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3F66" w:rsidRDefault="00AD3F66" w:rsidP="00937B43">
      <w:pPr>
        <w:pStyle w:val="Bezriadkovania"/>
      </w:pPr>
    </w:p>
    <w:p w:rsidR="00D87EAB" w:rsidRDefault="00937B43" w:rsidP="00937B43">
      <w:pPr>
        <w:pStyle w:val="Bezriadkovania"/>
      </w:pPr>
      <w:r>
        <w:t>Poznámky (</w:t>
      </w:r>
      <w:proofErr w:type="spellStart"/>
      <w:r>
        <w:t>Úč</w:t>
      </w:r>
      <w:proofErr w:type="spellEnd"/>
      <w:r>
        <w:t xml:space="preserve"> NUJ 3 – 01)</w:t>
      </w:r>
      <w:r>
        <w:tab/>
      </w:r>
      <w:r>
        <w:tab/>
      </w:r>
      <w:r>
        <w:tab/>
      </w:r>
      <w:r>
        <w:tab/>
      </w:r>
      <w:r>
        <w:tab/>
      </w:r>
      <w:r>
        <w:tab/>
        <w:t>IČO</w:t>
      </w:r>
      <w:r w:rsidR="003B5F70">
        <w:t xml:space="preserve"> 00306509</w:t>
      </w:r>
      <w:r>
        <w:t xml:space="preserve"> </w:t>
      </w:r>
    </w:p>
    <w:p w:rsidR="00937B43" w:rsidRDefault="00937B43" w:rsidP="00937B43">
      <w:pPr>
        <w:pStyle w:val="Bezriadkovania"/>
      </w:pPr>
    </w:p>
    <w:p w:rsidR="00937B43" w:rsidRDefault="00937B43" w:rsidP="00937B43">
      <w:pPr>
        <w:pStyle w:val="Bezriadkovania"/>
      </w:pPr>
    </w:p>
    <w:p w:rsidR="00937B43" w:rsidRDefault="00937B43" w:rsidP="00937B43">
      <w:pPr>
        <w:pStyle w:val="Bezriadkovania"/>
        <w:jc w:val="center"/>
      </w:pPr>
      <w:r>
        <w:t>Čl. I</w:t>
      </w:r>
    </w:p>
    <w:p w:rsidR="00937B43" w:rsidRDefault="00937B43" w:rsidP="00937B43">
      <w:pPr>
        <w:pStyle w:val="Bezriadkovania"/>
        <w:jc w:val="center"/>
      </w:pPr>
      <w:r>
        <w:t>Všeobecné informácie</w:t>
      </w:r>
    </w:p>
    <w:p w:rsidR="00937B43" w:rsidRDefault="00937B43" w:rsidP="00937B43">
      <w:pPr>
        <w:pStyle w:val="Bezriadkovania"/>
      </w:pPr>
    </w:p>
    <w:p w:rsidR="00937B43" w:rsidRDefault="00937B43" w:rsidP="00937B43">
      <w:pPr>
        <w:pStyle w:val="Bezriadkovania"/>
      </w:pPr>
      <w:r>
        <w:t>(1)</w:t>
      </w:r>
    </w:p>
    <w:p w:rsidR="00937B43" w:rsidRDefault="00937B43" w:rsidP="00937B43">
      <w:pPr>
        <w:pStyle w:val="Bezriadkovania"/>
      </w:pPr>
      <w:r>
        <w:t>Názov PO:</w:t>
      </w:r>
      <w:r w:rsidR="003B5F70">
        <w:tab/>
      </w:r>
      <w:r w:rsidR="003B5F70">
        <w:tab/>
      </w:r>
      <w:r w:rsidR="003B5F70">
        <w:tab/>
        <w:t>Obec Klížska Nemá</w:t>
      </w:r>
    </w:p>
    <w:p w:rsidR="00937B43" w:rsidRDefault="00937B43" w:rsidP="00937B43">
      <w:pPr>
        <w:pStyle w:val="Bezriadkovania"/>
      </w:pPr>
      <w:r>
        <w:t>Dátum založenie UJ:</w:t>
      </w:r>
      <w:r w:rsidR="002F2795">
        <w:tab/>
      </w:r>
      <w:r w:rsidR="002F2795">
        <w:tab/>
        <w:t>01.01.1991</w:t>
      </w:r>
    </w:p>
    <w:p w:rsidR="00937B43" w:rsidRDefault="00937B43" w:rsidP="00937B43">
      <w:pPr>
        <w:pStyle w:val="Bezriadkovania"/>
      </w:pPr>
    </w:p>
    <w:p w:rsidR="00937B43" w:rsidRDefault="00937B43" w:rsidP="00937B43">
      <w:pPr>
        <w:pStyle w:val="Bezriadkovania"/>
      </w:pPr>
      <w:r>
        <w:t>(2) Informácie o členoch štatutárnych orgánov, dozorných orgánov a iných orgánov účtovnej jednotky.</w:t>
      </w:r>
    </w:p>
    <w:p w:rsidR="002F2795" w:rsidRDefault="002F2795" w:rsidP="00937B43">
      <w:pPr>
        <w:pStyle w:val="Bezriadkovania"/>
      </w:pPr>
      <w:r>
        <w:t>Štatutárny orgán: Ing. Rozália Szalay, starostka</w:t>
      </w:r>
    </w:p>
    <w:p w:rsidR="002F2795" w:rsidRDefault="002F2795" w:rsidP="00937B43">
      <w:pPr>
        <w:pStyle w:val="Bezriadkovania"/>
      </w:pPr>
      <w:r>
        <w:t xml:space="preserve">Zástupca štatutárneho orgánu: </w:t>
      </w:r>
      <w:proofErr w:type="spellStart"/>
      <w:r>
        <w:t>Pál</w:t>
      </w:r>
      <w:proofErr w:type="spellEnd"/>
      <w:r>
        <w:t xml:space="preserve"> </w:t>
      </w:r>
      <w:proofErr w:type="spellStart"/>
      <w:r>
        <w:t>Beke</w:t>
      </w:r>
      <w:proofErr w:type="spellEnd"/>
    </w:p>
    <w:p w:rsidR="00A72FE3" w:rsidRDefault="00A72FE3" w:rsidP="00937B43">
      <w:pPr>
        <w:pStyle w:val="Bezriadkovania"/>
      </w:pPr>
      <w:r>
        <w:t xml:space="preserve">Poslanci OZ: </w:t>
      </w:r>
      <w:proofErr w:type="spellStart"/>
      <w:r>
        <w:t>Lukácsová</w:t>
      </w:r>
      <w:proofErr w:type="spellEnd"/>
      <w:r>
        <w:t xml:space="preserve"> </w:t>
      </w:r>
      <w:proofErr w:type="spellStart"/>
      <w:r>
        <w:t>Szimóna</w:t>
      </w:r>
      <w:proofErr w:type="spellEnd"/>
      <w:r>
        <w:t xml:space="preserve">, </w:t>
      </w:r>
      <w:proofErr w:type="spellStart"/>
      <w:r>
        <w:t>Beke</w:t>
      </w:r>
      <w:proofErr w:type="spellEnd"/>
      <w:r>
        <w:t xml:space="preserve"> </w:t>
      </w:r>
      <w:proofErr w:type="spellStart"/>
      <w:r>
        <w:t>Pál</w:t>
      </w:r>
      <w:proofErr w:type="spellEnd"/>
      <w:r>
        <w:t xml:space="preserve">, Nagy </w:t>
      </w:r>
      <w:proofErr w:type="spellStart"/>
      <w:r>
        <w:t>Ádám</w:t>
      </w:r>
      <w:proofErr w:type="spellEnd"/>
      <w:r>
        <w:t xml:space="preserve">, Horváth </w:t>
      </w:r>
      <w:proofErr w:type="spellStart"/>
      <w:r>
        <w:t>Imre</w:t>
      </w:r>
      <w:proofErr w:type="spellEnd"/>
      <w:r>
        <w:t xml:space="preserve">, </w:t>
      </w:r>
      <w:proofErr w:type="spellStart"/>
      <w:r>
        <w:t>Radošicky</w:t>
      </w:r>
      <w:proofErr w:type="spellEnd"/>
      <w:r>
        <w:t xml:space="preserve"> </w:t>
      </w:r>
      <w:proofErr w:type="spellStart"/>
      <w:r>
        <w:t>Bálint</w:t>
      </w:r>
      <w:proofErr w:type="spellEnd"/>
      <w:r>
        <w:tab/>
      </w:r>
    </w:p>
    <w:p w:rsidR="00937B43" w:rsidRDefault="00937B43" w:rsidP="00937B43">
      <w:pPr>
        <w:pStyle w:val="Bezriadkovania"/>
      </w:pPr>
    </w:p>
    <w:p w:rsidR="00937B43" w:rsidRDefault="00937B43" w:rsidP="00937B43">
      <w:pPr>
        <w:pStyle w:val="Bezriadkovania"/>
      </w:pPr>
      <w:r>
        <w:t>(3) Opis činnosti, na účel ktorej bola účtovná jednotka zriadená a opis druhu podnikateľskej činnosti, ak ju účtovná jednotka vykonáva.</w:t>
      </w:r>
    </w:p>
    <w:p w:rsidR="002F2795" w:rsidRDefault="002F2795" w:rsidP="00937B43">
      <w:pPr>
        <w:pStyle w:val="Bezriadkovania"/>
      </w:pPr>
      <w:r>
        <w:t>Hlavná činnosť ÚJ: Starostlivosť a všestranný rozvoj územia obce a potreby jej ob</w:t>
      </w:r>
      <w:r w:rsidR="00C24F51">
        <w:t>y</w:t>
      </w:r>
      <w:r>
        <w:t>vateľov.</w:t>
      </w:r>
    </w:p>
    <w:p w:rsidR="00937B43" w:rsidRDefault="00937B43" w:rsidP="00937B43">
      <w:pPr>
        <w:pStyle w:val="Bezriadkovania"/>
      </w:pPr>
    </w:p>
    <w:p w:rsidR="00A83A01" w:rsidRDefault="00937B43" w:rsidP="00937B43">
      <w:pPr>
        <w:pStyle w:val="Bezriadkovania"/>
      </w:pPr>
      <w:r>
        <w:t>(4)</w:t>
      </w:r>
      <w:r w:rsidR="00A83A01">
        <w:t xml:space="preserve"> Priemerný prepočítaný počet zamestnancov, a z toho počet vedúcich zamestnancov účtovnej jednotky za účtovné obdobie, za ktoré sa zostavuje účtovná závierka (ďalej len bežné účtovné obdobie). Počet dobrovoľníkov vyslaných účtovnou jednotkou a počet dobrovoľníkov, ktorí vykonávali dobrovoľnícku činnosť pre účtovnú jednotku počas bežného účtovného obdobia.</w:t>
      </w:r>
    </w:p>
    <w:p w:rsidR="00A83A01" w:rsidRDefault="00A83A01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4390"/>
        <w:gridCol w:w="2268"/>
        <w:gridCol w:w="2404"/>
      </w:tblGrid>
      <w:tr w:rsidR="00A83A01" w:rsidTr="00A83A01">
        <w:tc>
          <w:tcPr>
            <w:tcW w:w="4390" w:type="dxa"/>
          </w:tcPr>
          <w:p w:rsidR="00A83A01" w:rsidRDefault="00A83A01" w:rsidP="00937B43">
            <w:pPr>
              <w:pStyle w:val="Bezriadkovania"/>
            </w:pPr>
          </w:p>
        </w:tc>
        <w:tc>
          <w:tcPr>
            <w:tcW w:w="2268" w:type="dxa"/>
          </w:tcPr>
          <w:p w:rsidR="00A83A01" w:rsidRDefault="00A83A01" w:rsidP="00A83A01">
            <w:pPr>
              <w:pStyle w:val="Bezriadkovania"/>
              <w:jc w:val="center"/>
            </w:pPr>
            <w:r>
              <w:t>Bežné účtovné</w:t>
            </w:r>
          </w:p>
          <w:p w:rsidR="00A83A01" w:rsidRDefault="00A83A01" w:rsidP="00A83A01">
            <w:pPr>
              <w:pStyle w:val="Bezriadkovania"/>
              <w:jc w:val="center"/>
            </w:pPr>
            <w:r>
              <w:t>obdobie</w:t>
            </w:r>
          </w:p>
        </w:tc>
        <w:tc>
          <w:tcPr>
            <w:tcW w:w="2404" w:type="dxa"/>
          </w:tcPr>
          <w:p w:rsidR="00A83A01" w:rsidRDefault="00A83A01" w:rsidP="00A83A01">
            <w:pPr>
              <w:pStyle w:val="Bezriadkovania"/>
              <w:jc w:val="center"/>
            </w:pPr>
            <w:r>
              <w:t>Počet hodín</w:t>
            </w:r>
          </w:p>
          <w:p w:rsidR="00A83A01" w:rsidRDefault="00A83A01" w:rsidP="00A83A01">
            <w:pPr>
              <w:pStyle w:val="Bezriadkovania"/>
              <w:jc w:val="center"/>
            </w:pPr>
            <w:r>
              <w:t>vykonávania</w:t>
            </w:r>
          </w:p>
          <w:p w:rsidR="00A83A01" w:rsidRDefault="00A83A01" w:rsidP="00A83A01">
            <w:pPr>
              <w:pStyle w:val="Bezriadkovania"/>
              <w:jc w:val="center"/>
            </w:pPr>
            <w:r>
              <w:t>dobrovoľníckej činnosti</w:t>
            </w:r>
          </w:p>
        </w:tc>
      </w:tr>
      <w:tr w:rsidR="00A83A01" w:rsidTr="00A83A01">
        <w:trPr>
          <w:trHeight w:val="364"/>
        </w:trPr>
        <w:tc>
          <w:tcPr>
            <w:tcW w:w="4390" w:type="dxa"/>
          </w:tcPr>
          <w:p w:rsidR="00A83A01" w:rsidRDefault="00A83A01" w:rsidP="00937B43">
            <w:pPr>
              <w:pStyle w:val="Bezriadkovania"/>
            </w:pPr>
            <w:r>
              <w:t>Priemerný prepočítaný počet zamestnancov</w:t>
            </w:r>
          </w:p>
        </w:tc>
        <w:tc>
          <w:tcPr>
            <w:tcW w:w="2268" w:type="dxa"/>
          </w:tcPr>
          <w:p w:rsidR="00A83A01" w:rsidRDefault="008C6FF2" w:rsidP="00DE75FF">
            <w:pPr>
              <w:pStyle w:val="Bezriadkovania"/>
              <w:jc w:val="center"/>
            </w:pPr>
            <w:r>
              <w:t>10,5</w:t>
            </w:r>
          </w:p>
        </w:tc>
        <w:tc>
          <w:tcPr>
            <w:tcW w:w="2404" w:type="dxa"/>
          </w:tcPr>
          <w:p w:rsidR="00A83A01" w:rsidRDefault="00A83A01" w:rsidP="00DE75FF">
            <w:pPr>
              <w:pStyle w:val="Bezriadkovania"/>
              <w:jc w:val="center"/>
            </w:pPr>
          </w:p>
        </w:tc>
      </w:tr>
      <w:tr w:rsidR="00A83A01" w:rsidTr="00A83A01">
        <w:trPr>
          <w:trHeight w:val="412"/>
        </w:trPr>
        <w:tc>
          <w:tcPr>
            <w:tcW w:w="4390" w:type="dxa"/>
          </w:tcPr>
          <w:p w:rsidR="00A83A01" w:rsidRDefault="00A83A01" w:rsidP="00937B43">
            <w:pPr>
              <w:pStyle w:val="Bezriadkovania"/>
            </w:pPr>
            <w:r>
              <w:t>z toho počet vedúcich zamestnancov</w:t>
            </w:r>
          </w:p>
        </w:tc>
        <w:tc>
          <w:tcPr>
            <w:tcW w:w="2268" w:type="dxa"/>
          </w:tcPr>
          <w:p w:rsidR="00A83A01" w:rsidRDefault="002F2795" w:rsidP="00DE75FF">
            <w:pPr>
              <w:pStyle w:val="Bezriadkovania"/>
              <w:jc w:val="center"/>
            </w:pPr>
            <w:r>
              <w:t>3</w:t>
            </w:r>
          </w:p>
        </w:tc>
        <w:tc>
          <w:tcPr>
            <w:tcW w:w="2404" w:type="dxa"/>
          </w:tcPr>
          <w:p w:rsidR="00A83A01" w:rsidRDefault="00A83A01" w:rsidP="00DE75FF">
            <w:pPr>
              <w:pStyle w:val="Bezriadkovania"/>
              <w:jc w:val="center"/>
            </w:pPr>
          </w:p>
        </w:tc>
      </w:tr>
      <w:tr w:rsidR="00A83A01" w:rsidTr="00A83A01">
        <w:trPr>
          <w:trHeight w:val="418"/>
        </w:trPr>
        <w:tc>
          <w:tcPr>
            <w:tcW w:w="4390" w:type="dxa"/>
          </w:tcPr>
          <w:p w:rsidR="00A83A01" w:rsidRPr="00A83A01" w:rsidRDefault="00A83A01" w:rsidP="00937B43">
            <w:pPr>
              <w:pStyle w:val="Bezriadkovania"/>
              <w:rPr>
                <w:sz w:val="18"/>
                <w:szCs w:val="18"/>
              </w:rPr>
            </w:pPr>
            <w:r w:rsidRPr="00A83A01">
              <w:rPr>
                <w:sz w:val="18"/>
                <w:szCs w:val="18"/>
              </w:rPr>
              <w:t>Počet dobrovoľníkov vyslaných účtovnou jednotkou</w:t>
            </w:r>
          </w:p>
        </w:tc>
        <w:tc>
          <w:tcPr>
            <w:tcW w:w="2268" w:type="dxa"/>
          </w:tcPr>
          <w:p w:rsidR="00A83A01" w:rsidRDefault="00A83A01" w:rsidP="00DE75FF">
            <w:pPr>
              <w:pStyle w:val="Bezriadkovania"/>
              <w:jc w:val="center"/>
            </w:pPr>
          </w:p>
        </w:tc>
        <w:tc>
          <w:tcPr>
            <w:tcW w:w="2404" w:type="dxa"/>
          </w:tcPr>
          <w:p w:rsidR="00A83A01" w:rsidRDefault="00A83A01" w:rsidP="00DE75FF">
            <w:pPr>
              <w:pStyle w:val="Bezriadkovania"/>
              <w:jc w:val="center"/>
            </w:pPr>
          </w:p>
        </w:tc>
      </w:tr>
      <w:tr w:rsidR="00A83A01" w:rsidTr="00A83A01">
        <w:tc>
          <w:tcPr>
            <w:tcW w:w="4390" w:type="dxa"/>
          </w:tcPr>
          <w:p w:rsidR="00A83A01" w:rsidRPr="00A83A01" w:rsidRDefault="00A83A01" w:rsidP="00937B43">
            <w:pPr>
              <w:pStyle w:val="Bezriadkovania"/>
              <w:rPr>
                <w:sz w:val="18"/>
                <w:szCs w:val="18"/>
              </w:rPr>
            </w:pPr>
            <w:r w:rsidRPr="00A83A01">
              <w:rPr>
                <w:sz w:val="18"/>
                <w:szCs w:val="18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268" w:type="dxa"/>
          </w:tcPr>
          <w:p w:rsidR="00A83A01" w:rsidRDefault="00A83A01" w:rsidP="00DE75FF">
            <w:pPr>
              <w:pStyle w:val="Bezriadkovania"/>
              <w:jc w:val="center"/>
            </w:pPr>
          </w:p>
        </w:tc>
        <w:tc>
          <w:tcPr>
            <w:tcW w:w="2404" w:type="dxa"/>
          </w:tcPr>
          <w:p w:rsidR="00A83A01" w:rsidRDefault="00A83A01" w:rsidP="00DE75FF">
            <w:pPr>
              <w:pStyle w:val="Bezriadkovania"/>
              <w:jc w:val="center"/>
            </w:pPr>
          </w:p>
        </w:tc>
      </w:tr>
    </w:tbl>
    <w:p w:rsidR="00A83A01" w:rsidRDefault="00A83A01" w:rsidP="00937B43">
      <w:pPr>
        <w:pStyle w:val="Bezriadkovania"/>
      </w:pPr>
    </w:p>
    <w:p w:rsidR="00A83A01" w:rsidRDefault="00DE75FF" w:rsidP="00937B43">
      <w:pPr>
        <w:pStyle w:val="Bezriadkovania"/>
      </w:pPr>
      <w:r>
        <w:t>(5) Organizačná štruktúra účtovnej jednotky.</w:t>
      </w:r>
    </w:p>
    <w:p w:rsidR="0014493A" w:rsidRDefault="0014493A" w:rsidP="00937B43">
      <w:pPr>
        <w:pStyle w:val="Bezriadkovania"/>
      </w:pPr>
      <w:r>
        <w:t>Činnosť Obecného úradu riadi starostka obce, zodpovedá za chod úradu a za plnenie uznesení OZ, v jej neprítomnosti riadi zástupca starostky.</w:t>
      </w:r>
    </w:p>
    <w:p w:rsidR="00A26141" w:rsidRDefault="0014493A" w:rsidP="00937B43">
      <w:pPr>
        <w:pStyle w:val="Bezriadkovania"/>
      </w:pPr>
      <w:r>
        <w:t xml:space="preserve">Organizačné jednotky: </w:t>
      </w:r>
    </w:p>
    <w:p w:rsidR="00A26141" w:rsidRDefault="0014493A" w:rsidP="00937B43">
      <w:pPr>
        <w:pStyle w:val="Bezriadkovania"/>
      </w:pPr>
      <w:r>
        <w:t>Obecný úrad</w:t>
      </w:r>
      <w:r w:rsidR="00A26141">
        <w:t xml:space="preserve"> – </w:t>
      </w:r>
      <w:r w:rsidR="004E2CA5">
        <w:t>7</w:t>
      </w:r>
      <w:r w:rsidR="00A26141">
        <w:t xml:space="preserve"> zamestnanci</w:t>
      </w:r>
      <w:r>
        <w:t xml:space="preserve">, </w:t>
      </w:r>
    </w:p>
    <w:p w:rsidR="00A26141" w:rsidRDefault="0014493A" w:rsidP="00937B43">
      <w:pPr>
        <w:pStyle w:val="Bezriadkovania"/>
      </w:pPr>
      <w:r>
        <w:t>Matričný úrad</w:t>
      </w:r>
      <w:r w:rsidR="00A26141">
        <w:t xml:space="preserve"> – 1 zamestnanec</w:t>
      </w:r>
      <w:r>
        <w:t xml:space="preserve">, </w:t>
      </w:r>
    </w:p>
    <w:p w:rsidR="00A26141" w:rsidRDefault="0014493A" w:rsidP="00937B43">
      <w:pPr>
        <w:pStyle w:val="Bezriadkovania"/>
      </w:pPr>
      <w:r>
        <w:t>Materská škola</w:t>
      </w:r>
      <w:r w:rsidR="00A26141">
        <w:t xml:space="preserve"> – 4 zamestnanci.</w:t>
      </w:r>
    </w:p>
    <w:p w:rsidR="0014493A" w:rsidRDefault="00A26141" w:rsidP="00937B43">
      <w:pPr>
        <w:pStyle w:val="Bezriadkovania"/>
      </w:pPr>
      <w:r>
        <w:t>Útvar hlavného kontrolóra svojou činnosťou zodpovedá Obecnému zastupiteľstvu.</w:t>
      </w:r>
    </w:p>
    <w:p w:rsidR="00DE75FF" w:rsidRDefault="00DE75FF" w:rsidP="00937B43">
      <w:pPr>
        <w:pStyle w:val="Bezriadkovania"/>
      </w:pPr>
    </w:p>
    <w:p w:rsidR="00DE75FF" w:rsidRDefault="00DE75FF" w:rsidP="00937B43">
      <w:pPr>
        <w:pStyle w:val="Bezriadkovania"/>
      </w:pPr>
      <w:r>
        <w:t>(6) Informácia o organizáciách v zriaďovateľskej pôsobnosti účtovnej jednotky.</w:t>
      </w:r>
    </w:p>
    <w:p w:rsidR="002F2795" w:rsidRDefault="002F2795" w:rsidP="00937B43">
      <w:pPr>
        <w:pStyle w:val="Bezriadkovania"/>
      </w:pPr>
      <w:r>
        <w:t>Rozpočtová organizácia</w:t>
      </w:r>
      <w:r w:rsidR="00C24F51">
        <w:t xml:space="preserve"> zriadená obcou: Domov dôchodcov v </w:t>
      </w:r>
      <w:proofErr w:type="spellStart"/>
      <w:r w:rsidR="00C24F51">
        <w:t>Klížskej</w:t>
      </w:r>
      <w:proofErr w:type="spellEnd"/>
      <w:r w:rsidR="00C24F51">
        <w:t xml:space="preserve"> Nemej IČO 00352373.</w:t>
      </w:r>
    </w:p>
    <w:p w:rsidR="00C24F51" w:rsidRDefault="00C24F51" w:rsidP="00937B43">
      <w:pPr>
        <w:pStyle w:val="Bezriadkovania"/>
      </w:pPr>
      <w:r>
        <w:t>Príspevková organizácia nie je zriadená.</w:t>
      </w:r>
    </w:p>
    <w:p w:rsidR="00C24F51" w:rsidRDefault="00C24F51" w:rsidP="00937B43">
      <w:pPr>
        <w:pStyle w:val="Bezriadkovania"/>
      </w:pPr>
      <w:r>
        <w:t xml:space="preserve">Iné právnické osoby zriadené obcou: </w:t>
      </w:r>
      <w:proofErr w:type="spellStart"/>
      <w:r>
        <w:t>Kolozsnéma</w:t>
      </w:r>
      <w:proofErr w:type="spellEnd"/>
      <w:r>
        <w:t xml:space="preserve">, </w:t>
      </w:r>
      <w:proofErr w:type="spellStart"/>
      <w:r>
        <w:t>n.o</w:t>
      </w:r>
      <w:proofErr w:type="spellEnd"/>
      <w:r>
        <w:t>. IČO 45737142</w:t>
      </w:r>
    </w:p>
    <w:p w:rsidR="00DE75FF" w:rsidRDefault="00DE75FF" w:rsidP="00937B43">
      <w:pPr>
        <w:pStyle w:val="Bezriadkovania"/>
      </w:pPr>
    </w:p>
    <w:p w:rsidR="00DE75FF" w:rsidRDefault="00DE75FF" w:rsidP="00937B43">
      <w:pPr>
        <w:pStyle w:val="Bezriadkovania"/>
      </w:pPr>
    </w:p>
    <w:p w:rsidR="00DE75FF" w:rsidRDefault="00DE75FF" w:rsidP="00937B43">
      <w:pPr>
        <w:pStyle w:val="Bezriadkovania"/>
      </w:pPr>
    </w:p>
    <w:p w:rsidR="00DE75FF" w:rsidRDefault="00DE75FF" w:rsidP="00DE75FF">
      <w:pPr>
        <w:pStyle w:val="Bezriadkovania"/>
        <w:jc w:val="center"/>
      </w:pPr>
      <w:r>
        <w:t>Čl. II</w:t>
      </w:r>
    </w:p>
    <w:p w:rsidR="00DE75FF" w:rsidRDefault="00DE75FF" w:rsidP="00DE75FF">
      <w:pPr>
        <w:pStyle w:val="Bezriadkovania"/>
        <w:jc w:val="center"/>
      </w:pPr>
      <w:r>
        <w:t>Informácie o účtovných zásadách a účtovných metódach</w:t>
      </w:r>
    </w:p>
    <w:p w:rsidR="00DE75FF" w:rsidRDefault="00DE75FF" w:rsidP="00DE75FF">
      <w:pPr>
        <w:pStyle w:val="Bezriadkovania"/>
      </w:pPr>
    </w:p>
    <w:p w:rsidR="00DE75FF" w:rsidRDefault="00DE75FF" w:rsidP="00DE75FF">
      <w:pPr>
        <w:pStyle w:val="Bezriadkovania"/>
      </w:pPr>
      <w:r>
        <w:t>(1) Informácia, či je účtovná závierka zostavená za splnenia predpokladu, že účtovná jednotka bude nepretržite pokračovať vo svojej činnosti.</w:t>
      </w:r>
    </w:p>
    <w:p w:rsidR="00DE75FF" w:rsidRDefault="00053F67" w:rsidP="00DE75FF">
      <w:pPr>
        <w:pStyle w:val="Bezriadkovania"/>
      </w:pPr>
      <w:r>
        <w:t>Účtovná závierka je zostavená za predpokladu nepretržitého pokračovania účtovnej jednotky vo svojej činnosti.</w:t>
      </w:r>
    </w:p>
    <w:p w:rsidR="00DE75FF" w:rsidRDefault="00DE75FF" w:rsidP="00DE75FF">
      <w:pPr>
        <w:pStyle w:val="Bezriadkovania"/>
      </w:pPr>
      <w: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:rsidR="00E07891" w:rsidRDefault="00E07891" w:rsidP="00DE75FF">
      <w:pPr>
        <w:pStyle w:val="Bezriadkovania"/>
      </w:pPr>
      <w:r>
        <w:t>Počas bežného účtovného obdobia neboli zmenené účtovné zásady a metódy.</w:t>
      </w:r>
    </w:p>
    <w:p w:rsidR="00DE75FF" w:rsidRDefault="00DE75FF" w:rsidP="00DE75FF">
      <w:pPr>
        <w:pStyle w:val="Bezriadkovania"/>
      </w:pPr>
    </w:p>
    <w:p w:rsidR="00DE75FF" w:rsidRDefault="00DE75FF" w:rsidP="00DE75FF">
      <w:pPr>
        <w:pStyle w:val="Bezriadkovania"/>
      </w:pPr>
      <w:r>
        <w:t>(3) Spôsob ocenenia jednotlivých položiek majetku a záväzkov.</w:t>
      </w:r>
    </w:p>
    <w:p w:rsidR="00E07891" w:rsidRDefault="00E010B8" w:rsidP="00DE75FF">
      <w:pPr>
        <w:pStyle w:val="Bezriadkovania"/>
      </w:pPr>
      <w:r>
        <w:t>Obstarávacou cenou sa oceňuje: nehmotný a hmotný majetok obstaraný kúpou, zásoby obstarané kúpou, deriváty a cenné papiere, pohľadávky pri ich nadobudnutí, záväzky pri ich prevzatí.</w:t>
      </w:r>
    </w:p>
    <w:p w:rsidR="00E010B8" w:rsidRDefault="00E010B8" w:rsidP="00DE75FF">
      <w:pPr>
        <w:pStyle w:val="Bezriadkovania"/>
      </w:pPr>
      <w:r>
        <w:t>Vlastnými nákladmi sa oceňujú: nehmotný a hmotný majetok vytvorený vlastnou činnosťou, zásoby vytvorené vlastnou činnosťou.</w:t>
      </w:r>
    </w:p>
    <w:p w:rsidR="00E010B8" w:rsidRDefault="00E010B8" w:rsidP="00DE75FF">
      <w:pPr>
        <w:pStyle w:val="Bezriadkovania"/>
      </w:pPr>
      <w:r>
        <w:t>Menovitou hodnotou sa oceňujú: peňažné prostriedky a ceniny, pohľadávky a záväzky pri ich vzniku.</w:t>
      </w:r>
    </w:p>
    <w:p w:rsidR="00E010B8" w:rsidRDefault="00AC2E6D" w:rsidP="00DE75FF">
      <w:pPr>
        <w:pStyle w:val="Bezriadkovania"/>
      </w:pPr>
      <w:r>
        <w:t>Reálnou hodnotou sa oceňujú: majetok nadobudnutý bezodplatne, majetok novozistený pri inventarizácii.</w:t>
      </w:r>
      <w:r w:rsidR="00E010B8">
        <w:t xml:space="preserve"> </w:t>
      </w:r>
    </w:p>
    <w:p w:rsidR="00DE75FF" w:rsidRDefault="00DE75FF" w:rsidP="00DE75FF">
      <w:pPr>
        <w:pStyle w:val="Bezriadkovania"/>
      </w:pPr>
    </w:p>
    <w:p w:rsidR="00DE75FF" w:rsidRDefault="00DE75FF" w:rsidP="00DE75FF">
      <w:pPr>
        <w:pStyle w:val="Bezriadkovania"/>
      </w:pPr>
      <w:r>
        <w:t>(4) Spôsob zostavenia odpisového plán</w:t>
      </w:r>
      <w:r w:rsidR="0064273E">
        <w:t>u pre jednotlivé druhy dlhodobého hmotného a dlhodobého nehmotného majetku, pričom sa uvádza doba odpisovania, použité sadzby odpisov a odpisové metódy pri určení odpisov.</w:t>
      </w:r>
    </w:p>
    <w:p w:rsidR="0064273E" w:rsidRDefault="0064273E" w:rsidP="00DE75FF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2265"/>
        <w:gridCol w:w="2265"/>
        <w:gridCol w:w="2266"/>
        <w:gridCol w:w="2266"/>
      </w:tblGrid>
      <w:tr w:rsidR="0064273E" w:rsidTr="0064273E">
        <w:tc>
          <w:tcPr>
            <w:tcW w:w="2265" w:type="dxa"/>
          </w:tcPr>
          <w:p w:rsidR="0064273E" w:rsidRPr="0064273E" w:rsidRDefault="0064273E" w:rsidP="0064273E">
            <w:pPr>
              <w:pStyle w:val="Bezriadkovania"/>
              <w:jc w:val="center"/>
              <w:rPr>
                <w:sz w:val="18"/>
                <w:szCs w:val="18"/>
              </w:rPr>
            </w:pPr>
            <w:r w:rsidRPr="0064273E">
              <w:rPr>
                <w:sz w:val="18"/>
                <w:szCs w:val="18"/>
              </w:rPr>
              <w:t>Druh dlhodobého majetku</w:t>
            </w:r>
          </w:p>
        </w:tc>
        <w:tc>
          <w:tcPr>
            <w:tcW w:w="2265" w:type="dxa"/>
          </w:tcPr>
          <w:p w:rsidR="0064273E" w:rsidRPr="0064273E" w:rsidRDefault="0064273E" w:rsidP="0064273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Doba odpisovania</w:t>
            </w:r>
          </w:p>
        </w:tc>
        <w:tc>
          <w:tcPr>
            <w:tcW w:w="2266" w:type="dxa"/>
          </w:tcPr>
          <w:p w:rsidR="0064273E" w:rsidRPr="0064273E" w:rsidRDefault="0064273E" w:rsidP="0064273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Sadzba odpisov</w:t>
            </w:r>
          </w:p>
        </w:tc>
        <w:tc>
          <w:tcPr>
            <w:tcW w:w="2266" w:type="dxa"/>
          </w:tcPr>
          <w:p w:rsidR="0064273E" w:rsidRPr="0064273E" w:rsidRDefault="0064273E" w:rsidP="0064273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Odpisová metóda</w:t>
            </w:r>
          </w:p>
        </w:tc>
      </w:tr>
      <w:tr w:rsidR="0064273E" w:rsidTr="0064273E">
        <w:tc>
          <w:tcPr>
            <w:tcW w:w="2265" w:type="dxa"/>
          </w:tcPr>
          <w:p w:rsidR="0064273E" w:rsidRDefault="00A72FE3" w:rsidP="00DE75FF">
            <w:pPr>
              <w:pStyle w:val="Bezriadkovania"/>
            </w:pPr>
            <w:r>
              <w:t>Budovy a stavby</w:t>
            </w:r>
          </w:p>
        </w:tc>
        <w:tc>
          <w:tcPr>
            <w:tcW w:w="2265" w:type="dxa"/>
          </w:tcPr>
          <w:p w:rsidR="0064273E" w:rsidRDefault="00144360" w:rsidP="00144360">
            <w:pPr>
              <w:pStyle w:val="Bezriadkovania"/>
              <w:jc w:val="center"/>
            </w:pPr>
            <w:r>
              <w:t>40</w:t>
            </w:r>
          </w:p>
        </w:tc>
        <w:tc>
          <w:tcPr>
            <w:tcW w:w="2266" w:type="dxa"/>
          </w:tcPr>
          <w:p w:rsidR="0064273E" w:rsidRDefault="00F5736B" w:rsidP="00144360">
            <w:pPr>
              <w:pStyle w:val="Bezriadkovania"/>
              <w:jc w:val="center"/>
            </w:pPr>
            <w:r>
              <w:t>1/40</w:t>
            </w:r>
          </w:p>
        </w:tc>
        <w:tc>
          <w:tcPr>
            <w:tcW w:w="2266" w:type="dxa"/>
          </w:tcPr>
          <w:p w:rsidR="0064273E" w:rsidRDefault="00A72FE3" w:rsidP="0079537E">
            <w:pPr>
              <w:pStyle w:val="Bezriadkovania"/>
              <w:jc w:val="center"/>
            </w:pPr>
            <w:r>
              <w:t>rovnomerná</w:t>
            </w:r>
          </w:p>
        </w:tc>
      </w:tr>
      <w:tr w:rsidR="0064273E" w:rsidTr="0064273E">
        <w:tc>
          <w:tcPr>
            <w:tcW w:w="2265" w:type="dxa"/>
          </w:tcPr>
          <w:p w:rsidR="0064273E" w:rsidRDefault="00A72FE3" w:rsidP="00DE75FF">
            <w:pPr>
              <w:pStyle w:val="Bezriadkovania"/>
            </w:pPr>
            <w:r>
              <w:t>SHV</w:t>
            </w:r>
          </w:p>
        </w:tc>
        <w:tc>
          <w:tcPr>
            <w:tcW w:w="2265" w:type="dxa"/>
          </w:tcPr>
          <w:p w:rsidR="0064273E" w:rsidRDefault="00B82A26" w:rsidP="00144360">
            <w:pPr>
              <w:pStyle w:val="Bezriadkovania"/>
              <w:jc w:val="center"/>
            </w:pPr>
            <w:r>
              <w:t>12</w:t>
            </w:r>
          </w:p>
        </w:tc>
        <w:tc>
          <w:tcPr>
            <w:tcW w:w="2266" w:type="dxa"/>
          </w:tcPr>
          <w:p w:rsidR="0064273E" w:rsidRDefault="00F5736B" w:rsidP="00144360">
            <w:pPr>
              <w:pStyle w:val="Bezriadkovania"/>
              <w:jc w:val="center"/>
            </w:pPr>
            <w:r>
              <w:t>1/12</w:t>
            </w:r>
          </w:p>
        </w:tc>
        <w:tc>
          <w:tcPr>
            <w:tcW w:w="2266" w:type="dxa"/>
          </w:tcPr>
          <w:p w:rsidR="0064273E" w:rsidRDefault="00A72FE3" w:rsidP="0079537E">
            <w:pPr>
              <w:pStyle w:val="Bezriadkovania"/>
              <w:jc w:val="center"/>
            </w:pPr>
            <w:r>
              <w:t>rovnomerná</w:t>
            </w:r>
          </w:p>
        </w:tc>
      </w:tr>
      <w:tr w:rsidR="0064273E" w:rsidTr="0064273E">
        <w:tc>
          <w:tcPr>
            <w:tcW w:w="2265" w:type="dxa"/>
          </w:tcPr>
          <w:p w:rsidR="0064273E" w:rsidRDefault="00A72FE3" w:rsidP="00DE75FF">
            <w:pPr>
              <w:pStyle w:val="Bezriadkovania"/>
            </w:pPr>
            <w:r>
              <w:t>Dopravné prostriedky</w:t>
            </w:r>
          </w:p>
        </w:tc>
        <w:tc>
          <w:tcPr>
            <w:tcW w:w="2265" w:type="dxa"/>
          </w:tcPr>
          <w:p w:rsidR="0064273E" w:rsidRDefault="00B82A26" w:rsidP="00144360">
            <w:pPr>
              <w:pStyle w:val="Bezriadkovania"/>
              <w:jc w:val="center"/>
            </w:pPr>
            <w:r>
              <w:t>4</w:t>
            </w:r>
          </w:p>
        </w:tc>
        <w:tc>
          <w:tcPr>
            <w:tcW w:w="2266" w:type="dxa"/>
          </w:tcPr>
          <w:p w:rsidR="0064273E" w:rsidRDefault="00F5736B" w:rsidP="00144360">
            <w:pPr>
              <w:pStyle w:val="Bezriadkovania"/>
              <w:jc w:val="center"/>
            </w:pPr>
            <w:r>
              <w:t>1/4</w:t>
            </w:r>
          </w:p>
        </w:tc>
        <w:tc>
          <w:tcPr>
            <w:tcW w:w="2266" w:type="dxa"/>
          </w:tcPr>
          <w:p w:rsidR="0064273E" w:rsidRDefault="00A72FE3" w:rsidP="0079537E">
            <w:pPr>
              <w:pStyle w:val="Bezriadkovania"/>
              <w:jc w:val="center"/>
            </w:pPr>
            <w:r>
              <w:t>rovnomerná</w:t>
            </w:r>
          </w:p>
        </w:tc>
      </w:tr>
      <w:tr w:rsidR="00A72FE3" w:rsidTr="0064273E">
        <w:tc>
          <w:tcPr>
            <w:tcW w:w="2265" w:type="dxa"/>
          </w:tcPr>
          <w:p w:rsidR="00A72FE3" w:rsidRDefault="00A72FE3" w:rsidP="00DE75FF">
            <w:pPr>
              <w:pStyle w:val="Bezriadkovania"/>
            </w:pPr>
            <w:r>
              <w:t>Drobný DHM</w:t>
            </w:r>
          </w:p>
        </w:tc>
        <w:tc>
          <w:tcPr>
            <w:tcW w:w="2265" w:type="dxa"/>
          </w:tcPr>
          <w:p w:rsidR="00A72FE3" w:rsidRDefault="00B82A26" w:rsidP="00144360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2266" w:type="dxa"/>
          </w:tcPr>
          <w:p w:rsidR="00A72FE3" w:rsidRDefault="00B82A26" w:rsidP="00144360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2266" w:type="dxa"/>
          </w:tcPr>
          <w:p w:rsidR="00A72FE3" w:rsidRDefault="00A72FE3" w:rsidP="0079537E">
            <w:pPr>
              <w:pStyle w:val="Bezriadkovania"/>
              <w:jc w:val="center"/>
            </w:pPr>
            <w:r>
              <w:t>jednorázovo</w:t>
            </w:r>
          </w:p>
        </w:tc>
      </w:tr>
    </w:tbl>
    <w:p w:rsidR="0064273E" w:rsidRDefault="0064273E" w:rsidP="00DE75FF">
      <w:pPr>
        <w:pStyle w:val="Bezriadkovania"/>
      </w:pPr>
    </w:p>
    <w:p w:rsidR="00A83A01" w:rsidRDefault="0064273E" w:rsidP="00937B43">
      <w:pPr>
        <w:pStyle w:val="Bezriadkovania"/>
      </w:pPr>
      <w:r>
        <w:t>(5) Zásady pre zohľadnenie zníženia hodnoty majetku. Uvádza sa, či účtovná jednotka uplatňuje opravné položky</w:t>
      </w:r>
      <w:r w:rsidR="0033567B">
        <w:t xml:space="preserve"> a rezervy: žiadne</w:t>
      </w:r>
    </w:p>
    <w:p w:rsidR="0064273E" w:rsidRDefault="0064273E" w:rsidP="00937B43">
      <w:pPr>
        <w:pStyle w:val="Bezriadkovania"/>
      </w:pPr>
    </w:p>
    <w:p w:rsidR="0064273E" w:rsidRDefault="0064273E" w:rsidP="00937B43">
      <w:pPr>
        <w:pStyle w:val="Bezriadkovania"/>
      </w:pPr>
      <w:r>
        <w:t>(6) Informácie o účtov</w:t>
      </w:r>
      <w:r w:rsidR="009D64BD">
        <w:t>aní</w:t>
      </w:r>
      <w:r>
        <w:t xml:space="preserve"> opráv významných chýb minulých účtovných období v bežnom účtovnom období </w:t>
      </w:r>
      <w:r w:rsidR="009D64BD">
        <w:t>s uvedením vplyvu na výsledok hospodárenia minulých rokov; súčasne sa môže uviesť aj informácia o účtovaní opráv nevýznamných chýb minulých účtovných období v bežnom účtovnom období s uvedením vplyvu na výsledok hospodá</w:t>
      </w:r>
      <w:r w:rsidR="0033567B">
        <w:t>renia bežného účtovného obdobia: žiadne</w:t>
      </w:r>
    </w:p>
    <w:p w:rsidR="009D64BD" w:rsidRDefault="009D64BD" w:rsidP="00937B43">
      <w:pPr>
        <w:pStyle w:val="Bezriadkovania"/>
      </w:pPr>
    </w:p>
    <w:p w:rsidR="009D64BD" w:rsidRDefault="009D64BD" w:rsidP="00937B43">
      <w:pPr>
        <w:pStyle w:val="Bezriadkovania"/>
      </w:pPr>
    </w:p>
    <w:p w:rsidR="009D64BD" w:rsidRDefault="009D64BD" w:rsidP="009D64BD">
      <w:pPr>
        <w:pStyle w:val="Bezriadkovania"/>
        <w:jc w:val="center"/>
      </w:pPr>
      <w:r>
        <w:t>Čl. III</w:t>
      </w:r>
    </w:p>
    <w:p w:rsidR="009D64BD" w:rsidRDefault="009D64BD" w:rsidP="009D64BD">
      <w:pPr>
        <w:pStyle w:val="Bezriadkovania"/>
        <w:jc w:val="center"/>
      </w:pPr>
      <w:r>
        <w:t>Informácie, ktoré dopĺňajú a vysvetľujú údaje v súvahe</w:t>
      </w:r>
    </w:p>
    <w:p w:rsidR="009D64BD" w:rsidRDefault="009D64BD" w:rsidP="009D64BD">
      <w:pPr>
        <w:pStyle w:val="Bezriadkovania"/>
      </w:pPr>
    </w:p>
    <w:p w:rsidR="009D64BD" w:rsidRDefault="009D64BD" w:rsidP="009D64BD">
      <w:pPr>
        <w:pStyle w:val="Bezriadkovania"/>
      </w:pPr>
      <w:r>
        <w:t>(1) Významné sumy prírastkov a úbytkov dlhodobého nehmotného majetku a dlhodobého hmotného majetku.</w:t>
      </w:r>
    </w:p>
    <w:p w:rsidR="0033567B" w:rsidRDefault="0033567B" w:rsidP="009D64BD">
      <w:pPr>
        <w:pStyle w:val="Bezriadkovania"/>
      </w:pPr>
      <w:r>
        <w:t>Viď tabuľka č. 1 tabuľkovej časti poznámok.</w:t>
      </w:r>
    </w:p>
    <w:p w:rsidR="009D64BD" w:rsidRDefault="009D64BD" w:rsidP="009D64BD">
      <w:pPr>
        <w:pStyle w:val="Bezriadkovania"/>
      </w:pPr>
    </w:p>
    <w:p w:rsidR="00F80C99" w:rsidRDefault="009D64BD" w:rsidP="009D64BD">
      <w:pPr>
        <w:pStyle w:val="Bezriadkovania"/>
      </w:pPr>
      <w:r>
        <w:t>(2) Prehľad dlhodobého majetku, na ktorý je zriadené záložné právo a prehľad dlhodobého majetku, pri ktorom má účtovná jednotka</w:t>
      </w:r>
      <w:r w:rsidR="00B82A26">
        <w:t xml:space="preserve"> obmedz</w:t>
      </w:r>
      <w:r w:rsidR="00F80C99">
        <w:t xml:space="preserve">ené právo s nim nakladať: </w:t>
      </w:r>
    </w:p>
    <w:p w:rsidR="00F80C99" w:rsidRDefault="00F80C99" w:rsidP="009D64BD">
      <w:pPr>
        <w:pStyle w:val="Bezriadkovania"/>
      </w:pPr>
    </w:p>
    <w:p w:rsidR="00F80C99" w:rsidRPr="0073720D" w:rsidRDefault="00F80C99" w:rsidP="00F80C99">
      <w:pPr>
        <w:pStyle w:val="Bezriadkovania"/>
      </w:pPr>
      <w:r w:rsidRPr="0073720D">
        <w:t xml:space="preserve"> Zriadenie záložného práva na dlhodobý majetok: </w:t>
      </w:r>
    </w:p>
    <w:p w:rsidR="00F80C99" w:rsidRPr="0073720D" w:rsidRDefault="00F80C99" w:rsidP="00F80C99">
      <w:pPr>
        <w:pStyle w:val="Bezriadkovania"/>
      </w:pPr>
      <w:r w:rsidRPr="0073720D">
        <w:lastRenderedPageBreak/>
        <w:t>Záložné právo V-803/2003 v prospech Štátneho fondu rozvoja bývania Bratislava, IČO: 31749542 na zabezpečenie pohľadávky s príslušenstvom na nadstavbu sč.247/ bytový dom-12b.j. vedenú na parc.č.191/1 /len nadstavba/.</w:t>
      </w:r>
    </w:p>
    <w:p w:rsidR="00F80C99" w:rsidRPr="0073720D" w:rsidRDefault="00F80C99" w:rsidP="00F80C99">
      <w:pPr>
        <w:pStyle w:val="Bezriadkovania"/>
      </w:pPr>
      <w:r w:rsidRPr="0073720D">
        <w:t>Záložné právo V-1683/2003 v prospech Ministerstva výstavby a regionálneho rozvoja SR, Bratislava, IČO: 31751067, na zabezpečenie pohľadávky na parc.č.191/1 a na bytový dom /12 b. j./ so súp.č.247, číslo: 0198-520-2002/Z,</w:t>
      </w:r>
    </w:p>
    <w:p w:rsidR="00F80C99" w:rsidRPr="0073720D" w:rsidRDefault="00F80C99" w:rsidP="00F80C99">
      <w:pPr>
        <w:pStyle w:val="Bezriadkovania"/>
      </w:pPr>
      <w:r w:rsidRPr="0073720D">
        <w:t xml:space="preserve">Záložné právo V-5294/08 zo dňa 8.12.2008 v prospech Štátneho fondu rozvoja bývania, Lamačská cesta č.8, 833 04 Bratislava 37, IČO: 31749542 na zabezpečenie pohľadávky s príslušenstvom, zml.č.401/627/2007 na parc.č.1678/7 a stavbu Domov dôchodcov /zariadenie sociálnych  služieb/ </w:t>
      </w:r>
      <w:proofErr w:type="spellStart"/>
      <w:r w:rsidRPr="0073720D">
        <w:t>súp</w:t>
      </w:r>
      <w:proofErr w:type="spellEnd"/>
      <w:r w:rsidRPr="0073720D">
        <w:t>. č. 251 postaveného na parc.č.1678/7.</w:t>
      </w:r>
    </w:p>
    <w:p w:rsidR="00F80C99" w:rsidRPr="0073720D" w:rsidRDefault="00F80C99" w:rsidP="00F80C99">
      <w:pPr>
        <w:pStyle w:val="Bezriadkovania"/>
      </w:pPr>
      <w:r w:rsidRPr="0073720D">
        <w:t xml:space="preserve">Záložné právo V-4488/14 z 20.11.2014 v prospech ŠFRB, Lamačská cesta 8, 83304 Bratislava37, IČO: 31749542, zmluva č. 400/478/2014  na zabezpečenie pohľadávky na parcele č. 246/3, 246/4, 309/7 na stavbu  Nájomný bytový dom – 8 b. j. so súpisným č. 289 na pozemku registra 4-KN </w:t>
      </w:r>
      <w:proofErr w:type="spellStart"/>
      <w:r w:rsidRPr="0073720D">
        <w:t>parc</w:t>
      </w:r>
      <w:proofErr w:type="spellEnd"/>
      <w:r w:rsidRPr="0073720D">
        <w:t xml:space="preserve">. č. 246/4 v. z. 117/14.  </w:t>
      </w:r>
    </w:p>
    <w:p w:rsidR="00F80C99" w:rsidRPr="0073720D" w:rsidRDefault="00F80C99" w:rsidP="00F80C99">
      <w:pPr>
        <w:pStyle w:val="Bezriadkovania"/>
      </w:pPr>
      <w:r w:rsidRPr="0073720D">
        <w:t xml:space="preserve">Záložné právo V -1313/2015 v  prospech Ministerstva dopravy a regionálneho rozvoja SR, Bratislava , IČO:30416094, na zabezpečenie pohľadávky na </w:t>
      </w:r>
      <w:proofErr w:type="spellStart"/>
      <w:r w:rsidRPr="0073720D">
        <w:t>parc</w:t>
      </w:r>
      <w:proofErr w:type="spellEnd"/>
      <w:r w:rsidRPr="0073720D">
        <w:t>. reg. C KN s </w:t>
      </w:r>
      <w:proofErr w:type="spellStart"/>
      <w:r w:rsidRPr="0073720D">
        <w:t>parc</w:t>
      </w:r>
      <w:proofErr w:type="spellEnd"/>
      <w:r w:rsidRPr="0073720D">
        <w:t>. č. 246/4a na bytový dom 8b.j.so súp.č.289,číslo : 0158-PRB/2014/Z.</w:t>
      </w:r>
    </w:p>
    <w:p w:rsidR="00F80C99" w:rsidRPr="0073720D" w:rsidRDefault="00F80C99" w:rsidP="00F80C99">
      <w:pPr>
        <w:pStyle w:val="Bezriadkovania"/>
      </w:pPr>
      <w:r>
        <w:t>Účtovná jednotka nemá obmedzené p</w:t>
      </w:r>
      <w:r w:rsidRPr="0073720D">
        <w:t xml:space="preserve">rávo nakladať s dlhodobým majetkom. </w:t>
      </w:r>
    </w:p>
    <w:p w:rsidR="009D64BD" w:rsidRDefault="009D64BD" w:rsidP="009D64BD">
      <w:pPr>
        <w:pStyle w:val="Bezriadkovania"/>
      </w:pPr>
      <w:r>
        <w:t xml:space="preserve"> </w:t>
      </w:r>
    </w:p>
    <w:p w:rsidR="009D64BD" w:rsidRDefault="009D64BD" w:rsidP="009D64BD">
      <w:pPr>
        <w:pStyle w:val="Bezriadkovania"/>
      </w:pPr>
      <w:r>
        <w:t>(3) Údaje o štruktúre dlhodobého finančného majetku za bežné účtovné obdobie a</w:t>
      </w:r>
      <w:r w:rsidR="004E2322">
        <w:t> </w:t>
      </w:r>
      <w:r>
        <w:t>jeho</w:t>
      </w:r>
      <w:r w:rsidR="004E2322">
        <w:t xml:space="preserve"> umiestnenie v členení podľa položiek súvahy v riadkoch 022 a 023.</w:t>
      </w:r>
    </w:p>
    <w:p w:rsidR="004E2322" w:rsidRDefault="004E2322" w:rsidP="009D64BD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4E2322" w:rsidTr="004E2322">
        <w:tc>
          <w:tcPr>
            <w:tcW w:w="3020" w:type="dxa"/>
          </w:tcPr>
          <w:p w:rsidR="004E2322" w:rsidRDefault="004E2322" w:rsidP="004E2322">
            <w:pPr>
              <w:pStyle w:val="Bezriadkovania"/>
              <w:jc w:val="center"/>
            </w:pPr>
            <w:r>
              <w:t>Názov účtovnej jednotky</w:t>
            </w:r>
          </w:p>
        </w:tc>
        <w:tc>
          <w:tcPr>
            <w:tcW w:w="3021" w:type="dxa"/>
          </w:tcPr>
          <w:p w:rsidR="004E2322" w:rsidRDefault="004E2322" w:rsidP="004E2322">
            <w:pPr>
              <w:pStyle w:val="Bezriadkovania"/>
              <w:jc w:val="center"/>
            </w:pPr>
            <w:r>
              <w:t>Podiel na základnom</w:t>
            </w:r>
          </w:p>
          <w:p w:rsidR="004E2322" w:rsidRDefault="004E2322" w:rsidP="004E2322">
            <w:pPr>
              <w:pStyle w:val="Bezriadkovania"/>
              <w:jc w:val="center"/>
            </w:pPr>
            <w:r>
              <w:t>Imaní (v %)</w:t>
            </w:r>
          </w:p>
        </w:tc>
        <w:tc>
          <w:tcPr>
            <w:tcW w:w="3021" w:type="dxa"/>
          </w:tcPr>
          <w:p w:rsidR="004E2322" w:rsidRDefault="004E2322" w:rsidP="004E2322">
            <w:pPr>
              <w:pStyle w:val="Bezriadkovania"/>
              <w:jc w:val="center"/>
            </w:pPr>
            <w:r>
              <w:t>Podiel účtovnej jednotky</w:t>
            </w:r>
          </w:p>
          <w:p w:rsidR="004E2322" w:rsidRDefault="004E2322" w:rsidP="004E2322">
            <w:pPr>
              <w:pStyle w:val="Bezriadkovania"/>
              <w:jc w:val="center"/>
            </w:pPr>
            <w:r>
              <w:t>Na hlasovacích právach</w:t>
            </w:r>
          </w:p>
          <w:p w:rsidR="004E2322" w:rsidRDefault="004E2322" w:rsidP="004E2322">
            <w:pPr>
              <w:pStyle w:val="Bezriadkovania"/>
              <w:jc w:val="center"/>
            </w:pPr>
            <w:r>
              <w:t>(v %)</w:t>
            </w:r>
          </w:p>
        </w:tc>
      </w:tr>
      <w:tr w:rsidR="004E2322" w:rsidTr="004E2322">
        <w:tc>
          <w:tcPr>
            <w:tcW w:w="3020" w:type="dxa"/>
          </w:tcPr>
          <w:p w:rsidR="004E2322" w:rsidRDefault="0033567B" w:rsidP="009D64BD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:rsidR="004E2322" w:rsidRDefault="004E2322" w:rsidP="009D64BD">
            <w:pPr>
              <w:pStyle w:val="Bezriadkovania"/>
            </w:pPr>
          </w:p>
        </w:tc>
        <w:tc>
          <w:tcPr>
            <w:tcW w:w="3021" w:type="dxa"/>
          </w:tcPr>
          <w:p w:rsidR="004E2322" w:rsidRDefault="004E2322" w:rsidP="009D64BD">
            <w:pPr>
              <w:pStyle w:val="Bezriadkovania"/>
            </w:pPr>
          </w:p>
        </w:tc>
      </w:tr>
      <w:tr w:rsidR="004E2322" w:rsidTr="004E2322">
        <w:tc>
          <w:tcPr>
            <w:tcW w:w="3020" w:type="dxa"/>
          </w:tcPr>
          <w:p w:rsidR="004E2322" w:rsidRDefault="0033567B" w:rsidP="009D64BD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:rsidR="004E2322" w:rsidRDefault="004E2322" w:rsidP="009D64BD">
            <w:pPr>
              <w:pStyle w:val="Bezriadkovania"/>
            </w:pPr>
          </w:p>
        </w:tc>
        <w:tc>
          <w:tcPr>
            <w:tcW w:w="3021" w:type="dxa"/>
          </w:tcPr>
          <w:p w:rsidR="004E2322" w:rsidRDefault="004E2322" w:rsidP="009D64BD">
            <w:pPr>
              <w:pStyle w:val="Bezriadkovania"/>
            </w:pPr>
          </w:p>
        </w:tc>
      </w:tr>
    </w:tbl>
    <w:p w:rsidR="004E2322" w:rsidRDefault="004E2322" w:rsidP="009D64BD">
      <w:pPr>
        <w:pStyle w:val="Bezriadkovania"/>
      </w:pPr>
    </w:p>
    <w:p w:rsidR="00575CAD" w:rsidRDefault="00575CAD" w:rsidP="009D64BD">
      <w:pPr>
        <w:pStyle w:val="Bezriadkovania"/>
      </w:pPr>
    </w:p>
    <w:p w:rsidR="004E2322" w:rsidRDefault="004E2322" w:rsidP="00937B43">
      <w:pPr>
        <w:pStyle w:val="Bezriadkovania"/>
      </w:pPr>
      <w:r>
        <w:t>(4) Údaje o štruktúre dlhodobého finančného majetku a krátkodobého finančného majetku v členení podľa položiek súvahy v riadkoch 024, 026 a 055.</w:t>
      </w:r>
    </w:p>
    <w:p w:rsidR="004E2322" w:rsidRDefault="004E2322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4E2322" w:rsidTr="004E2322">
        <w:tc>
          <w:tcPr>
            <w:tcW w:w="3020" w:type="dxa"/>
          </w:tcPr>
          <w:p w:rsidR="004E2322" w:rsidRDefault="004E2322" w:rsidP="00937B43">
            <w:pPr>
              <w:pStyle w:val="Bezriadkovania"/>
            </w:pPr>
            <w:r>
              <w:t>Opis druhu finančného majetku</w:t>
            </w:r>
          </w:p>
        </w:tc>
        <w:tc>
          <w:tcPr>
            <w:tcW w:w="3021" w:type="dxa"/>
          </w:tcPr>
          <w:p w:rsidR="004E2322" w:rsidRDefault="004E2322" w:rsidP="00937B43">
            <w:pPr>
              <w:pStyle w:val="Bezriadkovania"/>
            </w:pPr>
            <w:r>
              <w:t xml:space="preserve">Stav na konci bezprostredne </w:t>
            </w:r>
          </w:p>
          <w:p w:rsidR="004E2322" w:rsidRDefault="004E2322" w:rsidP="00937B43">
            <w:pPr>
              <w:pStyle w:val="Bezriadkovania"/>
            </w:pPr>
            <w:r>
              <w:t>predchádzajúceho účtovného</w:t>
            </w:r>
          </w:p>
          <w:p w:rsidR="004E2322" w:rsidRDefault="004E2322" w:rsidP="00937B43">
            <w:pPr>
              <w:pStyle w:val="Bezriadkovania"/>
            </w:pPr>
            <w:r>
              <w:t>obdobia</w:t>
            </w:r>
          </w:p>
        </w:tc>
        <w:tc>
          <w:tcPr>
            <w:tcW w:w="3021" w:type="dxa"/>
          </w:tcPr>
          <w:p w:rsidR="004E2322" w:rsidRDefault="004E2322" w:rsidP="00937B43">
            <w:pPr>
              <w:pStyle w:val="Bezriadkovania"/>
            </w:pPr>
            <w:r>
              <w:t>Stav na konci bežného účtovného obdobia</w:t>
            </w:r>
          </w:p>
        </w:tc>
      </w:tr>
      <w:tr w:rsidR="004E2322" w:rsidTr="004E2322">
        <w:tc>
          <w:tcPr>
            <w:tcW w:w="3020" w:type="dxa"/>
          </w:tcPr>
          <w:p w:rsidR="004E2322" w:rsidRDefault="00B82A26" w:rsidP="00937B43">
            <w:pPr>
              <w:pStyle w:val="Bezriadkovania"/>
            </w:pPr>
            <w:r>
              <w:t>ZVS a.s.</w:t>
            </w:r>
          </w:p>
        </w:tc>
        <w:tc>
          <w:tcPr>
            <w:tcW w:w="3021" w:type="dxa"/>
          </w:tcPr>
          <w:p w:rsidR="004E2322" w:rsidRDefault="00B82A26" w:rsidP="00B82A26">
            <w:pPr>
              <w:pStyle w:val="Bezriadkovania"/>
              <w:jc w:val="center"/>
            </w:pPr>
            <w:r>
              <w:t>46034,53</w:t>
            </w:r>
          </w:p>
        </w:tc>
        <w:tc>
          <w:tcPr>
            <w:tcW w:w="3021" w:type="dxa"/>
          </w:tcPr>
          <w:p w:rsidR="004E2322" w:rsidRDefault="00B82A26" w:rsidP="00B82A26">
            <w:pPr>
              <w:pStyle w:val="Bezriadkovania"/>
              <w:jc w:val="center"/>
            </w:pPr>
            <w:r>
              <w:t>46034,53</w:t>
            </w:r>
          </w:p>
        </w:tc>
      </w:tr>
      <w:tr w:rsidR="004E2322" w:rsidTr="004E2322">
        <w:tc>
          <w:tcPr>
            <w:tcW w:w="3020" w:type="dxa"/>
          </w:tcPr>
          <w:p w:rsidR="004E2322" w:rsidRDefault="00B82A26" w:rsidP="00937B43">
            <w:pPr>
              <w:pStyle w:val="Bezriadkovania"/>
            </w:pPr>
            <w:r>
              <w:t>KS s.r.o. Veľké Kosihy</w:t>
            </w:r>
          </w:p>
        </w:tc>
        <w:tc>
          <w:tcPr>
            <w:tcW w:w="3021" w:type="dxa"/>
          </w:tcPr>
          <w:p w:rsidR="004E2322" w:rsidRDefault="00B82A26" w:rsidP="00B82A26">
            <w:pPr>
              <w:pStyle w:val="Bezriadkovania"/>
              <w:jc w:val="center"/>
            </w:pPr>
            <w:r>
              <w:t>1000,00</w:t>
            </w:r>
          </w:p>
        </w:tc>
        <w:tc>
          <w:tcPr>
            <w:tcW w:w="3021" w:type="dxa"/>
          </w:tcPr>
          <w:p w:rsidR="004E2322" w:rsidRDefault="00B82A26" w:rsidP="00B82A26">
            <w:pPr>
              <w:pStyle w:val="Bezriadkovania"/>
              <w:jc w:val="center"/>
            </w:pPr>
            <w:r>
              <w:t>1000,00</w:t>
            </w:r>
          </w:p>
        </w:tc>
      </w:tr>
    </w:tbl>
    <w:p w:rsidR="00937B43" w:rsidRDefault="00937B43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937B43" w:rsidRDefault="004E2322" w:rsidP="00937B43">
      <w:pPr>
        <w:pStyle w:val="Bezriadkovania"/>
      </w:pPr>
      <w:r>
        <w:t>(5) Údaje o štruktúre dlhodobých pôžičiek.</w:t>
      </w:r>
    </w:p>
    <w:p w:rsidR="004E2322" w:rsidRDefault="004E2322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4E2322" w:rsidTr="004E2322">
        <w:tc>
          <w:tcPr>
            <w:tcW w:w="3020" w:type="dxa"/>
          </w:tcPr>
          <w:p w:rsidR="004E2322" w:rsidRDefault="004E2322" w:rsidP="00937B43">
            <w:pPr>
              <w:pStyle w:val="Bezriadkovania"/>
            </w:pPr>
            <w:r>
              <w:t>Poskytnuté dlhodobé pôžičky</w:t>
            </w:r>
          </w:p>
        </w:tc>
        <w:tc>
          <w:tcPr>
            <w:tcW w:w="3021" w:type="dxa"/>
          </w:tcPr>
          <w:p w:rsidR="004E2322" w:rsidRDefault="00F342C6" w:rsidP="00937B43">
            <w:pPr>
              <w:pStyle w:val="Bezriadkovania"/>
            </w:pPr>
            <w:r>
              <w:t>Stav na konci bezprostredne predchádzajúceho účtovného obdobia</w:t>
            </w:r>
          </w:p>
        </w:tc>
        <w:tc>
          <w:tcPr>
            <w:tcW w:w="3021" w:type="dxa"/>
          </w:tcPr>
          <w:p w:rsidR="004E2322" w:rsidRDefault="00F342C6" w:rsidP="00937B43">
            <w:pPr>
              <w:pStyle w:val="Bezriadkovania"/>
            </w:pPr>
            <w:r>
              <w:t>Stav na konci bežného účtovného obdobia</w:t>
            </w:r>
          </w:p>
        </w:tc>
      </w:tr>
      <w:tr w:rsidR="004E2322" w:rsidTr="004E2322">
        <w:tc>
          <w:tcPr>
            <w:tcW w:w="3020" w:type="dxa"/>
          </w:tcPr>
          <w:p w:rsidR="004E2322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:rsidR="004E2322" w:rsidRDefault="004E2322" w:rsidP="00937B43">
            <w:pPr>
              <w:pStyle w:val="Bezriadkovania"/>
            </w:pPr>
          </w:p>
        </w:tc>
        <w:tc>
          <w:tcPr>
            <w:tcW w:w="3021" w:type="dxa"/>
          </w:tcPr>
          <w:p w:rsidR="004E2322" w:rsidRDefault="004E2322" w:rsidP="00937B43">
            <w:pPr>
              <w:pStyle w:val="Bezriadkovania"/>
            </w:pPr>
          </w:p>
        </w:tc>
      </w:tr>
      <w:tr w:rsidR="00F342C6" w:rsidTr="004E2322">
        <w:tc>
          <w:tcPr>
            <w:tcW w:w="3020" w:type="dxa"/>
          </w:tcPr>
          <w:p w:rsidR="00F342C6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:rsidR="00F342C6" w:rsidRDefault="00F342C6" w:rsidP="00937B43">
            <w:pPr>
              <w:pStyle w:val="Bezriadkovania"/>
            </w:pPr>
          </w:p>
        </w:tc>
        <w:tc>
          <w:tcPr>
            <w:tcW w:w="3021" w:type="dxa"/>
          </w:tcPr>
          <w:p w:rsidR="00F342C6" w:rsidRDefault="00F342C6" w:rsidP="00937B43">
            <w:pPr>
              <w:pStyle w:val="Bezriadkovania"/>
            </w:pPr>
          </w:p>
        </w:tc>
      </w:tr>
    </w:tbl>
    <w:p w:rsidR="004E2322" w:rsidRDefault="004E2322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F342C6" w:rsidRDefault="009F657A" w:rsidP="00937B43">
      <w:pPr>
        <w:pStyle w:val="Bezriadkovania"/>
      </w:pPr>
      <w:r>
        <w:t>(6) Prehľad o vývoji významných súm opravných položiek podľa jednotlivých druhov majetku.</w:t>
      </w:r>
    </w:p>
    <w:p w:rsidR="009F657A" w:rsidRDefault="009F657A" w:rsidP="00937B43">
      <w:pPr>
        <w:pStyle w:val="Bezriadkovania"/>
      </w:pPr>
    </w:p>
    <w:p w:rsidR="00575CAD" w:rsidRDefault="00575CAD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1812"/>
        <w:gridCol w:w="1812"/>
        <w:gridCol w:w="1812"/>
        <w:gridCol w:w="1813"/>
        <w:gridCol w:w="1813"/>
      </w:tblGrid>
      <w:tr w:rsidR="009F657A" w:rsidTr="009F657A">
        <w:tc>
          <w:tcPr>
            <w:tcW w:w="1812" w:type="dxa"/>
          </w:tcPr>
          <w:p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 w:rsidRPr="009F657A">
              <w:rPr>
                <w:sz w:val="18"/>
                <w:szCs w:val="18"/>
              </w:rPr>
              <w:lastRenderedPageBreak/>
              <w:t>Druh majetku ku ktorému sa tvorí opravná položka</w:t>
            </w:r>
          </w:p>
        </w:tc>
        <w:tc>
          <w:tcPr>
            <w:tcW w:w="1812" w:type="dxa"/>
          </w:tcPr>
          <w:p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opravnej položky na konci bezprostredne predchádzajúceho účtovného obdobia</w:t>
            </w:r>
          </w:p>
        </w:tc>
        <w:tc>
          <w:tcPr>
            <w:tcW w:w="1812" w:type="dxa"/>
          </w:tcPr>
          <w:p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 w:rsidRPr="009F657A">
              <w:rPr>
                <w:sz w:val="18"/>
                <w:szCs w:val="18"/>
              </w:rPr>
              <w:t>Tvorba opravnej položky (zvýšenie)</w:t>
            </w: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 w:rsidRPr="009F657A">
              <w:rPr>
                <w:sz w:val="18"/>
                <w:szCs w:val="18"/>
              </w:rPr>
              <w:t>Zúčtovanie opr</w:t>
            </w:r>
            <w:r>
              <w:rPr>
                <w:sz w:val="18"/>
                <w:szCs w:val="18"/>
              </w:rPr>
              <w:t>a</w:t>
            </w:r>
            <w:r w:rsidRPr="009F657A">
              <w:rPr>
                <w:sz w:val="18"/>
                <w:szCs w:val="18"/>
              </w:rPr>
              <w:t xml:space="preserve">vnej položky </w:t>
            </w:r>
          </w:p>
          <w:p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 w:rsidRPr="009F657A">
              <w:rPr>
                <w:sz w:val="18"/>
                <w:szCs w:val="18"/>
              </w:rPr>
              <w:t>(použitie, zrušenie)</w:t>
            </w:r>
          </w:p>
        </w:tc>
        <w:tc>
          <w:tcPr>
            <w:tcW w:w="1813" w:type="dxa"/>
          </w:tcPr>
          <w:p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opravnej položky na konci bežného účtovného obdobia</w:t>
            </w:r>
          </w:p>
        </w:tc>
      </w:tr>
      <w:tr w:rsidR="009F657A" w:rsidTr="009F657A">
        <w:tc>
          <w:tcPr>
            <w:tcW w:w="1812" w:type="dxa"/>
          </w:tcPr>
          <w:p w:rsidR="009F657A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</w:tr>
      <w:tr w:rsidR="009F657A" w:rsidTr="009F657A">
        <w:tc>
          <w:tcPr>
            <w:tcW w:w="1812" w:type="dxa"/>
          </w:tcPr>
          <w:p w:rsidR="009F657A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</w:tr>
      <w:tr w:rsidR="009F657A" w:rsidTr="009F657A">
        <w:tc>
          <w:tcPr>
            <w:tcW w:w="1812" w:type="dxa"/>
          </w:tcPr>
          <w:p w:rsidR="009F657A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</w:tr>
    </w:tbl>
    <w:p w:rsidR="009F657A" w:rsidRDefault="009F657A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9F657A" w:rsidRDefault="009F657A" w:rsidP="00937B43">
      <w:pPr>
        <w:pStyle w:val="Bezriadkovania"/>
      </w:pPr>
      <w:r>
        <w:t>(7) Opis významných súm pohľadávok v nadväznosti na položka súvahy, v členení na pohľadávky za hlavnú nezdaňovanú činnosť a zdaňovanú činnosť za bežné účtovné obdobie.</w:t>
      </w:r>
    </w:p>
    <w:p w:rsidR="009F657A" w:rsidRDefault="009F657A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F657A" w:rsidTr="009F657A">
        <w:tc>
          <w:tcPr>
            <w:tcW w:w="3020" w:type="dxa"/>
          </w:tcPr>
          <w:p w:rsidR="009F657A" w:rsidRDefault="009F657A" w:rsidP="009F657A">
            <w:pPr>
              <w:pStyle w:val="Bezriadkovania"/>
              <w:jc w:val="center"/>
            </w:pPr>
            <w:r>
              <w:t>Druh a opis významných položiek pohľadávok</w:t>
            </w:r>
          </w:p>
        </w:tc>
        <w:tc>
          <w:tcPr>
            <w:tcW w:w="3021" w:type="dxa"/>
          </w:tcPr>
          <w:p w:rsidR="009F657A" w:rsidRDefault="009F657A" w:rsidP="009F657A">
            <w:pPr>
              <w:pStyle w:val="Bezriadkovania"/>
              <w:jc w:val="center"/>
            </w:pPr>
            <w:r>
              <w:t>Hlavná nezdaňovaná činnosť</w:t>
            </w:r>
          </w:p>
          <w:p w:rsidR="00B82A26" w:rsidRDefault="00B82A26" w:rsidP="009F657A">
            <w:pPr>
              <w:pStyle w:val="Bezriadkovania"/>
              <w:jc w:val="center"/>
            </w:pPr>
            <w:r>
              <w:t>€</w:t>
            </w:r>
          </w:p>
        </w:tc>
        <w:tc>
          <w:tcPr>
            <w:tcW w:w="3021" w:type="dxa"/>
          </w:tcPr>
          <w:p w:rsidR="009F657A" w:rsidRDefault="009F657A" w:rsidP="009F657A">
            <w:pPr>
              <w:pStyle w:val="Bezriadkovania"/>
              <w:jc w:val="center"/>
            </w:pPr>
            <w:r>
              <w:t>Zdaňovaná činnosť</w:t>
            </w:r>
          </w:p>
        </w:tc>
      </w:tr>
      <w:tr w:rsidR="009F657A" w:rsidTr="009F657A">
        <w:tc>
          <w:tcPr>
            <w:tcW w:w="3020" w:type="dxa"/>
          </w:tcPr>
          <w:p w:rsidR="009F657A" w:rsidRDefault="00B82A26" w:rsidP="00937B43">
            <w:pPr>
              <w:pStyle w:val="Bezriadkovania"/>
            </w:pPr>
            <w:r>
              <w:t>Z nedaňových</w:t>
            </w:r>
            <w:r w:rsidR="00CB659B">
              <w:t xml:space="preserve"> príjmov</w:t>
            </w:r>
          </w:p>
        </w:tc>
        <w:tc>
          <w:tcPr>
            <w:tcW w:w="3021" w:type="dxa"/>
          </w:tcPr>
          <w:p w:rsidR="009F657A" w:rsidRDefault="00CB659B" w:rsidP="00B82A26">
            <w:pPr>
              <w:pStyle w:val="Bezriadkovania"/>
              <w:jc w:val="center"/>
            </w:pPr>
            <w:r>
              <w:t>5219,15</w:t>
            </w:r>
          </w:p>
        </w:tc>
        <w:tc>
          <w:tcPr>
            <w:tcW w:w="3021" w:type="dxa"/>
          </w:tcPr>
          <w:p w:rsidR="009F657A" w:rsidRDefault="009F657A" w:rsidP="00B82A26">
            <w:pPr>
              <w:pStyle w:val="Bezriadkovania"/>
              <w:jc w:val="center"/>
            </w:pPr>
          </w:p>
        </w:tc>
      </w:tr>
      <w:tr w:rsidR="009F657A" w:rsidTr="009F657A">
        <w:tc>
          <w:tcPr>
            <w:tcW w:w="3020" w:type="dxa"/>
          </w:tcPr>
          <w:p w:rsidR="009F657A" w:rsidRDefault="00B82A26" w:rsidP="00937B43">
            <w:pPr>
              <w:pStyle w:val="Bezriadkovania"/>
            </w:pPr>
            <w:r>
              <w:t>Z daňových príjmov</w:t>
            </w:r>
          </w:p>
        </w:tc>
        <w:tc>
          <w:tcPr>
            <w:tcW w:w="3021" w:type="dxa"/>
          </w:tcPr>
          <w:p w:rsidR="009F657A" w:rsidRDefault="00CB659B" w:rsidP="00B82A26">
            <w:pPr>
              <w:pStyle w:val="Bezriadkovania"/>
              <w:jc w:val="center"/>
            </w:pPr>
            <w:r>
              <w:t>2479,82</w:t>
            </w:r>
          </w:p>
        </w:tc>
        <w:tc>
          <w:tcPr>
            <w:tcW w:w="3021" w:type="dxa"/>
          </w:tcPr>
          <w:p w:rsidR="009F657A" w:rsidRDefault="009F657A" w:rsidP="00B82A26">
            <w:pPr>
              <w:pStyle w:val="Bezriadkovania"/>
              <w:jc w:val="center"/>
            </w:pPr>
          </w:p>
        </w:tc>
      </w:tr>
      <w:tr w:rsidR="009F657A" w:rsidTr="009F657A">
        <w:tc>
          <w:tcPr>
            <w:tcW w:w="3020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3021" w:type="dxa"/>
          </w:tcPr>
          <w:p w:rsidR="009F657A" w:rsidRDefault="009F657A" w:rsidP="00B82A26">
            <w:pPr>
              <w:pStyle w:val="Bezriadkovania"/>
              <w:jc w:val="center"/>
            </w:pPr>
          </w:p>
        </w:tc>
        <w:tc>
          <w:tcPr>
            <w:tcW w:w="3021" w:type="dxa"/>
          </w:tcPr>
          <w:p w:rsidR="009F657A" w:rsidRDefault="009F657A" w:rsidP="00B82A26">
            <w:pPr>
              <w:pStyle w:val="Bezriadkovania"/>
              <w:jc w:val="center"/>
            </w:pPr>
          </w:p>
        </w:tc>
      </w:tr>
    </w:tbl>
    <w:p w:rsidR="009F657A" w:rsidRDefault="009F657A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9F657A" w:rsidRDefault="009F657A" w:rsidP="00937B43">
      <w:pPr>
        <w:pStyle w:val="Bezriadkovania"/>
      </w:pPr>
      <w:r>
        <w:t>(8) Prehľad pohľadávok do uplynutia lehoty splatnosti a po uplynutí lehoty splatnosti.</w:t>
      </w:r>
    </w:p>
    <w:p w:rsidR="009F657A" w:rsidRDefault="00A77695" w:rsidP="00937B43">
      <w:pPr>
        <w:pStyle w:val="Bezriadkovania"/>
      </w:pPr>
      <w:r>
        <w:t>Viď tabuľka č. 4 tabuľkovej časti poznámok.</w:t>
      </w:r>
    </w:p>
    <w:p w:rsidR="009F657A" w:rsidRDefault="009F657A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5527EB" w:rsidRDefault="005527EB" w:rsidP="00937B43">
      <w:pPr>
        <w:pStyle w:val="Bezriadkovania"/>
      </w:pPr>
      <w:r>
        <w:t>(9) Prehľad o významných položkách časového rozlíšenia nákladov budúcich období a príjmov budúcich období.</w:t>
      </w:r>
    </w:p>
    <w:p w:rsidR="00DD038B" w:rsidRDefault="00DD038B" w:rsidP="00937B43">
      <w:pPr>
        <w:pStyle w:val="Bezriadkovania"/>
      </w:pPr>
      <w:r>
        <w:t>Náklady budúcich období:</w:t>
      </w:r>
    </w:p>
    <w:p w:rsidR="00DD038B" w:rsidRDefault="00DD038B" w:rsidP="00937B43">
      <w:pPr>
        <w:pStyle w:val="Bezriadkovania"/>
      </w:pPr>
      <w:r>
        <w:t xml:space="preserve">Softvérové licencie </w:t>
      </w:r>
      <w:r w:rsidR="00D35831">
        <w:t>236,43</w:t>
      </w:r>
      <w:r>
        <w:t xml:space="preserve"> €</w:t>
      </w:r>
    </w:p>
    <w:p w:rsidR="00DD038B" w:rsidRDefault="00DD038B" w:rsidP="00937B43">
      <w:pPr>
        <w:pStyle w:val="Bezriadkovania"/>
      </w:pPr>
      <w:r>
        <w:t xml:space="preserve">Poistné </w:t>
      </w:r>
      <w:r w:rsidR="00D35831">
        <w:t>4025,70</w:t>
      </w:r>
      <w:r>
        <w:t xml:space="preserve"> €</w:t>
      </w:r>
    </w:p>
    <w:p w:rsidR="00D35831" w:rsidRDefault="00D35831" w:rsidP="00937B43">
      <w:pPr>
        <w:pStyle w:val="Bezriadkovania"/>
      </w:pPr>
      <w:r>
        <w:t>Členský príspevok 87,36 €</w:t>
      </w:r>
    </w:p>
    <w:p w:rsidR="00DD038B" w:rsidRDefault="00D35831" w:rsidP="00937B43">
      <w:pPr>
        <w:pStyle w:val="Bezriadkovania"/>
      </w:pPr>
      <w:r>
        <w:t>Príjmy budúcich období :</w:t>
      </w:r>
    </w:p>
    <w:p w:rsidR="005527EB" w:rsidRDefault="005527EB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5527EB" w:rsidRDefault="005527EB" w:rsidP="00937B43">
      <w:pPr>
        <w:pStyle w:val="Bezriadkovania"/>
      </w:pPr>
      <w:r>
        <w:t>(10) Opis a výška zmien vlastného imania v priebehu bežného účtovného obdobia podľa položiek súvahy.</w:t>
      </w:r>
    </w:p>
    <w:p w:rsidR="005527EB" w:rsidRDefault="00A77695" w:rsidP="00937B43">
      <w:pPr>
        <w:pStyle w:val="Bezriadkovania"/>
      </w:pPr>
      <w:r>
        <w:t>Viď tabuľka č. 5 tabuľkovej časti poznámok.</w:t>
      </w:r>
    </w:p>
    <w:p w:rsidR="005527EB" w:rsidRDefault="005527EB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7D6EE0" w:rsidRDefault="007D6EE0" w:rsidP="00937B43">
      <w:pPr>
        <w:pStyle w:val="Bezriadkovania"/>
      </w:pPr>
      <w:r>
        <w:t>(11) Opis a vyčíslenie jednotlivých druhov fondov tvorených podľa osobitných predpisov.</w:t>
      </w:r>
    </w:p>
    <w:p w:rsidR="00DD038B" w:rsidRDefault="00DD038B" w:rsidP="00937B43">
      <w:pPr>
        <w:pStyle w:val="Bezriadkovania"/>
      </w:pPr>
    </w:p>
    <w:p w:rsidR="007D6EE0" w:rsidRDefault="007D6EE0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1812"/>
        <w:gridCol w:w="1812"/>
        <w:gridCol w:w="1812"/>
        <w:gridCol w:w="1813"/>
        <w:gridCol w:w="1813"/>
      </w:tblGrid>
      <w:tr w:rsidR="007D6EE0" w:rsidTr="007D6EE0">
        <w:tc>
          <w:tcPr>
            <w:tcW w:w="1812" w:type="dxa"/>
          </w:tcPr>
          <w:p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Opis fondov tvorených podľa osobitných predpisov</w:t>
            </w:r>
          </w:p>
        </w:tc>
        <w:tc>
          <w:tcPr>
            <w:tcW w:w="1812" w:type="dxa"/>
          </w:tcPr>
          <w:p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1812" w:type="dxa"/>
          </w:tcPr>
          <w:p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813" w:type="dxa"/>
          </w:tcPr>
          <w:p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813" w:type="dxa"/>
          </w:tcPr>
          <w:p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7D6EE0" w:rsidTr="007D6EE0">
        <w:tc>
          <w:tcPr>
            <w:tcW w:w="1812" w:type="dxa"/>
          </w:tcPr>
          <w:p w:rsidR="007D6EE0" w:rsidRDefault="00DD038B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2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3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3" w:type="dxa"/>
          </w:tcPr>
          <w:p w:rsidR="007D6EE0" w:rsidRDefault="007D6EE0" w:rsidP="00937B43">
            <w:pPr>
              <w:pStyle w:val="Bezriadkovania"/>
            </w:pPr>
          </w:p>
        </w:tc>
      </w:tr>
      <w:tr w:rsidR="007D6EE0" w:rsidTr="007D6EE0">
        <w:tc>
          <w:tcPr>
            <w:tcW w:w="1812" w:type="dxa"/>
          </w:tcPr>
          <w:p w:rsidR="007D6EE0" w:rsidRDefault="00DD038B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2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3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3" w:type="dxa"/>
          </w:tcPr>
          <w:p w:rsidR="007D6EE0" w:rsidRDefault="007D6EE0" w:rsidP="00937B43">
            <w:pPr>
              <w:pStyle w:val="Bezriadkovania"/>
            </w:pPr>
          </w:p>
        </w:tc>
      </w:tr>
    </w:tbl>
    <w:p w:rsidR="007D6EE0" w:rsidRDefault="007D6EE0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7D6EE0" w:rsidRDefault="007D6EE0" w:rsidP="00937B43">
      <w:pPr>
        <w:pStyle w:val="Bezriadkovania"/>
      </w:pPr>
      <w:r>
        <w:t>(12) Informácia o rozdelení účtovného zisku alebo o vysporiadaní účtovnej straty za bezprostredne predchádzajúce účtovné obdobie.</w:t>
      </w:r>
    </w:p>
    <w:p w:rsidR="007D6EE0" w:rsidRDefault="007D6EE0" w:rsidP="00937B43">
      <w:pPr>
        <w:pStyle w:val="Bezriadkovania"/>
      </w:pPr>
    </w:p>
    <w:p w:rsidR="00575CAD" w:rsidRDefault="00575CAD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4531"/>
        <w:gridCol w:w="4531"/>
      </w:tblGrid>
      <w:tr w:rsidR="001521BF" w:rsidTr="001521BF">
        <w:tc>
          <w:tcPr>
            <w:tcW w:w="4531" w:type="dxa"/>
          </w:tcPr>
          <w:p w:rsidR="001521BF" w:rsidRDefault="001521BF" w:rsidP="001521BF">
            <w:pPr>
              <w:pStyle w:val="Bezriadkovania"/>
              <w:jc w:val="center"/>
            </w:pPr>
            <w:r>
              <w:lastRenderedPageBreak/>
              <w:t>Názov položky</w:t>
            </w:r>
          </w:p>
        </w:tc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20"/>
                <w:szCs w:val="20"/>
              </w:rPr>
            </w:pPr>
            <w:r w:rsidRPr="001521BF">
              <w:rPr>
                <w:sz w:val="20"/>
                <w:szCs w:val="20"/>
              </w:rPr>
              <w:t>Bezprostredne predchádzajúce účtovné</w:t>
            </w:r>
            <w:r>
              <w:rPr>
                <w:sz w:val="20"/>
                <w:szCs w:val="20"/>
              </w:rPr>
              <w:t xml:space="preserve"> obdobie</w:t>
            </w: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b/>
                <w:bCs/>
              </w:rPr>
            </w:pPr>
            <w:r w:rsidRPr="001521BF">
              <w:rPr>
                <w:b/>
                <w:bCs/>
              </w:rPr>
              <w:t>Účtovný zisk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1521BF" w:rsidP="00937B43">
            <w:pPr>
              <w:pStyle w:val="Bezriadkovania"/>
              <w:rPr>
                <w:b/>
                <w:bCs/>
              </w:rPr>
            </w:pPr>
            <w:r w:rsidRPr="002A76D1">
              <w:rPr>
                <w:b/>
                <w:bCs/>
              </w:rPr>
              <w:t>ROZDELENIE ÚČTOVNÉHO ZISKU: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základného imania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fondov tvorených podľa osobitných predpisov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fondu reprodukcie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rezervného fondu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fondov tvorených zo zisku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ostatných fondov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 straty minulých období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sociálneho fondu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nevysporiadaného VH minulých rokov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4531" w:type="dxa"/>
          </w:tcPr>
          <w:p w:rsidR="001521BF" w:rsidRDefault="00F74ADD" w:rsidP="00DD038B">
            <w:pPr>
              <w:pStyle w:val="Bezriadkovania"/>
              <w:jc w:val="center"/>
            </w:pPr>
            <w:r>
              <w:t>4849,60</w:t>
            </w:r>
            <w:r w:rsidR="00DD038B">
              <w:t xml:space="preserve"> €</w:t>
            </w:r>
            <w:r w:rsidR="00E8112D">
              <w:t xml:space="preserve"> </w:t>
            </w:r>
          </w:p>
        </w:tc>
      </w:tr>
      <w:tr w:rsidR="001521BF" w:rsidTr="001521BF">
        <w:tc>
          <w:tcPr>
            <w:tcW w:w="4531" w:type="dxa"/>
          </w:tcPr>
          <w:p w:rsidR="001521BF" w:rsidRPr="002A76D1" w:rsidRDefault="002A76D1" w:rsidP="00937B43">
            <w:pPr>
              <w:pStyle w:val="Bezriadkovania"/>
              <w:rPr>
                <w:b/>
                <w:bCs/>
              </w:rPr>
            </w:pPr>
            <w:r>
              <w:rPr>
                <w:b/>
                <w:bCs/>
              </w:rPr>
              <w:t>VYSPORIADANIE ÚČTOVNEJ STRATY: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2A76D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základného imania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2A76D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rezervného fondu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2A76D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fondov tvorených zo zisku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2A76D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ostatných fondov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nerozdeleného zisku minulých rokov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nevysporiadaného VH minulých rokov</w:t>
            </w:r>
          </w:p>
        </w:tc>
        <w:tc>
          <w:tcPr>
            <w:tcW w:w="4531" w:type="dxa"/>
          </w:tcPr>
          <w:p w:rsidR="001521BF" w:rsidRDefault="00F74ADD" w:rsidP="00DD038B">
            <w:pPr>
              <w:pStyle w:val="Bezriadkovania"/>
              <w:jc w:val="center"/>
            </w:pPr>
            <w:r>
              <w:t>4849,60</w:t>
            </w:r>
            <w:r w:rsidR="00DD038B">
              <w:t xml:space="preserve"> €</w:t>
            </w:r>
            <w:r w:rsidR="00E8112D">
              <w:t xml:space="preserve"> </w:t>
            </w:r>
          </w:p>
        </w:tc>
      </w:tr>
      <w:tr w:rsidR="001521BF" w:rsidTr="001521BF">
        <w:tc>
          <w:tcPr>
            <w:tcW w:w="4531" w:type="dxa"/>
          </w:tcPr>
          <w:p w:rsidR="001521BF" w:rsidRPr="002A76D1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</w:tbl>
    <w:p w:rsidR="007D6EE0" w:rsidRDefault="007D6EE0" w:rsidP="00937B43">
      <w:pPr>
        <w:pStyle w:val="Bezriadkovania"/>
      </w:pPr>
    </w:p>
    <w:p w:rsidR="004C3F17" w:rsidRDefault="004C3F17" w:rsidP="00937B43">
      <w:pPr>
        <w:pStyle w:val="Bezriadkovania"/>
      </w:pPr>
      <w:r>
        <w:t>(13) Údaje o jednotlivých druhoch rezerv v členení na stav rezerv na konci bezprostredne predchádzajúceho účtovného obdobia a stav rezerv na konci bežného účtovného obdobia, ich tvorbu, použitie alebo zrušenie v priebehu bežného účtovného obdobia.</w:t>
      </w:r>
    </w:p>
    <w:p w:rsidR="004C3F17" w:rsidRPr="00937B43" w:rsidRDefault="004C3F17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1510"/>
        <w:gridCol w:w="1560"/>
        <w:gridCol w:w="1510"/>
        <w:gridCol w:w="1510"/>
        <w:gridCol w:w="1511"/>
        <w:gridCol w:w="1511"/>
      </w:tblGrid>
      <w:tr w:rsidR="004C3F17" w:rsidTr="004C3F17">
        <w:tc>
          <w:tcPr>
            <w:tcW w:w="1510" w:type="dxa"/>
          </w:tcPr>
          <w:p w:rsidR="004C3F17" w:rsidRDefault="004C3F17" w:rsidP="004C3F17">
            <w:pPr>
              <w:pStyle w:val="Bezriadkovania"/>
              <w:jc w:val="center"/>
            </w:pPr>
            <w:r>
              <w:t>Druh rezervy</w:t>
            </w:r>
          </w:p>
        </w:tc>
        <w:tc>
          <w:tcPr>
            <w:tcW w:w="1510" w:type="dxa"/>
          </w:tcPr>
          <w:p w:rsidR="004C3F17" w:rsidRPr="004C3F17" w:rsidRDefault="004C3F17" w:rsidP="004C3F17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1510" w:type="dxa"/>
          </w:tcPr>
          <w:p w:rsidR="004C3F17" w:rsidRDefault="004C3F17" w:rsidP="004C3F17">
            <w:pPr>
              <w:pStyle w:val="Bezriadkovania"/>
              <w:jc w:val="center"/>
            </w:pPr>
            <w:r>
              <w:t>Tvorba</w:t>
            </w:r>
          </w:p>
          <w:p w:rsidR="004C3F17" w:rsidRDefault="004C3F17" w:rsidP="004C3F17">
            <w:pPr>
              <w:pStyle w:val="Bezriadkovania"/>
              <w:jc w:val="center"/>
            </w:pPr>
            <w:r>
              <w:t xml:space="preserve">rezerv </w:t>
            </w:r>
          </w:p>
        </w:tc>
        <w:tc>
          <w:tcPr>
            <w:tcW w:w="1510" w:type="dxa"/>
          </w:tcPr>
          <w:p w:rsidR="004C3F17" w:rsidRDefault="004C3F17" w:rsidP="004C3F17">
            <w:pPr>
              <w:pStyle w:val="Bezriadkovania"/>
              <w:jc w:val="center"/>
            </w:pPr>
            <w:r>
              <w:t>Použitie</w:t>
            </w:r>
          </w:p>
          <w:p w:rsidR="004C3F17" w:rsidRDefault="004C3F17" w:rsidP="004C3F17">
            <w:pPr>
              <w:pStyle w:val="Bezriadkovania"/>
              <w:jc w:val="center"/>
            </w:pPr>
            <w:r>
              <w:t>rezerv</w:t>
            </w:r>
          </w:p>
        </w:tc>
        <w:tc>
          <w:tcPr>
            <w:tcW w:w="1511" w:type="dxa"/>
          </w:tcPr>
          <w:p w:rsidR="004C3F17" w:rsidRDefault="004C3F17" w:rsidP="004C3F17">
            <w:pPr>
              <w:pStyle w:val="Bezriadkovania"/>
              <w:jc w:val="center"/>
            </w:pPr>
            <w:r>
              <w:t xml:space="preserve">Zrušenie </w:t>
            </w:r>
          </w:p>
          <w:p w:rsidR="004C3F17" w:rsidRDefault="004C3F17" w:rsidP="004C3F17">
            <w:pPr>
              <w:pStyle w:val="Bezriadkovania"/>
              <w:jc w:val="center"/>
            </w:pPr>
            <w:r>
              <w:t>rezerv</w:t>
            </w:r>
          </w:p>
        </w:tc>
        <w:tc>
          <w:tcPr>
            <w:tcW w:w="1511" w:type="dxa"/>
          </w:tcPr>
          <w:p w:rsidR="004C3F17" w:rsidRPr="004C3F17" w:rsidRDefault="004C3F17" w:rsidP="004C3F17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4C3F17" w:rsidTr="004C3F17">
        <w:tc>
          <w:tcPr>
            <w:tcW w:w="1510" w:type="dxa"/>
          </w:tcPr>
          <w:p w:rsidR="004C3F17" w:rsidRDefault="00900F84" w:rsidP="00937B43">
            <w:pPr>
              <w:pStyle w:val="Bezriadkovania"/>
            </w:pPr>
            <w:r>
              <w:t>Na audit</w:t>
            </w:r>
          </w:p>
        </w:tc>
        <w:tc>
          <w:tcPr>
            <w:tcW w:w="1510" w:type="dxa"/>
          </w:tcPr>
          <w:p w:rsidR="004C3F17" w:rsidRDefault="00E305C9" w:rsidP="00900F84">
            <w:pPr>
              <w:pStyle w:val="Bezriadkovania"/>
              <w:jc w:val="center"/>
            </w:pPr>
            <w:r>
              <w:t>4000</w:t>
            </w:r>
          </w:p>
        </w:tc>
        <w:tc>
          <w:tcPr>
            <w:tcW w:w="1510" w:type="dxa"/>
          </w:tcPr>
          <w:p w:rsidR="004C3F17" w:rsidRDefault="00E305C9" w:rsidP="00900F84">
            <w:pPr>
              <w:pStyle w:val="Bezriadkovania"/>
              <w:jc w:val="center"/>
            </w:pPr>
            <w:r>
              <w:t>2500</w:t>
            </w:r>
          </w:p>
        </w:tc>
        <w:tc>
          <w:tcPr>
            <w:tcW w:w="1510" w:type="dxa"/>
          </w:tcPr>
          <w:p w:rsidR="004C3F17" w:rsidRDefault="00E305C9" w:rsidP="00900F84">
            <w:pPr>
              <w:pStyle w:val="Bezriadkovania"/>
              <w:jc w:val="center"/>
            </w:pPr>
            <w:r>
              <w:t>4000</w:t>
            </w: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E305C9" w:rsidP="00900F84">
            <w:pPr>
              <w:pStyle w:val="Bezriadkovania"/>
              <w:jc w:val="center"/>
            </w:pPr>
            <w:r>
              <w:t>2500</w:t>
            </w:r>
          </w:p>
        </w:tc>
      </w:tr>
      <w:tr w:rsidR="004C3F17" w:rsidTr="004C3F17">
        <w:tc>
          <w:tcPr>
            <w:tcW w:w="1510" w:type="dxa"/>
          </w:tcPr>
          <w:p w:rsidR="004C3F17" w:rsidRDefault="004C3F17" w:rsidP="00937B43">
            <w:pPr>
              <w:pStyle w:val="Bezriadkovania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1510" w:type="dxa"/>
          </w:tcPr>
          <w:p w:rsidR="004C3F17" w:rsidRPr="004C3F17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Zákonné rezervy spolu</w:t>
            </w:r>
          </w:p>
        </w:tc>
        <w:tc>
          <w:tcPr>
            <w:tcW w:w="1510" w:type="dxa"/>
          </w:tcPr>
          <w:p w:rsidR="004C3F17" w:rsidRDefault="00E305C9" w:rsidP="00900F84">
            <w:pPr>
              <w:pStyle w:val="Bezriadkovania"/>
              <w:jc w:val="center"/>
            </w:pPr>
            <w:r>
              <w:t>4000</w:t>
            </w:r>
          </w:p>
        </w:tc>
        <w:tc>
          <w:tcPr>
            <w:tcW w:w="1510" w:type="dxa"/>
          </w:tcPr>
          <w:p w:rsidR="004C3F17" w:rsidRDefault="00E305C9" w:rsidP="00900F84">
            <w:pPr>
              <w:pStyle w:val="Bezriadkovania"/>
              <w:jc w:val="center"/>
            </w:pPr>
            <w:r>
              <w:t>2500</w:t>
            </w:r>
          </w:p>
        </w:tc>
        <w:tc>
          <w:tcPr>
            <w:tcW w:w="1510" w:type="dxa"/>
          </w:tcPr>
          <w:p w:rsidR="004C3F17" w:rsidRDefault="00E305C9" w:rsidP="00900F84">
            <w:pPr>
              <w:pStyle w:val="Bezriadkovania"/>
              <w:jc w:val="center"/>
            </w:pPr>
            <w:r>
              <w:t>4000</w:t>
            </w: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E305C9" w:rsidP="00900F84">
            <w:pPr>
              <w:pStyle w:val="Bezriadkovania"/>
              <w:jc w:val="center"/>
            </w:pPr>
            <w:r>
              <w:t>2500</w:t>
            </w:r>
          </w:p>
        </w:tc>
      </w:tr>
      <w:tr w:rsidR="004C3F17" w:rsidTr="004C3F17">
        <w:tc>
          <w:tcPr>
            <w:tcW w:w="1510" w:type="dxa"/>
          </w:tcPr>
          <w:p w:rsidR="004C3F17" w:rsidRDefault="004C3F17" w:rsidP="00937B43">
            <w:pPr>
              <w:pStyle w:val="Bezriadkovania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1510" w:type="dxa"/>
          </w:tcPr>
          <w:p w:rsidR="004C3F17" w:rsidRDefault="004C3F17" w:rsidP="00937B43">
            <w:pPr>
              <w:pStyle w:val="Bezriadkovania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1510" w:type="dxa"/>
          </w:tcPr>
          <w:p w:rsidR="004C3F17" w:rsidRPr="004C3F17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rezervy spolu</w:t>
            </w: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1510" w:type="dxa"/>
          </w:tcPr>
          <w:p w:rsidR="004C3F17" w:rsidRPr="004C3F17" w:rsidRDefault="004C3F17" w:rsidP="00937B43">
            <w:pPr>
              <w:pStyle w:val="Bezriadkovania"/>
              <w:rPr>
                <w:b/>
                <w:bCs/>
                <w:sz w:val="18"/>
                <w:szCs w:val="18"/>
              </w:rPr>
            </w:pPr>
            <w:r w:rsidRPr="004C3F17">
              <w:rPr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510" w:type="dxa"/>
          </w:tcPr>
          <w:p w:rsidR="004C3F17" w:rsidRDefault="00E305C9" w:rsidP="00900F84">
            <w:pPr>
              <w:pStyle w:val="Bezriadkovania"/>
              <w:jc w:val="center"/>
            </w:pPr>
            <w:r>
              <w:t>4000</w:t>
            </w:r>
          </w:p>
        </w:tc>
        <w:tc>
          <w:tcPr>
            <w:tcW w:w="1510" w:type="dxa"/>
          </w:tcPr>
          <w:p w:rsidR="004C3F17" w:rsidRDefault="00E305C9" w:rsidP="00900F84">
            <w:pPr>
              <w:pStyle w:val="Bezriadkovania"/>
              <w:jc w:val="center"/>
            </w:pPr>
            <w:r>
              <w:t>2500</w:t>
            </w:r>
          </w:p>
        </w:tc>
        <w:tc>
          <w:tcPr>
            <w:tcW w:w="1510" w:type="dxa"/>
          </w:tcPr>
          <w:p w:rsidR="004C3F17" w:rsidRDefault="00E305C9" w:rsidP="00900F84">
            <w:pPr>
              <w:pStyle w:val="Bezriadkovania"/>
              <w:jc w:val="center"/>
            </w:pPr>
            <w:r>
              <w:t>4000</w:t>
            </w: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E305C9" w:rsidP="00900F84">
            <w:pPr>
              <w:pStyle w:val="Bezriadkovania"/>
              <w:jc w:val="center"/>
            </w:pPr>
            <w:r>
              <w:t>2500</w:t>
            </w:r>
          </w:p>
        </w:tc>
      </w:tr>
    </w:tbl>
    <w:p w:rsidR="004C3F17" w:rsidRDefault="004C3F17" w:rsidP="00937B43">
      <w:pPr>
        <w:pStyle w:val="Bezriadkovania"/>
      </w:pPr>
    </w:p>
    <w:p w:rsidR="004C3F17" w:rsidRDefault="004C3F17" w:rsidP="00937B43">
      <w:pPr>
        <w:pStyle w:val="Bezriadkovania"/>
      </w:pPr>
      <w:r>
        <w:t>(14) Údaje o významných sumách záväzkov v nadväznosti na položky súvahy, v členení na záväzky na hlavnú nezdaňovanú činnosť a zdaňovanú činnosť.</w:t>
      </w:r>
    </w:p>
    <w:p w:rsidR="004C3F17" w:rsidRDefault="004C3F17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4C3F17" w:rsidTr="004C3F17">
        <w:tc>
          <w:tcPr>
            <w:tcW w:w="3020" w:type="dxa"/>
          </w:tcPr>
          <w:p w:rsidR="004C3F17" w:rsidRDefault="004C3F17" w:rsidP="00937B43">
            <w:pPr>
              <w:pStyle w:val="Bezriadkovania"/>
            </w:pPr>
            <w:r>
              <w:t>Druh a opis významných položiek záväzkov</w:t>
            </w:r>
          </w:p>
        </w:tc>
        <w:tc>
          <w:tcPr>
            <w:tcW w:w="3021" w:type="dxa"/>
          </w:tcPr>
          <w:p w:rsidR="004C3F17" w:rsidRDefault="00422FC5" w:rsidP="00422FC5">
            <w:pPr>
              <w:pStyle w:val="Bezriadkovania"/>
              <w:jc w:val="center"/>
            </w:pPr>
            <w:r>
              <w:t>Hlavná nezdaňovaná činnosť</w:t>
            </w:r>
          </w:p>
        </w:tc>
        <w:tc>
          <w:tcPr>
            <w:tcW w:w="3021" w:type="dxa"/>
          </w:tcPr>
          <w:p w:rsidR="004C3F17" w:rsidRDefault="00422FC5" w:rsidP="00422FC5">
            <w:pPr>
              <w:pStyle w:val="Bezriadkovania"/>
              <w:jc w:val="center"/>
            </w:pPr>
            <w:r>
              <w:t>Zdaňovaná činnosť</w:t>
            </w:r>
          </w:p>
        </w:tc>
      </w:tr>
      <w:tr w:rsidR="004C3F17" w:rsidTr="004C3F17">
        <w:tc>
          <w:tcPr>
            <w:tcW w:w="3020" w:type="dxa"/>
          </w:tcPr>
          <w:p w:rsidR="004C3F17" w:rsidRDefault="00A35A54" w:rsidP="00937B43">
            <w:pPr>
              <w:pStyle w:val="Bezriadkovania"/>
            </w:pPr>
            <w:r>
              <w:t>Dlhodobé preddavky prijaté</w:t>
            </w:r>
          </w:p>
        </w:tc>
        <w:tc>
          <w:tcPr>
            <w:tcW w:w="3021" w:type="dxa"/>
          </w:tcPr>
          <w:p w:rsidR="004C3F17" w:rsidRDefault="00A35A54" w:rsidP="00A35A54">
            <w:pPr>
              <w:pStyle w:val="Bezriadkovania"/>
              <w:jc w:val="center"/>
            </w:pPr>
            <w:r>
              <w:t>35741,88</w:t>
            </w:r>
          </w:p>
        </w:tc>
        <w:tc>
          <w:tcPr>
            <w:tcW w:w="3021" w:type="dxa"/>
          </w:tcPr>
          <w:p w:rsidR="004C3F17" w:rsidRDefault="004C3F17" w:rsidP="00A35A5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3020" w:type="dxa"/>
          </w:tcPr>
          <w:p w:rsidR="004C3F17" w:rsidRDefault="00A35A54" w:rsidP="00937B43">
            <w:pPr>
              <w:pStyle w:val="Bezriadkovania"/>
            </w:pPr>
            <w:r>
              <w:t>Úver ŠFRB</w:t>
            </w:r>
          </w:p>
        </w:tc>
        <w:tc>
          <w:tcPr>
            <w:tcW w:w="3021" w:type="dxa"/>
          </w:tcPr>
          <w:p w:rsidR="004C3F17" w:rsidRDefault="004925D0" w:rsidP="00A35A54">
            <w:pPr>
              <w:pStyle w:val="Bezriadkovania"/>
              <w:jc w:val="center"/>
            </w:pPr>
            <w:r>
              <w:t>336014,88</w:t>
            </w:r>
          </w:p>
        </w:tc>
        <w:tc>
          <w:tcPr>
            <w:tcW w:w="3021" w:type="dxa"/>
          </w:tcPr>
          <w:p w:rsidR="004C3F17" w:rsidRDefault="004C3F17" w:rsidP="00A35A5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3020" w:type="dxa"/>
          </w:tcPr>
          <w:p w:rsidR="004C3F17" w:rsidRDefault="00A35A54" w:rsidP="00937B43">
            <w:pPr>
              <w:pStyle w:val="Bezriadkovania"/>
            </w:pPr>
            <w:r>
              <w:t>Zo sociálneho fondu</w:t>
            </w:r>
          </w:p>
        </w:tc>
        <w:tc>
          <w:tcPr>
            <w:tcW w:w="3021" w:type="dxa"/>
          </w:tcPr>
          <w:p w:rsidR="004C3F17" w:rsidRDefault="004925D0" w:rsidP="00A35A54">
            <w:pPr>
              <w:pStyle w:val="Bezriadkovania"/>
              <w:jc w:val="center"/>
            </w:pPr>
            <w:r>
              <w:t>571,95</w:t>
            </w:r>
          </w:p>
        </w:tc>
        <w:tc>
          <w:tcPr>
            <w:tcW w:w="3021" w:type="dxa"/>
          </w:tcPr>
          <w:p w:rsidR="004C3F17" w:rsidRDefault="004C3F17" w:rsidP="00A35A54">
            <w:pPr>
              <w:pStyle w:val="Bezriadkovania"/>
              <w:jc w:val="center"/>
            </w:pPr>
          </w:p>
        </w:tc>
      </w:tr>
      <w:tr w:rsidR="00A35A54" w:rsidTr="004C3F17">
        <w:tc>
          <w:tcPr>
            <w:tcW w:w="3020" w:type="dxa"/>
          </w:tcPr>
          <w:p w:rsidR="00A35A54" w:rsidRDefault="00A35A54" w:rsidP="00937B43">
            <w:pPr>
              <w:pStyle w:val="Bezriadkovania"/>
            </w:pPr>
            <w:r>
              <w:t>Fond GO</w:t>
            </w:r>
          </w:p>
        </w:tc>
        <w:tc>
          <w:tcPr>
            <w:tcW w:w="3021" w:type="dxa"/>
          </w:tcPr>
          <w:p w:rsidR="00A35A54" w:rsidRDefault="004925D0" w:rsidP="00A35A54">
            <w:pPr>
              <w:pStyle w:val="Bezriadkovania"/>
              <w:jc w:val="center"/>
            </w:pPr>
            <w:r>
              <w:t>10115,43</w:t>
            </w:r>
          </w:p>
        </w:tc>
        <w:tc>
          <w:tcPr>
            <w:tcW w:w="3021" w:type="dxa"/>
          </w:tcPr>
          <w:p w:rsidR="00A35A54" w:rsidRDefault="00A35A54" w:rsidP="00A35A54">
            <w:pPr>
              <w:pStyle w:val="Bezriadkovania"/>
              <w:jc w:val="center"/>
            </w:pPr>
          </w:p>
        </w:tc>
      </w:tr>
      <w:tr w:rsidR="00A35A54" w:rsidTr="004C3F17">
        <w:tc>
          <w:tcPr>
            <w:tcW w:w="3020" w:type="dxa"/>
          </w:tcPr>
          <w:p w:rsidR="00A35A54" w:rsidRDefault="00A35A54" w:rsidP="00937B43">
            <w:pPr>
              <w:pStyle w:val="Bezriadkovania"/>
            </w:pPr>
            <w:r>
              <w:t>Z obchodného styku</w:t>
            </w:r>
          </w:p>
        </w:tc>
        <w:tc>
          <w:tcPr>
            <w:tcW w:w="3021" w:type="dxa"/>
          </w:tcPr>
          <w:p w:rsidR="00A35A54" w:rsidRDefault="004925D0" w:rsidP="00A35A54">
            <w:pPr>
              <w:pStyle w:val="Bezriadkovania"/>
              <w:jc w:val="center"/>
            </w:pPr>
            <w:r>
              <w:t>0,00</w:t>
            </w:r>
          </w:p>
        </w:tc>
        <w:tc>
          <w:tcPr>
            <w:tcW w:w="3021" w:type="dxa"/>
          </w:tcPr>
          <w:p w:rsidR="00A35A54" w:rsidRDefault="00A35A54" w:rsidP="00A35A54">
            <w:pPr>
              <w:pStyle w:val="Bezriadkovania"/>
              <w:jc w:val="center"/>
            </w:pPr>
          </w:p>
        </w:tc>
      </w:tr>
    </w:tbl>
    <w:p w:rsidR="004C3F17" w:rsidRDefault="004C3F17" w:rsidP="00937B43">
      <w:pPr>
        <w:pStyle w:val="Bezriadkovania"/>
      </w:pPr>
    </w:p>
    <w:p w:rsidR="00422FC5" w:rsidRDefault="00422FC5" w:rsidP="00937B43">
      <w:pPr>
        <w:pStyle w:val="Bezriadkovania"/>
      </w:pPr>
      <w:r>
        <w:t>(15) Prehľad záväzkov do uplynutia lehoty splatnosti a po uplynutí lehoty splatnosti.</w:t>
      </w:r>
    </w:p>
    <w:p w:rsidR="00422FC5" w:rsidRDefault="00EC56A1" w:rsidP="00937B43">
      <w:pPr>
        <w:pStyle w:val="Bezriadkovania"/>
      </w:pPr>
      <w:r>
        <w:t>Viď tabuľka č. 8 tabuľkovej časti poznámok.</w:t>
      </w:r>
    </w:p>
    <w:p w:rsidR="00422FC5" w:rsidRDefault="00422FC5" w:rsidP="00937B43">
      <w:pPr>
        <w:pStyle w:val="Bezriadkovania"/>
      </w:pPr>
    </w:p>
    <w:p w:rsidR="00422FC5" w:rsidRDefault="00422FC5" w:rsidP="00937B43">
      <w:pPr>
        <w:pStyle w:val="Bezriadkovania"/>
      </w:pPr>
      <w:r>
        <w:t>(16) Prehľad o začiatočnom stave, tvorbe, čerpaní a konečnom zostatku sociálneho fondu v priebehu bežného účtovného obdobia.</w:t>
      </w:r>
    </w:p>
    <w:p w:rsidR="00422FC5" w:rsidRDefault="00422FC5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5240"/>
        <w:gridCol w:w="3822"/>
      </w:tblGrid>
      <w:tr w:rsidR="00422FC5" w:rsidTr="00422FC5">
        <w:tc>
          <w:tcPr>
            <w:tcW w:w="5240" w:type="dxa"/>
          </w:tcPr>
          <w:p w:rsidR="00422FC5" w:rsidRDefault="00422FC5" w:rsidP="00937B43">
            <w:pPr>
              <w:pStyle w:val="Bezriadkovania"/>
            </w:pPr>
            <w:r>
              <w:t>Sociálny fond</w:t>
            </w:r>
          </w:p>
        </w:tc>
        <w:tc>
          <w:tcPr>
            <w:tcW w:w="3822" w:type="dxa"/>
          </w:tcPr>
          <w:p w:rsidR="00422FC5" w:rsidRDefault="00422FC5" w:rsidP="00422FC5">
            <w:pPr>
              <w:pStyle w:val="Bezriadkovania"/>
              <w:jc w:val="center"/>
            </w:pPr>
            <w:r>
              <w:t>Suma</w:t>
            </w:r>
          </w:p>
        </w:tc>
      </w:tr>
      <w:tr w:rsidR="00422FC5" w:rsidTr="00422FC5">
        <w:tc>
          <w:tcPr>
            <w:tcW w:w="5240" w:type="dxa"/>
          </w:tcPr>
          <w:p w:rsidR="00422FC5" w:rsidRPr="00422FC5" w:rsidRDefault="00422FC5" w:rsidP="00937B43">
            <w:pPr>
              <w:pStyle w:val="Bezriadkovani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prvému dňu bežného účtovného obdobia</w:t>
            </w:r>
          </w:p>
        </w:tc>
        <w:tc>
          <w:tcPr>
            <w:tcW w:w="3822" w:type="dxa"/>
          </w:tcPr>
          <w:p w:rsidR="00422FC5" w:rsidRDefault="00526734" w:rsidP="003F5597">
            <w:pPr>
              <w:pStyle w:val="Bezriadkovania"/>
              <w:jc w:val="center"/>
            </w:pPr>
            <w:r>
              <w:t>467,42</w:t>
            </w:r>
          </w:p>
        </w:tc>
      </w:tr>
      <w:tr w:rsidR="00422FC5" w:rsidTr="00422FC5">
        <w:tc>
          <w:tcPr>
            <w:tcW w:w="5240" w:type="dxa"/>
          </w:tcPr>
          <w:p w:rsidR="00422FC5" w:rsidRDefault="00422FC5" w:rsidP="00937B43">
            <w:pPr>
              <w:pStyle w:val="Bezriadkovania"/>
            </w:pPr>
            <w:r>
              <w:t>Tvorba na ťarchu nákladov</w:t>
            </w:r>
          </w:p>
        </w:tc>
        <w:tc>
          <w:tcPr>
            <w:tcW w:w="3822" w:type="dxa"/>
          </w:tcPr>
          <w:p w:rsidR="00422FC5" w:rsidRDefault="00526734" w:rsidP="003F5597">
            <w:pPr>
              <w:pStyle w:val="Bezriadkovania"/>
              <w:jc w:val="center"/>
            </w:pPr>
            <w:r>
              <w:t>604,53</w:t>
            </w:r>
          </w:p>
        </w:tc>
      </w:tr>
      <w:tr w:rsidR="00422FC5" w:rsidTr="00422FC5">
        <w:tc>
          <w:tcPr>
            <w:tcW w:w="5240" w:type="dxa"/>
          </w:tcPr>
          <w:p w:rsidR="00422FC5" w:rsidRDefault="00422FC5" w:rsidP="00937B43">
            <w:pPr>
              <w:pStyle w:val="Bezriadkovania"/>
            </w:pPr>
            <w:r>
              <w:t>Tvorba zo zisku</w:t>
            </w:r>
          </w:p>
        </w:tc>
        <w:tc>
          <w:tcPr>
            <w:tcW w:w="3822" w:type="dxa"/>
          </w:tcPr>
          <w:p w:rsidR="00422FC5" w:rsidRDefault="00422FC5" w:rsidP="003F5597">
            <w:pPr>
              <w:pStyle w:val="Bezriadkovania"/>
              <w:jc w:val="center"/>
            </w:pPr>
          </w:p>
        </w:tc>
      </w:tr>
      <w:tr w:rsidR="00422FC5" w:rsidTr="00422FC5">
        <w:tc>
          <w:tcPr>
            <w:tcW w:w="5240" w:type="dxa"/>
          </w:tcPr>
          <w:p w:rsidR="00422FC5" w:rsidRDefault="00422FC5" w:rsidP="00937B43">
            <w:pPr>
              <w:pStyle w:val="Bezriadkovania"/>
            </w:pPr>
            <w:r>
              <w:t>Čerpanie</w:t>
            </w:r>
          </w:p>
        </w:tc>
        <w:tc>
          <w:tcPr>
            <w:tcW w:w="3822" w:type="dxa"/>
          </w:tcPr>
          <w:p w:rsidR="00422FC5" w:rsidRDefault="00526734" w:rsidP="003F5597">
            <w:pPr>
              <w:pStyle w:val="Bezriadkovania"/>
              <w:jc w:val="center"/>
            </w:pPr>
            <w:r>
              <w:t>500</w:t>
            </w:r>
          </w:p>
        </w:tc>
      </w:tr>
      <w:tr w:rsidR="00422FC5" w:rsidTr="00422FC5">
        <w:tc>
          <w:tcPr>
            <w:tcW w:w="5240" w:type="dxa"/>
          </w:tcPr>
          <w:p w:rsidR="00422FC5" w:rsidRPr="00422FC5" w:rsidRDefault="00422FC5" w:rsidP="00937B43">
            <w:pPr>
              <w:pStyle w:val="Bezriadkovani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poslednému dňu bežného účtovného obdobia</w:t>
            </w:r>
          </w:p>
        </w:tc>
        <w:tc>
          <w:tcPr>
            <w:tcW w:w="3822" w:type="dxa"/>
          </w:tcPr>
          <w:p w:rsidR="00422FC5" w:rsidRDefault="00526734" w:rsidP="003F5597">
            <w:pPr>
              <w:pStyle w:val="Bezriadkovania"/>
              <w:jc w:val="center"/>
            </w:pPr>
            <w:r>
              <w:t>571,95</w:t>
            </w:r>
          </w:p>
        </w:tc>
      </w:tr>
    </w:tbl>
    <w:p w:rsidR="00422FC5" w:rsidRDefault="00422FC5" w:rsidP="00937B43">
      <w:pPr>
        <w:pStyle w:val="Bezriadkovania"/>
      </w:pPr>
    </w:p>
    <w:p w:rsidR="00422FC5" w:rsidRDefault="00422FC5" w:rsidP="00937B43">
      <w:pPr>
        <w:pStyle w:val="Bezriadkovania"/>
      </w:pPr>
      <w:r>
        <w:t>(17) Prehľad o bankových úveroch, pôžičkách a návratných finančných výpomociach a uvedením meny.</w:t>
      </w:r>
    </w:p>
    <w:p w:rsidR="001239F1" w:rsidRDefault="00A1379F" w:rsidP="00937B43">
      <w:pPr>
        <w:pStyle w:val="Bezriadkovania"/>
      </w:pPr>
      <w:r>
        <w:t>Viď poznámka č. 9 tabuľkovej časti poznámok.</w:t>
      </w:r>
    </w:p>
    <w:p w:rsidR="00422FC5" w:rsidRDefault="00422FC5" w:rsidP="00937B43">
      <w:pPr>
        <w:pStyle w:val="Bezriadkovania"/>
      </w:pPr>
    </w:p>
    <w:p w:rsidR="001239F1" w:rsidRDefault="001239F1" w:rsidP="00937B43">
      <w:pPr>
        <w:pStyle w:val="Bezriadkovania"/>
      </w:pPr>
      <w:r>
        <w:t>(18) Prehľad o významných položkách časového rozl</w:t>
      </w:r>
      <w:r w:rsidR="00901B4E">
        <w:t>íšenia výdavkov budúcich období: 0</w:t>
      </w:r>
    </w:p>
    <w:p w:rsidR="001239F1" w:rsidRDefault="001239F1" w:rsidP="00937B43">
      <w:pPr>
        <w:pStyle w:val="Bezriadkovania"/>
      </w:pPr>
    </w:p>
    <w:p w:rsidR="001239F1" w:rsidRDefault="001239F1" w:rsidP="00937B43">
      <w:pPr>
        <w:pStyle w:val="Bezriadkovania"/>
      </w:pPr>
      <w:r>
        <w:t>(19) Prehľad výnosov budúcich období v členení podľa jednotlivých druhov a v členení na dlhodobé výnosy budúcich období a krátkodobé výnosy budúcich období.</w:t>
      </w:r>
    </w:p>
    <w:p w:rsidR="001239F1" w:rsidRDefault="001239F1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681"/>
        <w:gridCol w:w="2835"/>
        <w:gridCol w:w="2546"/>
      </w:tblGrid>
      <w:tr w:rsidR="001239F1" w:rsidTr="001239F1">
        <w:tc>
          <w:tcPr>
            <w:tcW w:w="3681" w:type="dxa"/>
          </w:tcPr>
          <w:p w:rsidR="001239F1" w:rsidRPr="001239F1" w:rsidRDefault="001239F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Položky výnosov budúcich období – dlhodobé z dôvodu</w:t>
            </w:r>
          </w:p>
        </w:tc>
        <w:tc>
          <w:tcPr>
            <w:tcW w:w="2835" w:type="dxa"/>
          </w:tcPr>
          <w:p w:rsidR="001239F1" w:rsidRPr="00B37C2E" w:rsidRDefault="00B37C2E" w:rsidP="00B37C2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546" w:type="dxa"/>
          </w:tcPr>
          <w:p w:rsidR="001239F1" w:rsidRPr="00B37C2E" w:rsidRDefault="00B37C2E" w:rsidP="00B37C2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  <w:r w:rsidR="001239F1">
              <w:rPr>
                <w:sz w:val="18"/>
                <w:szCs w:val="18"/>
              </w:rPr>
              <w:t>ezodplatne nadobud</w:t>
            </w:r>
            <w:r>
              <w:rPr>
                <w:sz w:val="18"/>
                <w:szCs w:val="18"/>
              </w:rPr>
              <w:t>nutéhod</w:t>
            </w:r>
            <w:r w:rsidR="001239F1">
              <w:rPr>
                <w:sz w:val="18"/>
                <w:szCs w:val="18"/>
              </w:rPr>
              <w:t>lhodob</w:t>
            </w:r>
            <w:r>
              <w:rPr>
                <w:sz w:val="18"/>
                <w:szCs w:val="18"/>
              </w:rPr>
              <w:t>ého majetku</w:t>
            </w: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dlhodobého majetku obstaraného  z verejných zdrojov</w:t>
            </w:r>
          </w:p>
        </w:tc>
        <w:tc>
          <w:tcPr>
            <w:tcW w:w="2835" w:type="dxa"/>
          </w:tcPr>
          <w:p w:rsidR="001239F1" w:rsidRDefault="008743E7" w:rsidP="00901B4E">
            <w:pPr>
              <w:pStyle w:val="Bezriadkovania"/>
              <w:jc w:val="center"/>
            </w:pPr>
            <w:r>
              <w:t>365275,63</w:t>
            </w:r>
          </w:p>
        </w:tc>
        <w:tc>
          <w:tcPr>
            <w:tcW w:w="2546" w:type="dxa"/>
          </w:tcPr>
          <w:p w:rsidR="001239F1" w:rsidRDefault="00DC4EA2" w:rsidP="00901B4E">
            <w:pPr>
              <w:pStyle w:val="Bezriadkovania"/>
              <w:jc w:val="center"/>
            </w:pPr>
            <w:r>
              <w:t>496800,59</w:t>
            </w: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dlhodobého majetku obstaraného z finančného daru</w:t>
            </w: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dlhodobého majetku obstaraného z podielu zaplatenej dane</w:t>
            </w: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dlhodobého majetku obstaraného zo sponzorského</w:t>
            </w:r>
          </w:p>
        </w:tc>
        <w:tc>
          <w:tcPr>
            <w:tcW w:w="2835" w:type="dxa"/>
          </w:tcPr>
          <w:p w:rsidR="001239F1" w:rsidRDefault="008743E7" w:rsidP="00901B4E">
            <w:pPr>
              <w:pStyle w:val="Bezriadkovania"/>
              <w:jc w:val="center"/>
            </w:pPr>
            <w:r>
              <w:t>14409,51</w:t>
            </w:r>
          </w:p>
        </w:tc>
        <w:tc>
          <w:tcPr>
            <w:tcW w:w="2546" w:type="dxa"/>
          </w:tcPr>
          <w:p w:rsidR="001239F1" w:rsidRDefault="00DC4EA2" w:rsidP="00901B4E">
            <w:pPr>
              <w:pStyle w:val="Bezriadkovania"/>
              <w:jc w:val="center"/>
            </w:pPr>
            <w:r>
              <w:t>2804,45</w:t>
            </w: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nepoužitého sponzorského</w:t>
            </w: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1239F1" w:rsidP="00937B43">
            <w:pPr>
              <w:pStyle w:val="Bezriadkovania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2835" w:type="dxa"/>
          </w:tcPr>
          <w:p w:rsidR="001239F1" w:rsidRDefault="008743E7" w:rsidP="00901B4E">
            <w:pPr>
              <w:pStyle w:val="Bezriadkovania"/>
              <w:jc w:val="center"/>
            </w:pPr>
            <w:r>
              <w:t>379685,14</w:t>
            </w:r>
          </w:p>
        </w:tc>
        <w:tc>
          <w:tcPr>
            <w:tcW w:w="2546" w:type="dxa"/>
          </w:tcPr>
          <w:p w:rsidR="001239F1" w:rsidRDefault="00DC4EA2" w:rsidP="00901B4E">
            <w:pPr>
              <w:pStyle w:val="Bezriadkovania"/>
              <w:jc w:val="center"/>
            </w:pPr>
            <w:r>
              <w:t>499605,04</w:t>
            </w:r>
          </w:p>
        </w:tc>
      </w:tr>
    </w:tbl>
    <w:p w:rsidR="001239F1" w:rsidRDefault="001239F1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681"/>
        <w:gridCol w:w="2835"/>
        <w:gridCol w:w="2546"/>
      </w:tblGrid>
      <w:tr w:rsidR="00B37C2E" w:rsidTr="00B37C2E">
        <w:tc>
          <w:tcPr>
            <w:tcW w:w="3681" w:type="dxa"/>
          </w:tcPr>
          <w:p w:rsidR="00B37C2E" w:rsidRPr="00B37C2E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Položky výnosov budúcich období – krátkodobé z dôvodu</w:t>
            </w:r>
          </w:p>
        </w:tc>
        <w:tc>
          <w:tcPr>
            <w:tcW w:w="2835" w:type="dxa"/>
          </w:tcPr>
          <w:p w:rsidR="00B37C2E" w:rsidRPr="00B37C2E" w:rsidRDefault="00B37C2E" w:rsidP="00B37C2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546" w:type="dxa"/>
          </w:tcPr>
          <w:p w:rsidR="00B37C2E" w:rsidRPr="00B37C2E" w:rsidRDefault="00B37C2E" w:rsidP="00B37C2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B37C2E" w:rsidTr="00B37C2E">
        <w:tc>
          <w:tcPr>
            <w:tcW w:w="3681" w:type="dxa"/>
          </w:tcPr>
          <w:p w:rsidR="00B37C2E" w:rsidRPr="00B37C2E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dotácie zo štátneho rozpočtu a z prostriedkov Európskej únie</w:t>
            </w: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dotácie z rozpočtu obce a z rozpočtu vyššieho územného celku</w:t>
            </w: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C520F2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zostatku podielu zaplatenej dane</w:t>
            </w: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C520F2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nepoužitého sponzorského</w:t>
            </w: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C520F2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B37C2E" w:rsidP="00937B43">
            <w:pPr>
              <w:pStyle w:val="Bezriadkovania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C520F2" w:rsidP="00901B4E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2835" w:type="dxa"/>
          </w:tcPr>
          <w:p w:rsidR="00B37C2E" w:rsidRDefault="00901B4E" w:rsidP="00901B4E">
            <w:pPr>
              <w:pStyle w:val="Bezriadkovania"/>
              <w:jc w:val="center"/>
            </w:pPr>
            <w:r>
              <w:t>0</w:t>
            </w:r>
          </w:p>
        </w:tc>
        <w:tc>
          <w:tcPr>
            <w:tcW w:w="2546" w:type="dxa"/>
          </w:tcPr>
          <w:p w:rsidR="00B37C2E" w:rsidRDefault="00901B4E" w:rsidP="00901B4E">
            <w:pPr>
              <w:pStyle w:val="Bezriadkovania"/>
              <w:jc w:val="center"/>
            </w:pPr>
            <w:r>
              <w:t>0</w:t>
            </w:r>
          </w:p>
        </w:tc>
      </w:tr>
    </w:tbl>
    <w:p w:rsidR="001239F1" w:rsidRDefault="001239F1" w:rsidP="00901B4E">
      <w:pPr>
        <w:pStyle w:val="Bezriadkovania"/>
        <w:jc w:val="center"/>
      </w:pPr>
    </w:p>
    <w:p w:rsidR="00C520F2" w:rsidRDefault="00C520F2" w:rsidP="00937B43">
      <w:pPr>
        <w:pStyle w:val="Bezriadkovania"/>
      </w:pPr>
      <w:r>
        <w:lastRenderedPageBreak/>
        <w:t>(20) Údaje o druhoch majetku a záväzkov z lízingových zmlúv.</w:t>
      </w:r>
    </w:p>
    <w:p w:rsidR="00C520F2" w:rsidRDefault="00C520F2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681"/>
        <w:gridCol w:w="2835"/>
        <w:gridCol w:w="2546"/>
      </w:tblGrid>
      <w:tr w:rsidR="00C520F2" w:rsidTr="00C520F2">
        <w:tc>
          <w:tcPr>
            <w:tcW w:w="3681" w:type="dxa"/>
          </w:tcPr>
          <w:p w:rsidR="00C520F2" w:rsidRDefault="00C520F2" w:rsidP="00C520F2">
            <w:pPr>
              <w:pStyle w:val="Bezriadkovania"/>
              <w:jc w:val="center"/>
            </w:pPr>
            <w:r>
              <w:t>Druh majetku</w:t>
            </w:r>
          </w:p>
        </w:tc>
        <w:tc>
          <w:tcPr>
            <w:tcW w:w="2835" w:type="dxa"/>
          </w:tcPr>
          <w:p w:rsidR="00C520F2" w:rsidRDefault="00C520F2" w:rsidP="00C520F2">
            <w:pPr>
              <w:pStyle w:val="Bezriadkovania"/>
              <w:jc w:val="center"/>
            </w:pPr>
            <w:r>
              <w:t>Hodnota záväzku</w:t>
            </w:r>
          </w:p>
        </w:tc>
        <w:tc>
          <w:tcPr>
            <w:tcW w:w="2546" w:type="dxa"/>
          </w:tcPr>
          <w:p w:rsidR="00C520F2" w:rsidRDefault="00C520F2" w:rsidP="00C520F2">
            <w:pPr>
              <w:pStyle w:val="Bezriadkovania"/>
              <w:jc w:val="center"/>
            </w:pPr>
            <w:r>
              <w:t>Hodnota záväzku</w:t>
            </w:r>
          </w:p>
        </w:tc>
      </w:tr>
      <w:tr w:rsidR="00C520F2" w:rsidTr="00C520F2">
        <w:tc>
          <w:tcPr>
            <w:tcW w:w="3681" w:type="dxa"/>
          </w:tcPr>
          <w:p w:rsidR="00C520F2" w:rsidRDefault="00C520F2" w:rsidP="00937B43">
            <w:pPr>
              <w:pStyle w:val="Bezriadkovania"/>
            </w:pPr>
          </w:p>
        </w:tc>
        <w:tc>
          <w:tcPr>
            <w:tcW w:w="2835" w:type="dxa"/>
          </w:tcPr>
          <w:p w:rsidR="00C520F2" w:rsidRPr="00C520F2" w:rsidRDefault="00C520F2" w:rsidP="00C520F2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prechádzajúceho účtovného obdobia</w:t>
            </w:r>
          </w:p>
        </w:tc>
        <w:tc>
          <w:tcPr>
            <w:tcW w:w="2546" w:type="dxa"/>
          </w:tcPr>
          <w:p w:rsidR="00C520F2" w:rsidRPr="00C520F2" w:rsidRDefault="00C520F2" w:rsidP="00C520F2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C520F2" w:rsidTr="00C520F2">
        <w:tc>
          <w:tcPr>
            <w:tcW w:w="3681" w:type="dxa"/>
          </w:tcPr>
          <w:p w:rsidR="00C520F2" w:rsidRDefault="000A2058" w:rsidP="00937B43">
            <w:pPr>
              <w:pStyle w:val="Bezriadkovania"/>
            </w:pPr>
            <w:r>
              <w:t>---</w:t>
            </w:r>
          </w:p>
        </w:tc>
        <w:tc>
          <w:tcPr>
            <w:tcW w:w="2835" w:type="dxa"/>
          </w:tcPr>
          <w:p w:rsidR="00C520F2" w:rsidRDefault="00C520F2" w:rsidP="00937B43">
            <w:pPr>
              <w:pStyle w:val="Bezriadkovania"/>
            </w:pPr>
          </w:p>
        </w:tc>
        <w:tc>
          <w:tcPr>
            <w:tcW w:w="2546" w:type="dxa"/>
          </w:tcPr>
          <w:p w:rsidR="00C520F2" w:rsidRDefault="00C520F2" w:rsidP="00937B43">
            <w:pPr>
              <w:pStyle w:val="Bezriadkovania"/>
            </w:pPr>
          </w:p>
        </w:tc>
      </w:tr>
      <w:tr w:rsidR="00C520F2" w:rsidTr="00C520F2">
        <w:tc>
          <w:tcPr>
            <w:tcW w:w="3681" w:type="dxa"/>
          </w:tcPr>
          <w:p w:rsidR="00C520F2" w:rsidRDefault="000A2058" w:rsidP="00937B43">
            <w:pPr>
              <w:pStyle w:val="Bezriadkovania"/>
            </w:pPr>
            <w:r>
              <w:t>---</w:t>
            </w:r>
          </w:p>
        </w:tc>
        <w:tc>
          <w:tcPr>
            <w:tcW w:w="2835" w:type="dxa"/>
          </w:tcPr>
          <w:p w:rsidR="00C520F2" w:rsidRDefault="00C520F2" w:rsidP="00937B43">
            <w:pPr>
              <w:pStyle w:val="Bezriadkovania"/>
            </w:pPr>
          </w:p>
        </w:tc>
        <w:tc>
          <w:tcPr>
            <w:tcW w:w="2546" w:type="dxa"/>
          </w:tcPr>
          <w:p w:rsidR="00C520F2" w:rsidRDefault="00C520F2" w:rsidP="00937B43">
            <w:pPr>
              <w:pStyle w:val="Bezriadkovania"/>
            </w:pPr>
          </w:p>
        </w:tc>
      </w:tr>
    </w:tbl>
    <w:p w:rsidR="00C520F2" w:rsidRDefault="00C520F2" w:rsidP="00937B43">
      <w:pPr>
        <w:pStyle w:val="Bezriadkovania"/>
      </w:pPr>
    </w:p>
    <w:p w:rsidR="00C520F2" w:rsidRDefault="00C520F2" w:rsidP="00937B43">
      <w:pPr>
        <w:pStyle w:val="Bezriadkovania"/>
      </w:pPr>
    </w:p>
    <w:p w:rsidR="00C520F2" w:rsidRDefault="00C520F2" w:rsidP="00937B43">
      <w:pPr>
        <w:pStyle w:val="Bezriadkovania"/>
      </w:pPr>
    </w:p>
    <w:p w:rsidR="00C520F2" w:rsidRDefault="00C520F2" w:rsidP="00C520F2">
      <w:pPr>
        <w:pStyle w:val="Bezriadkovania"/>
        <w:jc w:val="center"/>
      </w:pPr>
      <w:r>
        <w:t>Čl. IV</w:t>
      </w:r>
    </w:p>
    <w:p w:rsidR="00C520F2" w:rsidRDefault="00C520F2" w:rsidP="00C520F2">
      <w:pPr>
        <w:pStyle w:val="Bezriadkovania"/>
        <w:jc w:val="center"/>
      </w:pPr>
      <w:r>
        <w:t>Informácie, ktoré dopĺňajú a vysvetľujú údaje vo výkaze ziskov a strát</w:t>
      </w:r>
    </w:p>
    <w:p w:rsidR="00C520F2" w:rsidRDefault="00C520F2" w:rsidP="00C520F2">
      <w:pPr>
        <w:pStyle w:val="Bezriadkovania"/>
      </w:pPr>
    </w:p>
    <w:p w:rsidR="00286A37" w:rsidRDefault="00C520F2" w:rsidP="00C520F2">
      <w:pPr>
        <w:pStyle w:val="Bezriadkovania"/>
      </w:pPr>
      <w:r>
        <w:t>(1) Prehľad tržieb za vlastné výkony a tovar s uvedením ich opisu a vyčíslením hodnoty tržieb podľa jednotlivých hlavných druhov výrobkov, služieb hlavnej nezdaňovanej činnosti</w:t>
      </w:r>
      <w:r w:rsidR="00286A37">
        <w:t xml:space="preserve"> a zdaňovanej činnosti účtovnej jednotky za bežné účtovné obdobie.</w:t>
      </w:r>
    </w:p>
    <w:p w:rsidR="00286A37" w:rsidRDefault="00286A37" w:rsidP="00C520F2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823"/>
        <w:gridCol w:w="2693"/>
        <w:gridCol w:w="2546"/>
      </w:tblGrid>
      <w:tr w:rsidR="00286A37" w:rsidTr="00286A37">
        <w:tc>
          <w:tcPr>
            <w:tcW w:w="3823" w:type="dxa"/>
          </w:tcPr>
          <w:p w:rsidR="00286A37" w:rsidRDefault="00286A37" w:rsidP="00C520F2">
            <w:pPr>
              <w:pStyle w:val="Bezriadkovania"/>
            </w:pPr>
            <w:r>
              <w:t>Druh a opis tržieb</w:t>
            </w:r>
          </w:p>
        </w:tc>
        <w:tc>
          <w:tcPr>
            <w:tcW w:w="2693" w:type="dxa"/>
          </w:tcPr>
          <w:p w:rsidR="00286A37" w:rsidRPr="00286A37" w:rsidRDefault="00286A37" w:rsidP="00286A37">
            <w:pPr>
              <w:pStyle w:val="Bezriadkovania"/>
              <w:jc w:val="center"/>
            </w:pPr>
            <w:r w:rsidRPr="00286A37">
              <w:t>Hlavná nezdaňovaná činnosť</w:t>
            </w:r>
          </w:p>
        </w:tc>
        <w:tc>
          <w:tcPr>
            <w:tcW w:w="2546" w:type="dxa"/>
          </w:tcPr>
          <w:p w:rsidR="00286A37" w:rsidRDefault="00286A37" w:rsidP="00286A37">
            <w:pPr>
              <w:pStyle w:val="Bezriadkovania"/>
              <w:jc w:val="center"/>
            </w:pPr>
            <w:r>
              <w:t>Zdaňovaná činnosť</w:t>
            </w:r>
          </w:p>
        </w:tc>
      </w:tr>
      <w:tr w:rsidR="00286A37" w:rsidTr="00286A37">
        <w:tc>
          <w:tcPr>
            <w:tcW w:w="3823" w:type="dxa"/>
          </w:tcPr>
          <w:p w:rsidR="00286A37" w:rsidRDefault="0042215B" w:rsidP="00C520F2">
            <w:pPr>
              <w:pStyle w:val="Bezriadkovania"/>
            </w:pPr>
            <w:r>
              <w:t>Výroba jedla ŠJ</w:t>
            </w:r>
          </w:p>
        </w:tc>
        <w:tc>
          <w:tcPr>
            <w:tcW w:w="2693" w:type="dxa"/>
          </w:tcPr>
          <w:p w:rsidR="00286A37" w:rsidRDefault="009C027B" w:rsidP="0042215B">
            <w:pPr>
              <w:pStyle w:val="Bezriadkovania"/>
              <w:jc w:val="center"/>
            </w:pPr>
            <w:r>
              <w:t>4168,13</w:t>
            </w:r>
          </w:p>
        </w:tc>
        <w:tc>
          <w:tcPr>
            <w:tcW w:w="2546" w:type="dxa"/>
          </w:tcPr>
          <w:p w:rsidR="00286A37" w:rsidRDefault="00286A37" w:rsidP="00C520F2">
            <w:pPr>
              <w:pStyle w:val="Bezriadkovania"/>
            </w:pPr>
          </w:p>
        </w:tc>
      </w:tr>
      <w:tr w:rsidR="00286A37" w:rsidTr="00286A37">
        <w:tc>
          <w:tcPr>
            <w:tcW w:w="3823" w:type="dxa"/>
          </w:tcPr>
          <w:p w:rsidR="00286A37" w:rsidRDefault="0042215B" w:rsidP="00C520F2">
            <w:pPr>
              <w:pStyle w:val="Bezriadkovania"/>
            </w:pPr>
            <w:r>
              <w:t>Z predaja služieb pre občanov obce</w:t>
            </w:r>
          </w:p>
        </w:tc>
        <w:tc>
          <w:tcPr>
            <w:tcW w:w="2693" w:type="dxa"/>
          </w:tcPr>
          <w:p w:rsidR="00286A37" w:rsidRDefault="009C027B" w:rsidP="0042215B">
            <w:pPr>
              <w:pStyle w:val="Bezriadkovania"/>
              <w:jc w:val="center"/>
            </w:pPr>
            <w:r>
              <w:t>114479,30</w:t>
            </w:r>
          </w:p>
        </w:tc>
        <w:tc>
          <w:tcPr>
            <w:tcW w:w="2546" w:type="dxa"/>
          </w:tcPr>
          <w:p w:rsidR="00286A37" w:rsidRDefault="00286A37" w:rsidP="00C520F2">
            <w:pPr>
              <w:pStyle w:val="Bezriadkovania"/>
            </w:pPr>
          </w:p>
        </w:tc>
      </w:tr>
      <w:tr w:rsidR="00286A37" w:rsidTr="00286A37">
        <w:tc>
          <w:tcPr>
            <w:tcW w:w="3823" w:type="dxa"/>
          </w:tcPr>
          <w:p w:rsidR="00286A37" w:rsidRDefault="00286A37" w:rsidP="00C520F2">
            <w:pPr>
              <w:pStyle w:val="Bezriadkovania"/>
            </w:pPr>
          </w:p>
        </w:tc>
        <w:tc>
          <w:tcPr>
            <w:tcW w:w="2693" w:type="dxa"/>
          </w:tcPr>
          <w:p w:rsidR="00286A37" w:rsidRDefault="00286A37" w:rsidP="00C520F2">
            <w:pPr>
              <w:pStyle w:val="Bezriadkovania"/>
            </w:pPr>
          </w:p>
        </w:tc>
        <w:tc>
          <w:tcPr>
            <w:tcW w:w="2546" w:type="dxa"/>
          </w:tcPr>
          <w:p w:rsidR="00286A37" w:rsidRDefault="00286A37" w:rsidP="00C520F2">
            <w:pPr>
              <w:pStyle w:val="Bezriadkovania"/>
            </w:pPr>
          </w:p>
        </w:tc>
      </w:tr>
    </w:tbl>
    <w:p w:rsidR="00C520F2" w:rsidRDefault="00C520F2" w:rsidP="00C520F2">
      <w:pPr>
        <w:pStyle w:val="Bezriadkovania"/>
      </w:pPr>
    </w:p>
    <w:p w:rsidR="00286A37" w:rsidRDefault="00286A37" w:rsidP="00C520F2">
      <w:pPr>
        <w:pStyle w:val="Bezriadkovania"/>
      </w:pPr>
      <w:r>
        <w:t>(2) Opis a vyčíslenie hodnoty významných súm v nadväznosti na položky výkazu ziskov a strát v členení na nepeňažné dary, osobitné výnosy, zákonné poplatky a iné ostatné výnosy na bezprostredne predchádzajúce účtovné obdobie a za bežné účtovné obdobie.</w:t>
      </w:r>
    </w:p>
    <w:p w:rsidR="00286A37" w:rsidRDefault="00286A37" w:rsidP="00C520F2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823"/>
        <w:gridCol w:w="2693"/>
        <w:gridCol w:w="2546"/>
      </w:tblGrid>
      <w:tr w:rsidR="00FD05CE" w:rsidTr="00FD05CE">
        <w:tc>
          <w:tcPr>
            <w:tcW w:w="3823" w:type="dxa"/>
          </w:tcPr>
          <w:p w:rsidR="00FD05CE" w:rsidRDefault="00FD05CE" w:rsidP="00C520F2">
            <w:pPr>
              <w:pStyle w:val="Bezriadkovania"/>
            </w:pPr>
            <w:r>
              <w:t>Druh a opis významných súm výnosov</w:t>
            </w:r>
          </w:p>
        </w:tc>
        <w:tc>
          <w:tcPr>
            <w:tcW w:w="2693" w:type="dxa"/>
          </w:tcPr>
          <w:p w:rsid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konci bezprostredne predchádzajúceho </w:t>
            </w:r>
          </w:p>
          <w:p w:rsidR="00FD05CE" w:rsidRP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účtovného obdobia</w:t>
            </w:r>
          </w:p>
        </w:tc>
        <w:tc>
          <w:tcPr>
            <w:tcW w:w="2546" w:type="dxa"/>
          </w:tcPr>
          <w:p w:rsidR="00FD05CE" w:rsidRP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9C027B" w:rsidTr="00FD05CE">
        <w:tc>
          <w:tcPr>
            <w:tcW w:w="3823" w:type="dxa"/>
          </w:tcPr>
          <w:p w:rsidR="009C027B" w:rsidRDefault="009C027B" w:rsidP="00C520F2">
            <w:pPr>
              <w:pStyle w:val="Bezriadkovania"/>
            </w:pPr>
            <w:r>
              <w:t>Daňové výnosy</w:t>
            </w:r>
          </w:p>
        </w:tc>
        <w:tc>
          <w:tcPr>
            <w:tcW w:w="2693" w:type="dxa"/>
          </w:tcPr>
          <w:p w:rsidR="009C027B" w:rsidRDefault="009C027B" w:rsidP="009C027B">
            <w:pPr>
              <w:pStyle w:val="Bezriadkovania"/>
              <w:jc w:val="center"/>
            </w:pPr>
            <w:r>
              <w:t>201991,76</w:t>
            </w:r>
          </w:p>
        </w:tc>
        <w:tc>
          <w:tcPr>
            <w:tcW w:w="2546" w:type="dxa"/>
          </w:tcPr>
          <w:p w:rsidR="009C027B" w:rsidRDefault="009C027B" w:rsidP="0042215B">
            <w:pPr>
              <w:pStyle w:val="Bezriadkovania"/>
              <w:jc w:val="center"/>
            </w:pPr>
            <w:r>
              <w:t>232588,42</w:t>
            </w:r>
          </w:p>
        </w:tc>
      </w:tr>
      <w:tr w:rsidR="009C027B" w:rsidTr="00FD05CE">
        <w:tc>
          <w:tcPr>
            <w:tcW w:w="3823" w:type="dxa"/>
          </w:tcPr>
          <w:p w:rsidR="009C027B" w:rsidRDefault="009C027B" w:rsidP="00C520F2">
            <w:pPr>
              <w:pStyle w:val="Bezriadkovania"/>
            </w:pPr>
            <w:r>
              <w:t>Výnosy z poplatkov</w:t>
            </w:r>
          </w:p>
        </w:tc>
        <w:tc>
          <w:tcPr>
            <w:tcW w:w="2693" w:type="dxa"/>
          </w:tcPr>
          <w:p w:rsidR="009C027B" w:rsidRDefault="009C027B" w:rsidP="009C027B">
            <w:pPr>
              <w:pStyle w:val="Bezriadkovania"/>
              <w:jc w:val="center"/>
            </w:pPr>
            <w:r>
              <w:t>8842,69</w:t>
            </w:r>
          </w:p>
        </w:tc>
        <w:tc>
          <w:tcPr>
            <w:tcW w:w="2546" w:type="dxa"/>
          </w:tcPr>
          <w:p w:rsidR="009C027B" w:rsidRDefault="009C027B" w:rsidP="0042215B">
            <w:pPr>
              <w:pStyle w:val="Bezriadkovania"/>
              <w:jc w:val="center"/>
            </w:pPr>
            <w:r>
              <w:t>15016,34</w:t>
            </w:r>
          </w:p>
        </w:tc>
      </w:tr>
      <w:tr w:rsidR="009C027B" w:rsidTr="00FD05CE">
        <w:tc>
          <w:tcPr>
            <w:tcW w:w="3823" w:type="dxa"/>
          </w:tcPr>
          <w:p w:rsidR="009C027B" w:rsidRDefault="009C027B" w:rsidP="00C520F2">
            <w:pPr>
              <w:pStyle w:val="Bezriadkovania"/>
            </w:pPr>
            <w:r>
              <w:t>Príjem z predaja DHM</w:t>
            </w:r>
          </w:p>
        </w:tc>
        <w:tc>
          <w:tcPr>
            <w:tcW w:w="2693" w:type="dxa"/>
          </w:tcPr>
          <w:p w:rsidR="009C027B" w:rsidRDefault="009C027B" w:rsidP="009C027B">
            <w:pPr>
              <w:pStyle w:val="Bezriadkovania"/>
              <w:jc w:val="center"/>
            </w:pPr>
            <w:r>
              <w:t>9371,80</w:t>
            </w:r>
          </w:p>
        </w:tc>
        <w:tc>
          <w:tcPr>
            <w:tcW w:w="2546" w:type="dxa"/>
          </w:tcPr>
          <w:p w:rsidR="009C027B" w:rsidRDefault="009C027B" w:rsidP="0042215B">
            <w:pPr>
              <w:pStyle w:val="Bezriadkovania"/>
              <w:jc w:val="center"/>
            </w:pPr>
            <w:r>
              <w:t>2900,00</w:t>
            </w:r>
          </w:p>
        </w:tc>
      </w:tr>
      <w:tr w:rsidR="009C027B" w:rsidTr="00FD05CE">
        <w:tc>
          <w:tcPr>
            <w:tcW w:w="3823" w:type="dxa"/>
          </w:tcPr>
          <w:p w:rsidR="009C027B" w:rsidRDefault="009C027B" w:rsidP="00C520F2">
            <w:pPr>
              <w:pStyle w:val="Bezriadkovania"/>
            </w:pPr>
            <w:r>
              <w:t>Príjmy z odvodu od RO</w:t>
            </w:r>
          </w:p>
        </w:tc>
        <w:tc>
          <w:tcPr>
            <w:tcW w:w="2693" w:type="dxa"/>
          </w:tcPr>
          <w:p w:rsidR="009C027B" w:rsidRDefault="009C027B" w:rsidP="009C027B">
            <w:pPr>
              <w:pStyle w:val="Bezriadkovania"/>
              <w:jc w:val="center"/>
            </w:pPr>
            <w:r>
              <w:t>368518,29</w:t>
            </w:r>
          </w:p>
        </w:tc>
        <w:tc>
          <w:tcPr>
            <w:tcW w:w="2546" w:type="dxa"/>
          </w:tcPr>
          <w:p w:rsidR="009C027B" w:rsidRDefault="009C027B" w:rsidP="0042215B">
            <w:pPr>
              <w:pStyle w:val="Bezriadkovania"/>
              <w:jc w:val="center"/>
            </w:pPr>
            <w:r>
              <w:t>417387,30</w:t>
            </w:r>
          </w:p>
        </w:tc>
      </w:tr>
    </w:tbl>
    <w:p w:rsidR="00286A37" w:rsidRDefault="00286A37" w:rsidP="00C520F2">
      <w:pPr>
        <w:pStyle w:val="Bezriadkovania"/>
      </w:pPr>
    </w:p>
    <w:p w:rsidR="007F3B7F" w:rsidRDefault="007F3B7F" w:rsidP="00C520F2">
      <w:pPr>
        <w:pStyle w:val="Bezriadkovania"/>
      </w:pPr>
    </w:p>
    <w:p w:rsidR="00FD05CE" w:rsidRDefault="00FD05CE" w:rsidP="00C520F2">
      <w:pPr>
        <w:pStyle w:val="Bezriadkovania"/>
      </w:pPr>
      <w:r>
        <w:t>(3) Prehľad významných súm dotácií zo štátneho rozpočtu, štátnych fondov, z prostriedkov Európskej únie, dotácií z rozpočtu obce a z rozpočtu vyššieho územného celku, ktoré účtovná jednotka prijala v bezprostredne predchádzajúcom účtovnom období a v bežnom účtovnom období.</w:t>
      </w:r>
    </w:p>
    <w:p w:rsidR="004E33B5" w:rsidRDefault="004E33B5" w:rsidP="00C520F2">
      <w:pPr>
        <w:pStyle w:val="Bezriadkovania"/>
      </w:pPr>
    </w:p>
    <w:p w:rsidR="004E33B5" w:rsidRDefault="004E33B5" w:rsidP="00C520F2">
      <w:pPr>
        <w:pStyle w:val="Bezriadkovania"/>
      </w:pPr>
    </w:p>
    <w:p w:rsidR="00FD05CE" w:rsidRDefault="00FD05CE" w:rsidP="00C520F2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823"/>
        <w:gridCol w:w="2693"/>
        <w:gridCol w:w="2546"/>
      </w:tblGrid>
      <w:tr w:rsidR="00FD05CE" w:rsidTr="00FD05CE">
        <w:tc>
          <w:tcPr>
            <w:tcW w:w="3823" w:type="dxa"/>
          </w:tcPr>
          <w:p w:rsidR="00FD05CE" w:rsidRPr="00FD05CE" w:rsidRDefault="00FD05CE" w:rsidP="00C520F2">
            <w:pPr>
              <w:pStyle w:val="Bezriadkovania"/>
              <w:rPr>
                <w:sz w:val="20"/>
                <w:szCs w:val="20"/>
              </w:rPr>
            </w:pPr>
            <w:r w:rsidRPr="00FD05CE">
              <w:rPr>
                <w:sz w:val="20"/>
                <w:szCs w:val="20"/>
              </w:rPr>
              <w:t>Druh a opis významných súm dotácií a grantov</w:t>
            </w:r>
          </w:p>
        </w:tc>
        <w:tc>
          <w:tcPr>
            <w:tcW w:w="2693" w:type="dxa"/>
          </w:tcPr>
          <w:p w:rsid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  <w:p w:rsidR="00FD05CE" w:rsidRPr="00FD05CE" w:rsidRDefault="00FD05CE" w:rsidP="00FD05CE">
            <w:pPr>
              <w:pStyle w:val="Bezriadkovania"/>
              <w:rPr>
                <w:sz w:val="18"/>
                <w:szCs w:val="18"/>
              </w:rPr>
            </w:pPr>
          </w:p>
        </w:tc>
        <w:tc>
          <w:tcPr>
            <w:tcW w:w="2546" w:type="dxa"/>
          </w:tcPr>
          <w:p w:rsidR="00FD05CE" w:rsidRP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FD05CE" w:rsidTr="00FD05CE">
        <w:tc>
          <w:tcPr>
            <w:tcW w:w="3823" w:type="dxa"/>
          </w:tcPr>
          <w:p w:rsidR="00FD05CE" w:rsidRDefault="0042215B" w:rsidP="0042215B">
            <w:pPr>
              <w:pStyle w:val="Bezriadkovania"/>
            </w:pPr>
            <w:r>
              <w:t xml:space="preserve">Bežné dotácie zo ŠR a od iných </w:t>
            </w:r>
            <w:proofErr w:type="spellStart"/>
            <w:r>
              <w:t>subj</w:t>
            </w:r>
            <w:proofErr w:type="spellEnd"/>
            <w:r>
              <w:t xml:space="preserve">. VS </w:t>
            </w:r>
          </w:p>
        </w:tc>
        <w:tc>
          <w:tcPr>
            <w:tcW w:w="2693" w:type="dxa"/>
          </w:tcPr>
          <w:p w:rsidR="00FD05CE" w:rsidRDefault="00B07043" w:rsidP="0042215B">
            <w:pPr>
              <w:pStyle w:val="Bezriadkovania"/>
              <w:jc w:val="center"/>
            </w:pPr>
            <w:r>
              <w:t>19680,45</w:t>
            </w:r>
          </w:p>
        </w:tc>
        <w:tc>
          <w:tcPr>
            <w:tcW w:w="2546" w:type="dxa"/>
          </w:tcPr>
          <w:p w:rsidR="00FD05CE" w:rsidRDefault="00B07043" w:rsidP="0042215B">
            <w:pPr>
              <w:pStyle w:val="Bezriadkovania"/>
              <w:jc w:val="center"/>
            </w:pPr>
            <w:r>
              <w:t>26654,64</w:t>
            </w:r>
          </w:p>
        </w:tc>
      </w:tr>
      <w:tr w:rsidR="00FD05CE" w:rsidTr="00FD05CE">
        <w:tc>
          <w:tcPr>
            <w:tcW w:w="3823" w:type="dxa"/>
          </w:tcPr>
          <w:p w:rsidR="00FD05CE" w:rsidRDefault="0042215B" w:rsidP="00C520F2">
            <w:pPr>
              <w:pStyle w:val="Bezriadkovania"/>
            </w:pPr>
            <w:r>
              <w:t>Kapitálové dotácie</w:t>
            </w:r>
          </w:p>
        </w:tc>
        <w:tc>
          <w:tcPr>
            <w:tcW w:w="2693" w:type="dxa"/>
          </w:tcPr>
          <w:p w:rsidR="00FD05CE" w:rsidRDefault="00B07043" w:rsidP="0042215B">
            <w:pPr>
              <w:pStyle w:val="Bezriadkovania"/>
              <w:jc w:val="center"/>
            </w:pPr>
            <w:r>
              <w:t>20179,04</w:t>
            </w:r>
          </w:p>
        </w:tc>
        <w:tc>
          <w:tcPr>
            <w:tcW w:w="2546" w:type="dxa"/>
          </w:tcPr>
          <w:p w:rsidR="00FD05CE" w:rsidRDefault="00B07043" w:rsidP="0042215B">
            <w:pPr>
              <w:pStyle w:val="Bezriadkovania"/>
              <w:jc w:val="center"/>
            </w:pPr>
            <w:r>
              <w:t>55604,93</w:t>
            </w:r>
          </w:p>
        </w:tc>
      </w:tr>
      <w:tr w:rsidR="00FD05CE" w:rsidTr="00FD05CE">
        <w:tc>
          <w:tcPr>
            <w:tcW w:w="3823" w:type="dxa"/>
          </w:tcPr>
          <w:p w:rsidR="00FD05CE" w:rsidRDefault="00586F5A" w:rsidP="00C520F2">
            <w:pPr>
              <w:pStyle w:val="Bezriadkovania"/>
            </w:pPr>
            <w:r>
              <w:t xml:space="preserve">Bežné granty </w:t>
            </w:r>
          </w:p>
        </w:tc>
        <w:tc>
          <w:tcPr>
            <w:tcW w:w="2693" w:type="dxa"/>
          </w:tcPr>
          <w:p w:rsidR="00FD05CE" w:rsidRDefault="00B07043" w:rsidP="0042215B">
            <w:pPr>
              <w:pStyle w:val="Bezriadkovania"/>
              <w:jc w:val="center"/>
            </w:pPr>
            <w:r>
              <w:t>1400,00</w:t>
            </w:r>
          </w:p>
        </w:tc>
        <w:tc>
          <w:tcPr>
            <w:tcW w:w="2546" w:type="dxa"/>
          </w:tcPr>
          <w:p w:rsidR="00FD05CE" w:rsidRDefault="00B07043" w:rsidP="0042215B">
            <w:pPr>
              <w:pStyle w:val="Bezriadkovania"/>
              <w:jc w:val="center"/>
            </w:pPr>
            <w:r>
              <w:t>1500,00</w:t>
            </w:r>
          </w:p>
        </w:tc>
      </w:tr>
      <w:tr w:rsidR="00586F5A" w:rsidTr="00FD05CE">
        <w:tc>
          <w:tcPr>
            <w:tcW w:w="3823" w:type="dxa"/>
          </w:tcPr>
          <w:p w:rsidR="00586F5A" w:rsidRDefault="00586F5A" w:rsidP="00C520F2">
            <w:pPr>
              <w:pStyle w:val="Bezriadkovania"/>
            </w:pPr>
            <w:r>
              <w:t>Kapitálové granty</w:t>
            </w:r>
          </w:p>
        </w:tc>
        <w:tc>
          <w:tcPr>
            <w:tcW w:w="2693" w:type="dxa"/>
          </w:tcPr>
          <w:p w:rsidR="00586F5A" w:rsidRDefault="00BD1B9C" w:rsidP="0042215B">
            <w:pPr>
              <w:pStyle w:val="Bezriadkovania"/>
              <w:jc w:val="center"/>
            </w:pPr>
            <w:r>
              <w:t>11605,04</w:t>
            </w:r>
          </w:p>
        </w:tc>
        <w:tc>
          <w:tcPr>
            <w:tcW w:w="2546" w:type="dxa"/>
          </w:tcPr>
          <w:p w:rsidR="00586F5A" w:rsidRDefault="00BD1B9C" w:rsidP="0042215B">
            <w:pPr>
              <w:pStyle w:val="Bezriadkovania"/>
              <w:jc w:val="center"/>
            </w:pPr>
            <w:r>
              <w:t>8800,61</w:t>
            </w:r>
          </w:p>
        </w:tc>
      </w:tr>
    </w:tbl>
    <w:p w:rsidR="00FD05CE" w:rsidRDefault="00FD05CE" w:rsidP="00C520F2">
      <w:pPr>
        <w:pStyle w:val="Bezriadkovania"/>
      </w:pPr>
    </w:p>
    <w:p w:rsidR="00FD05CE" w:rsidRDefault="00FD05CE" w:rsidP="00C520F2">
      <w:pPr>
        <w:pStyle w:val="Bezriadkovania"/>
      </w:pPr>
      <w:r>
        <w:lastRenderedPageBreak/>
        <w:t>(4) Opis a vyčíslenie hodnoty významných položiek príjmov z reklám, ktoré sú určené na charitatívne účely, a charitatívnej lotérie prijatých v bezprostredne predchádzajúcom účtovnom období a v bežnom účtovnom období.</w:t>
      </w:r>
    </w:p>
    <w:p w:rsidR="00FD05CE" w:rsidRDefault="00FD05CE" w:rsidP="00C520F2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823"/>
        <w:gridCol w:w="2693"/>
        <w:gridCol w:w="2546"/>
      </w:tblGrid>
      <w:tr w:rsidR="00FD05CE" w:rsidTr="00FD05CE">
        <w:tc>
          <w:tcPr>
            <w:tcW w:w="3823" w:type="dxa"/>
          </w:tcPr>
          <w:p w:rsidR="00FD05CE" w:rsidRPr="00FD05CE" w:rsidRDefault="00FD05CE" w:rsidP="00C520F2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Druh a opis významných položiek </w:t>
            </w:r>
            <w:r w:rsidR="00D35121">
              <w:rPr>
                <w:sz w:val="18"/>
                <w:szCs w:val="18"/>
              </w:rPr>
              <w:t>charitatívnej reklamy a charitatívnej lotérie</w:t>
            </w:r>
          </w:p>
        </w:tc>
        <w:tc>
          <w:tcPr>
            <w:tcW w:w="2693" w:type="dxa"/>
          </w:tcPr>
          <w:p w:rsidR="00FD05CE" w:rsidRPr="00FD05CE" w:rsidRDefault="00D35121" w:rsidP="00D35121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546" w:type="dxa"/>
          </w:tcPr>
          <w:p w:rsidR="00FD05CE" w:rsidRPr="00FD05CE" w:rsidRDefault="00D35121" w:rsidP="00D35121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FD05CE" w:rsidTr="00FD05CE">
        <w:tc>
          <w:tcPr>
            <w:tcW w:w="3823" w:type="dxa"/>
          </w:tcPr>
          <w:p w:rsidR="00FD05CE" w:rsidRDefault="004E33B5" w:rsidP="00C520F2">
            <w:pPr>
              <w:pStyle w:val="Bezriadkovania"/>
            </w:pPr>
            <w:r>
              <w:t>---</w:t>
            </w:r>
          </w:p>
        </w:tc>
        <w:tc>
          <w:tcPr>
            <w:tcW w:w="2693" w:type="dxa"/>
          </w:tcPr>
          <w:p w:rsidR="00FD05CE" w:rsidRDefault="00FD05CE" w:rsidP="00C520F2">
            <w:pPr>
              <w:pStyle w:val="Bezriadkovania"/>
            </w:pPr>
          </w:p>
        </w:tc>
        <w:tc>
          <w:tcPr>
            <w:tcW w:w="2546" w:type="dxa"/>
          </w:tcPr>
          <w:p w:rsidR="00FD05CE" w:rsidRDefault="00FD05CE" w:rsidP="00C520F2">
            <w:pPr>
              <w:pStyle w:val="Bezriadkovania"/>
            </w:pPr>
          </w:p>
        </w:tc>
      </w:tr>
      <w:tr w:rsidR="00FD05CE" w:rsidTr="00FD05CE">
        <w:tc>
          <w:tcPr>
            <w:tcW w:w="3823" w:type="dxa"/>
          </w:tcPr>
          <w:p w:rsidR="00FD05CE" w:rsidRDefault="004E33B5" w:rsidP="00C520F2">
            <w:pPr>
              <w:pStyle w:val="Bezriadkovania"/>
            </w:pPr>
            <w:r>
              <w:t>---</w:t>
            </w:r>
          </w:p>
        </w:tc>
        <w:tc>
          <w:tcPr>
            <w:tcW w:w="2693" w:type="dxa"/>
          </w:tcPr>
          <w:p w:rsidR="00FD05CE" w:rsidRDefault="00FD05CE" w:rsidP="00C520F2">
            <w:pPr>
              <w:pStyle w:val="Bezriadkovania"/>
            </w:pPr>
          </w:p>
        </w:tc>
        <w:tc>
          <w:tcPr>
            <w:tcW w:w="2546" w:type="dxa"/>
          </w:tcPr>
          <w:p w:rsidR="00FD05CE" w:rsidRDefault="00FD05CE" w:rsidP="00C520F2">
            <w:pPr>
              <w:pStyle w:val="Bezriadkovania"/>
            </w:pPr>
          </w:p>
        </w:tc>
      </w:tr>
    </w:tbl>
    <w:p w:rsidR="00FD05CE" w:rsidRDefault="00FD05CE" w:rsidP="00C520F2">
      <w:pPr>
        <w:pStyle w:val="Bezriadkovania"/>
      </w:pPr>
    </w:p>
    <w:p w:rsidR="00D35121" w:rsidRDefault="00D35121" w:rsidP="00C520F2">
      <w:pPr>
        <w:pStyle w:val="Bezriadkovania"/>
      </w:pPr>
      <w:r>
        <w:t>(5) Opis a vyčíslenie hodnoty významných súm v nadväznosti na položky výkazu ziskov a strát v členení na nepeňažné dary, náklady na ostatné služby, osobitné náklady a iné ostatné náklady poskytnuté v bežnom účtovnom období.</w:t>
      </w:r>
    </w:p>
    <w:p w:rsidR="00D35121" w:rsidRDefault="00D35121" w:rsidP="00C520F2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823"/>
        <w:gridCol w:w="2693"/>
        <w:gridCol w:w="2546"/>
      </w:tblGrid>
      <w:tr w:rsidR="00D35121" w:rsidTr="00D35121">
        <w:tc>
          <w:tcPr>
            <w:tcW w:w="3823" w:type="dxa"/>
          </w:tcPr>
          <w:p w:rsidR="00D35121" w:rsidRPr="00D35121" w:rsidRDefault="00D35121" w:rsidP="00C520F2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Druh a opis významných položiek nákladov</w:t>
            </w:r>
          </w:p>
        </w:tc>
        <w:tc>
          <w:tcPr>
            <w:tcW w:w="2693" w:type="dxa"/>
          </w:tcPr>
          <w:p w:rsidR="00D35121" w:rsidRPr="00D35121" w:rsidRDefault="00D35121" w:rsidP="00D35121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546" w:type="dxa"/>
          </w:tcPr>
          <w:p w:rsidR="00D35121" w:rsidRPr="00D35121" w:rsidRDefault="00D35121" w:rsidP="00D35121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D35121" w:rsidTr="00D35121">
        <w:tc>
          <w:tcPr>
            <w:tcW w:w="3823" w:type="dxa"/>
          </w:tcPr>
          <w:p w:rsidR="00D35121" w:rsidRDefault="004E33B5" w:rsidP="00C520F2">
            <w:pPr>
              <w:pStyle w:val="Bezriadkovania"/>
            </w:pPr>
            <w:r>
              <w:t>Služby</w:t>
            </w:r>
          </w:p>
        </w:tc>
        <w:tc>
          <w:tcPr>
            <w:tcW w:w="2693" w:type="dxa"/>
          </w:tcPr>
          <w:p w:rsidR="00D35121" w:rsidRDefault="00D05E45" w:rsidP="004E33B5">
            <w:pPr>
              <w:pStyle w:val="Bezriadkovania"/>
              <w:jc w:val="center"/>
            </w:pPr>
            <w:r>
              <w:t>45246,79</w:t>
            </w:r>
          </w:p>
        </w:tc>
        <w:tc>
          <w:tcPr>
            <w:tcW w:w="2546" w:type="dxa"/>
          </w:tcPr>
          <w:p w:rsidR="00D35121" w:rsidRDefault="00D05E45" w:rsidP="004E33B5">
            <w:pPr>
              <w:pStyle w:val="Bezriadkovania"/>
              <w:jc w:val="center"/>
            </w:pPr>
            <w:r>
              <w:t>66039,55</w:t>
            </w:r>
          </w:p>
        </w:tc>
      </w:tr>
      <w:tr w:rsidR="00D35121" w:rsidTr="00D35121">
        <w:tc>
          <w:tcPr>
            <w:tcW w:w="3823" w:type="dxa"/>
          </w:tcPr>
          <w:p w:rsidR="00D35121" w:rsidRDefault="004E33B5" w:rsidP="00C520F2">
            <w:pPr>
              <w:pStyle w:val="Bezriadkovania"/>
            </w:pPr>
            <w:r>
              <w:t>Osobné náklady</w:t>
            </w:r>
          </w:p>
        </w:tc>
        <w:tc>
          <w:tcPr>
            <w:tcW w:w="2693" w:type="dxa"/>
          </w:tcPr>
          <w:p w:rsidR="00D35121" w:rsidRDefault="00D05E45" w:rsidP="004E33B5">
            <w:pPr>
              <w:pStyle w:val="Bezriadkovania"/>
              <w:jc w:val="center"/>
            </w:pPr>
            <w:r>
              <w:t>187287,32</w:t>
            </w:r>
          </w:p>
        </w:tc>
        <w:tc>
          <w:tcPr>
            <w:tcW w:w="2546" w:type="dxa"/>
          </w:tcPr>
          <w:p w:rsidR="00D35121" w:rsidRDefault="00D05E45" w:rsidP="004E33B5">
            <w:pPr>
              <w:pStyle w:val="Bezriadkovania"/>
              <w:jc w:val="center"/>
            </w:pPr>
            <w:r>
              <w:t>176112,51</w:t>
            </w:r>
          </w:p>
        </w:tc>
      </w:tr>
      <w:tr w:rsidR="00D35121" w:rsidTr="00D35121">
        <w:tc>
          <w:tcPr>
            <w:tcW w:w="3823" w:type="dxa"/>
          </w:tcPr>
          <w:p w:rsidR="00D35121" w:rsidRDefault="004E33B5" w:rsidP="00C520F2">
            <w:pPr>
              <w:pStyle w:val="Bezriadkovania"/>
            </w:pPr>
            <w:r>
              <w:t>Platené úroky</w:t>
            </w:r>
          </w:p>
        </w:tc>
        <w:tc>
          <w:tcPr>
            <w:tcW w:w="2693" w:type="dxa"/>
          </w:tcPr>
          <w:p w:rsidR="00D35121" w:rsidRDefault="00D05E45" w:rsidP="004E33B5">
            <w:pPr>
              <w:pStyle w:val="Bezriadkovania"/>
              <w:jc w:val="center"/>
            </w:pPr>
            <w:r>
              <w:t>9940,77</w:t>
            </w:r>
          </w:p>
        </w:tc>
        <w:tc>
          <w:tcPr>
            <w:tcW w:w="2546" w:type="dxa"/>
          </w:tcPr>
          <w:p w:rsidR="00D35121" w:rsidRDefault="00D05E45" w:rsidP="004E33B5">
            <w:pPr>
              <w:pStyle w:val="Bezriadkovania"/>
              <w:jc w:val="center"/>
            </w:pPr>
            <w:r>
              <w:t>14393,58</w:t>
            </w:r>
          </w:p>
        </w:tc>
      </w:tr>
      <w:tr w:rsidR="008E55C8" w:rsidTr="00D35121">
        <w:tc>
          <w:tcPr>
            <w:tcW w:w="3823" w:type="dxa"/>
          </w:tcPr>
          <w:p w:rsidR="008E55C8" w:rsidRDefault="008E55C8" w:rsidP="00C520F2">
            <w:pPr>
              <w:pStyle w:val="Bezriadkovania"/>
            </w:pPr>
            <w:r>
              <w:t>Ostatné finančné náklady</w:t>
            </w:r>
          </w:p>
        </w:tc>
        <w:tc>
          <w:tcPr>
            <w:tcW w:w="2693" w:type="dxa"/>
          </w:tcPr>
          <w:p w:rsidR="008E55C8" w:rsidRDefault="00D05E45" w:rsidP="004E33B5">
            <w:pPr>
              <w:pStyle w:val="Bezriadkovania"/>
              <w:jc w:val="center"/>
            </w:pPr>
            <w:r>
              <w:t>7129,55</w:t>
            </w:r>
          </w:p>
        </w:tc>
        <w:tc>
          <w:tcPr>
            <w:tcW w:w="2546" w:type="dxa"/>
          </w:tcPr>
          <w:p w:rsidR="008E55C8" w:rsidRDefault="00D05E45" w:rsidP="004E33B5">
            <w:pPr>
              <w:pStyle w:val="Bezriadkovania"/>
              <w:jc w:val="center"/>
            </w:pPr>
            <w:r>
              <w:t>8946,51</w:t>
            </w:r>
          </w:p>
        </w:tc>
      </w:tr>
      <w:tr w:rsidR="004E33B5" w:rsidTr="00D35121">
        <w:tc>
          <w:tcPr>
            <w:tcW w:w="3823" w:type="dxa"/>
          </w:tcPr>
          <w:p w:rsidR="004E33B5" w:rsidRDefault="004E33B5" w:rsidP="00C520F2">
            <w:pPr>
              <w:pStyle w:val="Bezriadkovania"/>
            </w:pPr>
            <w:r>
              <w:t>Transfery do RO</w:t>
            </w:r>
          </w:p>
        </w:tc>
        <w:tc>
          <w:tcPr>
            <w:tcW w:w="2693" w:type="dxa"/>
          </w:tcPr>
          <w:p w:rsidR="004E33B5" w:rsidRDefault="00D05E45" w:rsidP="004E33B5">
            <w:pPr>
              <w:pStyle w:val="Bezriadkovania"/>
              <w:jc w:val="center"/>
            </w:pPr>
            <w:r>
              <w:t>336582,70</w:t>
            </w:r>
          </w:p>
        </w:tc>
        <w:tc>
          <w:tcPr>
            <w:tcW w:w="2546" w:type="dxa"/>
          </w:tcPr>
          <w:p w:rsidR="004E33B5" w:rsidRDefault="00D05E45" w:rsidP="004E33B5">
            <w:pPr>
              <w:pStyle w:val="Bezriadkovania"/>
              <w:jc w:val="center"/>
            </w:pPr>
            <w:r>
              <w:t>427810,73</w:t>
            </w:r>
          </w:p>
        </w:tc>
      </w:tr>
      <w:tr w:rsidR="00AE1302" w:rsidTr="00D35121">
        <w:tc>
          <w:tcPr>
            <w:tcW w:w="3823" w:type="dxa"/>
          </w:tcPr>
          <w:p w:rsidR="00AE1302" w:rsidRDefault="00AE1302" w:rsidP="00C520F2">
            <w:pPr>
              <w:pStyle w:val="Bezriadkovania"/>
            </w:pPr>
            <w:r>
              <w:t>Transfery subjektom mimo VS</w:t>
            </w:r>
          </w:p>
        </w:tc>
        <w:tc>
          <w:tcPr>
            <w:tcW w:w="2693" w:type="dxa"/>
          </w:tcPr>
          <w:p w:rsidR="00AE1302" w:rsidRDefault="00D05E45" w:rsidP="004E33B5">
            <w:pPr>
              <w:pStyle w:val="Bezriadkovania"/>
              <w:jc w:val="center"/>
            </w:pPr>
            <w:r>
              <w:t>8335,00</w:t>
            </w:r>
          </w:p>
        </w:tc>
        <w:tc>
          <w:tcPr>
            <w:tcW w:w="2546" w:type="dxa"/>
          </w:tcPr>
          <w:p w:rsidR="00AE1302" w:rsidRDefault="00D05E45" w:rsidP="004E33B5">
            <w:pPr>
              <w:pStyle w:val="Bezriadkovania"/>
              <w:jc w:val="center"/>
            </w:pPr>
            <w:r>
              <w:t>9410,00</w:t>
            </w:r>
          </w:p>
        </w:tc>
      </w:tr>
    </w:tbl>
    <w:p w:rsidR="00D35121" w:rsidRDefault="00D35121" w:rsidP="00C520F2">
      <w:pPr>
        <w:pStyle w:val="Bezriadkovania"/>
      </w:pPr>
    </w:p>
    <w:p w:rsidR="00305E13" w:rsidRDefault="00305E13" w:rsidP="00C520F2">
      <w:pPr>
        <w:pStyle w:val="Bezriadkovania"/>
      </w:pPr>
      <w:r>
        <w:t>(6) Prehľad o účele a výške použitia zostatku prijatého podielu zaplatenej dane v minulých účtovných obdobiach a prijatého podielu zaplatenej dane v bežnom účtovnom období.</w:t>
      </w:r>
    </w:p>
    <w:p w:rsidR="00305E13" w:rsidRDefault="00305E13" w:rsidP="00C520F2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823"/>
        <w:gridCol w:w="2693"/>
        <w:gridCol w:w="2546"/>
      </w:tblGrid>
      <w:tr w:rsidR="00305E13" w:rsidTr="00305E13">
        <w:tc>
          <w:tcPr>
            <w:tcW w:w="3823" w:type="dxa"/>
          </w:tcPr>
          <w:p w:rsidR="00305E13" w:rsidRPr="00305E13" w:rsidRDefault="00305E13" w:rsidP="00C520F2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Účel použitia prijatého podielu zaplatenej dane</w:t>
            </w:r>
          </w:p>
        </w:tc>
        <w:tc>
          <w:tcPr>
            <w:tcW w:w="2693" w:type="dxa"/>
          </w:tcPr>
          <w:p w:rsidR="00305E13" w:rsidRPr="00305E13" w:rsidRDefault="00305E13" w:rsidP="00305E13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Použitá suma zostatku z predchádzajúceho účtovného obdobia</w:t>
            </w:r>
          </w:p>
        </w:tc>
        <w:tc>
          <w:tcPr>
            <w:tcW w:w="2546" w:type="dxa"/>
          </w:tcPr>
          <w:p w:rsidR="00305E13" w:rsidRPr="00305E13" w:rsidRDefault="00305E13" w:rsidP="00305E13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Použitá suma z bežného účtovného obdobia</w:t>
            </w:r>
          </w:p>
        </w:tc>
      </w:tr>
      <w:tr w:rsidR="00305E13" w:rsidTr="00305E13">
        <w:tc>
          <w:tcPr>
            <w:tcW w:w="3823" w:type="dxa"/>
          </w:tcPr>
          <w:p w:rsidR="00305E13" w:rsidRDefault="00A539D8" w:rsidP="00C520F2">
            <w:pPr>
              <w:pStyle w:val="Bezriadkovania"/>
            </w:pPr>
            <w:r>
              <w:t>---</w:t>
            </w:r>
          </w:p>
        </w:tc>
        <w:tc>
          <w:tcPr>
            <w:tcW w:w="2693" w:type="dxa"/>
          </w:tcPr>
          <w:p w:rsidR="00305E13" w:rsidRDefault="00305E13" w:rsidP="00C520F2">
            <w:pPr>
              <w:pStyle w:val="Bezriadkovania"/>
            </w:pPr>
          </w:p>
        </w:tc>
        <w:tc>
          <w:tcPr>
            <w:tcW w:w="2546" w:type="dxa"/>
          </w:tcPr>
          <w:p w:rsidR="00305E13" w:rsidRDefault="00305E13" w:rsidP="00C520F2">
            <w:pPr>
              <w:pStyle w:val="Bezriadkovania"/>
            </w:pPr>
          </w:p>
        </w:tc>
      </w:tr>
      <w:tr w:rsidR="00305E13" w:rsidTr="00305E13">
        <w:tc>
          <w:tcPr>
            <w:tcW w:w="3823" w:type="dxa"/>
          </w:tcPr>
          <w:p w:rsidR="00305E13" w:rsidRDefault="00305E13" w:rsidP="00C520F2">
            <w:pPr>
              <w:pStyle w:val="Bezriadkovania"/>
            </w:pPr>
          </w:p>
        </w:tc>
        <w:tc>
          <w:tcPr>
            <w:tcW w:w="2693" w:type="dxa"/>
          </w:tcPr>
          <w:p w:rsidR="00305E13" w:rsidRDefault="00305E13" w:rsidP="00C520F2">
            <w:pPr>
              <w:pStyle w:val="Bezriadkovania"/>
            </w:pPr>
          </w:p>
        </w:tc>
        <w:tc>
          <w:tcPr>
            <w:tcW w:w="2546" w:type="dxa"/>
          </w:tcPr>
          <w:p w:rsidR="00305E13" w:rsidRDefault="00305E13" w:rsidP="00C520F2">
            <w:pPr>
              <w:pStyle w:val="Bezriadkovania"/>
            </w:pPr>
          </w:p>
        </w:tc>
      </w:tr>
      <w:tr w:rsidR="00305E13" w:rsidTr="00305E13">
        <w:tc>
          <w:tcPr>
            <w:tcW w:w="3823" w:type="dxa"/>
          </w:tcPr>
          <w:p w:rsidR="00305E13" w:rsidRDefault="00305E13" w:rsidP="00C520F2">
            <w:pPr>
              <w:pStyle w:val="Bezriadkovania"/>
            </w:pPr>
          </w:p>
        </w:tc>
        <w:tc>
          <w:tcPr>
            <w:tcW w:w="2693" w:type="dxa"/>
          </w:tcPr>
          <w:p w:rsidR="00305E13" w:rsidRDefault="00305E13" w:rsidP="00C520F2">
            <w:pPr>
              <w:pStyle w:val="Bezriadkovania"/>
            </w:pPr>
          </w:p>
        </w:tc>
        <w:tc>
          <w:tcPr>
            <w:tcW w:w="2546" w:type="dxa"/>
          </w:tcPr>
          <w:p w:rsidR="00305E13" w:rsidRDefault="00305E13" w:rsidP="00C520F2">
            <w:pPr>
              <w:pStyle w:val="Bezriadkovania"/>
            </w:pPr>
          </w:p>
        </w:tc>
      </w:tr>
      <w:tr w:rsidR="00305E13" w:rsidTr="00305E13">
        <w:tc>
          <w:tcPr>
            <w:tcW w:w="3823" w:type="dxa"/>
          </w:tcPr>
          <w:p w:rsidR="00305E13" w:rsidRPr="00305E13" w:rsidRDefault="00305E13" w:rsidP="00C520F2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Zostatok podielu zaplatenej dane</w:t>
            </w:r>
          </w:p>
        </w:tc>
        <w:tc>
          <w:tcPr>
            <w:tcW w:w="2693" w:type="dxa"/>
          </w:tcPr>
          <w:p w:rsidR="00305E13" w:rsidRDefault="00A539D8" w:rsidP="00A539D8">
            <w:pPr>
              <w:pStyle w:val="Bezriadkovania"/>
              <w:jc w:val="center"/>
            </w:pPr>
            <w:r>
              <w:t>0</w:t>
            </w:r>
          </w:p>
        </w:tc>
        <w:tc>
          <w:tcPr>
            <w:tcW w:w="2546" w:type="dxa"/>
          </w:tcPr>
          <w:p w:rsidR="00305E13" w:rsidRDefault="00A539D8" w:rsidP="00A539D8">
            <w:pPr>
              <w:pStyle w:val="Bezriadkovania"/>
              <w:jc w:val="center"/>
            </w:pPr>
            <w:r>
              <w:t>0</w:t>
            </w:r>
          </w:p>
        </w:tc>
      </w:tr>
    </w:tbl>
    <w:p w:rsidR="00305E13" w:rsidRDefault="00305E13" w:rsidP="00C520F2">
      <w:pPr>
        <w:pStyle w:val="Bezriadkovania"/>
      </w:pPr>
    </w:p>
    <w:p w:rsidR="00305E13" w:rsidRDefault="00305E13" w:rsidP="00C520F2">
      <w:pPr>
        <w:pStyle w:val="Bezriadkovania"/>
      </w:pPr>
    </w:p>
    <w:p w:rsidR="00305E13" w:rsidRDefault="00305E13" w:rsidP="00305E13">
      <w:pPr>
        <w:pStyle w:val="Bezriadkovania"/>
        <w:jc w:val="center"/>
      </w:pPr>
      <w:r>
        <w:t>Čl. V</w:t>
      </w:r>
    </w:p>
    <w:p w:rsidR="00305E13" w:rsidRDefault="00305E13" w:rsidP="00305E13">
      <w:pPr>
        <w:pStyle w:val="Bezriadkovania"/>
        <w:jc w:val="center"/>
      </w:pPr>
      <w:r>
        <w:t>Opis údajov na podsúvahových účtoch</w:t>
      </w:r>
    </w:p>
    <w:p w:rsidR="00305E13" w:rsidRDefault="00305E13" w:rsidP="00305E13">
      <w:pPr>
        <w:pStyle w:val="Bezriadkovania"/>
      </w:pPr>
    </w:p>
    <w:p w:rsidR="00305E13" w:rsidRDefault="00305E13" w:rsidP="00305E13">
      <w:pPr>
        <w:pStyle w:val="Bezriadkovania"/>
      </w:pPr>
      <w:r>
        <w:t xml:space="preserve">Významné </w:t>
      </w:r>
      <w:r w:rsidR="00040F15">
        <w:t>položky zásob prijatých na komisionálny predaj, prenajatého majetku, majetku prijatého do úschovy, odpísané pohľadávky a prípadné ďalšie položky.</w:t>
      </w:r>
    </w:p>
    <w:p w:rsidR="00040F15" w:rsidRDefault="00A539D8" w:rsidP="00305E13">
      <w:pPr>
        <w:pStyle w:val="Bezriadkovania"/>
      </w:pPr>
      <w:r>
        <w:t xml:space="preserve">Operatívna evidencia drobného majetku: </w:t>
      </w:r>
      <w:r w:rsidR="00B83712">
        <w:t>2122,60</w:t>
      </w:r>
      <w:r>
        <w:t xml:space="preserve"> €</w:t>
      </w:r>
    </w:p>
    <w:p w:rsidR="00040F15" w:rsidRDefault="00040F15" w:rsidP="00305E13">
      <w:pPr>
        <w:pStyle w:val="Bezriadkovania"/>
      </w:pPr>
    </w:p>
    <w:p w:rsidR="00040F15" w:rsidRDefault="00040F15" w:rsidP="00305E13">
      <w:pPr>
        <w:pStyle w:val="Bezriadkovania"/>
      </w:pPr>
    </w:p>
    <w:p w:rsidR="00040F15" w:rsidRDefault="00040F15" w:rsidP="00040F15">
      <w:pPr>
        <w:pStyle w:val="Bezriadkovania"/>
        <w:jc w:val="center"/>
      </w:pPr>
      <w:r>
        <w:t>Čl. VI</w:t>
      </w:r>
    </w:p>
    <w:p w:rsidR="00040F15" w:rsidRDefault="00040F15" w:rsidP="00040F15">
      <w:pPr>
        <w:pStyle w:val="Bezriadkovania"/>
        <w:jc w:val="center"/>
      </w:pPr>
      <w:r>
        <w:t>Ďalšie informácie</w:t>
      </w:r>
    </w:p>
    <w:p w:rsidR="00040F15" w:rsidRDefault="00040F15" w:rsidP="00040F15">
      <w:pPr>
        <w:pStyle w:val="Bezriadkovania"/>
        <w:jc w:val="center"/>
      </w:pPr>
    </w:p>
    <w:p w:rsidR="00040F15" w:rsidRDefault="00040F15" w:rsidP="00040F15">
      <w:pPr>
        <w:pStyle w:val="Bezriadkovania"/>
      </w:pPr>
      <w:r>
        <w:t>(1) Opis a hodnota iných aktív, ktorými sa rozumie majetok, ktorý vznikol v dôsledku minulých udalostí a ktorého existencia alebo vlastníctvo závisí od toho, či nastane alebo nenastane jedna alebo viac neistých udalostí v budúcnosti, ktorých vznik nezávisí od účtovnej jednotky; týmito inými aktívami so napríklad práva zo servisných zmlúv, poistných zmlúv, koncesionárskych zmlúv, licenčných zmlúv, práva z investovania prostriedkov získanýc</w:t>
      </w:r>
      <w:r w:rsidR="00A539D8">
        <w:t>h oslobodením od dane z príjmov: žiadne</w:t>
      </w:r>
    </w:p>
    <w:p w:rsidR="00040F15" w:rsidRDefault="00040F15" w:rsidP="00040F15">
      <w:pPr>
        <w:pStyle w:val="Bezriadkovania"/>
      </w:pPr>
      <w:r>
        <w:lastRenderedPageBreak/>
        <w:t xml:space="preserve">(2) </w:t>
      </w:r>
      <w:r w:rsidR="00E75872">
        <w:t>Opis a hodnota iných pasív vyplývajúcich zo súdnych rozhodnutí, z poskytnutých záruk, zo všeobecne záväzných právnych predpisov, z ručenia podľa jednotlivých druhov ručenia; takýmito inými pasívami sú:</w:t>
      </w:r>
    </w:p>
    <w:p w:rsidR="00E75872" w:rsidRDefault="00E75872" w:rsidP="00040F15">
      <w:pPr>
        <w:pStyle w:val="Bezriadkovania"/>
      </w:pPr>
    </w:p>
    <w:p w:rsidR="008269DF" w:rsidRDefault="00E75872" w:rsidP="00040F15">
      <w:pPr>
        <w:pStyle w:val="Bezriadkovania"/>
      </w:pPr>
      <w:r>
        <w:t>a) povinnosť, ktorá vnikla ako dôsledok minulej udalosti a</w:t>
      </w:r>
      <w:r w:rsidR="008269DF">
        <w:t> ktorej existencia závisí od toho, či nastane alebo nenastane jedna alebo viac neistých udalostí v budúcnosti, ktorých vznik nezá</w:t>
      </w:r>
      <w:r w:rsidR="00A539D8">
        <w:t>visí od účtovnej jednotky: žiadne</w:t>
      </w:r>
    </w:p>
    <w:p w:rsidR="00D057A7" w:rsidRDefault="008269DF" w:rsidP="00040F15">
      <w:pPr>
        <w:pStyle w:val="Bezriadkovania"/>
      </w:pPr>
      <w:r>
        <w:t>b) povinnosť, ktorá vznikla ako dôsledok minulej udalosti, ale ktorá sa nevykazuje v súvahe, pretože nie je pravdepodobné, že na splnenie tejto povinnosti bude  potrebný úbytok</w:t>
      </w:r>
      <w:r w:rsidR="005B2AA0">
        <w:t xml:space="preserve"> ekonomických úžitkov, alebo výška tejto povin</w:t>
      </w:r>
      <w:r w:rsidR="00A539D8">
        <w:t>nosti sa nedá spoľahlivo oceniť: žiadne</w:t>
      </w:r>
    </w:p>
    <w:p w:rsidR="00D057A7" w:rsidRDefault="00D057A7" w:rsidP="00040F15">
      <w:pPr>
        <w:pStyle w:val="Bezriadkovania"/>
      </w:pPr>
    </w:p>
    <w:p w:rsidR="00D057A7" w:rsidRDefault="00D057A7" w:rsidP="00040F15">
      <w:pPr>
        <w:pStyle w:val="Bezriadkovania"/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D057A7" w:rsidRDefault="00D057A7" w:rsidP="00040F15">
      <w:pPr>
        <w:pStyle w:val="Bezriadkovania"/>
      </w:pPr>
      <w:r>
        <w:t>a) povinnosť z devízových terminovaných obchod</w:t>
      </w:r>
      <w:r w:rsidR="00A539D8">
        <w:t>ov a iných finančných derivátov: žiadne</w:t>
      </w:r>
    </w:p>
    <w:p w:rsidR="00D057A7" w:rsidRDefault="00A539D8" w:rsidP="00040F15">
      <w:pPr>
        <w:pStyle w:val="Bezriadkovania"/>
      </w:pPr>
      <w:r>
        <w:t>b) povinnosť z opčných obchodov: žiadne</w:t>
      </w:r>
      <w:r w:rsidR="00D057A7">
        <w:t xml:space="preserve"> </w:t>
      </w:r>
    </w:p>
    <w:p w:rsidR="00D057A7" w:rsidRDefault="00D057A7" w:rsidP="00040F15">
      <w:pPr>
        <w:pStyle w:val="Bezriadkovania"/>
      </w:pPr>
      <w:r>
        <w:t>c) zákonná povinnosť alebo zmluvná povinnosť odobrať určité produkty alebo služby, napríklad z dodávateľských z</w:t>
      </w:r>
      <w:r w:rsidR="00A539D8">
        <w:t>mlúv alebo odberateľských zmlúv: žiadne</w:t>
      </w:r>
      <w:r>
        <w:t xml:space="preserve"> </w:t>
      </w:r>
    </w:p>
    <w:p w:rsidR="00D057A7" w:rsidRDefault="00D057A7" w:rsidP="00040F15">
      <w:pPr>
        <w:pStyle w:val="Bezriadkovania"/>
      </w:pPr>
      <w:r>
        <w:t>d) povinnosť z lízingových zmlúv, nájomných zmlúv, servisných zmlúv, koncesionárskych zmlúv, lic</w:t>
      </w:r>
      <w:r w:rsidR="00A539D8">
        <w:t>enčných zmlúv a podobných zmlúv: žiadne</w:t>
      </w:r>
    </w:p>
    <w:p w:rsidR="00D057A7" w:rsidRDefault="00A539D8" w:rsidP="00040F15">
      <w:pPr>
        <w:pStyle w:val="Bezriadkovania"/>
      </w:pPr>
      <w:r>
        <w:t>e) iné povinnosti: žiadne</w:t>
      </w:r>
    </w:p>
    <w:p w:rsidR="00D057A7" w:rsidRDefault="00D057A7" w:rsidP="00040F15">
      <w:pPr>
        <w:pStyle w:val="Bezriadkovania"/>
      </w:pPr>
    </w:p>
    <w:p w:rsidR="002D72E5" w:rsidRDefault="00D057A7" w:rsidP="00040F15">
      <w:pPr>
        <w:pStyle w:val="Bezriadkovania"/>
      </w:pPr>
      <w:r>
        <w:t>(4) Prehľad nehnuteľných kultúrnych pamiatok, ktoré sú v</w:t>
      </w:r>
      <w:r w:rsidR="002D72E5">
        <w:t> </w:t>
      </w:r>
      <w:r>
        <w:t>správe</w:t>
      </w:r>
      <w:r w:rsidR="002D72E5">
        <w:t xml:space="preserve"> alebo vo vlastníctve účtovnej jednotky, a to názov, adresa a číslo kultúrnej pamiatky v Ústre</w:t>
      </w:r>
      <w:r w:rsidR="00A539D8">
        <w:t>dnom zozname pamiatkového fondu: žiadne</w:t>
      </w:r>
    </w:p>
    <w:p w:rsidR="002D72E5" w:rsidRDefault="002D72E5" w:rsidP="00040F15">
      <w:pPr>
        <w:pStyle w:val="Bezriadkovania"/>
      </w:pPr>
    </w:p>
    <w:p w:rsidR="002D72E5" w:rsidRDefault="002D72E5" w:rsidP="00040F15">
      <w:pPr>
        <w:pStyle w:val="Bezriadkovania"/>
      </w:pPr>
      <w:r>
        <w:t xml:space="preserve">(5) Informácie o významných skutočnostiach, ktoré nastali medzi dňom, ku ktorému sa zostavuje účtovná závierka a dňom jej zostavenia. </w:t>
      </w:r>
    </w:p>
    <w:p w:rsidR="00E75872" w:rsidRDefault="00A539D8" w:rsidP="00040F15">
      <w:pPr>
        <w:pStyle w:val="Bezriadkovania"/>
      </w:pPr>
      <w:r>
        <w:t>Odo dňa ku ktorému sa zostavuje účtovná závierka, do dňa zostavenie účtovnej závierky nenastali žiadne skutočnosti, ktoré by mali vplyv na finančnú situáciu obce.</w:t>
      </w:r>
    </w:p>
    <w:p w:rsidR="00A539D8" w:rsidRDefault="00A539D8" w:rsidP="00040F15">
      <w:pPr>
        <w:pStyle w:val="Bezriadkovania"/>
      </w:pPr>
    </w:p>
    <w:p w:rsidR="00040F15" w:rsidRDefault="00040F15" w:rsidP="00040F15">
      <w:pPr>
        <w:pStyle w:val="Bezriadkovania"/>
      </w:pPr>
    </w:p>
    <w:p w:rsidR="00040F15" w:rsidRDefault="00040F15" w:rsidP="00305E13">
      <w:pPr>
        <w:pStyle w:val="Bezriadkovania"/>
      </w:pPr>
    </w:p>
    <w:p w:rsidR="00040F15" w:rsidRPr="00937B43" w:rsidRDefault="00040F15" w:rsidP="00305E13">
      <w:pPr>
        <w:pStyle w:val="Bezriadkovania"/>
      </w:pPr>
    </w:p>
    <w:sectPr w:rsidR="00040F15" w:rsidRPr="00937B43" w:rsidSect="00D658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7F6004"/>
    <w:multiLevelType w:val="hybridMultilevel"/>
    <w:tmpl w:val="7CFEBEB2"/>
    <w:lvl w:ilvl="0" w:tplc="15FA730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141357"/>
    <w:multiLevelType w:val="hybridMultilevel"/>
    <w:tmpl w:val="2F985ED6"/>
    <w:lvl w:ilvl="0" w:tplc="32AE84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37B43"/>
    <w:rsid w:val="00040F15"/>
    <w:rsid w:val="00053F67"/>
    <w:rsid w:val="000A2058"/>
    <w:rsid w:val="000A6549"/>
    <w:rsid w:val="000E04A2"/>
    <w:rsid w:val="0011276F"/>
    <w:rsid w:val="001239F1"/>
    <w:rsid w:val="00144360"/>
    <w:rsid w:val="0014493A"/>
    <w:rsid w:val="001521BF"/>
    <w:rsid w:val="00206DC2"/>
    <w:rsid w:val="00286A37"/>
    <w:rsid w:val="002A76D1"/>
    <w:rsid w:val="002D72E5"/>
    <w:rsid w:val="002F2795"/>
    <w:rsid w:val="00305E13"/>
    <w:rsid w:val="0033567B"/>
    <w:rsid w:val="003B5F70"/>
    <w:rsid w:val="003F5597"/>
    <w:rsid w:val="0042215B"/>
    <w:rsid w:val="00422FC5"/>
    <w:rsid w:val="00457445"/>
    <w:rsid w:val="004925D0"/>
    <w:rsid w:val="004C3F17"/>
    <w:rsid w:val="004E2322"/>
    <w:rsid w:val="004E2CA5"/>
    <w:rsid w:val="004E33B5"/>
    <w:rsid w:val="00526734"/>
    <w:rsid w:val="005527EB"/>
    <w:rsid w:val="00560C96"/>
    <w:rsid w:val="00575CAD"/>
    <w:rsid w:val="00586F5A"/>
    <w:rsid w:val="005B2AA0"/>
    <w:rsid w:val="005C394C"/>
    <w:rsid w:val="0064273E"/>
    <w:rsid w:val="006F3639"/>
    <w:rsid w:val="00715C74"/>
    <w:rsid w:val="0079537E"/>
    <w:rsid w:val="007B7D88"/>
    <w:rsid w:val="007D6EE0"/>
    <w:rsid w:val="007F3B7F"/>
    <w:rsid w:val="008269DF"/>
    <w:rsid w:val="0086661F"/>
    <w:rsid w:val="008743E7"/>
    <w:rsid w:val="008C6FF2"/>
    <w:rsid w:val="008E55C8"/>
    <w:rsid w:val="00900F84"/>
    <w:rsid w:val="00901B4E"/>
    <w:rsid w:val="00937B43"/>
    <w:rsid w:val="009C027B"/>
    <w:rsid w:val="009D64BD"/>
    <w:rsid w:val="009F657A"/>
    <w:rsid w:val="00A1379F"/>
    <w:rsid w:val="00A26141"/>
    <w:rsid w:val="00A35A54"/>
    <w:rsid w:val="00A514DB"/>
    <w:rsid w:val="00A539D8"/>
    <w:rsid w:val="00A72FE3"/>
    <w:rsid w:val="00A77695"/>
    <w:rsid w:val="00A83A01"/>
    <w:rsid w:val="00AC2E6D"/>
    <w:rsid w:val="00AD3F66"/>
    <w:rsid w:val="00AE1302"/>
    <w:rsid w:val="00B04214"/>
    <w:rsid w:val="00B07043"/>
    <w:rsid w:val="00B21A29"/>
    <w:rsid w:val="00B33BA2"/>
    <w:rsid w:val="00B37C2E"/>
    <w:rsid w:val="00B82A26"/>
    <w:rsid w:val="00B83712"/>
    <w:rsid w:val="00BB4B3F"/>
    <w:rsid w:val="00BD1B9C"/>
    <w:rsid w:val="00C17451"/>
    <w:rsid w:val="00C24F51"/>
    <w:rsid w:val="00C520F2"/>
    <w:rsid w:val="00CB659B"/>
    <w:rsid w:val="00D057A7"/>
    <w:rsid w:val="00D05E45"/>
    <w:rsid w:val="00D35121"/>
    <w:rsid w:val="00D35831"/>
    <w:rsid w:val="00D65858"/>
    <w:rsid w:val="00D87EAB"/>
    <w:rsid w:val="00DC4EA2"/>
    <w:rsid w:val="00DD038B"/>
    <w:rsid w:val="00DE75FF"/>
    <w:rsid w:val="00E010B8"/>
    <w:rsid w:val="00E07891"/>
    <w:rsid w:val="00E305C9"/>
    <w:rsid w:val="00E75872"/>
    <w:rsid w:val="00E8112D"/>
    <w:rsid w:val="00EC56A1"/>
    <w:rsid w:val="00F073A8"/>
    <w:rsid w:val="00F342C6"/>
    <w:rsid w:val="00F5736B"/>
    <w:rsid w:val="00F74ADD"/>
    <w:rsid w:val="00F80C99"/>
    <w:rsid w:val="00FD05C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33BA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37B43"/>
    <w:pPr>
      <w:spacing w:after="0" w:line="240" w:lineRule="auto"/>
    </w:pPr>
  </w:style>
  <w:style w:type="table" w:styleId="Mriekatabuky">
    <w:name w:val="Table Grid"/>
    <w:basedOn w:val="Normlnatabuka"/>
    <w:uiPriority w:val="39"/>
    <w:rsid w:val="00A83A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774</TotalTime>
  <Pages>9</Pages>
  <Words>2608</Words>
  <Characters>14871</Characters>
  <Application>Microsoft Office Word</Application>
  <DocSecurity>0</DocSecurity>
  <Lines>123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</dc:creator>
  <cp:keywords/>
  <dc:description/>
  <cp:lastModifiedBy>Windows User</cp:lastModifiedBy>
  <cp:revision>76</cp:revision>
  <dcterms:created xsi:type="dcterms:W3CDTF">2023-03-05T08:53:00Z</dcterms:created>
  <dcterms:modified xsi:type="dcterms:W3CDTF">2024-04-17T11:02:00Z</dcterms:modified>
</cp:coreProperties>
</file>