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CDE9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4D4704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4E3D4F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36EEA84" w14:textId="77777777" w:rsidR="00B77972" w:rsidRPr="00201D88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</w:t>
      </w:r>
      <w:r w:rsidR="005C3DAD" w:rsidRPr="00201D88">
        <w:rPr>
          <w:rFonts w:ascii="Cambria" w:hAnsi="Cambria" w:cs="Arial"/>
          <w:b/>
          <w:i/>
        </w:rPr>
        <w:t>osoby</w:t>
      </w:r>
      <w:r w:rsidR="00201D88">
        <w:rPr>
          <w:rFonts w:ascii="Cambria" w:hAnsi="Cambria" w:cs="Arial"/>
          <w:b/>
          <w:i/>
        </w:rPr>
        <w:t xml:space="preserve">:      </w:t>
      </w:r>
      <w:proofErr w:type="spellStart"/>
      <w:r w:rsidR="00201D88" w:rsidRPr="00201D88">
        <w:rPr>
          <w:rFonts w:ascii="Cambria" w:hAnsi="Cambria" w:cs="Arial"/>
          <w:b/>
          <w:sz w:val="32"/>
          <w:szCs w:val="32"/>
        </w:rPr>
        <w:t>almma</w:t>
      </w:r>
      <w:proofErr w:type="spellEnd"/>
      <w:r w:rsidR="00201D88" w:rsidRPr="00201D88">
        <w:rPr>
          <w:rFonts w:ascii="Cambria" w:hAnsi="Cambria" w:cs="Arial"/>
          <w:b/>
          <w:sz w:val="32"/>
          <w:szCs w:val="32"/>
        </w:rPr>
        <w:t xml:space="preserve">, </w:t>
      </w:r>
      <w:proofErr w:type="spellStart"/>
      <w:r w:rsidR="00201D88" w:rsidRPr="00201D88">
        <w:rPr>
          <w:rFonts w:ascii="Cambria" w:hAnsi="Cambria" w:cs="Arial"/>
          <w:b/>
          <w:sz w:val="32"/>
          <w:szCs w:val="32"/>
        </w:rPr>
        <w:t>s.r.o</w:t>
      </w:r>
      <w:proofErr w:type="spellEnd"/>
      <w:r w:rsidR="00201D88" w:rsidRPr="00201D88">
        <w:rPr>
          <w:rFonts w:ascii="Cambria" w:hAnsi="Cambria" w:cs="Arial"/>
          <w:b/>
          <w:sz w:val="32"/>
          <w:szCs w:val="32"/>
        </w:rPr>
        <w:t>.</w:t>
      </w:r>
      <w:r w:rsidR="00201D88">
        <w:rPr>
          <w:rFonts w:ascii="Cambria" w:hAnsi="Cambria" w:cs="Arial"/>
          <w:b/>
          <w:i/>
        </w:rPr>
        <w:t xml:space="preserve"> </w:t>
      </w:r>
      <w:r w:rsidR="00B77972" w:rsidRPr="00201D88">
        <w:rPr>
          <w:rFonts w:ascii="Cambria" w:hAnsi="Cambria" w:cs="Arial"/>
          <w:b/>
          <w:i/>
        </w:rPr>
        <w:t xml:space="preserve">         </w:t>
      </w:r>
    </w:p>
    <w:p w14:paraId="6127A66A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9280FE4" w14:textId="77777777" w:rsidR="00AF44CD" w:rsidRPr="00B701A9" w:rsidRDefault="00355728" w:rsidP="00201D8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01D88">
        <w:rPr>
          <w:rFonts w:ascii="Cambria" w:hAnsi="Cambria" w:cs="Arial"/>
        </w:rPr>
        <w:t xml:space="preserve">   </w:t>
      </w:r>
      <w:r w:rsidR="00201D88">
        <w:rPr>
          <w:rFonts w:ascii="Cambria" w:hAnsi="Cambria" w:cs="Arial"/>
          <w:b/>
          <w:sz w:val="32"/>
          <w:szCs w:val="32"/>
        </w:rPr>
        <w:t>Starý trh 30, 060 01  Kežmarok</w:t>
      </w:r>
      <w:r w:rsidR="00B77972">
        <w:rPr>
          <w:rFonts w:ascii="Cambria" w:hAnsi="Cambria" w:cs="Arial"/>
          <w:i/>
        </w:rPr>
        <w:t xml:space="preserve">        </w:t>
      </w:r>
    </w:p>
    <w:p w14:paraId="20F6807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BA9FDA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375265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04CD1AA" w14:textId="77777777" w:rsidR="00446BBD" w:rsidRPr="00201D88" w:rsidRDefault="00201D88" w:rsidP="0047214A">
      <w:pPr>
        <w:spacing w:after="0"/>
        <w:ind w:left="426" w:hanging="426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="Cambria" w:hAnsi="Cambria" w:cs="Arial"/>
          <w:sz w:val="24"/>
          <w:szCs w:val="24"/>
        </w:rPr>
        <w:t>Pre danú oblasť nemá účtovná jednotka obsahovú náplň.</w:t>
      </w:r>
    </w:p>
    <w:p w14:paraId="0E143C7B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960E65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5727A04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3BFCB7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0B14567" w14:textId="77777777" w:rsidTr="001B7F7A">
        <w:tc>
          <w:tcPr>
            <w:tcW w:w="4253" w:type="dxa"/>
            <w:vAlign w:val="center"/>
          </w:tcPr>
          <w:p w14:paraId="0FEC555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891BECB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A515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EAA8A5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F89DD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7039D2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F8CA3D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BC03E8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392BD780" w14:textId="646977C4" w:rsidR="00FA5B50" w:rsidRPr="001B7F7A" w:rsidRDefault="004C19DC" w:rsidP="00C02417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</w:t>
            </w:r>
            <w:r w:rsidR="0018147B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61F71926" w14:textId="725B43F9" w:rsidR="00FA5B50" w:rsidRPr="001B7F7A" w:rsidRDefault="00201D88" w:rsidP="0031532C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</w:t>
            </w:r>
            <w:r w:rsidR="00136E24">
              <w:rPr>
                <w:rFonts w:ascii="Cambria" w:hAnsi="Cambria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</w:t>
            </w:r>
            <w:r w:rsidR="00136E2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3177460E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33DBF8B" w14:textId="4925419A" w:rsidR="007C6477" w:rsidRPr="00D92B79" w:rsidRDefault="0031532C" w:rsidP="00D92B79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Na uskutočnenie svojej činnosti spoločnosť vy</w:t>
      </w:r>
      <w:r w:rsidR="00C02417">
        <w:rPr>
          <w:rFonts w:asciiTheme="majorHAnsi" w:hAnsiTheme="majorHAnsi" w:cs="Arial"/>
          <w:sz w:val="24"/>
          <w:szCs w:val="24"/>
        </w:rPr>
        <w:t>u</w:t>
      </w:r>
      <w:r>
        <w:rPr>
          <w:rFonts w:asciiTheme="majorHAnsi" w:hAnsiTheme="majorHAnsi" w:cs="Arial"/>
          <w:sz w:val="24"/>
          <w:szCs w:val="24"/>
        </w:rPr>
        <w:t>žíva</w:t>
      </w:r>
      <w:r w:rsidR="00C02417">
        <w:rPr>
          <w:rFonts w:asciiTheme="majorHAnsi" w:hAnsiTheme="majorHAnsi" w:cs="Arial"/>
          <w:sz w:val="24"/>
          <w:szCs w:val="24"/>
        </w:rPr>
        <w:t xml:space="preserve"> </w:t>
      </w:r>
      <w:r w:rsidR="0018147B">
        <w:rPr>
          <w:rFonts w:asciiTheme="majorHAnsi" w:hAnsiTheme="majorHAnsi" w:cs="Arial"/>
          <w:sz w:val="24"/>
          <w:szCs w:val="24"/>
        </w:rPr>
        <w:t>hlavne</w:t>
      </w:r>
      <w:r>
        <w:rPr>
          <w:rFonts w:asciiTheme="majorHAnsi" w:hAnsiTheme="majorHAnsi" w:cs="Arial"/>
          <w:sz w:val="24"/>
          <w:szCs w:val="24"/>
        </w:rPr>
        <w:t xml:space="preserve"> služby</w:t>
      </w:r>
      <w:r w:rsidR="00C02417">
        <w:rPr>
          <w:rFonts w:asciiTheme="majorHAnsi" w:hAnsiTheme="majorHAnsi" w:cs="Arial"/>
          <w:sz w:val="24"/>
          <w:szCs w:val="24"/>
        </w:rPr>
        <w:t xml:space="preserve"> externých</w:t>
      </w:r>
      <w:r w:rsidR="00C4577C">
        <w:rPr>
          <w:rFonts w:asciiTheme="majorHAnsi" w:hAnsiTheme="majorHAnsi" w:cs="Arial"/>
          <w:sz w:val="24"/>
          <w:szCs w:val="24"/>
        </w:rPr>
        <w:t xml:space="preserve"> firiem</w:t>
      </w:r>
      <w:r w:rsidR="0018147B">
        <w:rPr>
          <w:rFonts w:asciiTheme="majorHAnsi" w:hAnsiTheme="majorHAnsi" w:cs="Arial"/>
          <w:sz w:val="24"/>
          <w:szCs w:val="24"/>
        </w:rPr>
        <w:t>,</w:t>
      </w:r>
      <w:r w:rsidR="00C4577C">
        <w:rPr>
          <w:rFonts w:asciiTheme="majorHAnsi" w:hAnsiTheme="majorHAnsi" w:cs="Arial"/>
          <w:sz w:val="24"/>
          <w:szCs w:val="24"/>
        </w:rPr>
        <w:t xml:space="preserve"> SZČO.</w:t>
      </w:r>
      <w:r w:rsidR="00C02417">
        <w:rPr>
          <w:rFonts w:asciiTheme="majorHAnsi" w:hAnsiTheme="majorHAnsi" w:cs="Arial"/>
          <w:sz w:val="24"/>
          <w:szCs w:val="24"/>
        </w:rPr>
        <w:t xml:space="preserve"> </w:t>
      </w:r>
    </w:p>
    <w:p w14:paraId="32EA0546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D916B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14A0F0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2E51A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18FE9D8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AED15D5" w14:textId="5A55F85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A0DEF">
            <w:rPr>
              <w:rFonts w:asciiTheme="majorHAnsi" w:hAnsiTheme="majorHAnsi" w:cs="Arial"/>
              <w:color w:val="00B050"/>
            </w:rPr>
            <w:t>nie</w:t>
          </w:r>
        </w:sdtContent>
      </w:sdt>
    </w:p>
    <w:p w14:paraId="746B8084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B2E36C5" w14:textId="46F5F07D" w:rsidR="009916FF" w:rsidRDefault="00201D88" w:rsidP="00743FE4">
      <w:pPr>
        <w:pStyle w:val="Bezriadkovania"/>
        <w:rPr>
          <w:sz w:val="24"/>
          <w:szCs w:val="24"/>
        </w:rPr>
      </w:pPr>
      <w:r w:rsidRPr="00743FE4">
        <w:rPr>
          <w:sz w:val="24"/>
          <w:szCs w:val="24"/>
        </w:rPr>
        <w:t>Účtovná závierk</w:t>
      </w:r>
      <w:r w:rsidR="007A0FB5">
        <w:rPr>
          <w:sz w:val="24"/>
          <w:szCs w:val="24"/>
        </w:rPr>
        <w:t>a spoločnosti k 31.decembru 202</w:t>
      </w:r>
      <w:r w:rsidR="00A71E94">
        <w:rPr>
          <w:sz w:val="24"/>
          <w:szCs w:val="24"/>
        </w:rPr>
        <w:t>3</w:t>
      </w:r>
      <w:r w:rsidRPr="00743FE4">
        <w:rPr>
          <w:sz w:val="24"/>
          <w:szCs w:val="24"/>
        </w:rPr>
        <w:t xml:space="preserve"> je zostavená ako riadna účtovná závierka podľa §17 zákona č. 431/2002 </w:t>
      </w:r>
      <w:proofErr w:type="spellStart"/>
      <w:r w:rsidRPr="00743FE4">
        <w:rPr>
          <w:sz w:val="24"/>
          <w:szCs w:val="24"/>
        </w:rPr>
        <w:t>Z.z</w:t>
      </w:r>
      <w:proofErr w:type="spellEnd"/>
      <w:r w:rsidRPr="00743FE4">
        <w:rPr>
          <w:sz w:val="24"/>
          <w:szCs w:val="24"/>
        </w:rPr>
        <w:t xml:space="preserve">. o účtovníctve v znení neskorších predpisov, a to </w:t>
      </w:r>
      <w:r w:rsidR="00743FE4" w:rsidRPr="00743FE4">
        <w:rPr>
          <w:sz w:val="24"/>
          <w:szCs w:val="24"/>
        </w:rPr>
        <w:t>za účtovné o</w:t>
      </w:r>
      <w:r w:rsidR="007A0FB5">
        <w:rPr>
          <w:sz w:val="24"/>
          <w:szCs w:val="24"/>
        </w:rPr>
        <w:t>bdobie od 01.januára 202</w:t>
      </w:r>
      <w:r w:rsidR="00CD3118">
        <w:rPr>
          <w:sz w:val="24"/>
          <w:szCs w:val="24"/>
        </w:rPr>
        <w:t>3</w:t>
      </w:r>
      <w:r w:rsidR="007A0FB5">
        <w:rPr>
          <w:sz w:val="24"/>
          <w:szCs w:val="24"/>
        </w:rPr>
        <w:t xml:space="preserve"> do 31.decembra 202</w:t>
      </w:r>
      <w:r w:rsidR="00A71E94">
        <w:rPr>
          <w:sz w:val="24"/>
          <w:szCs w:val="24"/>
        </w:rPr>
        <w:t>3</w:t>
      </w:r>
      <w:r w:rsidR="00743FE4" w:rsidRPr="00743FE4">
        <w:rPr>
          <w:sz w:val="24"/>
          <w:szCs w:val="24"/>
        </w:rPr>
        <w:t>.</w:t>
      </w:r>
    </w:p>
    <w:p w14:paraId="467BA584" w14:textId="26040918" w:rsidR="00743FE4" w:rsidRDefault="00743FE4" w:rsidP="00D92B7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metódy a všeobecné zásady boli počas účtovného obdobia dodržané</w:t>
      </w:r>
      <w:r w:rsidR="00D92B79">
        <w:rPr>
          <w:sz w:val="24"/>
          <w:szCs w:val="24"/>
        </w:rPr>
        <w:t>.</w:t>
      </w:r>
    </w:p>
    <w:p w14:paraId="66403B06" w14:textId="77777777" w:rsidR="00D92B79" w:rsidRDefault="00D92B79" w:rsidP="00D92B79">
      <w:pPr>
        <w:pStyle w:val="Bezriadkovania"/>
        <w:rPr>
          <w:sz w:val="24"/>
          <w:szCs w:val="24"/>
        </w:rPr>
      </w:pPr>
    </w:p>
    <w:p w14:paraId="39AEBDAF" w14:textId="77777777" w:rsidR="00D92B79" w:rsidRPr="00D92B79" w:rsidRDefault="00D92B79" w:rsidP="00D92B79">
      <w:pPr>
        <w:pStyle w:val="Bezriadkovania"/>
        <w:rPr>
          <w:sz w:val="24"/>
          <w:szCs w:val="24"/>
        </w:rPr>
      </w:pPr>
    </w:p>
    <w:p w14:paraId="10899F3C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77CF5168" w14:textId="77777777" w:rsidTr="006449B1">
        <w:tc>
          <w:tcPr>
            <w:tcW w:w="0" w:type="auto"/>
            <w:vAlign w:val="center"/>
          </w:tcPr>
          <w:p w14:paraId="0AAE71F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156571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858B33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DE07AA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39398A9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72E7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E2FFE5E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23E4067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nehmotný majetok</w:t>
            </w:r>
          </w:p>
        </w:tc>
      </w:tr>
      <w:tr w:rsidR="009916FF" w:rsidRPr="00B47D63" w14:paraId="6F18F0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87385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31887DBA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C4C1D9D" w14:textId="5AF933BD" w:rsidR="009916FF" w:rsidRPr="00B47D63" w:rsidRDefault="00D92B7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hmotný majetok</w:t>
            </w:r>
          </w:p>
        </w:tc>
      </w:tr>
      <w:tr w:rsidR="009916FF" w:rsidRPr="00B47D63" w14:paraId="1A309C1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BF9D5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1402E2C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C1ADAD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finan</w:t>
            </w:r>
            <w:r w:rsidR="00091095">
              <w:rPr>
                <w:rFonts w:asciiTheme="majorHAnsi" w:hAnsiTheme="majorHAnsi" w:cs="Arial"/>
                <w:sz w:val="20"/>
                <w:szCs w:val="20"/>
              </w:rPr>
              <w:t>čný majetok</w:t>
            </w:r>
          </w:p>
        </w:tc>
      </w:tr>
      <w:tr w:rsidR="009916FF" w:rsidRPr="00B47D63" w14:paraId="221E1BA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E0FAD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3030350" w14:textId="77777777" w:rsidR="009916FF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5A2D04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0237BB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187F6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EDD990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442A9B" w14:textId="77777777" w:rsidR="009916FF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neeviduje</w:t>
            </w:r>
          </w:p>
        </w:tc>
      </w:tr>
      <w:tr w:rsidR="00A35D2B" w:rsidRPr="00B47D63" w14:paraId="055C699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4CE0A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479EF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FD68FEE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Spoločnosť neeviduje postúpené pohľadávky ani pohľadávky nadobudnuté vkladom</w:t>
            </w:r>
          </w:p>
        </w:tc>
      </w:tr>
      <w:tr w:rsidR="00A35D2B" w:rsidRPr="00B47D63" w14:paraId="3FF7BB1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54B8E5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E9F5F56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431962FF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AD8563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D1FF4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C3B4C65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9EE6D00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prevzaté záväzky</w:t>
            </w:r>
          </w:p>
        </w:tc>
      </w:tr>
      <w:tr w:rsidR="00A35D2B" w:rsidRPr="00B47D63" w14:paraId="4B9D324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870652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AE6707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74C457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</w:t>
            </w:r>
          </w:p>
        </w:tc>
      </w:tr>
    </w:tbl>
    <w:p w14:paraId="689E53C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D01343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3DE96B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C307E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7FF20C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</w:t>
      </w:r>
      <w:r w:rsidR="00B54970">
        <w:rPr>
          <w:rFonts w:asciiTheme="majorHAnsi" w:hAnsiTheme="majorHAnsi" w:cs="Arial"/>
          <w:sz w:val="20"/>
          <w:szCs w:val="20"/>
        </w:rPr>
        <w:t xml:space="preserve"> odpisovania</w:t>
      </w:r>
      <w:r w:rsidRPr="00B47D63">
        <w:rPr>
          <w:rFonts w:asciiTheme="majorHAnsi" w:hAnsiTheme="majorHAnsi" w:cs="Arial"/>
          <w:sz w:val="20"/>
          <w:szCs w:val="20"/>
        </w:rPr>
        <w:t xml:space="preserve">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38D476AA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675A9A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AFB1A3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E2A0E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E84699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01955760" w14:textId="77777777" w:rsidTr="006449B1">
        <w:trPr>
          <w:trHeight w:val="397"/>
        </w:trPr>
        <w:tc>
          <w:tcPr>
            <w:tcW w:w="2195" w:type="dxa"/>
          </w:tcPr>
          <w:p w14:paraId="49D92E4D" w14:textId="00D8DB65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D211F2" w14:textId="1A656D7D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2303" w:type="dxa"/>
          </w:tcPr>
          <w:p w14:paraId="35073FD1" w14:textId="402605F0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</w:t>
            </w:r>
          </w:p>
        </w:tc>
        <w:tc>
          <w:tcPr>
            <w:tcW w:w="2303" w:type="dxa"/>
          </w:tcPr>
          <w:p w14:paraId="7227F2AA" w14:textId="6772D00E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45BBD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440943" w14:textId="5936169B" w:rsidR="003D440E" w:rsidRDefault="00000000" w:rsidP="0009109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55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442432B2" w14:textId="0107E221" w:rsidR="00202C39" w:rsidRPr="00202C39" w:rsidRDefault="007A0FB5" w:rsidP="00091095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31.12.202</w:t>
      </w:r>
      <w:r w:rsidR="00CD3118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2C331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</w:t>
      </w:r>
      <w:r w:rsidR="00202C39" w:rsidRPr="00202C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E044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neevidovala žiaden dlhodobý</w:t>
      </w:r>
      <w:r w:rsidR="00D92B7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ani hmotný</w:t>
      </w:r>
      <w:r w:rsidR="000E044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majetok. </w:t>
      </w:r>
    </w:p>
    <w:p w14:paraId="3BB9AAF5" w14:textId="77777777" w:rsidR="003D440E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</w:t>
      </w:r>
    </w:p>
    <w:p w14:paraId="5CE0601B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 dlhodobom hmotnom majetku, ktorého obstarávacia cena je 1</w:t>
      </w:r>
      <w:r w:rsidR="00B54970">
        <w:rPr>
          <w:rFonts w:asciiTheme="majorHAnsi" w:hAnsiTheme="majorHAnsi" w:cs="Arial"/>
        </w:rPr>
        <w:t> </w:t>
      </w:r>
      <w:r>
        <w:rPr>
          <w:rFonts w:asciiTheme="majorHAnsi" w:hAnsiTheme="majorHAnsi" w:cs="Arial"/>
        </w:rPr>
        <w:t>700</w:t>
      </w:r>
      <w:r w:rsidR="00B54970">
        <w:rPr>
          <w:rFonts w:asciiTheme="majorHAnsi" w:hAnsiTheme="majorHAnsi" w:cs="Arial"/>
        </w:rPr>
        <w:t xml:space="preserve">€ a menej účtovná jednotka </w:t>
      </w:r>
    </w:p>
    <w:p w14:paraId="26D3C340" w14:textId="77777777" w:rsidR="00B54970" w:rsidRPr="00091095" w:rsidRDefault="00B54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účtuje priamo do nákladov na účet 501/A.</w:t>
      </w:r>
    </w:p>
    <w:p w14:paraId="24F6471E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130DB6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101C15A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B63896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49B7AAE" w14:textId="77777777" w:rsidR="00B54970" w:rsidRDefault="003D440E" w:rsidP="00B54970">
      <w:pPr>
        <w:pStyle w:val="Bezriadkovania"/>
      </w:pPr>
      <w:r w:rsidRPr="00B54970">
        <w:t>Účtovné zásady a metódy boli účtovnou jednotkou konzistentne aplikované</w:t>
      </w:r>
      <w:r w:rsidR="003D04F2" w:rsidRPr="00B54970">
        <w:t xml:space="preserve"> v rámci platného</w:t>
      </w:r>
      <w:r w:rsidR="00B54970">
        <w:t xml:space="preserve"> zákona </w:t>
      </w:r>
    </w:p>
    <w:p w14:paraId="1BBE3084" w14:textId="77777777" w:rsidR="003D440E" w:rsidRPr="00B54970" w:rsidRDefault="003D04F2" w:rsidP="00B54970">
      <w:pPr>
        <w:spacing w:line="240" w:lineRule="auto"/>
        <w:jc w:val="both"/>
        <w:rPr>
          <w:rFonts w:asciiTheme="majorHAnsi" w:hAnsiTheme="majorHAnsi" w:cs="Arial"/>
        </w:rPr>
      </w:pPr>
      <w:r w:rsidRPr="00B54970">
        <w:rPr>
          <w:rFonts w:asciiTheme="majorHAnsi" w:hAnsiTheme="majorHAnsi" w:cs="Arial"/>
        </w:rPr>
        <w:t>o účtovníctve</w:t>
      </w:r>
      <w:r w:rsidR="003D440E" w:rsidRPr="00B54970">
        <w:rPr>
          <w:rFonts w:asciiTheme="majorHAnsi" w:hAnsiTheme="majorHAnsi" w:cs="Arial"/>
        </w:rPr>
        <w:t>.</w:t>
      </w:r>
    </w:p>
    <w:p w14:paraId="6A58007B" w14:textId="1F9FC6F1" w:rsidR="00B54970" w:rsidRDefault="007A0FB5" w:rsidP="00B54970">
      <w:pPr>
        <w:pStyle w:val="Bezriadkovania"/>
      </w:pPr>
      <w:r>
        <w:t>Účtovná jednotka v r. 202</w:t>
      </w:r>
      <w:r w:rsidR="000E044C">
        <w:t>3</w:t>
      </w:r>
      <w:r w:rsidR="00B54970">
        <w:t xml:space="preserve"> naďalej účtovala na účtoch časového rozlíšenia v zmysle §56 PÚ platných</w:t>
      </w:r>
    </w:p>
    <w:p w14:paraId="4D17684B" w14:textId="77777777" w:rsidR="00B54970" w:rsidRDefault="004C19DC" w:rsidP="00B54970">
      <w:pPr>
        <w:pStyle w:val="Bezriadkovania"/>
      </w:pPr>
      <w:r>
        <w:t>o</w:t>
      </w:r>
      <w:r w:rsidR="00B54970">
        <w:t>d 31.12.2014.</w:t>
      </w:r>
    </w:p>
    <w:p w14:paraId="1608D785" w14:textId="77777777" w:rsidR="00B54970" w:rsidRDefault="00B54970" w:rsidP="00B54970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jednotky.</w:t>
      </w:r>
    </w:p>
    <w:p w14:paraId="6C40CDB9" w14:textId="77777777" w:rsidR="003D440E" w:rsidRPr="00B54970" w:rsidRDefault="00B54970" w:rsidP="003D440E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14:paraId="0D212C32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9228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9F516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E023ED2" w14:textId="77777777"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730E1CB" w14:textId="77777777"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530AFA" w14:textId="77777777" w:rsidR="00E136FB" w:rsidRPr="00FD43C2" w:rsidRDefault="00E136FB" w:rsidP="00FD43C2">
      <w:pPr>
        <w:pStyle w:val="Bezriadkovania"/>
        <w:rPr>
          <w:rFonts w:asciiTheme="majorHAnsi" w:hAnsiTheme="majorHAnsi"/>
          <w:b/>
        </w:rPr>
      </w:pPr>
      <w:r w:rsidRPr="00FD43C2">
        <w:rPr>
          <w:rFonts w:asciiTheme="majorHAnsi" w:hAnsiTheme="majorHAnsi"/>
          <w:b/>
        </w:rPr>
        <w:t>II. 5 Dotácie poskytnuté na obstaranie majetku:</w:t>
      </w:r>
    </w:p>
    <w:p w14:paraId="61D8F7AE" w14:textId="77777777" w:rsidR="00E136FB" w:rsidRP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14:paraId="5BA2A666" w14:textId="77777777" w:rsidR="00FD43C2" w:rsidRPr="00FD43C2" w:rsidRDefault="00FD43C2" w:rsidP="00FD43C2">
      <w:pPr>
        <w:pStyle w:val="Bezriadkovania"/>
      </w:pPr>
      <w:r>
        <w:t xml:space="preserve">         Pre danú oblasť nemá účtovná jednotka obsahovú náplň.</w:t>
      </w:r>
      <w:r w:rsidRPr="00FD43C2">
        <w:tab/>
      </w:r>
      <w:r w:rsidRPr="00FD43C2">
        <w:tab/>
      </w:r>
    </w:p>
    <w:p w14:paraId="09D68F3E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741FE7D" w14:textId="77777777" w:rsidR="00E136FB" w:rsidRPr="00B47D63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9CCC76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00A3A32" w14:textId="41056378" w:rsid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="007A0FB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0E044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opravách minulých období – ani významných, ani</w:t>
      </w:r>
    </w:p>
    <w:p w14:paraId="73675518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nevýznamných. </w:t>
      </w:r>
    </w:p>
    <w:p w14:paraId="5E387E1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4B1D3D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4AD8CE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03F27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0F79393D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959E9F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EF30759" w14:textId="6EDE7D5F" w:rsidR="00FD43C2" w:rsidRPr="00C42283" w:rsidRDefault="00FD43C2" w:rsidP="00FD43C2">
      <w:pPr>
        <w:pStyle w:val="Bezriadkovania"/>
      </w:pPr>
      <w:r>
        <w:t xml:space="preserve">  </w:t>
      </w:r>
      <w:r w:rsidR="007A0FB5">
        <w:t xml:space="preserve">      Účtovná jednotka v r. 202</w:t>
      </w:r>
      <w:r w:rsidR="000E044C">
        <w:t>3</w:t>
      </w:r>
      <w:r>
        <w:t xml:space="preserve"> neúčtovala o nákladoch alebo výnosoch, ktoré mali výnimočný rozsah alebo výskyt.</w:t>
      </w:r>
    </w:p>
    <w:p w14:paraId="2C6DD1BA" w14:textId="77777777" w:rsidR="006F58E4" w:rsidRDefault="006F58E4" w:rsidP="00FD43C2">
      <w:pPr>
        <w:pStyle w:val="Bezriadkovania"/>
      </w:pPr>
    </w:p>
    <w:p w14:paraId="0C1391B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5CA7F82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FDFFE1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A907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60BA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B379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7270521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244D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(úver)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C73621" w14:textId="10ECC15B" w:rsidR="006F58E4" w:rsidRPr="00202C39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49476" w14:textId="38C66BDA" w:rsidR="006F58E4" w:rsidRPr="00202C39" w:rsidRDefault="00822A1B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74CF0E2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84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100F" w14:textId="77777777"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FB7F" w14:textId="77777777"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6F58E4" w:rsidRPr="006F58E4" w14:paraId="5D95C8C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DD68" w14:textId="77777777" w:rsidR="006F58E4" w:rsidRPr="006F58E4" w:rsidRDefault="006F58E4" w:rsidP="00583D5A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</w:t>
            </w:r>
            <w:r w:rsidR="00583D5A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03BB52" w14:textId="6F7284F7" w:rsidR="006F58E4" w:rsidRPr="006F58E4" w:rsidRDefault="00583D5A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5F8C8" w14:textId="2274BB10" w:rsidR="006F58E4" w:rsidRPr="006F58E4" w:rsidRDefault="00202C39" w:rsidP="0031532C">
            <w:pPr>
              <w:tabs>
                <w:tab w:val="right" w:pos="2604"/>
              </w:tabs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</w:tr>
      <w:tr w:rsidR="006F58E4" w:rsidRPr="006F58E4" w14:paraId="29B745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4456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A44A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D60C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0C552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4A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 w:rsidR="00202C39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(bez rezerv a úveru)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5924" w14:textId="1ACD4759"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5 076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BA380" w14:textId="29007749"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6 573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309D8D83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38C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2EA11C" w14:textId="717A2AF1" w:rsidR="006F58E4" w:rsidRPr="006F58E4" w:rsidRDefault="00202C39" w:rsidP="00C4577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2 882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E76F17" w14:textId="37520292" w:rsidR="006F58E4" w:rsidRPr="006F58E4" w:rsidRDefault="0031532C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4 024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274AB15C" w14:textId="77777777" w:rsidR="006F58E4" w:rsidRDefault="006F58E4" w:rsidP="00300E4D">
      <w:pPr>
        <w:pStyle w:val="Bezriadkovania"/>
      </w:pPr>
    </w:p>
    <w:p w14:paraId="5E28901C" w14:textId="2F7CA54A" w:rsidR="007845E3" w:rsidRDefault="00300E4D" w:rsidP="00300E4D">
      <w:pPr>
        <w:pStyle w:val="Bezriadkovania"/>
      </w:pPr>
      <w:r>
        <w:t xml:space="preserve">Ku dňu účtovnej závierky účtovná jednotka eviduje bežný  bankový úver  </w:t>
      </w:r>
      <w:r w:rsidR="002974F7">
        <w:t xml:space="preserve">- kontokorentný účet so splatnosťou </w:t>
      </w:r>
      <w:r w:rsidR="00583D5A">
        <w:t xml:space="preserve">jedného roka v hodnote  </w:t>
      </w:r>
      <w:r w:rsidR="00EE558B">
        <w:t>11 273</w:t>
      </w:r>
      <w:r w:rsidR="00E85A47">
        <w:t xml:space="preserve"> EUR.</w:t>
      </w:r>
    </w:p>
    <w:p w14:paraId="0E2B0F0B" w14:textId="77777777" w:rsidR="000E044C" w:rsidRDefault="000E044C" w:rsidP="00300E4D">
      <w:pPr>
        <w:pStyle w:val="Bezriadkovania"/>
      </w:pPr>
    </w:p>
    <w:p w14:paraId="47E76073" w14:textId="5BEEE4FF" w:rsidR="00643BCF" w:rsidRDefault="00643BCF" w:rsidP="00300E4D">
      <w:pPr>
        <w:pStyle w:val="Bezriadkovania"/>
      </w:pPr>
      <w:r>
        <w:t xml:space="preserve">Pohľadávky z obchodného styku ku dňu zostavenia  účtovnej závierky sú </w:t>
      </w:r>
      <w:r w:rsidR="00EE558B">
        <w:t>1 279</w:t>
      </w:r>
      <w:r w:rsidR="007845E3">
        <w:t xml:space="preserve"> </w:t>
      </w:r>
      <w:r w:rsidR="005608D0">
        <w:t xml:space="preserve"> EUR.</w:t>
      </w:r>
    </w:p>
    <w:p w14:paraId="126BEF8D" w14:textId="77777777" w:rsidR="00300E4D" w:rsidRDefault="00300E4D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1AA8B" w14:textId="77777777" w:rsidR="003D04F2" w:rsidRPr="009F3BEE" w:rsidRDefault="009F3BEE" w:rsidP="009F3BEE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lastRenderedPageBreak/>
        <w:tab/>
      </w:r>
    </w:p>
    <w:p w14:paraId="73888AC8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58411743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6BDE490" w14:textId="77777777" w:rsidR="00EE558B" w:rsidRDefault="002C3319" w:rsidP="002C3319">
      <w:pPr>
        <w:pStyle w:val="Bezriadkovania"/>
      </w:pPr>
      <w:r>
        <w:t>Pre ostatné oblasti účtovná jednotka nemá obsahovú náplň.</w:t>
      </w:r>
      <w:r w:rsidR="009F3BEE" w:rsidRPr="009F3BEE">
        <w:tab/>
      </w:r>
    </w:p>
    <w:p w14:paraId="542641E0" w14:textId="4E04BC70" w:rsidR="009F3BEE" w:rsidRPr="009F3BEE" w:rsidRDefault="009F3BEE" w:rsidP="002C3319">
      <w:pPr>
        <w:pStyle w:val="Bezriadkovania"/>
      </w:pPr>
      <w:r w:rsidRPr="009F3BEE">
        <w:tab/>
      </w:r>
    </w:p>
    <w:p w14:paraId="5ABA14BA" w14:textId="49327C69" w:rsidR="009F3BEE" w:rsidRPr="009F3BEE" w:rsidRDefault="00EE558B" w:rsidP="009F3BEE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uvažuje o skončení podnikania.</w:t>
      </w:r>
      <w:r w:rsidR="009F3BEE"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3BEE"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2FBA020E" w14:textId="77777777" w:rsidR="003D04F2" w:rsidRPr="00202C39" w:rsidRDefault="00202C39" w:rsidP="00202C3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0DEDAEC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7AE8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FA33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59973" w14:textId="54882EF6" w:rsidR="00EB74C7" w:rsidRDefault="00202C3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E558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EE558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11CC9F2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B53E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9271D" w14:textId="77777777" w:rsidR="00B53EBD" w:rsidRDefault="00B53EBD" w:rsidP="00F0301D">
      <w:pPr>
        <w:spacing w:after="0" w:line="240" w:lineRule="auto"/>
      </w:pPr>
      <w:r>
        <w:separator/>
      </w:r>
    </w:p>
  </w:endnote>
  <w:endnote w:type="continuationSeparator" w:id="0">
    <w:p w14:paraId="50F9A34F" w14:textId="77777777" w:rsidR="00B53EBD" w:rsidRDefault="00B53EB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B92E7DF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43BC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DD60AE9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043BE" w14:textId="77777777" w:rsidR="00B53EBD" w:rsidRDefault="00B53EBD" w:rsidP="00F0301D">
      <w:pPr>
        <w:spacing w:after="0" w:line="240" w:lineRule="auto"/>
      </w:pPr>
      <w:r>
        <w:separator/>
      </w:r>
    </w:p>
  </w:footnote>
  <w:footnote w:type="continuationSeparator" w:id="0">
    <w:p w14:paraId="0131C7F9" w14:textId="77777777" w:rsidR="00B53EBD" w:rsidRDefault="00B53EB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AF92E" w14:textId="77777777" w:rsidR="006449B1" w:rsidRDefault="006449B1" w:rsidP="008A44F5">
    <w:pPr>
      <w:pStyle w:val="Hlavika"/>
      <w:rPr>
        <w:rFonts w:asciiTheme="majorHAnsi" w:hAnsiTheme="majorHAnsi"/>
      </w:rPr>
    </w:pPr>
  </w:p>
  <w:p w14:paraId="4B963546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F78E6C4" wp14:editId="7C39BEA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10C662B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C8696EB" w14:textId="77777777" w:rsidR="006449B1" w:rsidRDefault="006449B1" w:rsidP="00212D72">
    <w:pPr>
      <w:pStyle w:val="Hlavika"/>
      <w:rPr>
        <w:rFonts w:asciiTheme="majorHAnsi" w:hAnsiTheme="majorHAnsi"/>
      </w:rPr>
    </w:pPr>
  </w:p>
  <w:p w14:paraId="3258A31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67DFCC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D749A0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4D45794C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 </w:t>
          </w:r>
        </w:p>
      </w:tc>
      <w:tc>
        <w:tcPr>
          <w:tcW w:w="284" w:type="dxa"/>
          <w:vAlign w:val="center"/>
        </w:tcPr>
        <w:p w14:paraId="7D4B3D62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A7EE49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1137435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25DCD7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39F977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C82514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74C83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132B5E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178844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77693B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0CE49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8AA3A6D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90476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B112D0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CF8B51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C47131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DB3F887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C521C19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0CC8BF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3A587E98" w14:textId="77777777" w:rsidR="006449B1" w:rsidRDefault="006449B1" w:rsidP="00212D72">
    <w:pPr>
      <w:pStyle w:val="Hlavika"/>
      <w:rPr>
        <w:rFonts w:asciiTheme="majorHAnsi" w:hAnsiTheme="majorHAnsi"/>
      </w:rPr>
    </w:pPr>
  </w:p>
  <w:p w14:paraId="6FFD6E8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82182">
    <w:abstractNumId w:val="8"/>
  </w:num>
  <w:num w:numId="2" w16cid:durableId="121854081">
    <w:abstractNumId w:val="2"/>
  </w:num>
  <w:num w:numId="3" w16cid:durableId="1258831021">
    <w:abstractNumId w:val="16"/>
  </w:num>
  <w:num w:numId="4" w16cid:durableId="587424473">
    <w:abstractNumId w:val="12"/>
  </w:num>
  <w:num w:numId="5" w16cid:durableId="488668822">
    <w:abstractNumId w:val="9"/>
  </w:num>
  <w:num w:numId="6" w16cid:durableId="639456835">
    <w:abstractNumId w:val="14"/>
  </w:num>
  <w:num w:numId="7" w16cid:durableId="1913001453">
    <w:abstractNumId w:val="10"/>
  </w:num>
  <w:num w:numId="8" w16cid:durableId="2054693536">
    <w:abstractNumId w:val="13"/>
  </w:num>
  <w:num w:numId="9" w16cid:durableId="1250311924">
    <w:abstractNumId w:val="5"/>
  </w:num>
  <w:num w:numId="10" w16cid:durableId="1048453339">
    <w:abstractNumId w:val="0"/>
  </w:num>
  <w:num w:numId="11" w16cid:durableId="993681666">
    <w:abstractNumId w:val="17"/>
  </w:num>
  <w:num w:numId="12" w16cid:durableId="1374694002">
    <w:abstractNumId w:val="6"/>
  </w:num>
  <w:num w:numId="13" w16cid:durableId="951401868">
    <w:abstractNumId w:val="4"/>
  </w:num>
  <w:num w:numId="14" w16cid:durableId="1764109044">
    <w:abstractNumId w:val="7"/>
  </w:num>
  <w:num w:numId="15" w16cid:durableId="1802577251">
    <w:abstractNumId w:val="11"/>
  </w:num>
  <w:num w:numId="16" w16cid:durableId="957564457">
    <w:abstractNumId w:val="1"/>
  </w:num>
  <w:num w:numId="17" w16cid:durableId="520703821">
    <w:abstractNumId w:val="3"/>
  </w:num>
  <w:num w:numId="18" w16cid:durableId="172825621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43E2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52D4"/>
    <w:rsid w:val="00076753"/>
    <w:rsid w:val="00077254"/>
    <w:rsid w:val="0007748C"/>
    <w:rsid w:val="00080009"/>
    <w:rsid w:val="000832C3"/>
    <w:rsid w:val="0008507F"/>
    <w:rsid w:val="000855F2"/>
    <w:rsid w:val="0009109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3E08"/>
    <w:rsid w:val="000B685B"/>
    <w:rsid w:val="000B7F16"/>
    <w:rsid w:val="000C089C"/>
    <w:rsid w:val="000C2E62"/>
    <w:rsid w:val="000C3B64"/>
    <w:rsid w:val="000D7D8C"/>
    <w:rsid w:val="000E044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6E24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147B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1D88"/>
    <w:rsid w:val="0020259F"/>
    <w:rsid w:val="00202C39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74F7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3319"/>
    <w:rsid w:val="002C5B70"/>
    <w:rsid w:val="002C62E0"/>
    <w:rsid w:val="002C6D7B"/>
    <w:rsid w:val="002C7284"/>
    <w:rsid w:val="002D0D75"/>
    <w:rsid w:val="002D2A0F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E4D"/>
    <w:rsid w:val="00302B67"/>
    <w:rsid w:val="0030458B"/>
    <w:rsid w:val="0030581B"/>
    <w:rsid w:val="00305E2F"/>
    <w:rsid w:val="0031017D"/>
    <w:rsid w:val="00312F4C"/>
    <w:rsid w:val="0031532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A21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5CEF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9DC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8D0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3D5A"/>
    <w:rsid w:val="00585D32"/>
    <w:rsid w:val="00586295"/>
    <w:rsid w:val="005911E6"/>
    <w:rsid w:val="00592C96"/>
    <w:rsid w:val="00593CA2"/>
    <w:rsid w:val="00594141"/>
    <w:rsid w:val="00595216"/>
    <w:rsid w:val="0059522B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3BCF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428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6E65"/>
    <w:rsid w:val="00712160"/>
    <w:rsid w:val="007135D8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FE4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45E3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FB5"/>
    <w:rsid w:val="007A1CCA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2A1B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DEF"/>
    <w:rsid w:val="008A0F98"/>
    <w:rsid w:val="008A25F7"/>
    <w:rsid w:val="008A37D3"/>
    <w:rsid w:val="008A44F5"/>
    <w:rsid w:val="008A56A0"/>
    <w:rsid w:val="008B2599"/>
    <w:rsid w:val="008B2840"/>
    <w:rsid w:val="008B2DBA"/>
    <w:rsid w:val="008B3877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DEF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B47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BEE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3E6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4BCB"/>
    <w:rsid w:val="00A70C92"/>
    <w:rsid w:val="00A713C0"/>
    <w:rsid w:val="00A71E94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46C7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3FB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3EBD"/>
    <w:rsid w:val="00B5497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417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2E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DEC"/>
    <w:rsid w:val="00C37C30"/>
    <w:rsid w:val="00C403F7"/>
    <w:rsid w:val="00C40891"/>
    <w:rsid w:val="00C42283"/>
    <w:rsid w:val="00C42DB8"/>
    <w:rsid w:val="00C4314D"/>
    <w:rsid w:val="00C45457"/>
    <w:rsid w:val="00C4577C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A4A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118"/>
    <w:rsid w:val="00CD66E4"/>
    <w:rsid w:val="00CE1C52"/>
    <w:rsid w:val="00CE4377"/>
    <w:rsid w:val="00CE5F1E"/>
    <w:rsid w:val="00CE64AF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93A"/>
    <w:rsid w:val="00D92B79"/>
    <w:rsid w:val="00D96E2B"/>
    <w:rsid w:val="00DA163E"/>
    <w:rsid w:val="00DA3A4A"/>
    <w:rsid w:val="00DA4F92"/>
    <w:rsid w:val="00DB429F"/>
    <w:rsid w:val="00DB7198"/>
    <w:rsid w:val="00DB7925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64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74BA"/>
    <w:rsid w:val="00E732C5"/>
    <w:rsid w:val="00E76AC3"/>
    <w:rsid w:val="00E8181E"/>
    <w:rsid w:val="00E834B8"/>
    <w:rsid w:val="00E8440E"/>
    <w:rsid w:val="00E85A47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558B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5766C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40C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3C2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9FE9"/>
  <w15:docId w15:val="{F3CD8C93-23FD-41A5-A533-C5F37761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7F1B-B7F1-4D16-9829-225935F8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14</cp:revision>
  <cp:lastPrinted>2024-04-30T11:18:00Z</cp:lastPrinted>
  <dcterms:created xsi:type="dcterms:W3CDTF">2022-03-24T09:19:00Z</dcterms:created>
  <dcterms:modified xsi:type="dcterms:W3CDTF">2024-04-30T11:24:00Z</dcterms:modified>
</cp:coreProperties>
</file>