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123F0E" w14:textId="77777777" w:rsidR="00EC3011" w:rsidRPr="009D157F" w:rsidRDefault="00EC3011" w:rsidP="00EC3011">
      <w:pPr>
        <w:pStyle w:val="Hlavika"/>
        <w:jc w:val="center"/>
        <w:rPr>
          <w:b/>
          <w:sz w:val="28"/>
          <w:szCs w:val="28"/>
        </w:rPr>
      </w:pPr>
      <w:r w:rsidRPr="009D157F">
        <w:rPr>
          <w:b/>
          <w:sz w:val="28"/>
          <w:szCs w:val="28"/>
        </w:rPr>
        <w:t>Základná škola Jána Amosa Komenského Veľký Meder</w:t>
      </w:r>
    </w:p>
    <w:p w14:paraId="4209F35F" w14:textId="77777777" w:rsidR="00EC3011" w:rsidRPr="009D157F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D157F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Poznámky k individuálnej účtovnej závierky </w:t>
      </w:r>
    </w:p>
    <w:p w14:paraId="12CA63F3" w14:textId="5202B7FE" w:rsidR="00EC3011" w:rsidRPr="009D157F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9D157F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zostavenej k 31.12.202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</w:t>
      </w:r>
      <w:r w:rsidRPr="009D157F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__________________________________________________</w:t>
      </w:r>
    </w:p>
    <w:p w14:paraId="79690BFC" w14:textId="77777777" w:rsidR="00EC3011" w:rsidRPr="009D157F" w:rsidRDefault="00EC3011" w:rsidP="00EC3011">
      <w:pPr>
        <w:pStyle w:val="Hlavika"/>
        <w:rPr>
          <w:b/>
          <w:sz w:val="36"/>
          <w:szCs w:val="36"/>
        </w:rPr>
      </w:pPr>
    </w:p>
    <w:p w14:paraId="4DFDB0EA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1878F047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72A6A384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Identifikačné údaje účtovnej jednotky </w:t>
      </w:r>
    </w:p>
    <w:p w14:paraId="7DDBE2FB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5699"/>
      </w:tblGrid>
      <w:tr w:rsidR="00EC3011" w:rsidRPr="00832F64" w14:paraId="6EFBF4FA" w14:textId="77777777" w:rsidTr="00724A32">
        <w:tc>
          <w:tcPr>
            <w:tcW w:w="4111" w:type="dxa"/>
            <w:shd w:val="clear" w:color="auto" w:fill="F2F2F2"/>
          </w:tcPr>
          <w:p w14:paraId="779FA3E7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699" w:type="dxa"/>
          </w:tcPr>
          <w:p w14:paraId="425FC456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3011" w:rsidRPr="00832F64" w14:paraId="3146634C" w14:textId="77777777" w:rsidTr="00724A32">
        <w:tc>
          <w:tcPr>
            <w:tcW w:w="4111" w:type="dxa"/>
            <w:shd w:val="clear" w:color="auto" w:fill="F2F2F2"/>
          </w:tcPr>
          <w:p w14:paraId="52F1FD93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699" w:type="dxa"/>
          </w:tcPr>
          <w:p w14:paraId="2899D9D4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Veľký Meder</w:t>
            </w:r>
          </w:p>
        </w:tc>
      </w:tr>
      <w:tr w:rsidR="00EC3011" w:rsidRPr="00832F64" w14:paraId="3FB05A11" w14:textId="77777777" w:rsidTr="00724A32">
        <w:tc>
          <w:tcPr>
            <w:tcW w:w="4111" w:type="dxa"/>
            <w:shd w:val="clear" w:color="auto" w:fill="F2F2F2"/>
          </w:tcPr>
          <w:p w14:paraId="745C26CF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699" w:type="dxa"/>
          </w:tcPr>
          <w:p w14:paraId="0E49C8FD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B. Bartóka 497/20,  932 01 Veľký Meder</w:t>
            </w:r>
          </w:p>
        </w:tc>
      </w:tr>
      <w:tr w:rsidR="00EC3011" w:rsidRPr="00832F64" w14:paraId="2DB36693" w14:textId="77777777" w:rsidTr="00724A32">
        <w:tc>
          <w:tcPr>
            <w:tcW w:w="4111" w:type="dxa"/>
            <w:shd w:val="clear" w:color="auto" w:fill="F2F2F2"/>
          </w:tcPr>
          <w:p w14:paraId="6B7C14F1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699" w:type="dxa"/>
          </w:tcPr>
          <w:p w14:paraId="123C486E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36081060</w:t>
            </w:r>
          </w:p>
        </w:tc>
      </w:tr>
      <w:tr w:rsidR="00EC3011" w:rsidRPr="00832F64" w14:paraId="4284B9BF" w14:textId="77777777" w:rsidTr="00724A32">
        <w:tc>
          <w:tcPr>
            <w:tcW w:w="4111" w:type="dxa"/>
            <w:shd w:val="clear" w:color="auto" w:fill="F2F2F2"/>
          </w:tcPr>
          <w:p w14:paraId="5672DB3C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699" w:type="dxa"/>
          </w:tcPr>
          <w:p w14:paraId="0F5171B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1.1.1998   </w:t>
            </w:r>
          </w:p>
        </w:tc>
      </w:tr>
      <w:tr w:rsidR="00EC3011" w:rsidRPr="00832F64" w14:paraId="24F13163" w14:textId="77777777" w:rsidTr="00724A32">
        <w:tc>
          <w:tcPr>
            <w:tcW w:w="4111" w:type="dxa"/>
            <w:shd w:val="clear" w:color="auto" w:fill="F2F2F2"/>
          </w:tcPr>
          <w:p w14:paraId="78D6B1A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699" w:type="dxa"/>
          </w:tcPr>
          <w:p w14:paraId="5F6AF2C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(v ďalšom texte len  „Základná škola„) bola založená v roku 1998 svojim zriaďovateľom, mestom Veľký Meder. Základná škola je rozpočtovou organizáciou mesta Veľký Meder.</w:t>
            </w:r>
          </w:p>
        </w:tc>
      </w:tr>
      <w:tr w:rsidR="00EC3011" w:rsidRPr="00832F64" w14:paraId="0BD9DE66" w14:textId="77777777" w:rsidTr="00724A32">
        <w:tc>
          <w:tcPr>
            <w:tcW w:w="4111" w:type="dxa"/>
            <w:shd w:val="clear" w:color="auto" w:fill="F2F2F2"/>
          </w:tcPr>
          <w:p w14:paraId="54005C0F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699" w:type="dxa"/>
          </w:tcPr>
          <w:p w14:paraId="2CD89506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Veľký Meder</w:t>
            </w:r>
          </w:p>
        </w:tc>
      </w:tr>
      <w:tr w:rsidR="00EC3011" w:rsidRPr="00832F64" w14:paraId="08EA919B" w14:textId="77777777" w:rsidTr="00724A32">
        <w:tc>
          <w:tcPr>
            <w:tcW w:w="4111" w:type="dxa"/>
            <w:shd w:val="clear" w:color="auto" w:fill="F2F2F2"/>
          </w:tcPr>
          <w:p w14:paraId="4035B304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699" w:type="dxa"/>
          </w:tcPr>
          <w:p w14:paraId="672170A0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Komárňanská 9/207, 93201 Veľký Meder</w:t>
            </w:r>
          </w:p>
        </w:tc>
      </w:tr>
      <w:tr w:rsidR="00EC3011" w:rsidRPr="00832F64" w14:paraId="1B9B8983" w14:textId="77777777" w:rsidTr="00724A32">
        <w:tc>
          <w:tcPr>
            <w:tcW w:w="4111" w:type="dxa"/>
            <w:shd w:val="clear" w:color="auto" w:fill="F2F2F2"/>
          </w:tcPr>
          <w:p w14:paraId="29E094DE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699" w:type="dxa"/>
          </w:tcPr>
          <w:p w14:paraId="27BBCCE9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6AB0CC53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EC3011" w:rsidRPr="00832F64" w14:paraId="04CA8A1F" w14:textId="77777777" w:rsidTr="00724A32">
        <w:tc>
          <w:tcPr>
            <w:tcW w:w="4111" w:type="dxa"/>
            <w:shd w:val="clear" w:color="auto" w:fill="F2F2F2"/>
          </w:tcPr>
          <w:p w14:paraId="38F715A5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699" w:type="dxa"/>
          </w:tcPr>
          <w:p w14:paraId="7A06377A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B8B29AC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EC3011" w:rsidRPr="00832F64" w14:paraId="49656413" w14:textId="77777777" w:rsidTr="00724A32">
        <w:tc>
          <w:tcPr>
            <w:tcW w:w="4111" w:type="dxa"/>
            <w:shd w:val="clear" w:color="auto" w:fill="F2F2F2"/>
          </w:tcPr>
          <w:p w14:paraId="69218A8C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699" w:type="dxa"/>
          </w:tcPr>
          <w:p w14:paraId="46CCFB0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40C7BB33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51BD10DB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3C873C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Opis činnosti účtovnej jednotky </w:t>
      </w:r>
    </w:p>
    <w:p w14:paraId="761CF54A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266"/>
      </w:tblGrid>
      <w:tr w:rsidR="00EC3011" w:rsidRPr="00832F64" w14:paraId="69D52BEC" w14:textId="77777777" w:rsidTr="00724A32">
        <w:tc>
          <w:tcPr>
            <w:tcW w:w="3544" w:type="dxa"/>
            <w:shd w:val="clear" w:color="auto" w:fill="F2F2F2"/>
          </w:tcPr>
          <w:p w14:paraId="4FFB18AF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6266" w:type="dxa"/>
          </w:tcPr>
          <w:p w14:paraId="6EEED4B4" w14:textId="5FD2C79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je zameraná na poskytovanie základného vzdelania. Základnú školu v školskom roku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navštevuje  24</w:t>
            </w:r>
            <w:r w:rsidR="00EE47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žiakov, z toho:</w:t>
            </w:r>
          </w:p>
          <w:p w14:paraId="5B62E324" w14:textId="2884037C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primár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ne vzdelávanie s počtom žiakov </w:t>
            </w:r>
            <w:r w:rsidR="00EE47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</w:p>
          <w:p w14:paraId="7BB0CFB0" w14:textId="441FEEF9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nižšie sekundárne vzdelávanie s počtom žiakov </w:t>
            </w:r>
            <w:r w:rsidR="00EE47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142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</w:p>
          <w:p w14:paraId="491C9D8E" w14:textId="0F444192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Školský klub navštevuje  9</w:t>
            </w:r>
            <w:r w:rsidR="00EE47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žiakov.</w:t>
            </w:r>
          </w:p>
        </w:tc>
      </w:tr>
    </w:tbl>
    <w:p w14:paraId="3202E6AF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4589B45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Informácie o štatutárnych zástupcoch a o organizačnej štruktúre účtovnej jednotky </w:t>
      </w:r>
    </w:p>
    <w:p w14:paraId="46497BC9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EC3011" w:rsidRPr="00832F64" w14:paraId="330D5EEF" w14:textId="77777777" w:rsidTr="00724A32">
        <w:tc>
          <w:tcPr>
            <w:tcW w:w="4781" w:type="dxa"/>
            <w:shd w:val="clear" w:color="auto" w:fill="F2F2F2"/>
          </w:tcPr>
          <w:p w14:paraId="0C1EA012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0DEF820C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</w:tcPr>
          <w:p w14:paraId="385CBFF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Amália Tóthová</w:t>
            </w:r>
          </w:p>
          <w:p w14:paraId="593DCDCF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 školy</w:t>
            </w:r>
          </w:p>
        </w:tc>
      </w:tr>
      <w:tr w:rsidR="00EC3011" w:rsidRPr="00832F64" w14:paraId="52E9D9BB" w14:textId="77777777" w:rsidTr="00724A32">
        <w:tc>
          <w:tcPr>
            <w:tcW w:w="4781" w:type="dxa"/>
            <w:shd w:val="clear" w:color="auto" w:fill="F2F2F2"/>
          </w:tcPr>
          <w:p w14:paraId="22FFBD69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48121CA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171" w:type="dxa"/>
          </w:tcPr>
          <w:p w14:paraId="79E29672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Lucia Tamási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4B29AD0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riaditeľky školy</w:t>
            </w:r>
          </w:p>
        </w:tc>
      </w:tr>
      <w:tr w:rsidR="00EC3011" w:rsidRPr="00832F64" w14:paraId="61E07864" w14:textId="77777777" w:rsidTr="00724A32">
        <w:tc>
          <w:tcPr>
            <w:tcW w:w="4781" w:type="dxa"/>
            <w:shd w:val="clear" w:color="auto" w:fill="F2F2F2"/>
          </w:tcPr>
          <w:p w14:paraId="7052AF4D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</w:tcPr>
          <w:p w14:paraId="2F1C0B0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</w:t>
            </w:r>
          </w:p>
        </w:tc>
      </w:tr>
      <w:tr w:rsidR="00EC3011" w:rsidRPr="00832F64" w14:paraId="7EB6790E" w14:textId="77777777" w:rsidTr="00724A32">
        <w:tc>
          <w:tcPr>
            <w:tcW w:w="4781" w:type="dxa"/>
            <w:shd w:val="clear" w:color="auto" w:fill="F2F2F2"/>
          </w:tcPr>
          <w:p w14:paraId="7B777488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počet vedúcich zamestnancov </w:t>
            </w:r>
          </w:p>
        </w:tc>
        <w:tc>
          <w:tcPr>
            <w:tcW w:w="5171" w:type="dxa"/>
          </w:tcPr>
          <w:p w14:paraId="30BE8E4D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</w:t>
            </w:r>
          </w:p>
          <w:p w14:paraId="1965F46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75E7B8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14:paraId="394F0E24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8DE3EE4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11F7310" w14:textId="77777777" w:rsidR="00EC3011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E8E1C87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0CE960A8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702DB8F0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1CB9F6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Účtovná závierka je zostavená za splnenia predpokladu nepretržitého pokračovania účtovnej jednotky vo svojej činnosti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A16E610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2. Zmeny účtovných metód a účtovných zásad </w:t>
      </w:r>
    </w:p>
    <w:p w14:paraId="3B84C988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Účtovná jednotka zmenila účtovné metódy, účtovné zásady oproti predchádzajúcemu</w:t>
      </w:r>
    </w:p>
    <w:p w14:paraId="70343873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účtovnému obdobiu                                            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E669003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Účtovné metódy a všeobecné účtovné zásady boli účtovnou jednotkou konzistentne aplikované.</w:t>
      </w:r>
    </w:p>
    <w:tbl>
      <w:tblPr>
        <w:tblW w:w="9947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68"/>
        <w:gridCol w:w="4394"/>
        <w:gridCol w:w="1300"/>
      </w:tblGrid>
      <w:tr w:rsidR="00EC3011" w:rsidRPr="00832F64" w14:paraId="6D55F480" w14:textId="77777777" w:rsidTr="00724A32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F7CDC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hu-HU" w:eastAsia="sk-SK"/>
              </w:rPr>
            </w:pPr>
          </w:p>
          <w:p w14:paraId="6A55DF7B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B7089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14:paraId="63C92576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AF1D13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FB2962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14:paraId="1C6F7962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Peňažné vyjadrenie </w:t>
            </w:r>
          </w:p>
          <w:p w14:paraId="7B9063EA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EC3011" w:rsidRPr="00832F64" w14:paraId="30FACACF" w14:textId="77777777" w:rsidTr="00724A32"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1D34E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64141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640F33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7E4A1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0432445" w14:textId="77777777" w:rsidR="00EC3011" w:rsidRPr="00832F64" w:rsidRDefault="00EC3011" w:rsidP="00EC3011">
      <w:pPr>
        <w:spacing w:after="0" w:line="240" w:lineRule="auto"/>
        <w:jc w:val="both"/>
        <w:rPr>
          <w:rFonts w:ascii="Calibri" w:eastAsia="Calibri" w:hAnsi="Calibri" w:cs="Times New Roman"/>
          <w:b/>
          <w:bCs/>
          <w:sz w:val="24"/>
          <w:szCs w:val="24"/>
        </w:rPr>
      </w:pPr>
    </w:p>
    <w:p w14:paraId="4AD31FF7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 Spôsob ocenenia jednotlivých položiek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408"/>
      </w:tblGrid>
      <w:tr w:rsidR="00EC3011" w:rsidRPr="00832F64" w14:paraId="2B64602B" w14:textId="77777777" w:rsidTr="00724A32">
        <w:tc>
          <w:tcPr>
            <w:tcW w:w="3544" w:type="dxa"/>
            <w:shd w:val="clear" w:color="auto" w:fill="F2F2F2"/>
          </w:tcPr>
          <w:p w14:paraId="207E29B7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6408" w:type="dxa"/>
            <w:shd w:val="clear" w:color="auto" w:fill="F2F2F2"/>
          </w:tcPr>
          <w:p w14:paraId="231302EF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EC3011" w:rsidRPr="00832F64" w14:paraId="480336C1" w14:textId="77777777" w:rsidTr="00724A32">
        <w:tc>
          <w:tcPr>
            <w:tcW w:w="3544" w:type="dxa"/>
          </w:tcPr>
          <w:p w14:paraId="44CA2730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6408" w:type="dxa"/>
          </w:tcPr>
          <w:p w14:paraId="1A4E46EA" w14:textId="77777777" w:rsidR="00EC3011" w:rsidRPr="00832F64" w:rsidRDefault="00EC3011" w:rsidP="00724A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cenou, ktorá zahrňuje cenu obstarania a náklady súvisiace s obstaraním (clo, prepravu, montáž, poistné a pod.). O zľave z ceny, ktorú poskytol dodávateľ k majetku sa následne zníži obstarávacia cena predmetného majetku.</w:t>
            </w:r>
          </w:p>
        </w:tc>
      </w:tr>
      <w:tr w:rsidR="00EC3011" w:rsidRPr="00832F64" w14:paraId="65DFF394" w14:textId="77777777" w:rsidTr="00724A32">
        <w:tc>
          <w:tcPr>
            <w:tcW w:w="3544" w:type="dxa"/>
          </w:tcPr>
          <w:p w14:paraId="3E586959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6408" w:type="dxa"/>
          </w:tcPr>
          <w:p w14:paraId="60CE5000" w14:textId="77777777" w:rsidR="00EC3011" w:rsidRPr="00832F64" w:rsidRDefault="00EC3011" w:rsidP="00724A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Za vlastné náklady sa považujú všetky priame náklady vynaložené na výrobu alebo inú činnosť a všetky nepriame náklady vzťahujúce sa na výrobu alebo inú činnosť. </w:t>
            </w:r>
          </w:p>
        </w:tc>
      </w:tr>
      <w:tr w:rsidR="00EC3011" w:rsidRPr="00832F64" w14:paraId="3F327F29" w14:textId="77777777" w:rsidTr="00724A32">
        <w:tc>
          <w:tcPr>
            <w:tcW w:w="3544" w:type="dxa"/>
          </w:tcPr>
          <w:p w14:paraId="5B905DF7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6408" w:type="dxa"/>
          </w:tcPr>
          <w:p w14:paraId="4C71A778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EC3011" w:rsidRPr="00832F64" w14:paraId="5DEC2252" w14:textId="77777777" w:rsidTr="00724A32">
        <w:tc>
          <w:tcPr>
            <w:tcW w:w="3544" w:type="dxa"/>
          </w:tcPr>
          <w:p w14:paraId="0F451633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6408" w:type="dxa"/>
          </w:tcPr>
          <w:p w14:paraId="68714EE2" w14:textId="77777777" w:rsidR="00EC3011" w:rsidRPr="00832F64" w:rsidRDefault="00EC3011" w:rsidP="00724A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Majetok vytvorený vlastnou činnosťou by sa ocenil reprodukčnou obstarávacou cenou v prípade, ak by vlastné náklady boli vyššie ako reprodukčná obstarávacia cena  tohto majetku. </w:t>
            </w:r>
          </w:p>
        </w:tc>
      </w:tr>
      <w:tr w:rsidR="00EC3011" w:rsidRPr="00832F64" w14:paraId="61660075" w14:textId="77777777" w:rsidTr="00724A32">
        <w:tc>
          <w:tcPr>
            <w:tcW w:w="3544" w:type="dxa"/>
          </w:tcPr>
          <w:p w14:paraId="46ED850C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6408" w:type="dxa"/>
          </w:tcPr>
          <w:p w14:paraId="2115EE5C" w14:textId="77777777" w:rsidR="00EC3011" w:rsidRPr="00832F64" w:rsidRDefault="00EC3011" w:rsidP="00724A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 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majetok, obstaraný iným spôsobom (napr. bezodplatne nadobudnutý majetok, delimitovaný, novo zistený majetok pri inventarizácií) sa oceňuje reprodukčnou obstarávacou cenou. Reprodukčnou obstarávacou cenou je cena, za ktorú by majetok obstaral v čase, keď sa o ňom  účtuje.</w:t>
            </w:r>
          </w:p>
        </w:tc>
      </w:tr>
      <w:tr w:rsidR="00EC3011" w:rsidRPr="00832F64" w14:paraId="33755ECB" w14:textId="77777777" w:rsidTr="00724A32">
        <w:tc>
          <w:tcPr>
            <w:tcW w:w="3544" w:type="dxa"/>
          </w:tcPr>
          <w:p w14:paraId="212C7BD2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6408" w:type="dxa"/>
          </w:tcPr>
          <w:p w14:paraId="4296EFAC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EC3011" w:rsidRPr="00832F64" w14:paraId="034C7CAB" w14:textId="77777777" w:rsidTr="00724A32">
        <w:tc>
          <w:tcPr>
            <w:tcW w:w="3544" w:type="dxa"/>
          </w:tcPr>
          <w:p w14:paraId="38C26C43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6408" w:type="dxa"/>
          </w:tcPr>
          <w:p w14:paraId="15C00A01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EC3011" w:rsidRPr="00832F64" w14:paraId="71E82808" w14:textId="77777777" w:rsidTr="00724A32">
        <w:tc>
          <w:tcPr>
            <w:tcW w:w="3544" w:type="dxa"/>
          </w:tcPr>
          <w:p w14:paraId="2857575B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6408" w:type="dxa"/>
          </w:tcPr>
          <w:p w14:paraId="39BF107C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nákladmi.</w:t>
            </w:r>
          </w:p>
        </w:tc>
      </w:tr>
      <w:tr w:rsidR="00EC3011" w:rsidRPr="00832F64" w14:paraId="0C082024" w14:textId="77777777" w:rsidTr="00724A32">
        <w:tc>
          <w:tcPr>
            <w:tcW w:w="3544" w:type="dxa"/>
          </w:tcPr>
          <w:p w14:paraId="7254A394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>zásoby získané bezodplatne</w:t>
            </w:r>
          </w:p>
        </w:tc>
        <w:tc>
          <w:tcPr>
            <w:tcW w:w="6408" w:type="dxa"/>
          </w:tcPr>
          <w:p w14:paraId="34145B87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EC3011" w:rsidRPr="00832F64" w14:paraId="74BCD4DF" w14:textId="77777777" w:rsidTr="00724A32">
        <w:tc>
          <w:tcPr>
            <w:tcW w:w="3544" w:type="dxa"/>
          </w:tcPr>
          <w:p w14:paraId="2EC5AD3E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6408" w:type="dxa"/>
          </w:tcPr>
          <w:p w14:paraId="7093E4C9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EC3011" w:rsidRPr="00832F64" w14:paraId="04B25540" w14:textId="77777777" w:rsidTr="00724A32">
        <w:tc>
          <w:tcPr>
            <w:tcW w:w="3544" w:type="dxa"/>
          </w:tcPr>
          <w:p w14:paraId="0B3F77E9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6408" w:type="dxa"/>
          </w:tcPr>
          <w:p w14:paraId="1CE7D3BA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EC3011" w:rsidRPr="00832F64" w14:paraId="401B7770" w14:textId="77777777" w:rsidTr="00724A32">
        <w:tc>
          <w:tcPr>
            <w:tcW w:w="3544" w:type="dxa"/>
          </w:tcPr>
          <w:p w14:paraId="487D2116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6408" w:type="dxa"/>
          </w:tcPr>
          <w:p w14:paraId="036B229C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C3011" w:rsidRPr="00832F64" w14:paraId="2F0CEB90" w14:textId="77777777" w:rsidTr="00724A32">
        <w:tc>
          <w:tcPr>
            <w:tcW w:w="3544" w:type="dxa"/>
          </w:tcPr>
          <w:p w14:paraId="78C1E970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záväzky, vrátane dlhopisov, pôžičiek a úverov, rezervy</w:t>
            </w:r>
          </w:p>
        </w:tc>
        <w:tc>
          <w:tcPr>
            <w:tcW w:w="6408" w:type="dxa"/>
          </w:tcPr>
          <w:p w14:paraId="42256127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 O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ceňujú sa v očakávanej výške záväzku.</w:t>
            </w:r>
          </w:p>
        </w:tc>
      </w:tr>
      <w:tr w:rsidR="00EC3011" w:rsidRPr="00832F64" w14:paraId="5B170D50" w14:textId="77777777" w:rsidTr="00724A32">
        <w:tc>
          <w:tcPr>
            <w:tcW w:w="3544" w:type="dxa"/>
          </w:tcPr>
          <w:p w14:paraId="1DB5B75A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6408" w:type="dxa"/>
          </w:tcPr>
          <w:p w14:paraId="5F47A879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 časovej súvislosti s účtovným obdobím.</w:t>
            </w:r>
          </w:p>
        </w:tc>
      </w:tr>
      <w:tr w:rsidR="00EC3011" w:rsidRPr="00832F64" w14:paraId="6C977855" w14:textId="77777777" w:rsidTr="00724A32">
        <w:tc>
          <w:tcPr>
            <w:tcW w:w="3544" w:type="dxa"/>
          </w:tcPr>
          <w:p w14:paraId="1E668A5C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6408" w:type="dxa"/>
          </w:tcPr>
          <w:p w14:paraId="5ED6AC29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EC3011" w:rsidRPr="00832F64" w14:paraId="5C753A86" w14:textId="77777777" w:rsidTr="00724A32">
        <w:tc>
          <w:tcPr>
            <w:tcW w:w="3544" w:type="dxa"/>
          </w:tcPr>
          <w:p w14:paraId="09F0541C" w14:textId="77777777" w:rsidR="00EC3011" w:rsidRPr="00832F64" w:rsidRDefault="00EC3011" w:rsidP="00724A32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6408" w:type="dxa"/>
          </w:tcPr>
          <w:p w14:paraId="63D77A21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</w:tbl>
    <w:p w14:paraId="18530E29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4552E873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 Spôsob zostavenia odpisového plánu pre dlhodobý majetok, doba odpisovania, sadzby odpisov a odpisové metódy pri stanovení účtovných odpisov</w:t>
      </w:r>
    </w:p>
    <w:p w14:paraId="18AC6E67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3021"/>
        <w:gridCol w:w="3003"/>
      </w:tblGrid>
      <w:tr w:rsidR="00EC3011" w:rsidRPr="00832F64" w14:paraId="3E33C158" w14:textId="77777777" w:rsidTr="00724A3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42B1A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65B6F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EAD1A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Ročný odpis</w:t>
            </w:r>
          </w:p>
        </w:tc>
      </w:tr>
      <w:tr w:rsidR="00EC3011" w:rsidRPr="00832F64" w14:paraId="63F257B5" w14:textId="77777777" w:rsidTr="00724A3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D3365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98F25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55608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1/8</w:t>
            </w:r>
          </w:p>
        </w:tc>
      </w:tr>
      <w:tr w:rsidR="00EC3011" w:rsidRPr="00832F64" w14:paraId="4F47B878" w14:textId="77777777" w:rsidTr="00724A3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B9CAF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6CEED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D1C68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1/12</w:t>
            </w:r>
          </w:p>
        </w:tc>
      </w:tr>
      <w:tr w:rsidR="00EC3011" w:rsidRPr="00832F64" w14:paraId="4CAB3992" w14:textId="77777777" w:rsidTr="00724A3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CA2A6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85FA0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91BC6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1/20 </w:t>
            </w:r>
          </w:p>
        </w:tc>
      </w:tr>
      <w:tr w:rsidR="00EC3011" w:rsidRPr="00832F64" w14:paraId="6752B338" w14:textId="77777777" w:rsidTr="00724A3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C75AE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B8B6C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087B3" w14:textId="77777777" w:rsidR="00EC3011" w:rsidRPr="00832F64" w:rsidRDefault="00EC3011" w:rsidP="00724A3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1/60</w:t>
            </w:r>
          </w:p>
        </w:tc>
      </w:tr>
    </w:tbl>
    <w:p w14:paraId="6AB25956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71A2AF5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32F6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prvým dňom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 Účtovné odpisy sa zaokrúhľujú na celé eurá nahor. </w:t>
      </w:r>
    </w:p>
    <w:p w14:paraId="21EED65E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50,00 Eur do 650,00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>nie je dlhodobým nehmotným majetkom sa účtuje pri obstaraní do nákladov na účet 518 - Ostatné služby.</w:t>
      </w:r>
    </w:p>
    <w:p w14:paraId="62A2940F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500,00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nie je dlhodobým hmotným majetkom sa účtuje ako zásoby. </w:t>
      </w:r>
    </w:p>
    <w:p w14:paraId="12170155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79AD35A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 Zásady pre zohľadnenie zníženia hodnoty majetku.</w:t>
      </w:r>
    </w:p>
    <w:p w14:paraId="29AAE363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1BE20F94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4A7C6699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178E083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549CEC4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B8E127D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lastRenderedPageBreak/>
        <w:t xml:space="preserve">dlhodobému finančnému majetku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46824B8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A55827B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D7B8824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722B6A7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 Zásady pre vykazovanie transferov.</w:t>
      </w:r>
    </w:p>
    <w:p w14:paraId="49C5FBF6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B5FD74C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36D34AAA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62E41D3E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6442CA48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71572889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37BAFDB1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BA334C3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F2BDEED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1140BE1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69189226" w14:textId="77777777" w:rsidR="00EC3011" w:rsidRPr="00832F64" w:rsidRDefault="00EC3011" w:rsidP="00EC301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6EABACB8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B0E04C8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 Spôsob prepočtu údajov v cudzích menách na menu euro.</w:t>
      </w:r>
    </w:p>
    <w:p w14:paraId="73DA42E5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7454E05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8CECEFC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0E78A18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DA96774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06F2917B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C3C1F9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4AF54054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3DB1AC4F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642C2BB6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Dlhodobý nehmotný majetok a dlhodobý hmotný majetok </w:t>
      </w:r>
    </w:p>
    <w:p w14:paraId="0D95DD3B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prehľad o pohybe dlhodobého majetku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(tabuľka č.1) - 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>Textová časť k tabuľke č.1</w:t>
      </w:r>
    </w:p>
    <w:p w14:paraId="4954DA6E" w14:textId="77777777" w:rsidR="00EC3011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Dotáciu na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sme v sledovanom účtovnom období neobdržali.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574C7810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 a dlhodobého hmotného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BA6F04E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Poistenie dlhodobého nehmotného majetku a dlhodobého hmotného majetku pre prípad škôd je zabezpečené zriaďovateľom našej školy. </w:t>
      </w:r>
    </w:p>
    <w:p w14:paraId="3E5DA8CB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zriadenie záložného práva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dlhodobý nehmotný majetok a dlhodobý hmotný majetok alebo obmedzenie práva nakladať s dlhodobým majetkom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2A214006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Záložné právo nebolo zriadené na žiadny majetok našej školy. </w:t>
      </w:r>
    </w:p>
    <w:p w14:paraId="58A1FC92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9635770" w14:textId="77777777" w:rsidR="00EC3011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31E3AD4" w14:textId="77777777" w:rsidR="00EC3011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C3BA5F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Dlhodobý finančný majetok </w:t>
      </w:r>
    </w:p>
    <w:p w14:paraId="74D1A2CE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prehľad o pohybe dlhodobého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14:paraId="295F9FF0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Naša škola nemá dlhodobý finančný majetok. </w:t>
      </w:r>
    </w:p>
    <w:p w14:paraId="548791A1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EAA65A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Majetkové podiely účtovnej jednotky v iných spoločnostiach </w:t>
      </w:r>
    </w:p>
    <w:p w14:paraId="17FCB4DF" w14:textId="218CF559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Naša škola nemá majetkový podiel v iných spoločnosti</w:t>
      </w:r>
      <w:r w:rsidR="002E2D21">
        <w:rPr>
          <w:rFonts w:ascii="Times New Roman" w:eastAsia="Times New Roman" w:hAnsi="Times New Roman" w:cs="Times New Roman"/>
          <w:sz w:val="24"/>
          <w:szCs w:val="24"/>
          <w:lang w:eastAsia="sk-SK"/>
        </w:rPr>
        <w:t>ach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025 až 026 súvahy).</w:t>
      </w:r>
    </w:p>
    <w:p w14:paraId="54B39153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DAED7B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Dlhové cenné papiere a realizovateľné cenné papiere, dlhodobé pôžičky a ostatný dlhodobý finančný majetok </w:t>
      </w:r>
    </w:p>
    <w:p w14:paraId="74D5305E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 Naša škola nemá dlhové cenné papiere držané do splatnosti a realizovateľné cenné papiere (riadky 027 až 028 súvahy).</w:t>
      </w:r>
    </w:p>
    <w:p w14:paraId="31AD7831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Naša škola nemá dlhodobé pôžičky (riadky 029 až 030 súvahy).  </w:t>
      </w:r>
    </w:p>
    <w:p w14:paraId="66E8B4F5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Významné položky ostatného dlhodobého finančného majetku (riadok 031 súvahy) – žiadne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</w:p>
    <w:p w14:paraId="08730DF3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EAC8D1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0A26D3D8" w14:textId="1FD832E0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Zásoby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 dňu účtovnej uzávierky </w:t>
      </w:r>
      <w:r w:rsidR="002E2D21">
        <w:rPr>
          <w:rFonts w:ascii="Times New Roman" w:eastAsia="Times New Roman" w:hAnsi="Times New Roman" w:cs="Times New Roman"/>
          <w:sz w:val="24"/>
          <w:szCs w:val="24"/>
          <w:lang w:eastAsia="sk-SK"/>
        </w:rPr>
        <w:t>805,45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- zásoby ŠJ. </w:t>
      </w:r>
    </w:p>
    <w:p w14:paraId="0E99B7C0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2AEFA8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Pohľadávky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 dňu účtovnej uzávierky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žiadne.</w:t>
      </w:r>
    </w:p>
    <w:p w14:paraId="1C38CEA2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4A5BE515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14:paraId="4270345D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opis významných zložiek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694"/>
      </w:tblGrid>
      <w:tr w:rsidR="00EC3011" w:rsidRPr="00832F64" w14:paraId="6517E7DA" w14:textId="77777777" w:rsidTr="00724A32">
        <w:tc>
          <w:tcPr>
            <w:tcW w:w="4962" w:type="dxa"/>
            <w:shd w:val="clear" w:color="auto" w:fill="F2F2F2"/>
          </w:tcPr>
          <w:p w14:paraId="6595B68A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14:paraId="3B88B568" w14:textId="4498148C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2E2D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94" w:type="dxa"/>
            <w:shd w:val="clear" w:color="auto" w:fill="F2F2F2"/>
          </w:tcPr>
          <w:p w14:paraId="06A4387E" w14:textId="55E9A47B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2E2D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EC3011" w:rsidRPr="00832F64" w14:paraId="34152D62" w14:textId="77777777" w:rsidTr="00724A32">
        <w:tc>
          <w:tcPr>
            <w:tcW w:w="4962" w:type="dxa"/>
          </w:tcPr>
          <w:p w14:paraId="61268B3B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409" w:type="dxa"/>
          </w:tcPr>
          <w:p w14:paraId="1EB84C00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14:paraId="1F484F41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EC3011" w:rsidRPr="00832F64" w14:paraId="1364583C" w14:textId="77777777" w:rsidTr="00724A32">
        <w:tc>
          <w:tcPr>
            <w:tcW w:w="4962" w:type="dxa"/>
          </w:tcPr>
          <w:p w14:paraId="2B7AC7FE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409" w:type="dxa"/>
          </w:tcPr>
          <w:p w14:paraId="20572860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14:paraId="4AB4C131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E2D21" w:rsidRPr="00832F64" w14:paraId="27C82DD2" w14:textId="77777777" w:rsidTr="00724A32">
        <w:tc>
          <w:tcPr>
            <w:tcW w:w="4962" w:type="dxa"/>
          </w:tcPr>
          <w:p w14:paraId="0B99AAB3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409" w:type="dxa"/>
          </w:tcPr>
          <w:p w14:paraId="213651A6" w14:textId="593FD510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66 432,83</w:t>
            </w:r>
          </w:p>
        </w:tc>
        <w:tc>
          <w:tcPr>
            <w:tcW w:w="2694" w:type="dxa"/>
          </w:tcPr>
          <w:p w14:paraId="3BE6FEC2" w14:textId="4AC1F50E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91001,13</w:t>
            </w:r>
          </w:p>
        </w:tc>
      </w:tr>
    </w:tbl>
    <w:p w14:paraId="4592A6DB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180A09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krátkodobý finančný majetok, na ktorý je zriadené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EC3011" w:rsidRPr="00832F64" w14:paraId="72293DF6" w14:textId="77777777" w:rsidTr="00724A32">
        <w:tc>
          <w:tcPr>
            <w:tcW w:w="6096" w:type="dxa"/>
            <w:shd w:val="clear" w:color="auto" w:fill="F2F2F2"/>
          </w:tcPr>
          <w:p w14:paraId="0345B305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23F17FB0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14:paraId="02BC579D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0E79CFE5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EC3011" w:rsidRPr="00832F64" w14:paraId="7DE81746" w14:textId="77777777" w:rsidTr="00724A32">
        <w:tc>
          <w:tcPr>
            <w:tcW w:w="6096" w:type="dxa"/>
          </w:tcPr>
          <w:p w14:paraId="333AF8EF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969" w:type="dxa"/>
          </w:tcPr>
          <w:p w14:paraId="786CB852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EC3011" w:rsidRPr="00832F64" w14:paraId="3B006870" w14:textId="77777777" w:rsidTr="00724A32">
        <w:tc>
          <w:tcPr>
            <w:tcW w:w="6096" w:type="dxa"/>
          </w:tcPr>
          <w:p w14:paraId="4BD1D170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14:paraId="4B5C9D03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19B35D31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10AE5BD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Poskytnuté návratné finančné výpomoci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32F6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</w:t>
      </w:r>
    </w:p>
    <w:p w14:paraId="6A1C3B54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Naša škola nedostala návratné finančné výpomoci.  </w:t>
      </w:r>
    </w:p>
    <w:p w14:paraId="581D0425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34D83B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 Časové rozlíšenie </w:t>
      </w:r>
    </w:p>
    <w:p w14:paraId="425832A4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10"/>
      </w:tblGrid>
      <w:tr w:rsidR="00EC3011" w:rsidRPr="00832F64" w14:paraId="5B3253F8" w14:textId="77777777" w:rsidTr="00724A32">
        <w:tc>
          <w:tcPr>
            <w:tcW w:w="5670" w:type="dxa"/>
            <w:shd w:val="clear" w:color="auto" w:fill="F2F2F2"/>
          </w:tcPr>
          <w:p w14:paraId="4C9B83EF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521572C" w14:textId="5475B6A2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12.202</w:t>
            </w:r>
            <w:r w:rsidR="002E2D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10" w:type="dxa"/>
            <w:shd w:val="clear" w:color="auto" w:fill="F2F2F2"/>
          </w:tcPr>
          <w:p w14:paraId="6B19E350" w14:textId="7EE57EAC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2E2D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EC3011" w:rsidRPr="00832F64" w14:paraId="4301FE2D" w14:textId="77777777" w:rsidTr="00724A32">
        <w:tc>
          <w:tcPr>
            <w:tcW w:w="5670" w:type="dxa"/>
          </w:tcPr>
          <w:p w14:paraId="34CC3E1E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budúcich období  spolu </w:t>
            </w:r>
          </w:p>
        </w:tc>
        <w:tc>
          <w:tcPr>
            <w:tcW w:w="2410" w:type="dxa"/>
          </w:tcPr>
          <w:p w14:paraId="1A77C364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10" w:type="dxa"/>
          </w:tcPr>
          <w:p w14:paraId="7F8F9988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EC3011" w:rsidRPr="00832F64" w14:paraId="7E1C6066" w14:textId="77777777" w:rsidTr="00724A32">
        <w:tc>
          <w:tcPr>
            <w:tcW w:w="5670" w:type="dxa"/>
          </w:tcPr>
          <w:p w14:paraId="3E80E348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 </w:t>
            </w:r>
          </w:p>
        </w:tc>
        <w:tc>
          <w:tcPr>
            <w:tcW w:w="2410" w:type="dxa"/>
          </w:tcPr>
          <w:p w14:paraId="719C2050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10" w:type="dxa"/>
          </w:tcPr>
          <w:p w14:paraId="0D909121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21AB18DA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E516F9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EAF15A3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7DDDFD7B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48524DC5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7E6299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3994DDD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Záväzky podľa doby splatnosti </w:t>
      </w:r>
    </w:p>
    <w:p w14:paraId="6B4CFFA8" w14:textId="210096EB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 zamestnancom a z nevyplatených miezd a odvodov za mesiac december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352F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Neevidujeme žiadne záväzky po lehote splatnosti. </w:t>
      </w:r>
    </w:p>
    <w:p w14:paraId="03F8D136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418"/>
      </w:tblGrid>
      <w:tr w:rsidR="00EC3011" w:rsidRPr="00832F64" w14:paraId="15EF2339" w14:textId="77777777" w:rsidTr="00724A32">
        <w:tc>
          <w:tcPr>
            <w:tcW w:w="7230" w:type="dxa"/>
            <w:shd w:val="clear" w:color="auto" w:fill="F2F2F2"/>
          </w:tcPr>
          <w:p w14:paraId="7B7EBDC9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342" w:type="dxa"/>
            <w:shd w:val="clear" w:color="auto" w:fill="F2F2F2"/>
          </w:tcPr>
          <w:p w14:paraId="4843B890" w14:textId="4BCB8E34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2E2D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90C3F8E" w14:textId="3C5BA41E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2E2D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2E2D21" w:rsidRPr="00832F64" w14:paraId="53988B6B" w14:textId="77777777" w:rsidTr="00724A32">
        <w:tc>
          <w:tcPr>
            <w:tcW w:w="7230" w:type="dxa"/>
          </w:tcPr>
          <w:p w14:paraId="1227061F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celkom </w:t>
            </w:r>
          </w:p>
        </w:tc>
        <w:tc>
          <w:tcPr>
            <w:tcW w:w="1342" w:type="dxa"/>
          </w:tcPr>
          <w:p w14:paraId="7E228084" w14:textId="5A32306E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7056,19</w:t>
            </w:r>
          </w:p>
        </w:tc>
        <w:tc>
          <w:tcPr>
            <w:tcW w:w="1418" w:type="dxa"/>
          </w:tcPr>
          <w:p w14:paraId="0CA93D12" w14:textId="4A3DAE41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5956,82</w:t>
            </w:r>
          </w:p>
        </w:tc>
      </w:tr>
      <w:tr w:rsidR="002E2D21" w:rsidRPr="00832F64" w14:paraId="45C34B40" w14:textId="77777777" w:rsidTr="00724A32">
        <w:tc>
          <w:tcPr>
            <w:tcW w:w="7230" w:type="dxa"/>
          </w:tcPr>
          <w:p w14:paraId="1E296456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zo sociálneho fondu</w:t>
            </w:r>
          </w:p>
        </w:tc>
        <w:tc>
          <w:tcPr>
            <w:tcW w:w="1342" w:type="dxa"/>
          </w:tcPr>
          <w:p w14:paraId="34FAF043" w14:textId="016B1711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7056,19</w:t>
            </w:r>
          </w:p>
        </w:tc>
        <w:tc>
          <w:tcPr>
            <w:tcW w:w="1418" w:type="dxa"/>
          </w:tcPr>
          <w:p w14:paraId="19E01CF3" w14:textId="1FF76174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5956,82</w:t>
            </w:r>
          </w:p>
        </w:tc>
      </w:tr>
      <w:tr w:rsidR="002E2D21" w:rsidRPr="00832F64" w14:paraId="5CA3DF83" w14:textId="77777777" w:rsidTr="00724A32">
        <w:tc>
          <w:tcPr>
            <w:tcW w:w="7230" w:type="dxa"/>
          </w:tcPr>
          <w:p w14:paraId="702AC032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331C3839" w14:textId="77777777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CA5B880" w14:textId="77777777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2D21" w:rsidRPr="00832F64" w14:paraId="46D835AB" w14:textId="77777777" w:rsidTr="00724A32">
        <w:tc>
          <w:tcPr>
            <w:tcW w:w="7230" w:type="dxa"/>
          </w:tcPr>
          <w:p w14:paraId="15C29CB4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 celkom  </w:t>
            </w:r>
          </w:p>
        </w:tc>
        <w:tc>
          <w:tcPr>
            <w:tcW w:w="1342" w:type="dxa"/>
          </w:tcPr>
          <w:p w14:paraId="66025F62" w14:textId="0933A92E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128440,92</w:t>
            </w:r>
          </w:p>
        </w:tc>
        <w:tc>
          <w:tcPr>
            <w:tcW w:w="1418" w:type="dxa"/>
          </w:tcPr>
          <w:p w14:paraId="04122313" w14:textId="5FA8605E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90317,77</w:t>
            </w:r>
          </w:p>
        </w:tc>
      </w:tr>
      <w:tr w:rsidR="002E2D21" w:rsidRPr="00832F64" w14:paraId="71AB232D" w14:textId="77777777" w:rsidTr="00724A32">
        <w:tc>
          <w:tcPr>
            <w:tcW w:w="7230" w:type="dxa"/>
          </w:tcPr>
          <w:p w14:paraId="6F8FA993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voči dodávateľom za ŠJ</w:t>
            </w:r>
          </w:p>
        </w:tc>
        <w:tc>
          <w:tcPr>
            <w:tcW w:w="1342" w:type="dxa"/>
          </w:tcPr>
          <w:p w14:paraId="75695F0A" w14:textId="4FEF98D9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136,79</w:t>
            </w:r>
          </w:p>
        </w:tc>
        <w:tc>
          <w:tcPr>
            <w:tcW w:w="1418" w:type="dxa"/>
          </w:tcPr>
          <w:p w14:paraId="666FFF89" w14:textId="00835305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518,70</w:t>
            </w:r>
          </w:p>
        </w:tc>
      </w:tr>
      <w:tr w:rsidR="002E2D21" w:rsidRPr="00832F64" w14:paraId="2A31E864" w14:textId="77777777" w:rsidTr="00724A32">
        <w:tc>
          <w:tcPr>
            <w:tcW w:w="7230" w:type="dxa"/>
          </w:tcPr>
          <w:p w14:paraId="4D717194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-prijaté preddavky - ŠJ</w:t>
            </w:r>
          </w:p>
        </w:tc>
        <w:tc>
          <w:tcPr>
            <w:tcW w:w="1342" w:type="dxa"/>
          </w:tcPr>
          <w:p w14:paraId="141F1AE7" w14:textId="456A9077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75709,06</w:t>
            </w:r>
          </w:p>
        </w:tc>
        <w:tc>
          <w:tcPr>
            <w:tcW w:w="1418" w:type="dxa"/>
          </w:tcPr>
          <w:p w14:paraId="0857C51F" w14:textId="1B9CF0E2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16916,44</w:t>
            </w:r>
          </w:p>
        </w:tc>
      </w:tr>
      <w:tr w:rsidR="002E2D21" w:rsidRPr="00832F64" w14:paraId="7EF0085A" w14:textId="77777777" w:rsidTr="00724A32">
        <w:trPr>
          <w:trHeight w:val="155"/>
        </w:trPr>
        <w:tc>
          <w:tcPr>
            <w:tcW w:w="7230" w:type="dxa"/>
          </w:tcPr>
          <w:p w14:paraId="57AD0BA9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-záväzky voči zamestnancom</w:t>
            </w:r>
          </w:p>
        </w:tc>
        <w:tc>
          <w:tcPr>
            <w:tcW w:w="1342" w:type="dxa"/>
          </w:tcPr>
          <w:p w14:paraId="24A5293D" w14:textId="21AB55E2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30096,46</w:t>
            </w:r>
          </w:p>
        </w:tc>
        <w:tc>
          <w:tcPr>
            <w:tcW w:w="1418" w:type="dxa"/>
          </w:tcPr>
          <w:p w14:paraId="6F2BD0A4" w14:textId="395CF28D" w:rsidR="002E2D21" w:rsidRPr="00832F64" w:rsidRDefault="005352FE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41063,86</w:t>
            </w:r>
          </w:p>
        </w:tc>
      </w:tr>
      <w:tr w:rsidR="002E2D21" w:rsidRPr="00832F64" w14:paraId="7565CE04" w14:textId="77777777" w:rsidTr="00724A32">
        <w:tc>
          <w:tcPr>
            <w:tcW w:w="7230" w:type="dxa"/>
          </w:tcPr>
          <w:p w14:paraId="597D70BC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poisťovniam </w:t>
            </w:r>
          </w:p>
        </w:tc>
        <w:tc>
          <w:tcPr>
            <w:tcW w:w="1342" w:type="dxa"/>
          </w:tcPr>
          <w:p w14:paraId="3C5AC8DE" w14:textId="4044421F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18981,93</w:t>
            </w:r>
          </w:p>
        </w:tc>
        <w:tc>
          <w:tcPr>
            <w:tcW w:w="1418" w:type="dxa"/>
          </w:tcPr>
          <w:p w14:paraId="01D8CE0F" w14:textId="35613CBB" w:rsidR="002E2D21" w:rsidRPr="00832F64" w:rsidRDefault="005352FE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26350,32</w:t>
            </w:r>
          </w:p>
        </w:tc>
      </w:tr>
      <w:tr w:rsidR="002E2D21" w:rsidRPr="00832F64" w14:paraId="27D54E9B" w14:textId="77777777" w:rsidTr="00724A32">
        <w:tc>
          <w:tcPr>
            <w:tcW w:w="7230" w:type="dxa"/>
          </w:tcPr>
          <w:p w14:paraId="5D9D74FA" w14:textId="77777777" w:rsidR="002E2D21" w:rsidRPr="00832F64" w:rsidRDefault="002E2D21" w:rsidP="002E2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daňovému úradu</w:t>
            </w:r>
          </w:p>
        </w:tc>
        <w:tc>
          <w:tcPr>
            <w:tcW w:w="1342" w:type="dxa"/>
          </w:tcPr>
          <w:p w14:paraId="7C9D7F98" w14:textId="23805622" w:rsidR="002E2D21" w:rsidRPr="00832F64" w:rsidRDefault="002E2D21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3516,68</w:t>
            </w:r>
          </w:p>
        </w:tc>
        <w:tc>
          <w:tcPr>
            <w:tcW w:w="1418" w:type="dxa"/>
          </w:tcPr>
          <w:p w14:paraId="4134F62F" w14:textId="064E29E2" w:rsidR="002E2D21" w:rsidRPr="00832F64" w:rsidRDefault="005352FE" w:rsidP="002E2D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5432,87</w:t>
            </w:r>
          </w:p>
        </w:tc>
      </w:tr>
    </w:tbl>
    <w:p w14:paraId="3D354881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2B5F8B" w14:textId="77777777" w:rsidR="00EC3011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AFD39CD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Bankové úvery a ostatné prijaté návratné finančné výpomoci </w:t>
      </w:r>
    </w:p>
    <w:p w14:paraId="3F9F534D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dlhodobé bankové úvery a krátkodobé bankové úvery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5E4B850A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emitované dlhopisy a krátkodobé emitované dlhopisy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123BC932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prijaté dlhodobé návratné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výpomoci a krátkodobé návratné finančné výpomoci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1AA2409C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95520C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Časové rozlíšenie </w:t>
      </w:r>
    </w:p>
    <w:p w14:paraId="44798B19" w14:textId="77777777" w:rsidR="00EC3011" w:rsidRPr="00832F64" w:rsidRDefault="00EC3011" w:rsidP="00EC3011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EC3011" w:rsidRPr="00832F64" w14:paraId="170B72CF" w14:textId="77777777" w:rsidTr="00724A32">
        <w:tc>
          <w:tcPr>
            <w:tcW w:w="5529" w:type="dxa"/>
            <w:shd w:val="clear" w:color="auto" w:fill="F2F2F2"/>
          </w:tcPr>
          <w:p w14:paraId="05DA17C6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ACECAAB" w14:textId="5B65546A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5352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52" w:type="dxa"/>
            <w:shd w:val="clear" w:color="auto" w:fill="F2F2F2"/>
          </w:tcPr>
          <w:p w14:paraId="0A41BD65" w14:textId="79863FA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5352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EC3011" w:rsidRPr="00832F64" w14:paraId="4E169DEB" w14:textId="77777777" w:rsidTr="00724A32">
        <w:tc>
          <w:tcPr>
            <w:tcW w:w="5529" w:type="dxa"/>
          </w:tcPr>
          <w:p w14:paraId="2D401BA2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14:paraId="0F70E4AE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14:paraId="79019DFB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EC3011" w:rsidRPr="00832F64" w14:paraId="5D3D8A3B" w14:textId="77777777" w:rsidTr="00724A32">
        <w:tc>
          <w:tcPr>
            <w:tcW w:w="5529" w:type="dxa"/>
          </w:tcPr>
          <w:p w14:paraId="54B52466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444249B3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14:paraId="3E124067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1CECD8F8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4C6C46" w14:textId="77777777" w:rsidR="00EC3011" w:rsidRPr="00832F64" w:rsidRDefault="00EC3011" w:rsidP="00EC3011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EC3011" w:rsidRPr="00832F64" w14:paraId="6DB2D1B2" w14:textId="77777777" w:rsidTr="00724A32">
        <w:tc>
          <w:tcPr>
            <w:tcW w:w="5529" w:type="dxa"/>
            <w:shd w:val="clear" w:color="auto" w:fill="F2F2F2"/>
          </w:tcPr>
          <w:p w14:paraId="1FE28C87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5135DB60" w14:textId="21C4C4AE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5352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52" w:type="dxa"/>
            <w:shd w:val="clear" w:color="auto" w:fill="F2F2F2"/>
          </w:tcPr>
          <w:p w14:paraId="1A2DE4E4" w14:textId="3ED2D81A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5352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EC3011" w:rsidRPr="00832F64" w14:paraId="1D3C3A44" w14:textId="77777777" w:rsidTr="00724A32">
        <w:tc>
          <w:tcPr>
            <w:tcW w:w="5529" w:type="dxa"/>
          </w:tcPr>
          <w:p w14:paraId="002395D3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70377260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14:paraId="1A2BCBF5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2A940863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C1294F6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3FE9506C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74BF1BC5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993AEB" w14:textId="77777777" w:rsidR="00EC3011" w:rsidRPr="00832F64" w:rsidRDefault="00EC3011" w:rsidP="00EC3011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EC3011" w:rsidRPr="00832F64" w14:paraId="5B9428B5" w14:textId="77777777" w:rsidTr="00724A32">
        <w:tc>
          <w:tcPr>
            <w:tcW w:w="6096" w:type="dxa"/>
            <w:shd w:val="clear" w:color="auto" w:fill="F2F2F2"/>
          </w:tcPr>
          <w:p w14:paraId="2B762802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EE99802" w14:textId="0E408316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352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26" w:type="dxa"/>
            <w:shd w:val="clear" w:color="auto" w:fill="F2F2F2"/>
          </w:tcPr>
          <w:p w14:paraId="12798947" w14:textId="60CF8C9D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352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EC3011" w:rsidRPr="00832F64" w14:paraId="6B0ACD48" w14:textId="77777777" w:rsidTr="00724A32">
        <w:trPr>
          <w:trHeight w:val="35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DEA7F45" w14:textId="77777777" w:rsidR="00EC3011" w:rsidRPr="00832F64" w:rsidRDefault="00EC3011" w:rsidP="00724A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a) tržby za vlastné výkony  a tovar </w:t>
            </w:r>
          </w:p>
        </w:tc>
        <w:tc>
          <w:tcPr>
            <w:tcW w:w="2268" w:type="dxa"/>
          </w:tcPr>
          <w:p w14:paraId="082159E7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14:paraId="0282B29C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25FC2CBC" w14:textId="77777777" w:rsidTr="00724A32">
        <w:tc>
          <w:tcPr>
            <w:tcW w:w="6096" w:type="dxa"/>
            <w:tcBorders>
              <w:left w:val="single" w:sz="4" w:space="0" w:color="auto"/>
            </w:tcBorders>
          </w:tcPr>
          <w:p w14:paraId="18722F5C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602 - Tržby z predaja služieb </w:t>
            </w:r>
          </w:p>
        </w:tc>
        <w:tc>
          <w:tcPr>
            <w:tcW w:w="2268" w:type="dxa"/>
          </w:tcPr>
          <w:p w14:paraId="6F8F8BB3" w14:textId="7E38027B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34486,80</w:t>
            </w:r>
          </w:p>
        </w:tc>
        <w:tc>
          <w:tcPr>
            <w:tcW w:w="1626" w:type="dxa"/>
          </w:tcPr>
          <w:p w14:paraId="70EF4377" w14:textId="10A38A32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54296,46</w:t>
            </w:r>
          </w:p>
        </w:tc>
      </w:tr>
      <w:tr w:rsidR="005352FE" w:rsidRPr="00832F64" w14:paraId="6444EBFF" w14:textId="77777777" w:rsidTr="00724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64CEF8D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g)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08EEA75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14:paraId="65C57C78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56173C" w14:paraId="273AA259" w14:textId="77777777" w:rsidTr="00724A32">
        <w:tc>
          <w:tcPr>
            <w:tcW w:w="6096" w:type="dxa"/>
            <w:tcBorders>
              <w:left w:val="single" w:sz="4" w:space="0" w:color="auto"/>
            </w:tcBorders>
          </w:tcPr>
          <w:p w14:paraId="431E7EC3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691 - Výnosy z bežných transferov z rozpočtu obce, VÚC </w:t>
            </w:r>
          </w:p>
        </w:tc>
        <w:tc>
          <w:tcPr>
            <w:tcW w:w="2268" w:type="dxa"/>
          </w:tcPr>
          <w:p w14:paraId="03F1D29D" w14:textId="1102828F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E4D7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138401,08</w:t>
            </w:r>
          </w:p>
        </w:tc>
        <w:tc>
          <w:tcPr>
            <w:tcW w:w="1626" w:type="dxa"/>
          </w:tcPr>
          <w:p w14:paraId="6F29875B" w14:textId="02DF4593" w:rsidR="005352FE" w:rsidRPr="004E4D7E" w:rsidRDefault="005352FE" w:rsidP="005352FE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148219,31</w:t>
            </w:r>
          </w:p>
        </w:tc>
      </w:tr>
      <w:tr w:rsidR="005352FE" w:rsidRPr="00832F64" w14:paraId="5753C4BA" w14:textId="77777777" w:rsidTr="00724A32">
        <w:tc>
          <w:tcPr>
            <w:tcW w:w="6096" w:type="dxa"/>
            <w:tcBorders>
              <w:left w:val="single" w:sz="4" w:space="0" w:color="auto"/>
            </w:tcBorders>
          </w:tcPr>
          <w:p w14:paraId="0F730694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</w:tc>
        <w:tc>
          <w:tcPr>
            <w:tcW w:w="2268" w:type="dxa"/>
          </w:tcPr>
          <w:p w14:paraId="4AD011DD" w14:textId="39C2DD20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  <w:tc>
          <w:tcPr>
            <w:tcW w:w="1626" w:type="dxa"/>
          </w:tcPr>
          <w:p w14:paraId="2B4A2AAC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5352FE" w:rsidRPr="00832F64" w14:paraId="2D932AB5" w14:textId="77777777" w:rsidTr="00724A32">
        <w:tc>
          <w:tcPr>
            <w:tcW w:w="6096" w:type="dxa"/>
            <w:tcBorders>
              <w:left w:val="single" w:sz="4" w:space="0" w:color="auto"/>
            </w:tcBorders>
          </w:tcPr>
          <w:p w14:paraId="43AEEEE8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2268" w:type="dxa"/>
          </w:tcPr>
          <w:p w14:paraId="2910243B" w14:textId="275991FC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678637,51</w:t>
            </w:r>
          </w:p>
        </w:tc>
        <w:tc>
          <w:tcPr>
            <w:tcW w:w="1626" w:type="dxa"/>
          </w:tcPr>
          <w:p w14:paraId="6B4ABF20" w14:textId="7667C9C6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802168,80</w:t>
            </w:r>
          </w:p>
        </w:tc>
      </w:tr>
      <w:tr w:rsidR="005352FE" w:rsidRPr="00832F64" w14:paraId="4546A77C" w14:textId="77777777" w:rsidTr="00724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1DA33CE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h) ostatné výnosy</w:t>
            </w:r>
          </w:p>
        </w:tc>
        <w:tc>
          <w:tcPr>
            <w:tcW w:w="2268" w:type="dxa"/>
          </w:tcPr>
          <w:p w14:paraId="2B021558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14:paraId="09F98A98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71BEFF27" w14:textId="77777777" w:rsidTr="00724A32">
        <w:tc>
          <w:tcPr>
            <w:tcW w:w="6096" w:type="dxa"/>
            <w:tcBorders>
              <w:left w:val="single" w:sz="4" w:space="0" w:color="auto"/>
            </w:tcBorders>
          </w:tcPr>
          <w:p w14:paraId="429417B7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14:paraId="465E8EE3" w14:textId="3149CAE0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26" w:type="dxa"/>
          </w:tcPr>
          <w:p w14:paraId="349C7847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474F6052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B2F0C05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6ECFAAC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2. 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484"/>
      </w:tblGrid>
      <w:tr w:rsidR="00EC3011" w:rsidRPr="00832F64" w14:paraId="03B7D295" w14:textId="77777777" w:rsidTr="00724A3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2C59970A" w14:textId="77777777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4042C75" w14:textId="598F7E9E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352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4" w:type="dxa"/>
            <w:tcBorders>
              <w:bottom w:val="single" w:sz="4" w:space="0" w:color="auto"/>
            </w:tcBorders>
            <w:shd w:val="clear" w:color="auto" w:fill="F2F2F2"/>
          </w:tcPr>
          <w:p w14:paraId="2F2A4578" w14:textId="27BE8734" w:rsidR="00EC3011" w:rsidRPr="00832F64" w:rsidRDefault="00EC3011" w:rsidP="00724A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352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EC3011" w:rsidRPr="00832F64" w14:paraId="380F279C" w14:textId="77777777" w:rsidTr="00724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164445" w14:textId="77777777" w:rsidR="00EC3011" w:rsidRPr="00832F64" w:rsidRDefault="00EC3011" w:rsidP="00724A32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45CFFF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4C496E09" w14:textId="77777777" w:rsidR="00EC3011" w:rsidRPr="00832F64" w:rsidRDefault="00EC3011" w:rsidP="00724A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4B2E4F2D" w14:textId="77777777" w:rsidTr="00724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86F6B6E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793A0C" w14:textId="7E99D17B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88937,63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36B4A518" w14:textId="4FCDFA35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135621,41</w:t>
            </w:r>
          </w:p>
        </w:tc>
      </w:tr>
      <w:tr w:rsidR="005352FE" w:rsidRPr="00832F64" w14:paraId="41BD4B14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AA059CC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(elektrická energia, voda, plyn)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A1C8E5" w14:textId="0211A70B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19347,97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4DA4AE3D" w14:textId="3B69DE29" w:rsidR="005352FE" w:rsidRPr="00832F64" w:rsidRDefault="00771B73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25276,76</w:t>
            </w:r>
          </w:p>
        </w:tc>
      </w:tr>
      <w:tr w:rsidR="005352FE" w:rsidRPr="00832F64" w14:paraId="653AE059" w14:textId="77777777" w:rsidTr="00724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5F60DD8" w14:textId="77777777" w:rsidR="005352FE" w:rsidRPr="00832F64" w:rsidRDefault="005352FE" w:rsidP="005352FE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7DC733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434FBE0D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4DACF228" w14:textId="77777777" w:rsidTr="00724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EBD9831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844BD1" w14:textId="53F14DC4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13230,61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705D7DB8" w14:textId="75C942DD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17318,97</w:t>
            </w:r>
          </w:p>
        </w:tc>
      </w:tr>
      <w:tr w:rsidR="005352FE" w:rsidRPr="00832F64" w14:paraId="63D9EBCE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D2BB2C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639499" w14:textId="3FC4DAAF" w:rsidR="005352FE" w:rsidRPr="00832F64" w:rsidRDefault="005352FE" w:rsidP="005352FE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5057,36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0848971D" w14:textId="587B14A9" w:rsidR="005352FE" w:rsidRPr="00832F64" w:rsidRDefault="00771B73" w:rsidP="005352FE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2443,88</w:t>
            </w:r>
          </w:p>
        </w:tc>
      </w:tr>
      <w:tr w:rsidR="005352FE" w:rsidRPr="00832F64" w14:paraId="2341F4C4" w14:textId="77777777" w:rsidTr="00724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38277C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4F9E3C" w14:textId="52B5B8C3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647623A2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352FE" w:rsidRPr="00832F64" w14:paraId="5944085F" w14:textId="77777777" w:rsidTr="00724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457C0CC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8C116D" w14:textId="1D8939E1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48332,73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098548BC" w14:textId="0AD9C58F" w:rsidR="005352FE" w:rsidRPr="00832F64" w:rsidRDefault="00771B73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43657,05</w:t>
            </w:r>
          </w:p>
        </w:tc>
      </w:tr>
      <w:tr w:rsidR="005352FE" w:rsidRPr="00832F64" w14:paraId="00C60C4D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020792" w14:textId="77777777" w:rsidR="005352FE" w:rsidRPr="00832F64" w:rsidRDefault="005352FE" w:rsidP="005352FE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E92476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05289418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6AD7B28B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D2A690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4CABD1" w14:textId="6921C78F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483330,77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1C685D80" w14:textId="6AE29311" w:rsidR="005352FE" w:rsidRPr="00832F64" w:rsidRDefault="00771B73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552675,31</w:t>
            </w:r>
          </w:p>
        </w:tc>
      </w:tr>
      <w:tr w:rsidR="005352FE" w:rsidRPr="00832F64" w14:paraId="782FBCD4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E95D6D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B22431" w14:textId="058CF389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166755,64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5B2366E8" w14:textId="6209710D" w:rsidR="005352FE" w:rsidRPr="00832F64" w:rsidRDefault="00771B73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193518,42</w:t>
            </w:r>
          </w:p>
        </w:tc>
      </w:tr>
      <w:tr w:rsidR="005352FE" w:rsidRPr="00832F64" w14:paraId="1D425230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6BF618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CCD1E7" w14:textId="1DFF30EC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11830,86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1E9D8D4C" w14:textId="6BEF28F7" w:rsidR="005352FE" w:rsidRPr="00832F64" w:rsidRDefault="00771B73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9835,10</w:t>
            </w:r>
          </w:p>
        </w:tc>
      </w:tr>
      <w:tr w:rsidR="005352FE" w:rsidRPr="00832F64" w14:paraId="090818FF" w14:textId="77777777" w:rsidTr="00724A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457AA0C" w14:textId="77777777" w:rsidR="005352FE" w:rsidRPr="00832F64" w:rsidRDefault="005352FE" w:rsidP="005352FE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234117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1D84C1B6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68A502D9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3A9C2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843705" w14:textId="63B53114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1424,94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3C3F6F7E" w14:textId="6972EFEE" w:rsidR="005352FE" w:rsidRPr="00832F64" w:rsidRDefault="00771B73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1932,40</w:t>
            </w:r>
          </w:p>
        </w:tc>
      </w:tr>
      <w:tr w:rsidR="005352FE" w:rsidRPr="00832F64" w14:paraId="417252F1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6B2303" w14:textId="77777777" w:rsidR="005352FE" w:rsidRPr="00832F64" w:rsidRDefault="005352FE" w:rsidP="005352FE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2AFE4F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366AFCD5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28C97EE8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E4C00A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A82D54" w14:textId="699B52E8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49DFC65B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5352FE" w:rsidRPr="00832F64" w14:paraId="4047BDFE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1648B2" w14:textId="77777777" w:rsidR="005352FE" w:rsidRPr="00832F64" w:rsidRDefault="005352FE" w:rsidP="005352FE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EFBA44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51C9A83B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73C2BB2A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509BF5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7BC1F1" w14:textId="54A218A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1164,13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6CCC46BD" w14:textId="7ABB372A" w:rsidR="005352FE" w:rsidRPr="00832F64" w:rsidRDefault="00771B73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1391,92</w:t>
            </w:r>
          </w:p>
        </w:tc>
      </w:tr>
      <w:tr w:rsidR="005352FE" w:rsidRPr="00832F64" w14:paraId="39DF7853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9339DD" w14:textId="77777777" w:rsidR="005352FE" w:rsidRPr="00832F64" w:rsidRDefault="005352FE" w:rsidP="005352FE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1F93A5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05702246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75E76A97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17D807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C75026" w14:textId="1F39383A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9461,20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475A7FD8" w14:textId="4BA8C902" w:rsidR="005352FE" w:rsidRPr="00832F64" w:rsidRDefault="00771B73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18086,80</w:t>
            </w:r>
          </w:p>
        </w:tc>
      </w:tr>
      <w:tr w:rsidR="005352FE" w:rsidRPr="00832F64" w14:paraId="160B1641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F11CFD" w14:textId="77777777" w:rsidR="005352FE" w:rsidRPr="00832F64" w:rsidRDefault="005352FE" w:rsidP="005352FE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F1F2BF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79FA653F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52FE" w:rsidRPr="00832F64" w14:paraId="7C89C860" w14:textId="77777777" w:rsidTr="00724A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2617289" w14:textId="77777777" w:rsidR="005352FE" w:rsidRPr="00832F64" w:rsidRDefault="005352FE" w:rsidP="005352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F73D114" w14:textId="2BAA7A03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0928C7E8" w14:textId="77777777" w:rsidR="005352FE" w:rsidRPr="00832F64" w:rsidRDefault="005352FE" w:rsidP="005352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4CD8F473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26B712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7A49F877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 - neevidujeme</w:t>
      </w:r>
    </w:p>
    <w:p w14:paraId="02CDDFA6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F09A4DE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2006B005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 - neevidujeme</w:t>
      </w:r>
    </w:p>
    <w:p w14:paraId="3B9B725A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57ECBEC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7C6205C8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14:paraId="5784BCD2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 - neevidujeme</w:t>
      </w:r>
    </w:p>
    <w:p w14:paraId="1A4CA52D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09695D82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14:paraId="2A34F382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4C6E8D4E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482FC353" w14:textId="77777777" w:rsidR="00EC3011" w:rsidRPr="00832F64" w:rsidRDefault="00EC3011" w:rsidP="00EC3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6B6526C2" w14:textId="210CB23D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našej školy bol schválený v rámci rozpočtu zriaďovateľa našej školy - Mesta Veľký Meder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mestským zastupiteľstvom dňa </w:t>
      </w:r>
      <w:r w:rsidR="00771B73">
        <w:rPr>
          <w:rFonts w:ascii="Times New Roman" w:eastAsia="Times New Roman" w:hAnsi="Times New Roman" w:cs="Times New Roman"/>
          <w:sz w:val="24"/>
          <w:szCs w:val="24"/>
          <w:lang w:eastAsia="sk-SK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771B73">
        <w:rPr>
          <w:rFonts w:ascii="Times New Roman" w:eastAsia="Times New Roman" w:hAnsi="Times New Roman" w:cs="Times New Roman"/>
          <w:sz w:val="24"/>
          <w:szCs w:val="24"/>
          <w:lang w:eastAsia="sk-SK"/>
        </w:rPr>
        <w:t>01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71B7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1-MsZ/202</w:t>
      </w:r>
      <w:r w:rsidR="00771B7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="00771B73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771B73">
        <w:rPr>
          <w:rFonts w:ascii="Times New Roman" w:eastAsia="Times New Roman" w:hAnsi="Times New Roman" w:cs="Times New Roman"/>
          <w:sz w:val="24"/>
          <w:szCs w:val="24"/>
          <w:lang w:eastAsia="sk-SK"/>
        </w:rPr>
        <w:t>c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28CD7FD" w14:textId="77777777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46D3F6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14:paraId="083E500C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5991A15E" w14:textId="77777777" w:rsidR="00EC3011" w:rsidRPr="00832F64" w:rsidRDefault="00EC3011" w:rsidP="00EC30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42E87827" w14:textId="4C0039D6" w:rsidR="00EC3011" w:rsidRPr="00832F64" w:rsidRDefault="00EC3011" w:rsidP="00EC301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832F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771B7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</w:t>
      </w:r>
      <w:r w:rsidR="00771B7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6B56444F" w14:textId="77777777" w:rsidR="00EC3011" w:rsidRDefault="00EC3011" w:rsidP="00EC3011"/>
    <w:p w14:paraId="67878A3A" w14:textId="77777777" w:rsidR="00EC3011" w:rsidRDefault="00EC3011" w:rsidP="00EC3011"/>
    <w:p w14:paraId="55CEB2E7" w14:textId="77777777" w:rsidR="00EC3011" w:rsidRDefault="00EC3011" w:rsidP="00EC3011"/>
    <w:p w14:paraId="6509D4B0" w14:textId="77777777" w:rsidR="0087690F" w:rsidRDefault="0087690F"/>
    <w:sectPr w:rsidR="0087690F" w:rsidSect="004B4D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7A3150"/>
    <w:multiLevelType w:val="hybridMultilevel"/>
    <w:tmpl w:val="F572AE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283968820">
    <w:abstractNumId w:val="1"/>
  </w:num>
  <w:num w:numId="2" w16cid:durableId="442307073">
    <w:abstractNumId w:val="3"/>
  </w:num>
  <w:num w:numId="3" w16cid:durableId="1424763514">
    <w:abstractNumId w:val="4"/>
  </w:num>
  <w:num w:numId="4" w16cid:durableId="1971861457">
    <w:abstractNumId w:val="0"/>
  </w:num>
  <w:num w:numId="5" w16cid:durableId="18904185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011"/>
    <w:rsid w:val="002E2D21"/>
    <w:rsid w:val="003C6696"/>
    <w:rsid w:val="004B4D5F"/>
    <w:rsid w:val="005352FE"/>
    <w:rsid w:val="00771B73"/>
    <w:rsid w:val="0087690F"/>
    <w:rsid w:val="00EC3011"/>
    <w:rsid w:val="00EE4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4EEAC48"/>
  <w15:chartTrackingRefBased/>
  <w15:docId w15:val="{96676892-D2EF-4102-BEC7-B46843336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3011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C30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C3011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2485</Words>
  <Characters>14166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2</cp:revision>
  <cp:lastPrinted>2024-03-13T10:54:00Z</cp:lastPrinted>
  <dcterms:created xsi:type="dcterms:W3CDTF">2024-03-13T10:56:00Z</dcterms:created>
  <dcterms:modified xsi:type="dcterms:W3CDTF">2024-03-13T10:56:00Z</dcterms:modified>
</cp:coreProperties>
</file>