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568E" w:rsidRDefault="00BC568E" w:rsidP="006B6F35">
      <w:pPr>
        <w:tabs>
          <w:tab w:val="left" w:pos="9000"/>
        </w:tabs>
        <w:suppressAutoHyphens/>
        <w:jc w:val="center"/>
        <w:rPr>
          <w:rFonts w:ascii="Calibri" w:hAnsi="Calibri" w:cs="Arial"/>
          <w:b/>
          <w:caps/>
          <w:sz w:val="28"/>
          <w:szCs w:val="28"/>
        </w:rPr>
      </w:pPr>
    </w:p>
    <w:p w:rsidR="006B6F35" w:rsidRPr="00BC568E" w:rsidRDefault="006B6F35" w:rsidP="006B6F35">
      <w:pPr>
        <w:tabs>
          <w:tab w:val="left" w:pos="9000"/>
        </w:tabs>
        <w:suppressAutoHyphens/>
        <w:jc w:val="center"/>
        <w:rPr>
          <w:rFonts w:ascii="Calibri" w:hAnsi="Calibri" w:cs="Arial"/>
          <w:b/>
          <w:caps/>
          <w:sz w:val="28"/>
          <w:szCs w:val="28"/>
        </w:rPr>
      </w:pPr>
      <w:r w:rsidRPr="00BC568E">
        <w:rPr>
          <w:rFonts w:ascii="Calibri" w:hAnsi="Calibri" w:cs="Arial"/>
          <w:b/>
          <w:caps/>
          <w:sz w:val="28"/>
          <w:szCs w:val="28"/>
        </w:rPr>
        <w:t>Poznámky k účtovnej závierke</w:t>
      </w:r>
    </w:p>
    <w:p w:rsidR="006B6F35" w:rsidRPr="00BC568E" w:rsidRDefault="006B6F35" w:rsidP="006B6F35">
      <w:pPr>
        <w:tabs>
          <w:tab w:val="left" w:pos="9000"/>
        </w:tabs>
        <w:suppressAutoHyphens/>
        <w:jc w:val="center"/>
        <w:rPr>
          <w:rFonts w:ascii="Calibri" w:hAnsi="Calibri" w:cs="Arial"/>
          <w:b/>
          <w:caps/>
          <w:sz w:val="28"/>
          <w:szCs w:val="28"/>
        </w:rPr>
      </w:pPr>
      <w:r w:rsidRPr="00BC568E">
        <w:rPr>
          <w:rFonts w:ascii="Calibri" w:hAnsi="Calibri" w:cs="Arial"/>
          <w:b/>
          <w:caps/>
          <w:sz w:val="28"/>
          <w:szCs w:val="28"/>
        </w:rPr>
        <w:t>zostavenej k </w:t>
      </w:r>
      <w:r w:rsidR="007C23FC">
        <w:rPr>
          <w:rFonts w:ascii="Calibri" w:hAnsi="Calibri" w:cs="Arial"/>
          <w:b/>
          <w:caps/>
          <w:sz w:val="28"/>
          <w:szCs w:val="28"/>
        </w:rPr>
        <w:t>31</w:t>
      </w:r>
      <w:r w:rsidRPr="00BC568E">
        <w:rPr>
          <w:rFonts w:ascii="Calibri" w:hAnsi="Calibri" w:cs="Arial"/>
          <w:b/>
          <w:caps/>
          <w:sz w:val="28"/>
          <w:szCs w:val="28"/>
        </w:rPr>
        <w:t xml:space="preserve">. decembru </w:t>
      </w:r>
      <w:r w:rsidR="00422C60" w:rsidRPr="00BC568E">
        <w:rPr>
          <w:rFonts w:ascii="Calibri" w:hAnsi="Calibri" w:cs="Arial"/>
          <w:b/>
          <w:iCs/>
          <w:caps/>
          <w:sz w:val="28"/>
          <w:szCs w:val="28"/>
        </w:rPr>
        <w:t>20</w:t>
      </w:r>
      <w:r w:rsidR="00E67324">
        <w:rPr>
          <w:rFonts w:ascii="Calibri" w:hAnsi="Calibri" w:cs="Arial"/>
          <w:b/>
          <w:iCs/>
          <w:caps/>
          <w:sz w:val="28"/>
          <w:szCs w:val="28"/>
        </w:rPr>
        <w:t>2</w:t>
      </w:r>
      <w:r w:rsidR="0085267B">
        <w:rPr>
          <w:rFonts w:ascii="Calibri" w:hAnsi="Calibri" w:cs="Arial"/>
          <w:b/>
          <w:iCs/>
          <w:caps/>
          <w:sz w:val="28"/>
          <w:szCs w:val="28"/>
        </w:rPr>
        <w:t>3</w:t>
      </w:r>
    </w:p>
    <w:p w:rsidR="006B6F35" w:rsidRDefault="006B6F35" w:rsidP="004C1C6C">
      <w:pPr>
        <w:jc w:val="both"/>
        <w:rPr>
          <w:rFonts w:ascii="Calibri" w:hAnsi="Calibri" w:cs="Arial"/>
          <w:b/>
          <w:bCs/>
          <w:sz w:val="24"/>
        </w:rPr>
      </w:pPr>
    </w:p>
    <w:p w:rsidR="006B6F35" w:rsidRDefault="006B6F35" w:rsidP="004C1C6C">
      <w:pPr>
        <w:jc w:val="both"/>
        <w:rPr>
          <w:rFonts w:ascii="Calibri" w:hAnsi="Calibri" w:cs="Arial"/>
          <w:b/>
          <w:bCs/>
          <w:sz w:val="24"/>
        </w:rPr>
      </w:pPr>
    </w:p>
    <w:p w:rsidR="00C279AE" w:rsidRPr="008F70FB" w:rsidRDefault="00C279AE" w:rsidP="00C279AE">
      <w:pPr>
        <w:jc w:val="both"/>
        <w:rPr>
          <w:rFonts w:ascii="Calibri" w:hAnsi="Calibri" w:cs="Arial"/>
          <w:b/>
          <w:bCs/>
          <w:sz w:val="24"/>
          <w:szCs w:val="24"/>
        </w:rPr>
      </w:pPr>
      <w:r>
        <w:rPr>
          <w:rFonts w:ascii="Calibri" w:hAnsi="Calibri" w:cs="Arial"/>
          <w:b/>
          <w:bCs/>
          <w:sz w:val="24"/>
          <w:szCs w:val="24"/>
        </w:rPr>
        <w:t>Čl</w:t>
      </w:r>
      <w:r w:rsidRPr="008F70FB">
        <w:rPr>
          <w:rFonts w:ascii="Calibri" w:hAnsi="Calibri" w:cs="Arial"/>
          <w:b/>
          <w:bCs/>
          <w:sz w:val="24"/>
          <w:szCs w:val="24"/>
        </w:rPr>
        <w:t>.</w:t>
      </w:r>
      <w:r>
        <w:rPr>
          <w:rFonts w:ascii="Calibri" w:hAnsi="Calibri" w:cs="Arial"/>
          <w:b/>
          <w:bCs/>
          <w:sz w:val="24"/>
          <w:szCs w:val="24"/>
        </w:rPr>
        <w:t xml:space="preserve"> I </w:t>
      </w:r>
      <w:r w:rsidRPr="008F70FB">
        <w:rPr>
          <w:rFonts w:ascii="Calibri" w:hAnsi="Calibri" w:cs="Arial"/>
          <w:b/>
          <w:bCs/>
          <w:sz w:val="24"/>
          <w:szCs w:val="24"/>
        </w:rPr>
        <w:t xml:space="preserve"> </w:t>
      </w:r>
      <w:r>
        <w:rPr>
          <w:rFonts w:ascii="Calibri" w:hAnsi="Calibri" w:cs="Arial"/>
          <w:b/>
          <w:bCs/>
          <w:sz w:val="24"/>
          <w:szCs w:val="24"/>
        </w:rPr>
        <w:t>VŠEOBECNÉ INFORMÁCIE</w:t>
      </w:r>
    </w:p>
    <w:p w:rsidR="004C1C6C" w:rsidRPr="00F00CD6" w:rsidRDefault="004C1C6C" w:rsidP="00021F6F">
      <w:pPr>
        <w:pStyle w:val="Normlny1"/>
        <w:jc w:val="both"/>
        <w:rPr>
          <w:rFonts w:ascii="Calibri" w:hAnsi="Calibri"/>
        </w:rPr>
      </w:pPr>
    </w:p>
    <w:p w:rsidR="00021F6F" w:rsidRPr="00F00CD6" w:rsidRDefault="004C1C6C" w:rsidP="00021F6F">
      <w:pPr>
        <w:pStyle w:val="Normlny1"/>
        <w:jc w:val="both"/>
        <w:rPr>
          <w:rFonts w:ascii="Calibri" w:hAnsi="Calibri"/>
          <w:b/>
        </w:rPr>
      </w:pPr>
      <w:r w:rsidRPr="00F00CD6">
        <w:rPr>
          <w:rFonts w:ascii="Calibri" w:hAnsi="Calibri"/>
          <w:b/>
        </w:rPr>
        <w:t xml:space="preserve">1. </w:t>
      </w:r>
      <w:r w:rsidR="00021F6F" w:rsidRPr="00F00CD6">
        <w:rPr>
          <w:rFonts w:ascii="Calibri" w:hAnsi="Calibri"/>
          <w:b/>
        </w:rPr>
        <w:t>Obchodné meno a sídlo spoločnosti:</w:t>
      </w:r>
    </w:p>
    <w:p w:rsidR="00021F6F" w:rsidRPr="00F00CD6" w:rsidRDefault="00021F6F" w:rsidP="00021F6F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021F6F" w:rsidRPr="008B69FD" w:rsidRDefault="002F028D" w:rsidP="00021F6F">
      <w:pPr>
        <w:pStyle w:val="Zkladntext"/>
        <w:rPr>
          <w:rFonts w:ascii="Calibri" w:hAnsi="Calibri"/>
          <w:sz w:val="20"/>
          <w:szCs w:val="20"/>
        </w:rPr>
      </w:pPr>
      <w:proofErr w:type="spellStart"/>
      <w:r>
        <w:rPr>
          <w:rFonts w:ascii="Calibri" w:hAnsi="Calibri"/>
          <w:sz w:val="20"/>
          <w:szCs w:val="20"/>
        </w:rPr>
        <w:t>ProActive</w:t>
      </w:r>
      <w:proofErr w:type="spellEnd"/>
      <w:r>
        <w:rPr>
          <w:rFonts w:ascii="Calibri" w:hAnsi="Calibri"/>
          <w:sz w:val="20"/>
          <w:szCs w:val="20"/>
        </w:rPr>
        <w:t xml:space="preserve"> partner, s. r. o.</w:t>
      </w:r>
    </w:p>
    <w:p w:rsidR="00021F6F" w:rsidRPr="00F00CD6" w:rsidRDefault="002F028D" w:rsidP="00021F6F">
      <w:pPr>
        <w:pStyle w:val="Zkladntext"/>
        <w:rPr>
          <w:rFonts w:ascii="Calibri" w:hAnsi="Calibri"/>
          <w:b w:val="0"/>
          <w:sz w:val="20"/>
          <w:szCs w:val="20"/>
        </w:rPr>
      </w:pPr>
      <w:r>
        <w:rPr>
          <w:rFonts w:ascii="Calibri" w:hAnsi="Calibri"/>
          <w:b w:val="0"/>
          <w:sz w:val="20"/>
          <w:szCs w:val="20"/>
        </w:rPr>
        <w:t>Gaštanová 3086/37</w:t>
      </w:r>
    </w:p>
    <w:p w:rsidR="00021F6F" w:rsidRPr="00F00CD6" w:rsidRDefault="00021F6F" w:rsidP="00021F6F">
      <w:pPr>
        <w:pStyle w:val="Zkladntext"/>
        <w:rPr>
          <w:rFonts w:ascii="Calibri" w:hAnsi="Calibri"/>
          <w:b w:val="0"/>
          <w:sz w:val="20"/>
          <w:szCs w:val="20"/>
        </w:rPr>
      </w:pPr>
      <w:r w:rsidRPr="00F00CD6">
        <w:rPr>
          <w:rFonts w:ascii="Calibri" w:hAnsi="Calibri"/>
          <w:b w:val="0"/>
          <w:sz w:val="20"/>
          <w:szCs w:val="20"/>
        </w:rPr>
        <w:t>010 0</w:t>
      </w:r>
      <w:r w:rsidR="002F028D">
        <w:rPr>
          <w:rFonts w:ascii="Calibri" w:hAnsi="Calibri"/>
          <w:b w:val="0"/>
          <w:sz w:val="20"/>
          <w:szCs w:val="20"/>
        </w:rPr>
        <w:t>7</w:t>
      </w:r>
      <w:r w:rsidRPr="00F00CD6">
        <w:rPr>
          <w:rFonts w:ascii="Calibri" w:hAnsi="Calibri"/>
          <w:b w:val="0"/>
          <w:sz w:val="20"/>
          <w:szCs w:val="20"/>
        </w:rPr>
        <w:t xml:space="preserve"> Žilina</w:t>
      </w:r>
    </w:p>
    <w:p w:rsidR="00021F6F" w:rsidRPr="00F00CD6" w:rsidRDefault="00021F6F" w:rsidP="00021F6F">
      <w:pPr>
        <w:pStyle w:val="Zkladntext"/>
        <w:rPr>
          <w:rFonts w:ascii="Calibri" w:hAnsi="Calibri"/>
          <w:b w:val="0"/>
          <w:sz w:val="20"/>
          <w:szCs w:val="20"/>
        </w:rPr>
      </w:pPr>
      <w:r w:rsidRPr="00F00CD6">
        <w:rPr>
          <w:rFonts w:ascii="Calibri" w:hAnsi="Calibri"/>
          <w:b w:val="0"/>
          <w:sz w:val="20"/>
          <w:szCs w:val="20"/>
        </w:rPr>
        <w:t xml:space="preserve">Slovenská republika </w:t>
      </w:r>
    </w:p>
    <w:p w:rsidR="00021F6F" w:rsidRPr="00F00CD6" w:rsidRDefault="00021F6F" w:rsidP="00021F6F">
      <w:pPr>
        <w:pStyle w:val="Zkladntext"/>
        <w:rPr>
          <w:rFonts w:ascii="Calibri" w:hAnsi="Calibri"/>
          <w:b w:val="0"/>
          <w:bCs w:val="0"/>
          <w:sz w:val="20"/>
          <w:szCs w:val="20"/>
        </w:rPr>
      </w:pPr>
    </w:p>
    <w:p w:rsidR="00021F6F" w:rsidRPr="00F00CD6" w:rsidRDefault="00021F6F" w:rsidP="00021F6F">
      <w:pPr>
        <w:pStyle w:val="Zkladntext"/>
        <w:rPr>
          <w:rFonts w:ascii="Calibri" w:hAnsi="Calibri"/>
          <w:b w:val="0"/>
          <w:sz w:val="20"/>
          <w:szCs w:val="20"/>
        </w:rPr>
      </w:pPr>
      <w:r w:rsidRPr="00F00CD6">
        <w:rPr>
          <w:rFonts w:ascii="Calibri" w:hAnsi="Calibri"/>
          <w:b w:val="0"/>
          <w:sz w:val="20"/>
          <w:szCs w:val="20"/>
        </w:rPr>
        <w:t xml:space="preserve">Spoločnosť </w:t>
      </w:r>
      <w:proofErr w:type="spellStart"/>
      <w:r w:rsidR="002F028D">
        <w:rPr>
          <w:rFonts w:ascii="Calibri" w:hAnsi="Calibri"/>
          <w:b w:val="0"/>
          <w:sz w:val="20"/>
          <w:szCs w:val="20"/>
        </w:rPr>
        <w:t>ProActive</w:t>
      </w:r>
      <w:proofErr w:type="spellEnd"/>
      <w:r w:rsidR="002F028D">
        <w:rPr>
          <w:rFonts w:ascii="Calibri" w:hAnsi="Calibri"/>
          <w:b w:val="0"/>
          <w:sz w:val="20"/>
          <w:szCs w:val="20"/>
        </w:rPr>
        <w:t xml:space="preserve"> partner, s. r. o.</w:t>
      </w:r>
      <w:r w:rsidRPr="00F00CD6">
        <w:rPr>
          <w:rFonts w:ascii="Calibri" w:hAnsi="Calibri"/>
          <w:b w:val="0"/>
          <w:sz w:val="20"/>
          <w:szCs w:val="20"/>
        </w:rPr>
        <w:t xml:space="preserve">  (ďalej len </w:t>
      </w:r>
      <w:r w:rsidRPr="00F00CD6">
        <w:rPr>
          <w:rFonts w:ascii="Calibri" w:hAnsi="Calibri"/>
          <w:b w:val="0"/>
          <w:i/>
          <w:sz w:val="20"/>
          <w:szCs w:val="20"/>
        </w:rPr>
        <w:t>„</w:t>
      </w:r>
      <w:r w:rsidR="00234AFA">
        <w:rPr>
          <w:rFonts w:ascii="Calibri" w:hAnsi="Calibri"/>
          <w:b w:val="0"/>
          <w:i/>
          <w:sz w:val="20"/>
          <w:szCs w:val="20"/>
        </w:rPr>
        <w:t>S</w:t>
      </w:r>
      <w:r w:rsidRPr="00F00CD6">
        <w:rPr>
          <w:rFonts w:ascii="Calibri" w:hAnsi="Calibri"/>
          <w:b w:val="0"/>
          <w:i/>
          <w:sz w:val="20"/>
          <w:szCs w:val="20"/>
        </w:rPr>
        <w:t>poločnosť“)</w:t>
      </w:r>
      <w:r w:rsidRPr="00F00CD6">
        <w:rPr>
          <w:rFonts w:ascii="Calibri" w:hAnsi="Calibri"/>
          <w:b w:val="0"/>
          <w:sz w:val="20"/>
          <w:szCs w:val="20"/>
        </w:rPr>
        <w:t xml:space="preserve"> bola založená</w:t>
      </w:r>
      <w:r w:rsidRPr="00F00CD6">
        <w:rPr>
          <w:rStyle w:val="ra"/>
          <w:rFonts w:ascii="Calibri" w:hAnsi="Calibri"/>
          <w:b w:val="0"/>
          <w:sz w:val="20"/>
          <w:szCs w:val="20"/>
        </w:rPr>
        <w:t xml:space="preserve"> zakladateľskou zmluvou o založení </w:t>
      </w:r>
      <w:r w:rsidR="002F028D">
        <w:rPr>
          <w:rStyle w:val="ra"/>
          <w:rFonts w:ascii="Calibri" w:hAnsi="Calibri"/>
          <w:b w:val="0"/>
          <w:sz w:val="20"/>
          <w:szCs w:val="20"/>
        </w:rPr>
        <w:t>spoločnosti s ručením obmedzeným</w:t>
      </w:r>
      <w:r w:rsidRPr="00F00CD6">
        <w:rPr>
          <w:rStyle w:val="ra"/>
          <w:rFonts w:ascii="Calibri" w:hAnsi="Calibri"/>
          <w:b w:val="0"/>
          <w:sz w:val="20"/>
          <w:szCs w:val="20"/>
        </w:rPr>
        <w:t xml:space="preserve">. </w:t>
      </w:r>
      <w:r w:rsidRPr="00F00CD6">
        <w:rPr>
          <w:rFonts w:ascii="Calibri" w:hAnsi="Calibri"/>
          <w:b w:val="0"/>
          <w:sz w:val="20"/>
          <w:szCs w:val="20"/>
        </w:rPr>
        <w:t>Do obchod</w:t>
      </w:r>
      <w:r w:rsidR="00525B0F">
        <w:rPr>
          <w:rFonts w:ascii="Calibri" w:hAnsi="Calibri"/>
          <w:b w:val="0"/>
          <w:sz w:val="20"/>
          <w:szCs w:val="20"/>
        </w:rPr>
        <w:t xml:space="preserve">ného registra bola zapísaná </w:t>
      </w:r>
      <w:r w:rsidR="002F028D">
        <w:rPr>
          <w:rFonts w:ascii="Calibri" w:hAnsi="Calibri"/>
          <w:b w:val="0"/>
          <w:sz w:val="20"/>
          <w:szCs w:val="20"/>
        </w:rPr>
        <w:t>16</w:t>
      </w:r>
      <w:r w:rsidR="00525B0F">
        <w:rPr>
          <w:rFonts w:ascii="Calibri" w:hAnsi="Calibri"/>
          <w:b w:val="0"/>
          <w:sz w:val="20"/>
          <w:szCs w:val="20"/>
        </w:rPr>
        <w:t>.</w:t>
      </w:r>
      <w:r w:rsidR="002F028D">
        <w:rPr>
          <w:rFonts w:ascii="Calibri" w:hAnsi="Calibri"/>
          <w:b w:val="0"/>
          <w:sz w:val="20"/>
          <w:szCs w:val="20"/>
        </w:rPr>
        <w:t xml:space="preserve"> 11</w:t>
      </w:r>
      <w:r w:rsidRPr="00F00CD6">
        <w:rPr>
          <w:rFonts w:ascii="Calibri" w:hAnsi="Calibri"/>
          <w:b w:val="0"/>
          <w:sz w:val="20"/>
          <w:szCs w:val="20"/>
        </w:rPr>
        <w:t>.</w:t>
      </w:r>
      <w:r w:rsidR="00525B0F">
        <w:rPr>
          <w:rFonts w:ascii="Calibri" w:hAnsi="Calibri"/>
          <w:b w:val="0"/>
          <w:sz w:val="20"/>
          <w:szCs w:val="20"/>
        </w:rPr>
        <w:t xml:space="preserve"> </w:t>
      </w:r>
      <w:r w:rsidRPr="00F00CD6">
        <w:rPr>
          <w:rFonts w:ascii="Calibri" w:hAnsi="Calibri"/>
          <w:b w:val="0"/>
          <w:sz w:val="20"/>
          <w:szCs w:val="20"/>
        </w:rPr>
        <w:t>20</w:t>
      </w:r>
      <w:r w:rsidR="002F028D">
        <w:rPr>
          <w:rFonts w:ascii="Calibri" w:hAnsi="Calibri"/>
          <w:b w:val="0"/>
          <w:sz w:val="20"/>
          <w:szCs w:val="20"/>
        </w:rPr>
        <w:t>12</w:t>
      </w:r>
      <w:r w:rsidRPr="00F00CD6">
        <w:rPr>
          <w:rFonts w:ascii="Calibri" w:hAnsi="Calibri"/>
          <w:b w:val="0"/>
          <w:sz w:val="20"/>
          <w:szCs w:val="20"/>
        </w:rPr>
        <w:t xml:space="preserve"> (Obchodný registe</w:t>
      </w:r>
      <w:r w:rsidR="00525B0F">
        <w:rPr>
          <w:rFonts w:ascii="Calibri" w:hAnsi="Calibri"/>
          <w:b w:val="0"/>
          <w:sz w:val="20"/>
          <w:szCs w:val="20"/>
        </w:rPr>
        <w:t xml:space="preserve">r Okresného súdu </w:t>
      </w:r>
      <w:r w:rsidR="002F028D">
        <w:rPr>
          <w:rFonts w:ascii="Calibri" w:hAnsi="Calibri"/>
          <w:b w:val="0"/>
          <w:sz w:val="20"/>
          <w:szCs w:val="20"/>
        </w:rPr>
        <w:t>Bratislava</w:t>
      </w:r>
      <w:r w:rsidR="00525B0F">
        <w:rPr>
          <w:rFonts w:ascii="Calibri" w:hAnsi="Calibri"/>
          <w:b w:val="0"/>
          <w:sz w:val="20"/>
          <w:szCs w:val="20"/>
        </w:rPr>
        <w:t xml:space="preserve">, oddiel: </w:t>
      </w:r>
      <w:proofErr w:type="spellStart"/>
      <w:r w:rsidRPr="00F00CD6">
        <w:rPr>
          <w:rFonts w:ascii="Calibri" w:hAnsi="Calibri"/>
          <w:b w:val="0"/>
          <w:sz w:val="20"/>
          <w:szCs w:val="20"/>
        </w:rPr>
        <w:t>S</w:t>
      </w:r>
      <w:r w:rsidR="002F028D">
        <w:rPr>
          <w:rFonts w:ascii="Calibri" w:hAnsi="Calibri"/>
          <w:b w:val="0"/>
          <w:sz w:val="20"/>
          <w:szCs w:val="20"/>
        </w:rPr>
        <w:t>ro</w:t>
      </w:r>
      <w:proofErr w:type="spellEnd"/>
      <w:r w:rsidRPr="00F00CD6">
        <w:rPr>
          <w:rFonts w:ascii="Calibri" w:hAnsi="Calibri"/>
          <w:b w:val="0"/>
          <w:sz w:val="20"/>
          <w:szCs w:val="20"/>
        </w:rPr>
        <w:t>, vložka č.</w:t>
      </w:r>
      <w:r w:rsidR="00525B0F">
        <w:rPr>
          <w:rFonts w:ascii="Calibri" w:hAnsi="Calibri"/>
          <w:b w:val="0"/>
          <w:sz w:val="20"/>
          <w:szCs w:val="20"/>
        </w:rPr>
        <w:t xml:space="preserve">: </w:t>
      </w:r>
      <w:r w:rsidR="002F028D">
        <w:rPr>
          <w:rFonts w:ascii="Calibri" w:hAnsi="Calibri"/>
          <w:b w:val="0"/>
          <w:sz w:val="20"/>
          <w:szCs w:val="20"/>
        </w:rPr>
        <w:t>85431</w:t>
      </w:r>
      <w:r w:rsidRPr="00F00CD6">
        <w:rPr>
          <w:rFonts w:ascii="Calibri" w:hAnsi="Calibri"/>
          <w:b w:val="0"/>
          <w:sz w:val="20"/>
          <w:szCs w:val="20"/>
        </w:rPr>
        <w:t xml:space="preserve">/L). Identifikačné číslo organizácie (IČO) je </w:t>
      </w:r>
      <w:r w:rsidR="002F028D">
        <w:rPr>
          <w:rFonts w:ascii="Calibri" w:hAnsi="Calibri"/>
          <w:b w:val="0"/>
          <w:sz w:val="20"/>
          <w:szCs w:val="20"/>
        </w:rPr>
        <w:t>46911065</w:t>
      </w:r>
      <w:r w:rsidRPr="00F00CD6">
        <w:rPr>
          <w:rFonts w:ascii="Calibri" w:hAnsi="Calibri"/>
          <w:b w:val="0"/>
          <w:sz w:val="20"/>
          <w:szCs w:val="20"/>
        </w:rPr>
        <w:t xml:space="preserve">. Daňové registračné číslo (DIČ) je </w:t>
      </w:r>
      <w:r w:rsidR="002F028D">
        <w:rPr>
          <w:rFonts w:ascii="Calibri" w:hAnsi="Calibri"/>
          <w:b w:val="0"/>
          <w:sz w:val="20"/>
          <w:szCs w:val="20"/>
        </w:rPr>
        <w:t>2023647538</w:t>
      </w:r>
      <w:r w:rsidRPr="00F00CD6">
        <w:rPr>
          <w:rFonts w:ascii="Calibri" w:hAnsi="Calibri"/>
          <w:b w:val="0"/>
          <w:sz w:val="20"/>
          <w:szCs w:val="20"/>
        </w:rPr>
        <w:t>.</w:t>
      </w:r>
    </w:p>
    <w:p w:rsidR="00021F6F" w:rsidRPr="00F00CD6" w:rsidRDefault="00021F6F" w:rsidP="00021F6F">
      <w:pPr>
        <w:pStyle w:val="Normlny1"/>
        <w:jc w:val="both"/>
        <w:rPr>
          <w:rFonts w:ascii="Calibri" w:hAnsi="Calibri"/>
        </w:rPr>
      </w:pPr>
    </w:p>
    <w:p w:rsidR="00021F6F" w:rsidRPr="00F00CD6" w:rsidRDefault="004C1C6C" w:rsidP="00021F6F">
      <w:pPr>
        <w:pStyle w:val="Normlny1"/>
        <w:jc w:val="both"/>
        <w:rPr>
          <w:rFonts w:ascii="Calibri" w:hAnsi="Calibri"/>
          <w:b/>
        </w:rPr>
      </w:pPr>
      <w:r w:rsidRPr="00F00CD6">
        <w:rPr>
          <w:rFonts w:ascii="Calibri" w:hAnsi="Calibri"/>
          <w:b/>
        </w:rPr>
        <w:t>2.</w:t>
      </w:r>
      <w:r w:rsidR="00021F6F" w:rsidRPr="00F00CD6">
        <w:rPr>
          <w:rFonts w:ascii="Calibri" w:hAnsi="Calibri"/>
          <w:b/>
        </w:rPr>
        <w:t xml:space="preserve"> Hlavné činnosti spoločnosti: </w:t>
      </w:r>
    </w:p>
    <w:p w:rsidR="00021F6F" w:rsidRPr="00F00CD6" w:rsidRDefault="002F028D" w:rsidP="006B6F35">
      <w:pPr>
        <w:pStyle w:val="Zkladntext"/>
        <w:rPr>
          <w:rFonts w:ascii="Calibri" w:hAnsi="Calibri"/>
          <w:b w:val="0"/>
          <w:sz w:val="20"/>
          <w:szCs w:val="20"/>
        </w:rPr>
      </w:pPr>
      <w:r>
        <w:rPr>
          <w:rStyle w:val="ra"/>
          <w:rFonts w:ascii="Calibri" w:hAnsi="Calibri"/>
          <w:b w:val="0"/>
          <w:sz w:val="20"/>
          <w:szCs w:val="20"/>
        </w:rPr>
        <w:t>Ostatné vzdelávacie činnosti I.N</w:t>
      </w:r>
    </w:p>
    <w:p w:rsidR="00021F6F" w:rsidRPr="00F00CD6" w:rsidRDefault="00021F6F" w:rsidP="00021F6F">
      <w:pPr>
        <w:pStyle w:val="Zkladntext"/>
        <w:rPr>
          <w:rFonts w:ascii="Calibri" w:hAnsi="Calibri"/>
          <w:b w:val="0"/>
          <w:bCs w:val="0"/>
          <w:sz w:val="20"/>
          <w:szCs w:val="20"/>
        </w:rPr>
      </w:pPr>
    </w:p>
    <w:p w:rsidR="006B6F35" w:rsidRDefault="006B6F35" w:rsidP="0095233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0"/>
          <w:szCs w:val="20"/>
        </w:rPr>
      </w:pPr>
      <w:r w:rsidRPr="006B6F35">
        <w:rPr>
          <w:rFonts w:ascii="Calibri" w:hAnsi="Calibri" w:cs="FuturaTEEDem"/>
          <w:b/>
          <w:noProof w:val="0"/>
          <w:sz w:val="20"/>
          <w:szCs w:val="20"/>
        </w:rPr>
        <w:t>3. Počet zamestnancov</w:t>
      </w:r>
    </w:p>
    <w:tbl>
      <w:tblPr>
        <w:tblW w:w="5000" w:type="pc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705"/>
        <w:gridCol w:w="2654"/>
        <w:gridCol w:w="2884"/>
      </w:tblGrid>
      <w:tr w:rsidR="006B6F35" w:rsidRPr="00236494" w:rsidTr="00422C60">
        <w:tc>
          <w:tcPr>
            <w:tcW w:w="3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B6F35" w:rsidRPr="00236494" w:rsidRDefault="006B6F35" w:rsidP="00C5699A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236494">
              <w:rPr>
                <w:rFonts w:ascii="Calibri" w:hAnsi="Calibri"/>
                <w:sz w:val="18"/>
                <w:szCs w:val="18"/>
              </w:rPr>
              <w:t>Názov položky</w:t>
            </w:r>
          </w:p>
        </w:tc>
        <w:tc>
          <w:tcPr>
            <w:tcW w:w="2654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:rsidR="006B6F35" w:rsidRPr="00236494" w:rsidRDefault="006B6F35" w:rsidP="00C5699A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236494">
              <w:rPr>
                <w:rFonts w:ascii="Calibri" w:hAnsi="Calibri"/>
                <w:sz w:val="18"/>
                <w:szCs w:val="18"/>
              </w:rPr>
              <w:t>Bežné účtovné obdobie</w:t>
            </w:r>
          </w:p>
        </w:tc>
        <w:tc>
          <w:tcPr>
            <w:tcW w:w="28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6B6F35" w:rsidRPr="00236494" w:rsidRDefault="006B6F35" w:rsidP="00C5699A">
            <w:pPr>
              <w:pStyle w:val="TopHeader"/>
              <w:rPr>
                <w:rFonts w:ascii="Calibri" w:hAnsi="Calibri"/>
                <w:sz w:val="18"/>
                <w:szCs w:val="18"/>
              </w:rPr>
            </w:pPr>
            <w:r w:rsidRPr="00236494">
              <w:rPr>
                <w:rFonts w:ascii="Calibri" w:hAnsi="Calibri"/>
                <w:sz w:val="18"/>
                <w:szCs w:val="18"/>
              </w:rPr>
              <w:t>Bezprostredne predchádzajúce účtovné obdobie</w:t>
            </w:r>
          </w:p>
        </w:tc>
      </w:tr>
      <w:tr w:rsidR="00C279AE" w:rsidRPr="00236494" w:rsidTr="00422C60">
        <w:tc>
          <w:tcPr>
            <w:tcW w:w="3705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C279AE" w:rsidRPr="00236494" w:rsidRDefault="00C279AE" w:rsidP="00C5699A">
            <w:pPr>
              <w:rPr>
                <w:rFonts w:ascii="Calibri" w:hAnsi="Calibri"/>
                <w:bCs/>
                <w:sz w:val="18"/>
                <w:szCs w:val="18"/>
              </w:rPr>
            </w:pPr>
            <w:r w:rsidRPr="00236494">
              <w:rPr>
                <w:rFonts w:ascii="Calibri" w:hAnsi="Calibri"/>
                <w:bCs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54" w:type="dxa"/>
            <w:shd w:val="clear" w:color="auto" w:fill="auto"/>
          </w:tcPr>
          <w:p w:rsidR="00C279AE" w:rsidRPr="00CF63FA" w:rsidRDefault="007C23FC" w:rsidP="00236494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</w:t>
            </w:r>
          </w:p>
        </w:tc>
        <w:tc>
          <w:tcPr>
            <w:tcW w:w="2884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C279AE" w:rsidRPr="00CF63FA" w:rsidRDefault="007C23FC" w:rsidP="007C23FC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</w:t>
            </w:r>
          </w:p>
        </w:tc>
      </w:tr>
      <w:tr w:rsidR="00C279AE" w:rsidRPr="00236494" w:rsidTr="00422C60">
        <w:trPr>
          <w:trHeight w:val="285"/>
        </w:trPr>
        <w:tc>
          <w:tcPr>
            <w:tcW w:w="3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C279AE" w:rsidRPr="00236494" w:rsidRDefault="00C279AE" w:rsidP="00C5699A">
            <w:pPr>
              <w:rPr>
                <w:rFonts w:ascii="Calibri" w:hAnsi="Calibri"/>
                <w:sz w:val="18"/>
                <w:szCs w:val="18"/>
              </w:rPr>
            </w:pPr>
            <w:r w:rsidRPr="00236494">
              <w:rPr>
                <w:rFonts w:ascii="Calibri" w:hAnsi="Calibri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54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:rsidR="00C279AE" w:rsidRPr="00CF63FA" w:rsidRDefault="002F028D" w:rsidP="00236494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</w:t>
            </w:r>
          </w:p>
        </w:tc>
        <w:tc>
          <w:tcPr>
            <w:tcW w:w="28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C279AE" w:rsidRPr="00CF63FA" w:rsidRDefault="007C23FC" w:rsidP="001E025F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</w:t>
            </w:r>
          </w:p>
        </w:tc>
      </w:tr>
      <w:tr w:rsidR="00C279AE" w:rsidRPr="00236494" w:rsidTr="00422C60">
        <w:trPr>
          <w:trHeight w:val="285"/>
        </w:trPr>
        <w:tc>
          <w:tcPr>
            <w:tcW w:w="370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C279AE" w:rsidRPr="00236494" w:rsidRDefault="00C279AE" w:rsidP="00C5699A">
            <w:pPr>
              <w:rPr>
                <w:rFonts w:ascii="Calibri" w:hAnsi="Calibri"/>
                <w:sz w:val="18"/>
                <w:szCs w:val="18"/>
                <w:highlight w:val="green"/>
              </w:rPr>
            </w:pPr>
            <w:r w:rsidRPr="00236494">
              <w:rPr>
                <w:rFonts w:ascii="Calibri" w:hAnsi="Calibri"/>
                <w:sz w:val="18"/>
                <w:szCs w:val="18"/>
              </w:rPr>
              <w:t>Počet vedúcich zamestnancov</w:t>
            </w:r>
          </w:p>
        </w:tc>
        <w:tc>
          <w:tcPr>
            <w:tcW w:w="2654" w:type="dxa"/>
            <w:shd w:val="clear" w:color="auto" w:fill="auto"/>
          </w:tcPr>
          <w:p w:rsidR="00C279AE" w:rsidRPr="00CF63FA" w:rsidRDefault="00C279AE" w:rsidP="00236494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CF63FA">
              <w:rPr>
                <w:rFonts w:ascii="Calibri" w:hAnsi="Calibri"/>
                <w:sz w:val="18"/>
                <w:szCs w:val="18"/>
              </w:rPr>
              <w:t>0</w:t>
            </w:r>
          </w:p>
        </w:tc>
        <w:tc>
          <w:tcPr>
            <w:tcW w:w="288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C279AE" w:rsidRPr="00CF63FA" w:rsidRDefault="00C279AE" w:rsidP="001E025F">
            <w:pPr>
              <w:spacing w:line="36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CF63FA">
              <w:rPr>
                <w:rFonts w:ascii="Calibri" w:hAnsi="Calibri"/>
                <w:sz w:val="18"/>
                <w:szCs w:val="18"/>
              </w:rPr>
              <w:t>0</w:t>
            </w:r>
          </w:p>
        </w:tc>
      </w:tr>
    </w:tbl>
    <w:p w:rsidR="006B6F35" w:rsidRPr="006B6F35" w:rsidRDefault="006B6F35" w:rsidP="0095233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20"/>
          <w:szCs w:val="20"/>
        </w:rPr>
      </w:pPr>
    </w:p>
    <w:p w:rsidR="006B6F35" w:rsidRDefault="006B6F35" w:rsidP="006B6F35">
      <w:pPr>
        <w:tabs>
          <w:tab w:val="left" w:pos="567"/>
        </w:tabs>
        <w:jc w:val="both"/>
        <w:rPr>
          <w:rFonts w:ascii="Calibri" w:hAnsi="Calibri" w:cs="Calibri"/>
          <w:b/>
          <w:bCs/>
          <w:sz w:val="20"/>
          <w:szCs w:val="20"/>
          <w:lang w:eastAsia="cs-CZ"/>
        </w:rPr>
      </w:pPr>
      <w:r>
        <w:rPr>
          <w:rFonts w:ascii="Calibri" w:hAnsi="Calibri" w:cs="Calibri"/>
          <w:b/>
          <w:bCs/>
          <w:sz w:val="20"/>
          <w:szCs w:val="20"/>
          <w:lang w:eastAsia="cs-CZ"/>
        </w:rPr>
        <w:t>4. Údaje o neobmedzenom ručení</w:t>
      </w:r>
    </w:p>
    <w:p w:rsidR="006B6F35" w:rsidRPr="007817BE" w:rsidRDefault="006B6F35" w:rsidP="006B6F35">
      <w:pPr>
        <w:tabs>
          <w:tab w:val="left" w:pos="567"/>
        </w:tabs>
        <w:jc w:val="both"/>
        <w:rPr>
          <w:rFonts w:ascii="Calibri" w:hAnsi="Calibri" w:cs="Calibri"/>
          <w:bCs/>
          <w:sz w:val="20"/>
          <w:szCs w:val="20"/>
          <w:lang w:eastAsia="cs-CZ"/>
        </w:rPr>
      </w:pPr>
      <w:r w:rsidRPr="007817BE">
        <w:rPr>
          <w:rFonts w:ascii="Calibri" w:hAnsi="Calibri" w:cs="Calibri"/>
          <w:bCs/>
          <w:sz w:val="20"/>
          <w:szCs w:val="20"/>
          <w:lang w:eastAsia="cs-CZ"/>
        </w:rPr>
        <w:t>Spoločnosť nie je neobmedzene ručiacim spoločníkom v iných spoločnostiach podľa § 56 ods. 5 Obchodného zákonníka.</w:t>
      </w:r>
    </w:p>
    <w:p w:rsidR="006B6F35" w:rsidRPr="006B6F35" w:rsidRDefault="006B6F35" w:rsidP="006B6F35">
      <w:pPr>
        <w:jc w:val="both"/>
        <w:rPr>
          <w:rStyle w:val="ZkladntextChar"/>
          <w:rFonts w:ascii="Calibri" w:hAnsi="Calibri"/>
          <w:sz w:val="20"/>
          <w:szCs w:val="20"/>
        </w:rPr>
      </w:pPr>
    </w:p>
    <w:p w:rsidR="006B6F35" w:rsidRPr="006B6F35" w:rsidRDefault="006B6F35" w:rsidP="006B6F35">
      <w:pPr>
        <w:jc w:val="both"/>
        <w:rPr>
          <w:rStyle w:val="ZkladntextChar"/>
          <w:rFonts w:ascii="Calibri" w:hAnsi="Calibri"/>
          <w:sz w:val="20"/>
          <w:szCs w:val="20"/>
        </w:rPr>
      </w:pPr>
      <w:r w:rsidRPr="006B6F35">
        <w:rPr>
          <w:rStyle w:val="ZkladntextChar"/>
          <w:rFonts w:ascii="Calibri" w:hAnsi="Calibri"/>
          <w:sz w:val="20"/>
          <w:szCs w:val="20"/>
        </w:rPr>
        <w:t xml:space="preserve">5. Právny dôvod na zostavenie účtovnej závierky </w:t>
      </w:r>
    </w:p>
    <w:p w:rsidR="006B6F35" w:rsidRDefault="006B6F35" w:rsidP="006B6F35">
      <w:pPr>
        <w:jc w:val="both"/>
        <w:rPr>
          <w:rStyle w:val="ZkladntextChar"/>
          <w:rFonts w:ascii="Calibri" w:hAnsi="Calibri"/>
          <w:b w:val="0"/>
          <w:sz w:val="20"/>
          <w:szCs w:val="20"/>
        </w:rPr>
      </w:pPr>
      <w:r w:rsidRPr="006B6F35">
        <w:rPr>
          <w:rStyle w:val="ZkladntextChar"/>
          <w:rFonts w:ascii="Calibri" w:hAnsi="Calibri"/>
          <w:b w:val="0"/>
          <w:sz w:val="20"/>
          <w:szCs w:val="20"/>
        </w:rPr>
        <w:t xml:space="preserve">Účtovná závierka </w:t>
      </w:r>
      <w:r w:rsidR="0071663A">
        <w:rPr>
          <w:rStyle w:val="ZkladntextChar"/>
          <w:rFonts w:ascii="Calibri" w:hAnsi="Calibri"/>
          <w:b w:val="0"/>
          <w:sz w:val="20"/>
          <w:szCs w:val="20"/>
        </w:rPr>
        <w:t>S</w:t>
      </w:r>
      <w:r w:rsidRPr="006B6F35">
        <w:rPr>
          <w:rStyle w:val="ZkladntextChar"/>
          <w:rFonts w:ascii="Calibri" w:hAnsi="Calibri"/>
          <w:b w:val="0"/>
          <w:sz w:val="20"/>
          <w:szCs w:val="20"/>
        </w:rPr>
        <w:t>poločnosti k 31.</w:t>
      </w:r>
      <w:r w:rsidR="00265F58">
        <w:rPr>
          <w:rStyle w:val="ZkladntextChar"/>
          <w:rFonts w:ascii="Calibri" w:hAnsi="Calibri"/>
          <w:b w:val="0"/>
          <w:sz w:val="20"/>
          <w:szCs w:val="20"/>
        </w:rPr>
        <w:t xml:space="preserve"> decembru </w:t>
      </w:r>
      <w:r w:rsidR="00422C60">
        <w:rPr>
          <w:rStyle w:val="ZkladntextChar"/>
          <w:rFonts w:ascii="Calibri" w:hAnsi="Calibri"/>
          <w:b w:val="0"/>
          <w:sz w:val="20"/>
          <w:szCs w:val="20"/>
        </w:rPr>
        <w:t>20</w:t>
      </w:r>
      <w:r w:rsidR="00E67324">
        <w:rPr>
          <w:rStyle w:val="ZkladntextChar"/>
          <w:rFonts w:ascii="Calibri" w:hAnsi="Calibri"/>
          <w:b w:val="0"/>
          <w:sz w:val="20"/>
          <w:szCs w:val="20"/>
        </w:rPr>
        <w:t>2</w:t>
      </w:r>
      <w:r w:rsidR="0085267B">
        <w:rPr>
          <w:rStyle w:val="ZkladntextChar"/>
          <w:rFonts w:ascii="Calibri" w:hAnsi="Calibri"/>
          <w:b w:val="0"/>
          <w:sz w:val="20"/>
          <w:szCs w:val="20"/>
        </w:rPr>
        <w:t>3</w:t>
      </w:r>
      <w:r w:rsidRPr="006B6F35">
        <w:rPr>
          <w:rStyle w:val="ZkladntextChar"/>
          <w:rFonts w:ascii="Calibri" w:hAnsi="Calibri"/>
          <w:b w:val="0"/>
          <w:sz w:val="20"/>
          <w:szCs w:val="20"/>
        </w:rPr>
        <w:t xml:space="preserve"> je zostavená ako riadna individuálna účtovná závierka podľa zákona č. 431/2002 Z. z. o účtovníctve v znení neskorších predpisov, za účtovné obdobie od  1. januára </w:t>
      </w:r>
      <w:r w:rsidR="00422C60">
        <w:rPr>
          <w:rStyle w:val="ZkladntextChar"/>
          <w:rFonts w:ascii="Calibri" w:hAnsi="Calibri"/>
          <w:b w:val="0"/>
          <w:sz w:val="20"/>
          <w:szCs w:val="20"/>
        </w:rPr>
        <w:t>20</w:t>
      </w:r>
      <w:r w:rsidR="00E67324">
        <w:rPr>
          <w:rStyle w:val="ZkladntextChar"/>
          <w:rFonts w:ascii="Calibri" w:hAnsi="Calibri"/>
          <w:b w:val="0"/>
          <w:sz w:val="20"/>
          <w:szCs w:val="20"/>
        </w:rPr>
        <w:t>2</w:t>
      </w:r>
      <w:r w:rsidR="0085267B">
        <w:rPr>
          <w:rStyle w:val="ZkladntextChar"/>
          <w:rFonts w:ascii="Calibri" w:hAnsi="Calibri"/>
          <w:b w:val="0"/>
          <w:sz w:val="20"/>
          <w:szCs w:val="20"/>
        </w:rPr>
        <w:t>3</w:t>
      </w:r>
      <w:r w:rsidRPr="006B6F35">
        <w:rPr>
          <w:rStyle w:val="ZkladntextChar"/>
          <w:rFonts w:ascii="Calibri" w:hAnsi="Calibri"/>
          <w:b w:val="0"/>
          <w:sz w:val="20"/>
          <w:szCs w:val="20"/>
        </w:rPr>
        <w:t xml:space="preserve"> do 31. decembra </w:t>
      </w:r>
      <w:r w:rsidR="00422C60">
        <w:rPr>
          <w:rStyle w:val="ZkladntextChar"/>
          <w:rFonts w:ascii="Calibri" w:hAnsi="Calibri"/>
          <w:b w:val="0"/>
          <w:sz w:val="20"/>
          <w:szCs w:val="20"/>
        </w:rPr>
        <w:t>20</w:t>
      </w:r>
      <w:r w:rsidR="00E67324">
        <w:rPr>
          <w:rStyle w:val="ZkladntextChar"/>
          <w:rFonts w:ascii="Calibri" w:hAnsi="Calibri"/>
          <w:b w:val="0"/>
          <w:sz w:val="20"/>
          <w:szCs w:val="20"/>
        </w:rPr>
        <w:t>2</w:t>
      </w:r>
      <w:r w:rsidR="0085267B">
        <w:rPr>
          <w:rStyle w:val="ZkladntextChar"/>
          <w:rFonts w:ascii="Calibri" w:hAnsi="Calibri"/>
          <w:b w:val="0"/>
          <w:sz w:val="20"/>
          <w:szCs w:val="20"/>
        </w:rPr>
        <w:t>3</w:t>
      </w:r>
      <w:r w:rsidRPr="006B6F35">
        <w:rPr>
          <w:rStyle w:val="ZkladntextChar"/>
          <w:rFonts w:ascii="Calibri" w:hAnsi="Calibri"/>
          <w:b w:val="0"/>
          <w:sz w:val="20"/>
          <w:szCs w:val="20"/>
        </w:rPr>
        <w:t xml:space="preserve">. Bola zostavená za predpokladu nepretržitého trvania spoločnosti. </w:t>
      </w:r>
    </w:p>
    <w:p w:rsidR="00873537" w:rsidRDefault="00873537" w:rsidP="00873537">
      <w:pPr>
        <w:jc w:val="both"/>
        <w:rPr>
          <w:rFonts w:ascii="Calibri" w:hAnsi="Calibri" w:cs="Times New Roman"/>
          <w:sz w:val="20"/>
          <w:szCs w:val="20"/>
        </w:rPr>
      </w:pPr>
    </w:p>
    <w:p w:rsidR="00873537" w:rsidRPr="0054360D" w:rsidRDefault="00873537" w:rsidP="00873537">
      <w:pPr>
        <w:jc w:val="both"/>
        <w:rPr>
          <w:rFonts w:ascii="Calibri" w:hAnsi="Calibri" w:cs="Times New Roman"/>
          <w:sz w:val="20"/>
          <w:szCs w:val="20"/>
        </w:rPr>
      </w:pPr>
      <w:r w:rsidRPr="0054360D">
        <w:rPr>
          <w:rFonts w:ascii="Calibri" w:hAnsi="Calibri" w:cs="Times New Roman"/>
          <w:sz w:val="20"/>
          <w:szCs w:val="20"/>
        </w:rPr>
        <w:t xml:space="preserve">Spoločnosť je </w:t>
      </w:r>
      <w:r>
        <w:rPr>
          <w:rFonts w:ascii="Calibri" w:hAnsi="Calibri" w:cs="Times New Roman"/>
          <w:sz w:val="20"/>
          <w:szCs w:val="20"/>
        </w:rPr>
        <w:t>v roku 20</w:t>
      </w:r>
      <w:r w:rsidR="00E67324">
        <w:rPr>
          <w:rFonts w:ascii="Calibri" w:hAnsi="Calibri" w:cs="Times New Roman"/>
          <w:sz w:val="20"/>
          <w:szCs w:val="20"/>
        </w:rPr>
        <w:t>2</w:t>
      </w:r>
      <w:r w:rsidR="0085267B">
        <w:rPr>
          <w:rFonts w:ascii="Calibri" w:hAnsi="Calibri" w:cs="Times New Roman"/>
          <w:sz w:val="20"/>
          <w:szCs w:val="20"/>
        </w:rPr>
        <w:t>3</w:t>
      </w:r>
      <w:r>
        <w:rPr>
          <w:rFonts w:ascii="Calibri" w:hAnsi="Calibri" w:cs="Times New Roman"/>
          <w:sz w:val="20"/>
          <w:szCs w:val="20"/>
        </w:rPr>
        <w:t xml:space="preserve"> </w:t>
      </w:r>
      <w:r w:rsidRPr="0054360D">
        <w:rPr>
          <w:rFonts w:ascii="Calibri" w:hAnsi="Calibri" w:cs="Times New Roman"/>
          <w:sz w:val="20"/>
          <w:szCs w:val="20"/>
        </w:rPr>
        <w:t>zatriedená do veľkostnej skupiny malých účtovných jednotiek.</w:t>
      </w:r>
    </w:p>
    <w:p w:rsidR="00AC2885" w:rsidRPr="006B6F35" w:rsidRDefault="00AC2885" w:rsidP="006B6F35">
      <w:pPr>
        <w:jc w:val="both"/>
        <w:rPr>
          <w:rStyle w:val="ZkladntextChar"/>
          <w:rFonts w:ascii="Calibri" w:hAnsi="Calibri"/>
          <w:sz w:val="20"/>
          <w:szCs w:val="20"/>
        </w:rPr>
      </w:pPr>
    </w:p>
    <w:p w:rsidR="006B6F35" w:rsidRPr="006B6F35" w:rsidRDefault="006B6F35" w:rsidP="006B6F35">
      <w:pPr>
        <w:jc w:val="both"/>
        <w:rPr>
          <w:rStyle w:val="ZkladntextChar"/>
          <w:rFonts w:ascii="Calibri" w:hAnsi="Calibri"/>
          <w:sz w:val="20"/>
          <w:szCs w:val="20"/>
        </w:rPr>
      </w:pPr>
      <w:r w:rsidRPr="006B6F35">
        <w:rPr>
          <w:rStyle w:val="ZkladntextChar"/>
          <w:rFonts w:ascii="Calibri" w:hAnsi="Calibri"/>
          <w:sz w:val="20"/>
          <w:szCs w:val="20"/>
        </w:rPr>
        <w:t>6. Dátum schválenia účtovnej závierky za predchádzajúce účtovné obdobie</w:t>
      </w:r>
    </w:p>
    <w:p w:rsidR="006B6F35" w:rsidRPr="006B6F35" w:rsidRDefault="006B6F35" w:rsidP="006B6F35">
      <w:pPr>
        <w:jc w:val="both"/>
        <w:rPr>
          <w:rStyle w:val="ZkladntextChar"/>
          <w:rFonts w:ascii="Calibri" w:hAnsi="Calibri"/>
          <w:b w:val="0"/>
          <w:sz w:val="20"/>
          <w:szCs w:val="20"/>
        </w:rPr>
      </w:pPr>
      <w:r w:rsidRPr="006B6F35">
        <w:rPr>
          <w:rStyle w:val="ZkladntextChar"/>
          <w:rFonts w:ascii="Calibri" w:hAnsi="Calibri"/>
          <w:b w:val="0"/>
          <w:sz w:val="20"/>
          <w:szCs w:val="20"/>
        </w:rPr>
        <w:t>Účtovnú závierku za rok 20</w:t>
      </w:r>
      <w:r w:rsidR="004D589A">
        <w:rPr>
          <w:rStyle w:val="ZkladntextChar"/>
          <w:rFonts w:ascii="Calibri" w:hAnsi="Calibri"/>
          <w:b w:val="0"/>
          <w:sz w:val="20"/>
          <w:szCs w:val="20"/>
        </w:rPr>
        <w:t>2</w:t>
      </w:r>
      <w:r w:rsidR="0085267B">
        <w:rPr>
          <w:rStyle w:val="ZkladntextChar"/>
          <w:rFonts w:ascii="Calibri" w:hAnsi="Calibri"/>
          <w:b w:val="0"/>
          <w:sz w:val="20"/>
          <w:szCs w:val="20"/>
        </w:rPr>
        <w:t>3</w:t>
      </w:r>
      <w:r w:rsidR="00E67324">
        <w:rPr>
          <w:rStyle w:val="ZkladntextChar"/>
          <w:rFonts w:ascii="Calibri" w:hAnsi="Calibri"/>
          <w:b w:val="0"/>
          <w:sz w:val="20"/>
          <w:szCs w:val="20"/>
        </w:rPr>
        <w:t xml:space="preserve"> </w:t>
      </w:r>
      <w:r w:rsidRPr="006B6F35">
        <w:rPr>
          <w:rStyle w:val="ZkladntextChar"/>
          <w:rFonts w:ascii="Calibri" w:hAnsi="Calibri"/>
          <w:b w:val="0"/>
          <w:sz w:val="20"/>
          <w:szCs w:val="20"/>
        </w:rPr>
        <w:t>schváli riadn</w:t>
      </w:r>
      <w:r w:rsidR="00E67324">
        <w:rPr>
          <w:rStyle w:val="ZkladntextChar"/>
          <w:rFonts w:ascii="Calibri" w:hAnsi="Calibri"/>
          <w:b w:val="0"/>
          <w:sz w:val="20"/>
          <w:szCs w:val="20"/>
        </w:rPr>
        <w:t>e valné zhromaždenie spoločnosti</w:t>
      </w:r>
      <w:r w:rsidR="00C279AE">
        <w:rPr>
          <w:rStyle w:val="ZkladntextChar"/>
          <w:rFonts w:ascii="Calibri" w:hAnsi="Calibri"/>
          <w:b w:val="0"/>
          <w:sz w:val="20"/>
          <w:szCs w:val="20"/>
        </w:rPr>
        <w:t>.</w:t>
      </w:r>
    </w:p>
    <w:p w:rsidR="006B6F35" w:rsidRPr="006B6F35" w:rsidRDefault="006B6F35" w:rsidP="006B6F35">
      <w:pPr>
        <w:rPr>
          <w:rStyle w:val="ZkladntextChar"/>
          <w:rFonts w:ascii="Calibri" w:hAnsi="Calibri"/>
          <w:b w:val="0"/>
          <w:sz w:val="20"/>
          <w:szCs w:val="20"/>
        </w:rPr>
      </w:pPr>
    </w:p>
    <w:p w:rsidR="00C279AE" w:rsidRPr="008F70FB" w:rsidRDefault="00422C60" w:rsidP="00C279AE">
      <w:pPr>
        <w:jc w:val="both"/>
        <w:rPr>
          <w:rFonts w:ascii="Calibri" w:hAnsi="Calibri" w:cs="Arial"/>
          <w:b/>
          <w:bCs/>
          <w:sz w:val="24"/>
          <w:szCs w:val="24"/>
        </w:rPr>
      </w:pPr>
      <w:r>
        <w:rPr>
          <w:rStyle w:val="ZkladntextChar"/>
          <w:rFonts w:ascii="Calibri" w:hAnsi="Calibri"/>
        </w:rPr>
        <w:br w:type="page"/>
      </w:r>
      <w:r w:rsidR="00C279AE" w:rsidRPr="00F672C8">
        <w:rPr>
          <w:rFonts w:ascii="Calibri" w:hAnsi="Calibri" w:cs="Arial"/>
          <w:b/>
          <w:bCs/>
          <w:sz w:val="24"/>
          <w:szCs w:val="24"/>
        </w:rPr>
        <w:lastRenderedPageBreak/>
        <w:t>Čl. II  INFORMÁCIE O ORGÁNOCH SPOLOČNOSTI</w:t>
      </w:r>
    </w:p>
    <w:p w:rsidR="00C279AE" w:rsidRDefault="00C279AE" w:rsidP="00C279AE">
      <w:pPr>
        <w:jc w:val="both"/>
        <w:outlineLvl w:val="0"/>
        <w:rPr>
          <w:rFonts w:ascii="Calibri" w:hAnsi="Calibri"/>
          <w:bCs/>
          <w:sz w:val="20"/>
          <w:szCs w:val="20"/>
          <w:lang w:eastAsia="cs-CZ"/>
        </w:rPr>
      </w:pPr>
    </w:p>
    <w:p w:rsidR="00C279AE" w:rsidRPr="00F672C8" w:rsidRDefault="00931B5A" w:rsidP="00C279AE">
      <w:pPr>
        <w:jc w:val="both"/>
        <w:outlineLvl w:val="0"/>
        <w:rPr>
          <w:rFonts w:ascii="Calibri" w:hAnsi="Calibri"/>
          <w:bCs/>
          <w:sz w:val="20"/>
          <w:szCs w:val="20"/>
          <w:lang w:eastAsia="cs-CZ"/>
        </w:rPr>
      </w:pPr>
      <w:r>
        <w:rPr>
          <w:rFonts w:ascii="Calibri" w:hAnsi="Calibri"/>
          <w:bCs/>
          <w:sz w:val="20"/>
          <w:szCs w:val="20"/>
          <w:lang w:eastAsia="cs-CZ"/>
        </w:rPr>
        <w:t>Konateľovi spoločnosti</w:t>
      </w:r>
      <w:r w:rsidR="00C279AE" w:rsidRPr="00F672C8">
        <w:rPr>
          <w:rFonts w:ascii="Calibri" w:hAnsi="Calibri"/>
          <w:bCs/>
          <w:sz w:val="20"/>
          <w:szCs w:val="20"/>
          <w:lang w:eastAsia="cs-CZ"/>
        </w:rPr>
        <w:t xml:space="preserve"> neboli v roku 20</w:t>
      </w:r>
      <w:r w:rsidR="00E67324">
        <w:rPr>
          <w:rFonts w:ascii="Calibri" w:hAnsi="Calibri"/>
          <w:bCs/>
          <w:sz w:val="20"/>
          <w:szCs w:val="20"/>
          <w:lang w:eastAsia="cs-CZ"/>
        </w:rPr>
        <w:t>2</w:t>
      </w:r>
      <w:r w:rsidR="0085267B">
        <w:rPr>
          <w:rFonts w:ascii="Calibri" w:hAnsi="Calibri"/>
          <w:bCs/>
          <w:sz w:val="20"/>
          <w:szCs w:val="20"/>
          <w:lang w:eastAsia="cs-CZ"/>
        </w:rPr>
        <w:t>3</w:t>
      </w:r>
      <w:r w:rsidR="00C279AE" w:rsidRPr="00F672C8">
        <w:rPr>
          <w:rFonts w:ascii="Calibri" w:hAnsi="Calibri"/>
          <w:bCs/>
          <w:sz w:val="20"/>
          <w:szCs w:val="20"/>
          <w:lang w:eastAsia="cs-CZ"/>
        </w:rPr>
        <w:t xml:space="preserve"> ani v bezprostredne predchádzajúcom účtovnom období poskytnuté žiadne pôžičky, záruky alebo iné formy zabezpečenia. Tiež im neboli poskytnuté finančné prostriedky alebo iné plnenia na súkromné účely.</w:t>
      </w:r>
    </w:p>
    <w:p w:rsidR="005C4778" w:rsidRPr="00F672C8" w:rsidRDefault="005C4778" w:rsidP="005C4778">
      <w:pPr>
        <w:jc w:val="both"/>
        <w:rPr>
          <w:rStyle w:val="ZkladntextChar"/>
          <w:rFonts w:ascii="Calibri" w:hAnsi="Calibri"/>
          <w:b w:val="0"/>
          <w:sz w:val="20"/>
          <w:szCs w:val="20"/>
        </w:rPr>
      </w:pPr>
    </w:p>
    <w:p w:rsidR="005C4778" w:rsidRPr="00F672C8" w:rsidRDefault="00931B5A" w:rsidP="005C4778">
      <w:pPr>
        <w:jc w:val="both"/>
        <w:rPr>
          <w:rStyle w:val="ZkladntextChar"/>
          <w:rFonts w:ascii="Calibri" w:hAnsi="Calibri"/>
          <w:b w:val="0"/>
          <w:sz w:val="20"/>
          <w:szCs w:val="20"/>
        </w:rPr>
      </w:pPr>
      <w:r>
        <w:rPr>
          <w:rStyle w:val="ZkladntextChar"/>
          <w:rFonts w:ascii="Calibri" w:hAnsi="Calibri"/>
          <w:b w:val="0"/>
          <w:sz w:val="20"/>
          <w:szCs w:val="20"/>
        </w:rPr>
        <w:t>Konateľovi spoloč</w:t>
      </w:r>
      <w:r w:rsidR="005C4778" w:rsidRPr="00F672C8">
        <w:rPr>
          <w:rStyle w:val="ZkladntextChar"/>
          <w:rFonts w:ascii="Calibri" w:hAnsi="Calibri"/>
          <w:b w:val="0"/>
          <w:sz w:val="20"/>
          <w:szCs w:val="20"/>
        </w:rPr>
        <w:t xml:space="preserve">nosti z dôvodu výkonu </w:t>
      </w:r>
      <w:r>
        <w:rPr>
          <w:rStyle w:val="ZkladntextChar"/>
          <w:rFonts w:ascii="Calibri" w:hAnsi="Calibri"/>
          <w:b w:val="0"/>
          <w:sz w:val="20"/>
          <w:szCs w:val="20"/>
        </w:rPr>
        <w:t>jeho</w:t>
      </w:r>
      <w:r w:rsidR="005C4778" w:rsidRPr="00F672C8">
        <w:rPr>
          <w:rStyle w:val="ZkladntextChar"/>
          <w:rFonts w:ascii="Calibri" w:hAnsi="Calibri"/>
          <w:b w:val="0"/>
          <w:sz w:val="20"/>
          <w:szCs w:val="20"/>
        </w:rPr>
        <w:t xml:space="preserve"> funkcie pre spoločnosť v sledovanom účtovnom období </w:t>
      </w:r>
      <w:r>
        <w:rPr>
          <w:rStyle w:val="ZkladntextChar"/>
          <w:rFonts w:ascii="Calibri" w:hAnsi="Calibri"/>
          <w:b w:val="0"/>
          <w:sz w:val="20"/>
          <w:szCs w:val="20"/>
        </w:rPr>
        <w:t>ne</w:t>
      </w:r>
      <w:r w:rsidR="005C4778" w:rsidRPr="00F672C8">
        <w:rPr>
          <w:rStyle w:val="ZkladntextChar"/>
          <w:rFonts w:ascii="Calibri" w:hAnsi="Calibri"/>
          <w:b w:val="0"/>
          <w:sz w:val="20"/>
          <w:szCs w:val="20"/>
        </w:rPr>
        <w:t>boli</w:t>
      </w:r>
      <w:r w:rsidR="002905FA">
        <w:rPr>
          <w:rStyle w:val="ZkladntextChar"/>
          <w:rFonts w:ascii="Calibri" w:hAnsi="Calibri"/>
          <w:b w:val="0"/>
          <w:sz w:val="20"/>
          <w:szCs w:val="20"/>
        </w:rPr>
        <w:t xml:space="preserve"> vyplatené žiadne príjmy</w:t>
      </w:r>
      <w:r w:rsidR="005C4778" w:rsidRPr="00F672C8">
        <w:rPr>
          <w:rStyle w:val="ZkladntextChar"/>
          <w:rFonts w:ascii="Calibri" w:hAnsi="Calibri"/>
          <w:b w:val="0"/>
          <w:sz w:val="20"/>
          <w:szCs w:val="20"/>
        </w:rPr>
        <w:t>.</w:t>
      </w:r>
    </w:p>
    <w:p w:rsidR="005C4778" w:rsidRPr="00F672C8" w:rsidRDefault="005C4778" w:rsidP="005C4778">
      <w:pPr>
        <w:jc w:val="both"/>
        <w:rPr>
          <w:rStyle w:val="ZkladntextChar"/>
          <w:rFonts w:ascii="Calibri" w:hAnsi="Calibri"/>
          <w:b w:val="0"/>
          <w:sz w:val="20"/>
          <w:szCs w:val="20"/>
        </w:rPr>
      </w:pPr>
    </w:p>
    <w:p w:rsidR="00873537" w:rsidRPr="00F00CD6" w:rsidRDefault="00873537" w:rsidP="00021F6F">
      <w:pPr>
        <w:pStyle w:val="Zkladntext"/>
        <w:rPr>
          <w:rFonts w:ascii="Calibri" w:hAnsi="Calibri"/>
          <w:b w:val="0"/>
          <w:bCs w:val="0"/>
          <w:sz w:val="20"/>
          <w:szCs w:val="20"/>
        </w:rPr>
      </w:pPr>
    </w:p>
    <w:p w:rsidR="00C279AE" w:rsidRPr="008F70FB" w:rsidRDefault="00C279AE" w:rsidP="00C279AE">
      <w:pPr>
        <w:jc w:val="both"/>
        <w:rPr>
          <w:rFonts w:ascii="Calibri" w:hAnsi="Calibri" w:cs="Arial"/>
          <w:b/>
          <w:bCs/>
          <w:sz w:val="24"/>
          <w:szCs w:val="24"/>
        </w:rPr>
      </w:pPr>
      <w:r>
        <w:rPr>
          <w:rFonts w:ascii="Calibri" w:hAnsi="Calibri" w:cs="Arial"/>
          <w:b/>
          <w:bCs/>
          <w:sz w:val="24"/>
          <w:szCs w:val="24"/>
        </w:rPr>
        <w:t>Čl</w:t>
      </w:r>
      <w:r w:rsidRPr="008F70FB">
        <w:rPr>
          <w:rFonts w:ascii="Calibri" w:hAnsi="Calibri" w:cs="Arial"/>
          <w:b/>
          <w:bCs/>
          <w:sz w:val="24"/>
          <w:szCs w:val="24"/>
        </w:rPr>
        <w:t>.</w:t>
      </w:r>
      <w:r>
        <w:rPr>
          <w:rFonts w:ascii="Calibri" w:hAnsi="Calibri" w:cs="Arial"/>
          <w:b/>
          <w:bCs/>
          <w:sz w:val="24"/>
          <w:szCs w:val="24"/>
        </w:rPr>
        <w:t xml:space="preserve"> III </w:t>
      </w:r>
      <w:r w:rsidRPr="008F70FB">
        <w:rPr>
          <w:rFonts w:ascii="Calibri" w:hAnsi="Calibri" w:cs="Arial"/>
          <w:b/>
          <w:bCs/>
          <w:sz w:val="24"/>
          <w:szCs w:val="24"/>
        </w:rPr>
        <w:t xml:space="preserve"> </w:t>
      </w:r>
      <w:r>
        <w:rPr>
          <w:rFonts w:ascii="Calibri" w:hAnsi="Calibri" w:cs="Arial"/>
          <w:b/>
          <w:bCs/>
          <w:sz w:val="24"/>
          <w:szCs w:val="24"/>
        </w:rPr>
        <w:t>INFORMÁCIE O PRIJATÝCH POSTUPOCH</w:t>
      </w:r>
    </w:p>
    <w:p w:rsidR="00846184" w:rsidRDefault="00846184" w:rsidP="004C1C6C">
      <w:pPr>
        <w:pStyle w:val="Normlny1"/>
        <w:jc w:val="both"/>
        <w:rPr>
          <w:rFonts w:ascii="Calibri" w:hAnsi="Calibri" w:cs="Calibri"/>
          <w:b/>
          <w:caps/>
        </w:rPr>
      </w:pPr>
    </w:p>
    <w:p w:rsidR="004C1C6C" w:rsidRPr="00D257B1" w:rsidRDefault="004C1C6C" w:rsidP="004C1C6C">
      <w:pPr>
        <w:pStyle w:val="Normlny1"/>
        <w:jc w:val="both"/>
        <w:rPr>
          <w:rFonts w:ascii="Calibri" w:hAnsi="Calibri" w:cs="Calibri"/>
          <w:b/>
          <w:caps/>
        </w:rPr>
      </w:pPr>
      <w:r w:rsidRPr="00D257B1">
        <w:rPr>
          <w:rFonts w:ascii="Calibri" w:hAnsi="Calibri" w:cs="Calibri"/>
          <w:b/>
          <w:caps/>
        </w:rPr>
        <w:t>Východiská pre zostavenie účtovnej závierky:</w:t>
      </w:r>
      <w:r w:rsidRPr="00D257B1">
        <w:rPr>
          <w:rFonts w:ascii="Calibri" w:hAnsi="Calibri" w:cs="Calibri"/>
          <w:b/>
          <w:caps/>
        </w:rPr>
        <w:tab/>
        <w:t xml:space="preserve">  </w:t>
      </w:r>
    </w:p>
    <w:p w:rsidR="00021F6F" w:rsidRPr="00F00CD6" w:rsidRDefault="00021F6F" w:rsidP="00021F6F">
      <w:pPr>
        <w:pStyle w:val="Normlny1"/>
        <w:jc w:val="both"/>
        <w:rPr>
          <w:rFonts w:ascii="Calibri" w:hAnsi="Calibri"/>
          <w:b/>
          <w:bCs/>
          <w:iCs/>
          <w:u w:val="single"/>
        </w:rPr>
      </w:pPr>
    </w:p>
    <w:p w:rsidR="00BB3B33" w:rsidRPr="009C5AB4" w:rsidRDefault="00021F6F" w:rsidP="00BB3B33">
      <w:pPr>
        <w:tabs>
          <w:tab w:val="left" w:pos="284"/>
          <w:tab w:val="left" w:pos="993"/>
        </w:tabs>
        <w:jc w:val="both"/>
        <w:rPr>
          <w:rStyle w:val="ZkladntextChar"/>
          <w:rFonts w:ascii="Calibri" w:hAnsi="Calibri" w:cs="Arial Narrow"/>
          <w:bCs w:val="0"/>
          <w:sz w:val="20"/>
          <w:szCs w:val="20"/>
          <w:lang w:eastAsia="en-US"/>
        </w:rPr>
      </w:pPr>
      <w:r w:rsidRPr="009C5AB4">
        <w:rPr>
          <w:rFonts w:ascii="Calibri" w:hAnsi="Calibri"/>
          <w:b/>
          <w:sz w:val="20"/>
          <w:szCs w:val="20"/>
        </w:rPr>
        <w:t>Účtovná závierka bola zostavená za predpokladu nepretržitého trvania spoločnosti v súlade so zákonom o účtovníctve  platným v Slovenskej republike a nad</w:t>
      </w:r>
      <w:r w:rsidR="00691AF2" w:rsidRPr="009C5AB4">
        <w:rPr>
          <w:rFonts w:ascii="Calibri" w:hAnsi="Calibri"/>
          <w:b/>
          <w:sz w:val="20"/>
          <w:szCs w:val="20"/>
        </w:rPr>
        <w:t xml:space="preserve">väzujúcimi postupmi účtovania. </w:t>
      </w:r>
      <w:r w:rsidR="00AC2885" w:rsidRPr="009C5AB4">
        <w:rPr>
          <w:rFonts w:ascii="Calibri" w:hAnsi="Calibri"/>
          <w:b/>
          <w:sz w:val="20"/>
          <w:szCs w:val="20"/>
        </w:rPr>
        <w:t xml:space="preserve">Účtovné metódy a všeobecné účtovné zásady boli </w:t>
      </w:r>
      <w:r w:rsidR="00C279AE" w:rsidRPr="009C5AB4">
        <w:rPr>
          <w:rFonts w:ascii="Calibri" w:hAnsi="Calibri"/>
          <w:b/>
          <w:sz w:val="20"/>
          <w:szCs w:val="20"/>
        </w:rPr>
        <w:t>účtovnou jednotkou konzistentne.</w:t>
      </w:r>
      <w:r w:rsidR="00BB3B33" w:rsidRPr="009C5AB4">
        <w:rPr>
          <w:rFonts w:ascii="Calibri" w:hAnsi="Calibri"/>
          <w:b/>
          <w:sz w:val="20"/>
          <w:szCs w:val="20"/>
        </w:rPr>
        <w:t xml:space="preserve"> </w:t>
      </w:r>
      <w:r w:rsidR="00AC2885" w:rsidRPr="009C5AB4">
        <w:rPr>
          <w:rStyle w:val="ZkladntextChar"/>
          <w:rFonts w:ascii="Calibri" w:hAnsi="Calibri" w:cs="Arial"/>
          <w:sz w:val="20"/>
          <w:szCs w:val="20"/>
        </w:rPr>
        <w:t xml:space="preserve">V účtovnom období </w:t>
      </w:r>
      <w:r w:rsidR="00422C60" w:rsidRPr="009C5AB4">
        <w:rPr>
          <w:rStyle w:val="ZkladntextChar"/>
          <w:rFonts w:ascii="Calibri" w:hAnsi="Calibri" w:cs="Arial"/>
          <w:sz w:val="20"/>
          <w:szCs w:val="20"/>
        </w:rPr>
        <w:t>20</w:t>
      </w:r>
      <w:r w:rsidR="004D589A">
        <w:rPr>
          <w:rStyle w:val="ZkladntextChar"/>
          <w:rFonts w:ascii="Calibri" w:hAnsi="Calibri" w:cs="Arial"/>
          <w:sz w:val="20"/>
          <w:szCs w:val="20"/>
        </w:rPr>
        <w:t>2</w:t>
      </w:r>
      <w:r w:rsidR="0085267B">
        <w:rPr>
          <w:rStyle w:val="ZkladntextChar"/>
          <w:rFonts w:ascii="Calibri" w:hAnsi="Calibri" w:cs="Arial"/>
          <w:sz w:val="20"/>
          <w:szCs w:val="20"/>
        </w:rPr>
        <w:t>3</w:t>
      </w:r>
      <w:r w:rsidR="00E67324">
        <w:rPr>
          <w:rStyle w:val="ZkladntextChar"/>
          <w:rFonts w:ascii="Calibri" w:hAnsi="Calibri" w:cs="Arial"/>
          <w:sz w:val="20"/>
          <w:szCs w:val="20"/>
        </w:rPr>
        <w:t xml:space="preserve"> </w:t>
      </w:r>
      <w:r w:rsidR="00AC2885" w:rsidRPr="009C5AB4">
        <w:rPr>
          <w:rStyle w:val="ZkladntextChar"/>
          <w:rFonts w:ascii="Calibri" w:hAnsi="Calibri" w:cs="Arial"/>
          <w:sz w:val="20"/>
          <w:szCs w:val="20"/>
        </w:rPr>
        <w:t>spoločnosť nevykonala žiadne opravy významných chýb minulých období.</w:t>
      </w:r>
      <w:r w:rsidR="00BB3B33" w:rsidRPr="009C5AB4">
        <w:rPr>
          <w:rStyle w:val="ZkladntextChar"/>
          <w:rFonts w:ascii="Calibri" w:hAnsi="Calibri" w:cs="Arial Narrow"/>
          <w:bCs w:val="0"/>
          <w:sz w:val="20"/>
          <w:szCs w:val="20"/>
          <w:lang w:eastAsia="en-US"/>
        </w:rPr>
        <w:t xml:space="preserve"> Peňažné údaje sú v účtovnej závierke vykazované v celých eurách.</w:t>
      </w:r>
    </w:p>
    <w:p w:rsidR="00AC2885" w:rsidRPr="00C279AE" w:rsidRDefault="00AC2885" w:rsidP="00691AF2">
      <w:pPr>
        <w:tabs>
          <w:tab w:val="left" w:pos="284"/>
          <w:tab w:val="left" w:pos="993"/>
        </w:tabs>
        <w:jc w:val="both"/>
        <w:rPr>
          <w:rStyle w:val="ZkladntextChar"/>
          <w:rFonts w:ascii="Calibri" w:hAnsi="Calibri" w:cs="Arial Narrow"/>
          <w:b w:val="0"/>
          <w:bCs w:val="0"/>
          <w:sz w:val="20"/>
          <w:szCs w:val="20"/>
          <w:lang w:eastAsia="en-US"/>
        </w:rPr>
      </w:pPr>
    </w:p>
    <w:p w:rsidR="00021F6F" w:rsidRPr="00F00CD6" w:rsidRDefault="00021F6F" w:rsidP="00021F6F">
      <w:pPr>
        <w:pStyle w:val="Zkladntext"/>
        <w:rPr>
          <w:rFonts w:ascii="Calibri" w:hAnsi="Calibri"/>
          <w:b w:val="0"/>
          <w:bCs w:val="0"/>
          <w:sz w:val="20"/>
          <w:szCs w:val="20"/>
        </w:rPr>
      </w:pPr>
      <w:r w:rsidRPr="00F00CD6">
        <w:rPr>
          <w:rFonts w:ascii="Calibri" w:hAnsi="Calibri"/>
          <w:b w:val="0"/>
          <w:sz w:val="20"/>
          <w:szCs w:val="20"/>
        </w:rPr>
        <w:t xml:space="preserve">Zostavenie  finančných výkazov je v súlade so všeobecnými účtovnými princípmi použitia odhadov a predpokladov, ktoré vplývajú na majetok a záväzky vo finančných výkazoch, na poznámky o nepredpokladanom majetku a záväzkoch v deň zostavenia finančných výkazov a na príjmy a výdavky počas vykazovaného obdobia. Aj keď sú odhady založené na najlepších informáciách manažmentu o bežných udalostiach a aktivitách, skutočné výsledky sa môžu líšiť od týchto odhadov.  </w:t>
      </w:r>
    </w:p>
    <w:p w:rsidR="00C279AE" w:rsidRDefault="00C279AE" w:rsidP="004C1C6C">
      <w:pPr>
        <w:widowControl w:val="0"/>
        <w:jc w:val="both"/>
        <w:rPr>
          <w:rFonts w:ascii="Calibri" w:hAnsi="Calibri" w:cs="Calibri"/>
          <w:b/>
          <w:bCs/>
          <w:caps/>
          <w:sz w:val="20"/>
          <w:szCs w:val="20"/>
        </w:rPr>
      </w:pPr>
    </w:p>
    <w:p w:rsidR="004C1C6C" w:rsidRPr="00D257B1" w:rsidRDefault="004C1C6C" w:rsidP="004C1C6C">
      <w:pPr>
        <w:widowControl w:val="0"/>
        <w:jc w:val="both"/>
        <w:rPr>
          <w:rFonts w:ascii="Calibri" w:hAnsi="Calibri" w:cs="Calibri"/>
          <w:b/>
          <w:bCs/>
          <w:caps/>
          <w:sz w:val="20"/>
          <w:szCs w:val="20"/>
        </w:rPr>
      </w:pPr>
      <w:r w:rsidRPr="00D257B1">
        <w:rPr>
          <w:rFonts w:ascii="Calibri" w:hAnsi="Calibri" w:cs="Calibri"/>
          <w:b/>
          <w:bCs/>
          <w:caps/>
          <w:sz w:val="20"/>
          <w:szCs w:val="20"/>
        </w:rPr>
        <w:t>Spôsob oceňovania jednotlivých zložiek majetku a záväzkov:</w:t>
      </w:r>
    </w:p>
    <w:p w:rsidR="00A14FF0" w:rsidRDefault="00A14FF0" w:rsidP="00021F6F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021F6F" w:rsidRPr="00F00CD6" w:rsidRDefault="00222BF9" w:rsidP="00AC2885">
      <w:pPr>
        <w:pStyle w:val="Pismenka"/>
        <w:tabs>
          <w:tab w:val="clear" w:pos="426"/>
        </w:tabs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a</w:t>
      </w:r>
      <w:r w:rsidR="00AC2885">
        <w:rPr>
          <w:rFonts w:ascii="Calibri" w:hAnsi="Calibri"/>
          <w:sz w:val="20"/>
        </w:rPr>
        <w:t xml:space="preserve">) </w:t>
      </w:r>
      <w:r w:rsidR="00021F6F" w:rsidRPr="00F00CD6">
        <w:rPr>
          <w:rFonts w:ascii="Calibri" w:hAnsi="Calibri"/>
          <w:sz w:val="20"/>
        </w:rPr>
        <w:t>Pohľadávky</w:t>
      </w:r>
    </w:p>
    <w:p w:rsidR="00021F6F" w:rsidRPr="00873537" w:rsidRDefault="00EA3583" w:rsidP="00873537">
      <w:pPr>
        <w:pStyle w:val="Zkladntext"/>
        <w:rPr>
          <w:rFonts w:ascii="Calibri" w:hAnsi="Calibri"/>
          <w:b w:val="0"/>
          <w:sz w:val="20"/>
          <w:szCs w:val="20"/>
        </w:rPr>
      </w:pPr>
      <w:r w:rsidRPr="00EA3583">
        <w:rPr>
          <w:rFonts w:ascii="Calibri" w:hAnsi="Calibri"/>
          <w:b w:val="0"/>
          <w:sz w:val="20"/>
          <w:szCs w:val="20"/>
        </w:rPr>
        <w:t>Pohľadávky pri ich vzniku sa oceňujú ich menovi</w:t>
      </w:r>
      <w:r w:rsidR="00222BF9">
        <w:rPr>
          <w:rFonts w:ascii="Calibri" w:hAnsi="Calibri"/>
          <w:b w:val="0"/>
          <w:sz w:val="20"/>
          <w:szCs w:val="20"/>
        </w:rPr>
        <w:t>tou hodnotou.</w:t>
      </w:r>
    </w:p>
    <w:p w:rsidR="00EA3583" w:rsidRPr="00EF2F3D" w:rsidRDefault="00EA3583" w:rsidP="00EA3583">
      <w:pPr>
        <w:jc w:val="both"/>
        <w:rPr>
          <w:rFonts w:ascii="Calibri" w:hAnsi="Calibri"/>
          <w:sz w:val="20"/>
          <w:szCs w:val="20"/>
        </w:rPr>
      </w:pPr>
    </w:p>
    <w:p w:rsidR="00021F6F" w:rsidRPr="00F00CD6" w:rsidRDefault="00222BF9" w:rsidP="00AC2885">
      <w:pPr>
        <w:pStyle w:val="Pismenka"/>
        <w:tabs>
          <w:tab w:val="clear" w:pos="426"/>
        </w:tabs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b</w:t>
      </w:r>
      <w:r w:rsidR="00AC2885">
        <w:rPr>
          <w:rFonts w:ascii="Calibri" w:hAnsi="Calibri"/>
          <w:sz w:val="20"/>
        </w:rPr>
        <w:t xml:space="preserve">) </w:t>
      </w:r>
      <w:r w:rsidR="00021F6F" w:rsidRPr="00F00CD6">
        <w:rPr>
          <w:rFonts w:ascii="Calibri" w:hAnsi="Calibri"/>
          <w:sz w:val="20"/>
        </w:rPr>
        <w:t>Peňažné prostriedky a ceniny</w:t>
      </w:r>
    </w:p>
    <w:p w:rsidR="00021F6F" w:rsidRPr="00F00CD6" w:rsidRDefault="00021F6F" w:rsidP="00021F6F">
      <w:pPr>
        <w:jc w:val="both"/>
        <w:rPr>
          <w:rFonts w:ascii="Calibri" w:hAnsi="Calibri"/>
          <w:sz w:val="20"/>
          <w:szCs w:val="20"/>
        </w:rPr>
      </w:pPr>
      <w:r w:rsidRPr="00F00CD6">
        <w:rPr>
          <w:rFonts w:ascii="Calibri" w:hAnsi="Calibri"/>
          <w:sz w:val="20"/>
          <w:szCs w:val="20"/>
        </w:rPr>
        <w:t xml:space="preserve">Peňažné prostriedky a ceniny sa oceňujú ich </w:t>
      </w:r>
      <w:r w:rsidR="00292E11" w:rsidRPr="00292E11">
        <w:rPr>
          <w:rFonts w:ascii="Calibri" w:hAnsi="Calibri"/>
          <w:sz w:val="20"/>
          <w:szCs w:val="20"/>
        </w:rPr>
        <w:t>menovitou</w:t>
      </w:r>
      <w:r w:rsidRPr="00F00CD6">
        <w:rPr>
          <w:rFonts w:ascii="Calibri" w:hAnsi="Calibri"/>
          <w:sz w:val="20"/>
          <w:szCs w:val="20"/>
        </w:rPr>
        <w:t xml:space="preserve"> hodnotou.</w:t>
      </w:r>
    </w:p>
    <w:p w:rsidR="00021F6F" w:rsidRPr="00F00CD6" w:rsidRDefault="00021F6F" w:rsidP="00021F6F">
      <w:pPr>
        <w:pStyle w:val="Zkladntext"/>
        <w:rPr>
          <w:rFonts w:ascii="Calibri" w:hAnsi="Calibri"/>
          <w:b w:val="0"/>
          <w:sz w:val="20"/>
          <w:szCs w:val="20"/>
        </w:rPr>
      </w:pPr>
    </w:p>
    <w:p w:rsidR="00021F6F" w:rsidRPr="00F00CD6" w:rsidRDefault="00222BF9" w:rsidP="00691AF2">
      <w:pPr>
        <w:pStyle w:val="Pismenka"/>
        <w:tabs>
          <w:tab w:val="clear" w:pos="426"/>
        </w:tabs>
        <w:jc w:val="both"/>
        <w:rPr>
          <w:rFonts w:ascii="Calibri" w:hAnsi="Calibri"/>
          <w:sz w:val="20"/>
        </w:rPr>
      </w:pPr>
      <w:r>
        <w:rPr>
          <w:rFonts w:ascii="Calibri" w:hAnsi="Calibri"/>
          <w:sz w:val="20"/>
        </w:rPr>
        <w:t>c</w:t>
      </w:r>
      <w:r w:rsidR="00691AF2">
        <w:rPr>
          <w:rFonts w:ascii="Calibri" w:hAnsi="Calibri"/>
          <w:sz w:val="20"/>
        </w:rPr>
        <w:t xml:space="preserve">) </w:t>
      </w:r>
      <w:r w:rsidR="00021F6F" w:rsidRPr="00F00CD6">
        <w:rPr>
          <w:rFonts w:ascii="Calibri" w:hAnsi="Calibri"/>
          <w:sz w:val="20"/>
        </w:rPr>
        <w:t>Záväzky</w:t>
      </w:r>
    </w:p>
    <w:p w:rsidR="00EA3583" w:rsidRPr="00534E38" w:rsidRDefault="00EA3583" w:rsidP="00B361B6">
      <w:pPr>
        <w:pStyle w:val="odstavec"/>
      </w:pPr>
      <w:r w:rsidRPr="00534E38">
        <w:t>Záväzky pri ich vzniku sa oceňujú menovitou hodnotou. Ak sa pri inventarizácii zistí, že suma záväzkov je iná ako ich výška v účtovníctve, uvedú sa záväzky v účtovníctve a v účtovnej závierke v tomto zistenom ocenení.</w:t>
      </w:r>
    </w:p>
    <w:p w:rsidR="00873537" w:rsidRDefault="00873537" w:rsidP="00EA3583">
      <w:pPr>
        <w:pStyle w:val="Pismenka"/>
        <w:tabs>
          <w:tab w:val="clear" w:pos="426"/>
        </w:tabs>
        <w:jc w:val="both"/>
        <w:rPr>
          <w:rFonts w:ascii="Calibri" w:hAnsi="Calibri"/>
          <w:sz w:val="20"/>
        </w:rPr>
      </w:pPr>
    </w:p>
    <w:p w:rsidR="00EA3583" w:rsidRPr="00F00CD6" w:rsidRDefault="00222BF9" w:rsidP="00EA3583">
      <w:pPr>
        <w:jc w:val="both"/>
        <w:rPr>
          <w:rFonts w:ascii="Calibri" w:hAnsi="Calibri"/>
          <w:b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>d</w:t>
      </w:r>
      <w:r w:rsidR="00EA3583">
        <w:rPr>
          <w:rFonts w:ascii="Calibri" w:hAnsi="Calibri"/>
          <w:b/>
          <w:sz w:val="20"/>
          <w:szCs w:val="20"/>
        </w:rPr>
        <w:t xml:space="preserve">) </w:t>
      </w:r>
      <w:r w:rsidR="00EA3583" w:rsidRPr="00F00CD6">
        <w:rPr>
          <w:rFonts w:ascii="Calibri" w:hAnsi="Calibri"/>
          <w:b/>
          <w:sz w:val="20"/>
          <w:szCs w:val="20"/>
        </w:rPr>
        <w:t>Výnosy</w:t>
      </w:r>
    </w:p>
    <w:p w:rsidR="00EA3583" w:rsidRDefault="00EA3583" w:rsidP="00EA3583">
      <w:pPr>
        <w:jc w:val="both"/>
        <w:rPr>
          <w:rFonts w:ascii="Calibri" w:hAnsi="Calibri"/>
          <w:sz w:val="20"/>
          <w:szCs w:val="20"/>
        </w:rPr>
      </w:pPr>
      <w:r w:rsidRPr="00F00CD6">
        <w:rPr>
          <w:rFonts w:ascii="Calibri" w:hAnsi="Calibri"/>
          <w:sz w:val="20"/>
          <w:szCs w:val="20"/>
        </w:rPr>
        <w:t xml:space="preserve">Spoločnosť v roku </w:t>
      </w:r>
      <w:r>
        <w:rPr>
          <w:rFonts w:ascii="Calibri" w:hAnsi="Calibri"/>
          <w:sz w:val="20"/>
          <w:szCs w:val="20"/>
        </w:rPr>
        <w:t>20</w:t>
      </w:r>
      <w:r w:rsidR="004D589A">
        <w:rPr>
          <w:rFonts w:ascii="Calibri" w:hAnsi="Calibri"/>
          <w:sz w:val="20"/>
          <w:szCs w:val="20"/>
        </w:rPr>
        <w:t>2</w:t>
      </w:r>
      <w:r w:rsidR="0085267B">
        <w:rPr>
          <w:rFonts w:ascii="Calibri" w:hAnsi="Calibri"/>
          <w:sz w:val="20"/>
          <w:szCs w:val="20"/>
        </w:rPr>
        <w:t>3</w:t>
      </w:r>
      <w:r w:rsidR="00222BF9">
        <w:rPr>
          <w:rFonts w:ascii="Calibri" w:hAnsi="Calibri"/>
          <w:sz w:val="20"/>
          <w:szCs w:val="20"/>
        </w:rPr>
        <w:t xml:space="preserve"> dosiahla výnosy z poskytnutých služieb a to </w:t>
      </w:r>
      <w:r w:rsidR="00172687">
        <w:rPr>
          <w:rFonts w:ascii="Calibri" w:hAnsi="Calibri"/>
          <w:sz w:val="20"/>
          <w:szCs w:val="20"/>
        </w:rPr>
        <w:t>poskytovania marketingových služieb</w:t>
      </w:r>
      <w:r w:rsidRPr="00F00CD6">
        <w:rPr>
          <w:rFonts w:ascii="Calibri" w:hAnsi="Calibri"/>
          <w:sz w:val="20"/>
          <w:szCs w:val="20"/>
        </w:rPr>
        <w:t>. Všetky výnosy boli poskytované na území Slovenskej Republiky a neobsahujú daň z pridanej hodnoty.</w:t>
      </w:r>
    </w:p>
    <w:p w:rsidR="00EA3583" w:rsidRPr="00F00CD6" w:rsidRDefault="00EA3583" w:rsidP="00EA3583">
      <w:pPr>
        <w:jc w:val="both"/>
        <w:rPr>
          <w:rFonts w:ascii="Calibri" w:hAnsi="Calibri"/>
          <w:sz w:val="20"/>
          <w:szCs w:val="20"/>
        </w:rPr>
      </w:pPr>
    </w:p>
    <w:p w:rsidR="00EA3583" w:rsidRPr="00CA021A" w:rsidRDefault="00222BF9" w:rsidP="00CA021A">
      <w:pPr>
        <w:pStyle w:val="abc"/>
      </w:pPr>
      <w:r>
        <w:t>e</w:t>
      </w:r>
      <w:r w:rsidR="00EA3583" w:rsidRPr="00CA021A">
        <w:t>) Splatná daň z príjmu</w:t>
      </w:r>
    </w:p>
    <w:p w:rsidR="00EA3583" w:rsidRDefault="00EA3583" w:rsidP="00B361B6">
      <w:pPr>
        <w:pStyle w:val="odstavec"/>
      </w:pPr>
      <w:r w:rsidRPr="00A14FF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</w:t>
      </w:r>
      <w:r w:rsidR="00222BF9">
        <w:t>.</w:t>
      </w:r>
    </w:p>
    <w:p w:rsidR="00222BF9" w:rsidRPr="000E0D17" w:rsidRDefault="00222BF9" w:rsidP="00C279AE">
      <w:pPr>
        <w:jc w:val="both"/>
        <w:rPr>
          <w:rFonts w:ascii="Calibri" w:hAnsi="Calibri" w:cs="Times New Roman"/>
          <w:sz w:val="20"/>
          <w:szCs w:val="20"/>
        </w:rPr>
      </w:pPr>
    </w:p>
    <w:p w:rsidR="00222BF9" w:rsidRDefault="00222BF9" w:rsidP="00222BF9">
      <w:pPr>
        <w:pStyle w:val="abc"/>
      </w:pPr>
      <w:r>
        <w:t>f</w:t>
      </w:r>
      <w:r w:rsidR="00EA3583">
        <w:t xml:space="preserve">) </w:t>
      </w:r>
      <w:r w:rsidR="00EA3583" w:rsidRPr="006B7FD8">
        <w:t>Oprava chýb minulých období</w:t>
      </w:r>
    </w:p>
    <w:p w:rsidR="00EA3583" w:rsidRPr="00EA3583" w:rsidRDefault="00EA3583" w:rsidP="00222BF9">
      <w:pPr>
        <w:pStyle w:val="abc"/>
        <w:rPr>
          <w:rFonts w:cs="Calibri"/>
          <w:b w:val="0"/>
        </w:rPr>
      </w:pPr>
      <w:r w:rsidRPr="00EA3583">
        <w:rPr>
          <w:b w:val="0"/>
        </w:rPr>
        <w:t>Ak Spoločnosť zistí v bežnom účtovnom období významnú chybu týkajúcu sa minulých účtovných období, opraví túto chybu na účtoch Nerozdelený zisk minulých rokov a Neuhradená strata minulých rokov, t.j. bez vplyvu na výsledok hospodárenia v bežnom účtovnom období. Opravy nevýznamných chýb minulých účtovných období sa účtujú v bežnom účtovnom období na príslušný nákladový alebo výnosový účet.</w:t>
      </w:r>
    </w:p>
    <w:p w:rsidR="00DF237F" w:rsidRDefault="00222BF9" w:rsidP="00222BF9">
      <w:pPr>
        <w:tabs>
          <w:tab w:val="left" w:pos="3444"/>
        </w:tabs>
        <w:jc w:val="both"/>
        <w:rPr>
          <w:rFonts w:ascii="Calibri" w:hAnsi="Calibri" w:cs="Calibri"/>
          <w:b/>
          <w:sz w:val="24"/>
        </w:rPr>
      </w:pPr>
      <w:r>
        <w:rPr>
          <w:rFonts w:ascii="Calibri" w:hAnsi="Calibri" w:cs="Calibri"/>
          <w:b/>
          <w:sz w:val="24"/>
        </w:rPr>
        <w:lastRenderedPageBreak/>
        <w:tab/>
      </w:r>
    </w:p>
    <w:p w:rsidR="00C279AE" w:rsidRPr="008F70FB" w:rsidRDefault="00C279AE" w:rsidP="00C279AE">
      <w:pPr>
        <w:pStyle w:val="Nzev"/>
        <w:spacing w:before="0" w:beforeAutospacing="0" w:after="60"/>
        <w:jc w:val="left"/>
        <w:rPr>
          <w:rFonts w:ascii="Calibri" w:hAnsi="Calibri" w:cs="Calibri"/>
          <w:b w:val="0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Čl. IV INFORMÁCIE, KTORÉ VYSVETĽUJÚ A DOPĹŇAJÚ SÚVAHU A VÝKAZ ZISKOV A STRÁT</w:t>
      </w:r>
    </w:p>
    <w:p w:rsidR="00873537" w:rsidRPr="00F34DC8" w:rsidRDefault="00873537" w:rsidP="00C279AE">
      <w:pPr>
        <w:rPr>
          <w:rFonts w:ascii="Calibri" w:hAnsi="Calibri"/>
          <w:sz w:val="20"/>
          <w:szCs w:val="20"/>
        </w:rPr>
      </w:pPr>
    </w:p>
    <w:p w:rsidR="00C279AE" w:rsidRDefault="00C279AE" w:rsidP="00C279AE">
      <w:pPr>
        <w:pStyle w:val="Nzev"/>
        <w:numPr>
          <w:ilvl w:val="0"/>
          <w:numId w:val="23"/>
        </w:numPr>
        <w:spacing w:before="0" w:beforeAutospacing="0" w:after="60"/>
        <w:ind w:left="284" w:hanging="284"/>
        <w:jc w:val="left"/>
        <w:rPr>
          <w:rFonts w:ascii="Calibri" w:hAnsi="Calibri"/>
          <w:sz w:val="20"/>
          <w:szCs w:val="20"/>
        </w:rPr>
      </w:pPr>
      <w:r w:rsidRPr="008F70FB">
        <w:rPr>
          <w:rFonts w:ascii="Calibri" w:hAnsi="Calibri"/>
          <w:sz w:val="20"/>
          <w:szCs w:val="20"/>
        </w:rPr>
        <w:t>Informácie o</w:t>
      </w:r>
      <w:r>
        <w:rPr>
          <w:rFonts w:ascii="Calibri" w:hAnsi="Calibri"/>
          <w:sz w:val="20"/>
          <w:szCs w:val="20"/>
        </w:rPr>
        <w:t> </w:t>
      </w:r>
      <w:r w:rsidRPr="008F70FB">
        <w:rPr>
          <w:rFonts w:ascii="Calibri" w:hAnsi="Calibri"/>
          <w:sz w:val="20"/>
          <w:szCs w:val="20"/>
        </w:rPr>
        <w:t>záväzkoch</w:t>
      </w:r>
    </w:p>
    <w:p w:rsidR="00C279AE" w:rsidRDefault="00C279AE" w:rsidP="00C279AE">
      <w:pPr>
        <w:pStyle w:val="Nzev"/>
        <w:keepNext w:val="0"/>
        <w:widowControl w:val="0"/>
        <w:spacing w:before="0" w:beforeAutospacing="0" w:after="0"/>
        <w:jc w:val="both"/>
        <w:rPr>
          <w:rFonts w:ascii="Calibri" w:hAnsi="Calibri"/>
          <w:b w:val="0"/>
          <w:sz w:val="20"/>
          <w:szCs w:val="20"/>
        </w:rPr>
      </w:pPr>
      <w:r w:rsidRPr="00081481">
        <w:rPr>
          <w:rFonts w:ascii="Calibri" w:hAnsi="Calibri"/>
          <w:b w:val="0"/>
          <w:sz w:val="20"/>
          <w:szCs w:val="20"/>
        </w:rPr>
        <w:t>Spoločnosť k 31.</w:t>
      </w:r>
      <w:r w:rsidR="00BE2EA3">
        <w:rPr>
          <w:rFonts w:ascii="Calibri" w:hAnsi="Calibri"/>
          <w:b w:val="0"/>
          <w:sz w:val="20"/>
          <w:szCs w:val="20"/>
        </w:rPr>
        <w:t xml:space="preserve"> decembru </w:t>
      </w:r>
      <w:r w:rsidRPr="00081481">
        <w:rPr>
          <w:rFonts w:ascii="Calibri" w:hAnsi="Calibri"/>
          <w:b w:val="0"/>
          <w:sz w:val="20"/>
          <w:szCs w:val="20"/>
        </w:rPr>
        <w:t>20</w:t>
      </w:r>
      <w:r w:rsidR="00E67324">
        <w:rPr>
          <w:rFonts w:ascii="Calibri" w:hAnsi="Calibri"/>
          <w:b w:val="0"/>
          <w:sz w:val="20"/>
          <w:szCs w:val="20"/>
        </w:rPr>
        <w:t>2</w:t>
      </w:r>
      <w:r w:rsidR="0085267B">
        <w:rPr>
          <w:rFonts w:ascii="Calibri" w:hAnsi="Calibri"/>
          <w:b w:val="0"/>
          <w:sz w:val="20"/>
          <w:szCs w:val="20"/>
        </w:rPr>
        <w:t>3</w:t>
      </w:r>
      <w:r>
        <w:rPr>
          <w:rFonts w:ascii="Calibri" w:hAnsi="Calibri"/>
          <w:b w:val="0"/>
          <w:sz w:val="20"/>
          <w:szCs w:val="20"/>
        </w:rPr>
        <w:t xml:space="preserve"> a ani v bezprostredne predchádzajúcom období</w:t>
      </w:r>
      <w:r w:rsidRPr="00081481">
        <w:rPr>
          <w:rFonts w:ascii="Calibri" w:hAnsi="Calibri"/>
          <w:b w:val="0"/>
          <w:sz w:val="20"/>
          <w:szCs w:val="20"/>
        </w:rPr>
        <w:t xml:space="preserve"> nevykazuje žiadne záväzky so zostatkovou dobou splatnosti dlhšou ako 5 rokov.</w:t>
      </w:r>
    </w:p>
    <w:p w:rsidR="00FB403D" w:rsidRDefault="00FB403D" w:rsidP="00331157">
      <w:pPr>
        <w:jc w:val="both"/>
        <w:rPr>
          <w:rFonts w:ascii="Calibri" w:hAnsi="Calibri"/>
          <w:sz w:val="20"/>
          <w:szCs w:val="20"/>
        </w:rPr>
      </w:pPr>
    </w:p>
    <w:p w:rsidR="00C279AE" w:rsidRDefault="00C279AE" w:rsidP="00C279AE">
      <w:pPr>
        <w:pStyle w:val="Nzev"/>
        <w:keepNext w:val="0"/>
        <w:widowControl w:val="0"/>
        <w:spacing w:before="0" w:beforeAutospacing="0" w:after="60"/>
        <w:jc w:val="both"/>
        <w:rPr>
          <w:rFonts w:ascii="Calibri" w:hAnsi="Calibri"/>
          <w:sz w:val="20"/>
          <w:szCs w:val="20"/>
        </w:rPr>
      </w:pPr>
      <w:r w:rsidRPr="00F672C8">
        <w:rPr>
          <w:rFonts w:ascii="Calibri" w:hAnsi="Calibri"/>
          <w:sz w:val="20"/>
          <w:szCs w:val="20"/>
        </w:rPr>
        <w:t>2. Informácie o zabezpečených záväzkoch</w:t>
      </w:r>
    </w:p>
    <w:p w:rsidR="00F337B7" w:rsidRDefault="00F337B7" w:rsidP="00F337B7">
      <w:pPr>
        <w:pStyle w:val="Nzev"/>
        <w:keepNext w:val="0"/>
        <w:widowControl w:val="0"/>
        <w:spacing w:before="0" w:beforeAutospacing="0" w:after="0"/>
        <w:jc w:val="both"/>
        <w:rPr>
          <w:rFonts w:ascii="Calibri" w:hAnsi="Calibri"/>
          <w:b w:val="0"/>
          <w:sz w:val="20"/>
          <w:szCs w:val="20"/>
        </w:rPr>
      </w:pPr>
      <w:r w:rsidRPr="00081481">
        <w:rPr>
          <w:rFonts w:ascii="Calibri" w:hAnsi="Calibri"/>
          <w:b w:val="0"/>
          <w:sz w:val="20"/>
          <w:szCs w:val="20"/>
        </w:rPr>
        <w:t>Spoločnosť k 31.</w:t>
      </w:r>
      <w:r>
        <w:rPr>
          <w:rFonts w:ascii="Calibri" w:hAnsi="Calibri"/>
          <w:b w:val="0"/>
          <w:sz w:val="20"/>
          <w:szCs w:val="20"/>
        </w:rPr>
        <w:t xml:space="preserve"> decembru </w:t>
      </w:r>
      <w:r w:rsidRPr="00081481">
        <w:rPr>
          <w:rFonts w:ascii="Calibri" w:hAnsi="Calibri"/>
          <w:b w:val="0"/>
          <w:sz w:val="20"/>
          <w:szCs w:val="20"/>
        </w:rPr>
        <w:t>20</w:t>
      </w:r>
      <w:r w:rsidR="00E67324">
        <w:rPr>
          <w:rFonts w:ascii="Calibri" w:hAnsi="Calibri"/>
          <w:b w:val="0"/>
          <w:sz w:val="20"/>
          <w:szCs w:val="20"/>
        </w:rPr>
        <w:t>2</w:t>
      </w:r>
      <w:r w:rsidR="0085267B">
        <w:rPr>
          <w:rFonts w:ascii="Calibri" w:hAnsi="Calibri"/>
          <w:b w:val="0"/>
          <w:sz w:val="20"/>
          <w:szCs w:val="20"/>
        </w:rPr>
        <w:t>3</w:t>
      </w:r>
      <w:r>
        <w:rPr>
          <w:rFonts w:ascii="Calibri" w:hAnsi="Calibri"/>
          <w:b w:val="0"/>
          <w:sz w:val="20"/>
          <w:szCs w:val="20"/>
        </w:rPr>
        <w:t xml:space="preserve"> a ani v bezprostredne predchádzajúcom období</w:t>
      </w:r>
      <w:r w:rsidRPr="00081481">
        <w:rPr>
          <w:rFonts w:ascii="Calibri" w:hAnsi="Calibri"/>
          <w:b w:val="0"/>
          <w:sz w:val="20"/>
          <w:szCs w:val="20"/>
        </w:rPr>
        <w:t xml:space="preserve"> nevykazuje žiadne </w:t>
      </w:r>
      <w:r>
        <w:rPr>
          <w:rFonts w:ascii="Calibri" w:hAnsi="Calibri"/>
          <w:b w:val="0"/>
          <w:sz w:val="20"/>
          <w:szCs w:val="20"/>
        </w:rPr>
        <w:t xml:space="preserve">zabezpečené </w:t>
      </w:r>
      <w:r w:rsidRPr="00081481">
        <w:rPr>
          <w:rFonts w:ascii="Calibri" w:hAnsi="Calibri"/>
          <w:b w:val="0"/>
          <w:sz w:val="20"/>
          <w:szCs w:val="20"/>
        </w:rPr>
        <w:t>záväzky.</w:t>
      </w:r>
    </w:p>
    <w:p w:rsidR="00873537" w:rsidRPr="00F34DC8" w:rsidRDefault="00873537" w:rsidP="00C279AE">
      <w:pPr>
        <w:rPr>
          <w:rFonts w:ascii="Calibri" w:hAnsi="Calibri"/>
          <w:sz w:val="20"/>
          <w:szCs w:val="20"/>
        </w:rPr>
      </w:pPr>
    </w:p>
    <w:p w:rsidR="00C279AE" w:rsidRDefault="00C279AE" w:rsidP="00C279AE">
      <w:pPr>
        <w:pStyle w:val="Nzev"/>
        <w:keepNext w:val="0"/>
        <w:widowControl w:val="0"/>
        <w:spacing w:before="0" w:beforeAutospacing="0" w:after="60"/>
        <w:jc w:val="both"/>
        <w:rPr>
          <w:rFonts w:ascii="Calibri" w:hAnsi="Calibri"/>
          <w:sz w:val="20"/>
          <w:szCs w:val="20"/>
        </w:rPr>
      </w:pPr>
      <w:r>
        <w:rPr>
          <w:rFonts w:ascii="Calibri" w:hAnsi="Calibri"/>
          <w:sz w:val="20"/>
          <w:szCs w:val="20"/>
        </w:rPr>
        <w:t>3. Ostatné i</w:t>
      </w:r>
      <w:r w:rsidRPr="00E85710">
        <w:rPr>
          <w:rFonts w:ascii="Calibri" w:hAnsi="Calibri"/>
          <w:sz w:val="20"/>
          <w:szCs w:val="20"/>
        </w:rPr>
        <w:t xml:space="preserve">nformácie </w:t>
      </w:r>
    </w:p>
    <w:p w:rsidR="00C279AE" w:rsidRPr="00DE26DA" w:rsidRDefault="00C279AE" w:rsidP="00C279AE">
      <w:pPr>
        <w:jc w:val="both"/>
        <w:rPr>
          <w:rFonts w:ascii="Calibri" w:hAnsi="Calibri"/>
          <w:sz w:val="20"/>
          <w:szCs w:val="20"/>
        </w:rPr>
      </w:pPr>
      <w:r w:rsidRPr="00DE26DA">
        <w:rPr>
          <w:rFonts w:ascii="Calibri" w:hAnsi="Calibri"/>
          <w:sz w:val="20"/>
          <w:szCs w:val="20"/>
        </w:rPr>
        <w:t>Spoločnosť počas rokov 20</w:t>
      </w:r>
      <w:r w:rsidR="00E67324">
        <w:rPr>
          <w:rFonts w:ascii="Calibri" w:hAnsi="Calibri"/>
          <w:sz w:val="20"/>
          <w:szCs w:val="20"/>
        </w:rPr>
        <w:t>2</w:t>
      </w:r>
      <w:r w:rsidR="0085267B">
        <w:rPr>
          <w:rFonts w:ascii="Calibri" w:hAnsi="Calibri"/>
          <w:sz w:val="20"/>
          <w:szCs w:val="20"/>
        </w:rPr>
        <w:t>3</w:t>
      </w:r>
      <w:r w:rsidRPr="00DE26DA">
        <w:rPr>
          <w:rFonts w:ascii="Calibri" w:hAnsi="Calibri"/>
          <w:sz w:val="20"/>
          <w:szCs w:val="20"/>
        </w:rPr>
        <w:t xml:space="preserve"> ani v bezprostredne predchádzajúcom účtovnom období neúčtovala o </w:t>
      </w:r>
      <w:proofErr w:type="spellStart"/>
      <w:r w:rsidRPr="00DE26DA">
        <w:rPr>
          <w:rFonts w:ascii="Calibri" w:hAnsi="Calibri"/>
          <w:sz w:val="20"/>
          <w:szCs w:val="20"/>
        </w:rPr>
        <w:t>goodwille</w:t>
      </w:r>
      <w:proofErr w:type="spellEnd"/>
      <w:r w:rsidRPr="00DE26DA">
        <w:rPr>
          <w:rFonts w:ascii="Calibri" w:hAnsi="Calibri"/>
          <w:sz w:val="20"/>
          <w:szCs w:val="20"/>
        </w:rPr>
        <w:t xml:space="preserve"> alebo zápornom </w:t>
      </w:r>
      <w:proofErr w:type="spellStart"/>
      <w:r w:rsidRPr="00DE26DA">
        <w:rPr>
          <w:rFonts w:ascii="Calibri" w:hAnsi="Calibri"/>
          <w:sz w:val="20"/>
          <w:szCs w:val="20"/>
        </w:rPr>
        <w:t>goodwille</w:t>
      </w:r>
      <w:proofErr w:type="spellEnd"/>
      <w:r w:rsidRPr="00DE26DA">
        <w:rPr>
          <w:rFonts w:ascii="Calibri" w:hAnsi="Calibri"/>
          <w:sz w:val="20"/>
          <w:szCs w:val="20"/>
        </w:rPr>
        <w:t xml:space="preserve">, o derivátoch alebo </w:t>
      </w:r>
      <w:r>
        <w:rPr>
          <w:rFonts w:ascii="Calibri" w:hAnsi="Calibri"/>
          <w:sz w:val="20"/>
          <w:szCs w:val="20"/>
        </w:rPr>
        <w:t xml:space="preserve">o </w:t>
      </w:r>
      <w:r w:rsidRPr="00DE26DA">
        <w:rPr>
          <w:rFonts w:ascii="Calibri" w:hAnsi="Calibri"/>
          <w:sz w:val="20"/>
          <w:szCs w:val="20"/>
        </w:rPr>
        <w:t>vlastných akciách.  Spoločnosť nevykazovala náklady alebo výnosy, ktoré majú výnimočný rozsah alebo výskyt, napríklad výnosy  z predaja podniku alebo časti alebo škody z dôvodu živelných pohrôm.</w:t>
      </w:r>
    </w:p>
    <w:p w:rsidR="00873537" w:rsidRDefault="00873537" w:rsidP="00C279AE">
      <w:pPr>
        <w:widowControl w:val="0"/>
        <w:outlineLvl w:val="0"/>
        <w:rPr>
          <w:rFonts w:ascii="Calibri" w:hAnsi="Calibri"/>
          <w:b/>
          <w:bCs/>
          <w:kern w:val="28"/>
          <w:sz w:val="24"/>
          <w:szCs w:val="24"/>
        </w:rPr>
      </w:pPr>
    </w:p>
    <w:p w:rsidR="007C2C29" w:rsidRDefault="00326DC2" w:rsidP="007C2C29">
      <w:pPr>
        <w:widowControl w:val="0"/>
        <w:outlineLvl w:val="0"/>
        <w:rPr>
          <w:rFonts w:ascii="Calibri" w:hAnsi="Calibri"/>
          <w:b/>
          <w:bCs/>
          <w:kern w:val="28"/>
          <w:sz w:val="20"/>
          <w:szCs w:val="20"/>
        </w:rPr>
      </w:pPr>
      <w:r w:rsidRPr="00326DC2">
        <w:rPr>
          <w:rFonts w:ascii="Calibri" w:hAnsi="Calibri"/>
          <w:b/>
          <w:bCs/>
          <w:kern w:val="28"/>
          <w:sz w:val="20"/>
          <w:szCs w:val="20"/>
        </w:rPr>
        <w:t xml:space="preserve">4. </w:t>
      </w:r>
      <w:r w:rsidR="007C2C29" w:rsidRPr="00326DC2">
        <w:rPr>
          <w:rFonts w:ascii="Calibri" w:hAnsi="Calibri"/>
          <w:b/>
          <w:bCs/>
          <w:kern w:val="28"/>
          <w:sz w:val="20"/>
          <w:szCs w:val="20"/>
        </w:rPr>
        <w:t>Spoločnosť nevykazuje žiaden majetok ani záväzky na podsúvahových účtoch.</w:t>
      </w:r>
    </w:p>
    <w:p w:rsidR="00F337B7" w:rsidRDefault="00F337B7" w:rsidP="007C2C29">
      <w:pPr>
        <w:widowControl w:val="0"/>
        <w:outlineLvl w:val="0"/>
        <w:rPr>
          <w:rFonts w:ascii="Calibri" w:hAnsi="Calibri"/>
          <w:b/>
          <w:bCs/>
          <w:kern w:val="28"/>
          <w:sz w:val="20"/>
          <w:szCs w:val="20"/>
        </w:rPr>
      </w:pPr>
    </w:p>
    <w:p w:rsidR="00F337B7" w:rsidRPr="00326DC2" w:rsidRDefault="00F337B7" w:rsidP="007C2C29">
      <w:pPr>
        <w:widowControl w:val="0"/>
        <w:outlineLvl w:val="0"/>
        <w:rPr>
          <w:rFonts w:ascii="Calibri" w:hAnsi="Calibri"/>
          <w:b/>
          <w:bCs/>
          <w:kern w:val="28"/>
          <w:sz w:val="20"/>
          <w:szCs w:val="20"/>
        </w:rPr>
      </w:pPr>
    </w:p>
    <w:p w:rsidR="005C4778" w:rsidRPr="00DE26DA" w:rsidRDefault="005C4778" w:rsidP="005C4778">
      <w:pPr>
        <w:widowControl w:val="0"/>
        <w:outlineLvl w:val="0"/>
        <w:rPr>
          <w:rFonts w:ascii="Calibri" w:hAnsi="Calibri"/>
          <w:b/>
          <w:bCs/>
          <w:kern w:val="28"/>
          <w:sz w:val="24"/>
          <w:szCs w:val="24"/>
        </w:rPr>
      </w:pPr>
      <w:r>
        <w:rPr>
          <w:rFonts w:ascii="Calibri" w:hAnsi="Calibri"/>
          <w:b/>
          <w:bCs/>
          <w:kern w:val="28"/>
          <w:sz w:val="24"/>
          <w:szCs w:val="24"/>
        </w:rPr>
        <w:t xml:space="preserve">Čl. </w:t>
      </w:r>
      <w:r w:rsidRPr="00DE26DA">
        <w:rPr>
          <w:rFonts w:ascii="Calibri" w:hAnsi="Calibri"/>
          <w:b/>
          <w:bCs/>
          <w:kern w:val="28"/>
          <w:sz w:val="24"/>
          <w:szCs w:val="24"/>
        </w:rPr>
        <w:t>V  INFORMÁCIE O INÝCH AKTÍVACH A INÝCH PASÍVACH</w:t>
      </w:r>
    </w:p>
    <w:p w:rsidR="007C2C29" w:rsidRDefault="007C2C29" w:rsidP="00846184"/>
    <w:p w:rsidR="00843A19" w:rsidRDefault="00843A19" w:rsidP="00843A19">
      <w:pPr>
        <w:jc w:val="both"/>
        <w:rPr>
          <w:rFonts w:ascii="Calibri" w:hAnsi="Calibri"/>
          <w:b/>
          <w:lang w:eastAsia="cs-CZ"/>
        </w:rPr>
      </w:pPr>
      <w:r w:rsidRPr="009E2C06">
        <w:rPr>
          <w:rFonts w:ascii="Calibri" w:hAnsi="Calibri"/>
          <w:b/>
          <w:sz w:val="20"/>
          <w:szCs w:val="20"/>
          <w:lang w:eastAsia="cs-CZ"/>
        </w:rPr>
        <w:t>Spol</w:t>
      </w:r>
      <w:r w:rsidR="009E2C06" w:rsidRPr="009E2C06">
        <w:rPr>
          <w:rFonts w:ascii="Calibri" w:hAnsi="Calibri"/>
          <w:b/>
          <w:sz w:val="20"/>
          <w:szCs w:val="20"/>
          <w:lang w:eastAsia="cs-CZ"/>
        </w:rPr>
        <w:t xml:space="preserve">očnosť </w:t>
      </w:r>
      <w:r w:rsidRPr="009E2C06">
        <w:rPr>
          <w:rFonts w:ascii="Calibri" w:hAnsi="Calibri"/>
          <w:b/>
          <w:sz w:val="20"/>
          <w:szCs w:val="20"/>
          <w:lang w:eastAsia="cs-CZ"/>
        </w:rPr>
        <w:t>nemá informácie o iných aktívach a iných pasívach, ktoré nie sú vykázané vo finančných výkazoch zostavených k 31.12.</w:t>
      </w:r>
      <w:r w:rsidR="00422C60" w:rsidRPr="009E2C06">
        <w:rPr>
          <w:rFonts w:ascii="Calibri" w:hAnsi="Calibri"/>
          <w:b/>
          <w:sz w:val="20"/>
          <w:szCs w:val="20"/>
          <w:lang w:eastAsia="cs-CZ"/>
        </w:rPr>
        <w:t>20</w:t>
      </w:r>
      <w:r w:rsidR="00E67324">
        <w:rPr>
          <w:rFonts w:ascii="Calibri" w:hAnsi="Calibri"/>
          <w:b/>
          <w:sz w:val="20"/>
          <w:szCs w:val="20"/>
          <w:lang w:eastAsia="cs-CZ"/>
        </w:rPr>
        <w:t>2</w:t>
      </w:r>
      <w:r w:rsidR="0085267B">
        <w:rPr>
          <w:rFonts w:ascii="Calibri" w:hAnsi="Calibri"/>
          <w:b/>
          <w:sz w:val="20"/>
          <w:szCs w:val="20"/>
          <w:lang w:eastAsia="cs-CZ"/>
        </w:rPr>
        <w:t>3</w:t>
      </w:r>
      <w:r w:rsidRPr="009E2C06">
        <w:rPr>
          <w:rFonts w:ascii="Calibri" w:hAnsi="Calibri"/>
          <w:b/>
          <w:lang w:eastAsia="cs-CZ"/>
        </w:rPr>
        <w:t>.</w:t>
      </w:r>
    </w:p>
    <w:p w:rsidR="00F337B7" w:rsidRPr="009E2C06" w:rsidRDefault="00F337B7" w:rsidP="00843A19">
      <w:pPr>
        <w:jc w:val="both"/>
        <w:rPr>
          <w:rFonts w:ascii="Calibri" w:hAnsi="Calibri"/>
          <w:b/>
          <w:lang w:eastAsia="cs-CZ"/>
        </w:rPr>
      </w:pPr>
    </w:p>
    <w:p w:rsidR="00102CC1" w:rsidRPr="00E46948" w:rsidRDefault="00102CC1" w:rsidP="00102CC1">
      <w:pPr>
        <w:keepNext/>
        <w:spacing w:before="120" w:after="60"/>
        <w:outlineLvl w:val="0"/>
        <w:rPr>
          <w:rFonts w:ascii="Calibri" w:hAnsi="Calibri"/>
          <w:b/>
          <w:bCs/>
          <w:caps/>
          <w:kern w:val="32"/>
          <w:sz w:val="24"/>
          <w:szCs w:val="24"/>
        </w:rPr>
      </w:pPr>
      <w:r>
        <w:rPr>
          <w:rFonts w:ascii="Calibri" w:hAnsi="Calibri"/>
          <w:b/>
          <w:bCs/>
          <w:kern w:val="28"/>
          <w:sz w:val="24"/>
          <w:szCs w:val="24"/>
        </w:rPr>
        <w:t xml:space="preserve">Čl. </w:t>
      </w:r>
      <w:r>
        <w:rPr>
          <w:rFonts w:ascii="Calibri" w:hAnsi="Calibri"/>
          <w:b/>
          <w:bCs/>
          <w:caps/>
          <w:kern w:val="32"/>
          <w:sz w:val="24"/>
          <w:szCs w:val="24"/>
        </w:rPr>
        <w:t xml:space="preserve"> </w:t>
      </w:r>
      <w:r w:rsidRPr="00E46948">
        <w:rPr>
          <w:rFonts w:ascii="Calibri" w:hAnsi="Calibri"/>
          <w:b/>
          <w:bCs/>
          <w:caps/>
          <w:kern w:val="32"/>
          <w:sz w:val="24"/>
          <w:szCs w:val="24"/>
        </w:rPr>
        <w:t xml:space="preserve">VI  </w:t>
      </w:r>
      <w:bookmarkStart w:id="0" w:name="_Toc530739925"/>
      <w:r w:rsidRPr="00E46948">
        <w:rPr>
          <w:rFonts w:ascii="Calibri" w:hAnsi="Calibri"/>
          <w:b/>
          <w:bCs/>
          <w:caps/>
          <w:kern w:val="32"/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0"/>
    </w:p>
    <w:p w:rsidR="006F6226" w:rsidRPr="00F672C8" w:rsidRDefault="006F6226" w:rsidP="006F6226">
      <w:pPr>
        <w:jc w:val="both"/>
        <w:rPr>
          <w:rFonts w:ascii="Calibri" w:hAnsi="Calibri"/>
          <w:bCs/>
          <w:sz w:val="20"/>
          <w:szCs w:val="20"/>
          <w:lang w:eastAsia="cs-CZ"/>
        </w:rPr>
      </w:pPr>
    </w:p>
    <w:p w:rsidR="00102CC1" w:rsidRPr="008F70FB" w:rsidRDefault="00102CC1" w:rsidP="00102CC1">
      <w:pPr>
        <w:jc w:val="both"/>
        <w:rPr>
          <w:rFonts w:ascii="Calibri" w:hAnsi="Calibri"/>
          <w:bCs/>
          <w:sz w:val="20"/>
          <w:szCs w:val="20"/>
          <w:lang w:eastAsia="cs-CZ"/>
        </w:rPr>
      </w:pPr>
      <w:r w:rsidRPr="008F70FB">
        <w:rPr>
          <w:rFonts w:ascii="Calibri" w:hAnsi="Calibri"/>
          <w:bCs/>
          <w:sz w:val="20"/>
          <w:szCs w:val="20"/>
          <w:lang w:eastAsia="cs-CZ"/>
        </w:rPr>
        <w:t xml:space="preserve">Po 31. decembri </w:t>
      </w:r>
      <w:r>
        <w:rPr>
          <w:rFonts w:ascii="Calibri" w:hAnsi="Calibri"/>
          <w:bCs/>
          <w:sz w:val="20"/>
          <w:szCs w:val="20"/>
          <w:lang w:eastAsia="cs-CZ"/>
        </w:rPr>
        <w:t>20</w:t>
      </w:r>
      <w:r w:rsidR="00E67324">
        <w:rPr>
          <w:rFonts w:ascii="Calibri" w:hAnsi="Calibri"/>
          <w:bCs/>
          <w:sz w:val="20"/>
          <w:szCs w:val="20"/>
          <w:lang w:eastAsia="cs-CZ"/>
        </w:rPr>
        <w:t>2</w:t>
      </w:r>
      <w:r w:rsidR="0085267B">
        <w:rPr>
          <w:rFonts w:ascii="Calibri" w:hAnsi="Calibri"/>
          <w:bCs/>
          <w:sz w:val="20"/>
          <w:szCs w:val="20"/>
          <w:lang w:eastAsia="cs-CZ"/>
        </w:rPr>
        <w:t>3</w:t>
      </w:r>
      <w:bookmarkStart w:id="1" w:name="_GoBack"/>
      <w:bookmarkEnd w:id="1"/>
      <w:r w:rsidR="00E67324">
        <w:rPr>
          <w:rFonts w:ascii="Calibri" w:hAnsi="Calibri"/>
          <w:bCs/>
          <w:sz w:val="20"/>
          <w:szCs w:val="20"/>
          <w:lang w:eastAsia="cs-CZ"/>
        </w:rPr>
        <w:t xml:space="preserve"> </w:t>
      </w:r>
      <w:r w:rsidRPr="008F70FB">
        <w:rPr>
          <w:rFonts w:ascii="Calibri" w:hAnsi="Calibri"/>
          <w:bCs/>
          <w:sz w:val="20"/>
          <w:szCs w:val="20"/>
          <w:lang w:eastAsia="cs-CZ"/>
        </w:rPr>
        <w:t xml:space="preserve">nenastali </w:t>
      </w:r>
      <w:r w:rsidR="00792146">
        <w:rPr>
          <w:rFonts w:ascii="Calibri" w:hAnsi="Calibri"/>
          <w:bCs/>
          <w:sz w:val="20"/>
          <w:szCs w:val="20"/>
          <w:lang w:eastAsia="cs-CZ"/>
        </w:rPr>
        <w:t xml:space="preserve">okrem vyššie uvedeného </w:t>
      </w:r>
      <w:r>
        <w:rPr>
          <w:rFonts w:ascii="Calibri" w:hAnsi="Calibri"/>
          <w:bCs/>
          <w:sz w:val="20"/>
          <w:szCs w:val="20"/>
          <w:lang w:eastAsia="cs-CZ"/>
        </w:rPr>
        <w:t xml:space="preserve">iné </w:t>
      </w:r>
      <w:r w:rsidRPr="008F70FB">
        <w:rPr>
          <w:rFonts w:ascii="Calibri" w:hAnsi="Calibri"/>
          <w:bCs/>
          <w:sz w:val="20"/>
          <w:szCs w:val="20"/>
          <w:lang w:eastAsia="cs-CZ"/>
        </w:rPr>
        <w:t>udalosti majúce významný vplyv na verné zobrazenie skutočností, ktoré sú predmetom účtovníctva.</w:t>
      </w:r>
    </w:p>
    <w:p w:rsidR="00102CC1" w:rsidRDefault="00102CC1" w:rsidP="00102CC1">
      <w:pPr>
        <w:rPr>
          <w:rFonts w:ascii="Calibri" w:hAnsi="Calibri"/>
          <w:sz w:val="20"/>
          <w:szCs w:val="20"/>
        </w:rPr>
      </w:pPr>
    </w:p>
    <w:p w:rsidR="006F6226" w:rsidRDefault="006F6226" w:rsidP="00102CC1">
      <w:pPr>
        <w:rPr>
          <w:rFonts w:ascii="Calibri" w:hAnsi="Calibri"/>
          <w:sz w:val="20"/>
          <w:szCs w:val="20"/>
        </w:rPr>
      </w:pPr>
    </w:p>
    <w:p w:rsidR="00102CC1" w:rsidRDefault="00102CC1" w:rsidP="00102CC1">
      <w:pPr>
        <w:widowControl w:val="0"/>
        <w:outlineLvl w:val="0"/>
        <w:rPr>
          <w:rFonts w:ascii="Calibri" w:hAnsi="Calibri"/>
          <w:b/>
          <w:bCs/>
          <w:caps/>
          <w:kern w:val="32"/>
          <w:sz w:val="24"/>
          <w:szCs w:val="24"/>
        </w:rPr>
      </w:pPr>
      <w:r>
        <w:rPr>
          <w:rFonts w:ascii="Calibri" w:hAnsi="Calibri"/>
          <w:b/>
          <w:bCs/>
          <w:kern w:val="28"/>
          <w:sz w:val="24"/>
          <w:szCs w:val="24"/>
        </w:rPr>
        <w:t xml:space="preserve">Čl. </w:t>
      </w:r>
      <w:r>
        <w:rPr>
          <w:rFonts w:ascii="Calibri" w:hAnsi="Calibri"/>
          <w:b/>
          <w:bCs/>
          <w:caps/>
          <w:kern w:val="32"/>
          <w:sz w:val="24"/>
          <w:szCs w:val="24"/>
        </w:rPr>
        <w:t xml:space="preserve"> </w:t>
      </w:r>
      <w:r w:rsidRPr="00E46948">
        <w:rPr>
          <w:rFonts w:ascii="Calibri" w:hAnsi="Calibri"/>
          <w:b/>
          <w:bCs/>
          <w:caps/>
          <w:kern w:val="32"/>
          <w:sz w:val="24"/>
          <w:szCs w:val="24"/>
        </w:rPr>
        <w:t>V</w:t>
      </w:r>
      <w:r>
        <w:rPr>
          <w:rFonts w:ascii="Calibri" w:hAnsi="Calibri"/>
          <w:b/>
          <w:bCs/>
          <w:caps/>
          <w:kern w:val="32"/>
          <w:sz w:val="24"/>
          <w:szCs w:val="24"/>
        </w:rPr>
        <w:t>I</w:t>
      </w:r>
      <w:r w:rsidRPr="00E46948">
        <w:rPr>
          <w:rFonts w:ascii="Calibri" w:hAnsi="Calibri"/>
          <w:b/>
          <w:bCs/>
          <w:caps/>
          <w:kern w:val="32"/>
          <w:sz w:val="24"/>
          <w:szCs w:val="24"/>
        </w:rPr>
        <w:t xml:space="preserve">I </w:t>
      </w:r>
      <w:r>
        <w:rPr>
          <w:rFonts w:ascii="Calibri" w:hAnsi="Calibri"/>
          <w:b/>
          <w:bCs/>
          <w:caps/>
          <w:kern w:val="32"/>
          <w:sz w:val="24"/>
          <w:szCs w:val="24"/>
        </w:rPr>
        <w:t xml:space="preserve"> OSTATNÉ INFORMÁCIE</w:t>
      </w:r>
    </w:p>
    <w:p w:rsidR="00102CC1" w:rsidRDefault="00102CC1" w:rsidP="00102CC1">
      <w:pPr>
        <w:widowControl w:val="0"/>
        <w:outlineLvl w:val="0"/>
        <w:rPr>
          <w:rFonts w:ascii="Calibri" w:hAnsi="Calibri"/>
          <w:bCs/>
          <w:sz w:val="20"/>
          <w:szCs w:val="20"/>
          <w:lang w:eastAsia="cs-CZ"/>
        </w:rPr>
      </w:pPr>
    </w:p>
    <w:p w:rsidR="00102CC1" w:rsidRPr="00467BE0" w:rsidRDefault="00102CC1" w:rsidP="00102CC1">
      <w:pPr>
        <w:widowControl w:val="0"/>
        <w:jc w:val="both"/>
        <w:outlineLvl w:val="0"/>
        <w:rPr>
          <w:rFonts w:ascii="Calibri" w:hAnsi="Calibri"/>
          <w:b/>
          <w:bCs/>
          <w:caps/>
          <w:kern w:val="32"/>
          <w:sz w:val="24"/>
          <w:szCs w:val="24"/>
        </w:rPr>
      </w:pPr>
      <w:r>
        <w:rPr>
          <w:rFonts w:ascii="Calibri" w:hAnsi="Calibri"/>
          <w:bCs/>
          <w:sz w:val="20"/>
          <w:szCs w:val="20"/>
          <w:lang w:eastAsia="cs-CZ"/>
        </w:rPr>
        <w:t>Spoločnosti nebolo udelené výlučné alebo osobitné právo, ktorým by sa udelilo právo poskytovať služby vo verejnom záujme.</w:t>
      </w:r>
    </w:p>
    <w:p w:rsidR="00102CC1" w:rsidRDefault="00102CC1" w:rsidP="00102CC1">
      <w:pPr>
        <w:widowControl w:val="0"/>
        <w:outlineLvl w:val="0"/>
        <w:rPr>
          <w:rFonts w:ascii="Calibri" w:hAnsi="Calibri"/>
          <w:b/>
          <w:bCs/>
          <w:kern w:val="28"/>
          <w:sz w:val="24"/>
          <w:szCs w:val="24"/>
        </w:rPr>
      </w:pPr>
    </w:p>
    <w:p w:rsidR="00773B7A" w:rsidRDefault="00773B7A" w:rsidP="00262224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caps/>
          <w:noProof w:val="0"/>
        </w:rPr>
      </w:pPr>
    </w:p>
    <w:sectPr w:rsidR="00773B7A" w:rsidSect="007D3115">
      <w:headerReference w:type="default" r:id="rId9"/>
      <w:footerReference w:type="default" r:id="rId10"/>
      <w:pgSz w:w="11907" w:h="16839" w:code="9"/>
      <w:pgMar w:top="238" w:right="1440" w:bottom="1440" w:left="1440" w:header="425" w:footer="709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7CFB" w:rsidRDefault="00F07CFB" w:rsidP="008D6E2D">
      <w:r>
        <w:separator/>
      </w:r>
    </w:p>
  </w:endnote>
  <w:endnote w:type="continuationSeparator" w:id="0">
    <w:p w:rsidR="00F07CFB" w:rsidRDefault="00F07CFB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">
    <w:altName w:val="Algerian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altName w:val="Algerian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47A6" w:rsidRDefault="00BE47A6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7CFB" w:rsidRDefault="00F07CFB" w:rsidP="008D6E2D">
      <w:r>
        <w:separator/>
      </w:r>
    </w:p>
  </w:footnote>
  <w:footnote w:type="continuationSeparator" w:id="0">
    <w:p w:rsidR="00F07CFB" w:rsidRDefault="00F07CFB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47A6" w:rsidRDefault="00BE47A6" w:rsidP="00422C60">
    <w:pPr>
      <w:pStyle w:val="Zhlav"/>
      <w:tabs>
        <w:tab w:val="clear" w:pos="4536"/>
        <w:tab w:val="center" w:pos="4513"/>
        <w:tab w:val="left" w:pos="7839"/>
      </w:tabs>
      <w:ind w:firstLine="720"/>
      <w:rPr>
        <w:rFonts w:ascii="Calibri" w:hAnsi="Calibri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55"/>
      <w:gridCol w:w="4295"/>
      <w:gridCol w:w="279"/>
      <w:gridCol w:w="278"/>
      <w:gridCol w:w="283"/>
      <w:gridCol w:w="282"/>
      <w:gridCol w:w="283"/>
      <w:gridCol w:w="282"/>
      <w:gridCol w:w="283"/>
      <w:gridCol w:w="282"/>
      <w:gridCol w:w="283"/>
      <w:gridCol w:w="282"/>
    </w:tblGrid>
    <w:tr w:rsidR="002F028D" w:rsidRPr="00181DFB" w:rsidTr="00EF2F3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BE47A6" w:rsidRPr="00422C60" w:rsidRDefault="00BE47A6" w:rsidP="00EF2F3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ascii="Calibri" w:hAnsi="Calibri"/>
              <w:sz w:val="18"/>
              <w:szCs w:val="18"/>
            </w:rPr>
          </w:pPr>
          <w:r w:rsidRPr="00422C60">
            <w:rPr>
              <w:rFonts w:ascii="Calibri" w:hAnsi="Calibri"/>
              <w:sz w:val="18"/>
              <w:szCs w:val="18"/>
            </w:rPr>
            <w:t xml:space="preserve">Poznámky </w:t>
          </w:r>
          <w:proofErr w:type="spellStart"/>
          <w:r w:rsidRPr="00422C60">
            <w:rPr>
              <w:rFonts w:ascii="Calibri" w:hAnsi="Calibri"/>
              <w:sz w:val="18"/>
              <w:szCs w:val="18"/>
            </w:rPr>
            <w:t>Úč</w:t>
          </w:r>
          <w:proofErr w:type="spellEnd"/>
          <w:r w:rsidRPr="00422C60">
            <w:rPr>
              <w:rFonts w:ascii="Calibri" w:hAnsi="Calibri"/>
              <w:sz w:val="18"/>
              <w:szCs w:val="18"/>
            </w:rPr>
            <w:t xml:space="preserve"> POD</w:t>
          </w:r>
          <w:r w:rsidR="00C279AE">
            <w:rPr>
              <w:rFonts w:ascii="Calibri" w:hAnsi="Calibri"/>
              <w:sz w:val="18"/>
              <w:szCs w:val="18"/>
            </w:rPr>
            <w:t>V</w:t>
          </w:r>
          <w:r w:rsidRPr="00422C60">
            <w:rPr>
              <w:rFonts w:ascii="Calibri" w:hAnsi="Calibri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BE47A6" w:rsidRPr="00422C60" w:rsidRDefault="00BE47A6" w:rsidP="00EF2F3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 w:rsidRPr="00422C60">
            <w:rPr>
              <w:rFonts w:ascii="Calibri" w:hAnsi="Calibri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BE47A6" w:rsidRPr="00422C60" w:rsidRDefault="00BE47A6" w:rsidP="00EF2F3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BE47A6" w:rsidRPr="00422C60" w:rsidRDefault="00BE47A6" w:rsidP="00EF2F3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BE47A6" w:rsidP="00EF2F3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BE47A6" w:rsidP="00EF2F3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right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5</w:t>
          </w:r>
        </w:p>
      </w:tc>
    </w:tr>
  </w:tbl>
  <w:p w:rsidR="00BE47A6" w:rsidRPr="00422C60" w:rsidRDefault="00BE47A6" w:rsidP="00422C60">
    <w:pPr>
      <w:pStyle w:val="Zhlav"/>
      <w:tabs>
        <w:tab w:val="center" w:pos="4962"/>
        <w:tab w:val="right" w:pos="9213"/>
      </w:tabs>
      <w:ind w:right="-1"/>
      <w:jc w:val="right"/>
      <w:rPr>
        <w:rFonts w:ascii="Calibri" w:hAnsi="Calibri"/>
        <w:sz w:val="18"/>
        <w:szCs w:val="18"/>
        <w:lang w:val="en-GB"/>
      </w:rPr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225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317"/>
    </w:tblGrid>
    <w:tr w:rsidR="00BE47A6" w:rsidRPr="00181DFB" w:rsidTr="00EF2F3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BE47A6" w:rsidRPr="00422C60" w:rsidRDefault="002F028D" w:rsidP="00EF2F3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-70"/>
            <w:rPr>
              <w:rFonts w:ascii="Calibri" w:hAnsi="Calibri"/>
              <w:b/>
              <w:sz w:val="18"/>
              <w:szCs w:val="18"/>
            </w:rPr>
          </w:pPr>
          <w:proofErr w:type="spellStart"/>
          <w:r>
            <w:rPr>
              <w:rFonts w:ascii="Calibri" w:hAnsi="Calibri"/>
              <w:b/>
              <w:sz w:val="18"/>
              <w:szCs w:val="18"/>
            </w:rPr>
            <w:t>ProActive</w:t>
          </w:r>
          <w:proofErr w:type="spellEnd"/>
          <w:r>
            <w:rPr>
              <w:rFonts w:ascii="Calibri" w:hAnsi="Calibri"/>
              <w:b/>
              <w:sz w:val="18"/>
              <w:szCs w:val="18"/>
            </w:rPr>
            <w:t xml:space="preserve"> partner, s. r. o.</w:t>
          </w:r>
        </w:p>
      </w:tc>
      <w:tc>
        <w:tcPr>
          <w:tcW w:w="422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BE47A6" w:rsidRPr="00422C60" w:rsidRDefault="00BE47A6" w:rsidP="00EF2F3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 w:rsidRPr="00422C60">
            <w:rPr>
              <w:rFonts w:ascii="Calibri" w:hAnsi="Calibri"/>
              <w:sz w:val="18"/>
              <w:szCs w:val="18"/>
            </w:rPr>
            <w:t xml:space="preserve">      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BE47A6" w:rsidP="00EF2F3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BE47A6" w:rsidP="00EF2F3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BE47A6" w:rsidP="00EF2F3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EF2F3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EF2F3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EF2F3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3</w:t>
          </w:r>
        </w:p>
      </w:tc>
      <w:tc>
        <w:tcPr>
          <w:tcW w:w="31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E47A6" w:rsidRPr="00422C60" w:rsidRDefault="002F028D" w:rsidP="002F028D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Calibri" w:hAnsi="Calibri"/>
              <w:sz w:val="18"/>
              <w:szCs w:val="18"/>
            </w:rPr>
          </w:pPr>
          <w:r>
            <w:rPr>
              <w:rFonts w:ascii="Calibri" w:hAnsi="Calibri"/>
              <w:sz w:val="18"/>
              <w:szCs w:val="18"/>
            </w:rPr>
            <w:t>8</w:t>
          </w:r>
        </w:p>
      </w:tc>
    </w:tr>
  </w:tbl>
  <w:p w:rsidR="00BE47A6" w:rsidRDefault="00BE47A6" w:rsidP="00EF2F3D">
    <w:pPr>
      <w:pStyle w:val="Zhlav"/>
      <w:pBdr>
        <w:bottom w:val="thickThinSmallGap" w:sz="24" w:space="1" w:color="A6A6A6"/>
      </w:pBdr>
      <w:tabs>
        <w:tab w:val="clear" w:pos="4536"/>
        <w:tab w:val="center" w:pos="4513"/>
        <w:tab w:val="left" w:pos="7839"/>
      </w:tabs>
      <w:ind w:firstLine="720"/>
      <w:rPr>
        <w:rFonts w:ascii="Calibri" w:hAnsi="Calibri"/>
      </w:rPr>
    </w:pPr>
  </w:p>
  <w:p w:rsidR="00BE47A6" w:rsidRDefault="00BE47A6" w:rsidP="00422C60">
    <w:pPr>
      <w:pStyle w:val="Zhlav"/>
      <w:tabs>
        <w:tab w:val="clear" w:pos="4536"/>
        <w:tab w:val="center" w:pos="4513"/>
        <w:tab w:val="left" w:pos="7839"/>
      </w:tabs>
      <w:ind w:firstLine="720"/>
      <w:rPr>
        <w:rFonts w:ascii="Calibri" w:hAnsi="Calibri"/>
      </w:rPr>
    </w:pPr>
  </w:p>
  <w:p w:rsidR="00BE47A6" w:rsidRDefault="00BE47A6" w:rsidP="00422C60">
    <w:pPr>
      <w:pStyle w:val="Zhlav"/>
      <w:tabs>
        <w:tab w:val="clear" w:pos="4536"/>
        <w:tab w:val="center" w:pos="4513"/>
        <w:tab w:val="left" w:pos="7839"/>
      </w:tabs>
      <w:ind w:firstLine="720"/>
      <w:rPr>
        <w:rFonts w:ascii="Calibri" w:hAnsi="Calibr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A574E1"/>
    <w:multiLevelType w:val="hybridMultilevel"/>
    <w:tmpl w:val="E8A820AA"/>
    <w:lvl w:ilvl="0" w:tplc="ABF44FC0">
      <w:start w:val="2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4A00B8C"/>
    <w:multiLevelType w:val="hybridMultilevel"/>
    <w:tmpl w:val="FFDA12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AF4FE7"/>
    <w:multiLevelType w:val="hybridMultilevel"/>
    <w:tmpl w:val="DC4830A4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A9221F"/>
    <w:multiLevelType w:val="hybridMultilevel"/>
    <w:tmpl w:val="4AD676E8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B9142B6"/>
    <w:multiLevelType w:val="hybridMultilevel"/>
    <w:tmpl w:val="A3B4978C"/>
    <w:lvl w:ilvl="0" w:tplc="4A1A2160">
      <w:start w:val="443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6030CCE"/>
    <w:multiLevelType w:val="hybridMultilevel"/>
    <w:tmpl w:val="6F00F210"/>
    <w:lvl w:ilvl="0" w:tplc="9C8C3AD8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26095DC5"/>
    <w:multiLevelType w:val="hybridMultilevel"/>
    <w:tmpl w:val="BE986DE2"/>
    <w:lvl w:ilvl="0" w:tplc="041B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">
    <w:nsid w:val="2FC70F2B"/>
    <w:multiLevelType w:val="hybridMultilevel"/>
    <w:tmpl w:val="EF2629FE"/>
    <w:lvl w:ilvl="0" w:tplc="7BAC1278">
      <w:start w:val="376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8">
    <w:nsid w:val="31612121"/>
    <w:multiLevelType w:val="hybridMultilevel"/>
    <w:tmpl w:val="12EA1C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1D91D78"/>
    <w:multiLevelType w:val="hybridMultilevel"/>
    <w:tmpl w:val="AA308D34"/>
    <w:lvl w:ilvl="0" w:tplc="97120684">
      <w:start w:val="6"/>
      <w:numFmt w:val="decimal"/>
      <w:lvlText w:val="%1."/>
      <w:lvlJc w:val="left"/>
      <w:pPr>
        <w:ind w:left="720" w:hanging="360"/>
      </w:pPr>
      <w:rPr>
        <w:rFonts w:ascii="Calibri" w:hAnsi="Calibri" w:cs="Arial Narrow"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2A776E2"/>
    <w:multiLevelType w:val="hybridMultilevel"/>
    <w:tmpl w:val="863E93F0"/>
    <w:lvl w:ilvl="0" w:tplc="C45EE868">
      <w:start w:val="19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>
    <w:nsid w:val="39744E7A"/>
    <w:multiLevelType w:val="hybridMultilevel"/>
    <w:tmpl w:val="93DE31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AB567E1"/>
    <w:multiLevelType w:val="hybridMultilevel"/>
    <w:tmpl w:val="C87AA2CC"/>
    <w:lvl w:ilvl="0" w:tplc="F762086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B257E54"/>
    <w:multiLevelType w:val="hybridMultilevel"/>
    <w:tmpl w:val="ADC281AE"/>
    <w:lvl w:ilvl="0" w:tplc="8F88CD90">
      <w:start w:val="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EBC5B17"/>
    <w:multiLevelType w:val="hybridMultilevel"/>
    <w:tmpl w:val="18606500"/>
    <w:lvl w:ilvl="0" w:tplc="322057C6">
      <w:start w:val="1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0BE51D6"/>
    <w:multiLevelType w:val="hybridMultilevel"/>
    <w:tmpl w:val="0C58CEA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529F5F7F"/>
    <w:multiLevelType w:val="hybridMultilevel"/>
    <w:tmpl w:val="885007DC"/>
    <w:lvl w:ilvl="0" w:tplc="9C8C3AD8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55764AAF"/>
    <w:multiLevelType w:val="hybridMultilevel"/>
    <w:tmpl w:val="C534E01C"/>
    <w:lvl w:ilvl="0" w:tplc="B1B62608">
      <w:start w:val="14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6DA60A4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260DC7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FE83B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7DE21F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E44CA1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F205D1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672B7C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912FF9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A192E19"/>
    <w:multiLevelType w:val="hybridMultilevel"/>
    <w:tmpl w:val="058E7E30"/>
    <w:lvl w:ilvl="0" w:tplc="9C8C3AD8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color w:val="auto"/>
      </w:rPr>
    </w:lvl>
    <w:lvl w:ilvl="1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6DB62D04"/>
    <w:multiLevelType w:val="hybridMultilevel"/>
    <w:tmpl w:val="523E783C"/>
    <w:lvl w:ilvl="0" w:tplc="D318D9D4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7B374E5D"/>
    <w:multiLevelType w:val="hybridMultilevel"/>
    <w:tmpl w:val="53963298"/>
    <w:lvl w:ilvl="0" w:tplc="9C8C3AD8">
      <w:start w:val="1"/>
      <w:numFmt w:val="bullet"/>
      <w:lvlText w:val=""/>
      <w:lvlJc w:val="left"/>
      <w:pPr>
        <w:tabs>
          <w:tab w:val="num" w:pos="284"/>
        </w:tabs>
        <w:ind w:left="284" w:hanging="284"/>
      </w:pPr>
      <w:rPr>
        <w:rFonts w:ascii="Wingdings" w:hAnsi="Wingdings" w:hint="default"/>
        <w:color w:val="auto"/>
      </w:rPr>
    </w:lvl>
    <w:lvl w:ilvl="1" w:tplc="040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7EC934B1"/>
    <w:multiLevelType w:val="hybridMultilevel"/>
    <w:tmpl w:val="43F80912"/>
    <w:lvl w:ilvl="0" w:tplc="5A4687B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A0EEC3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4E0FB3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934228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3486EF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65A466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680DDF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262697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F5C9B8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8"/>
  </w:num>
  <w:num w:numId="3">
    <w:abstractNumId w:val="10"/>
  </w:num>
  <w:num w:numId="4">
    <w:abstractNumId w:val="17"/>
  </w:num>
  <w:num w:numId="5">
    <w:abstractNumId w:val="21"/>
  </w:num>
  <w:num w:numId="6">
    <w:abstractNumId w:val="5"/>
  </w:num>
  <w:num w:numId="7">
    <w:abstractNumId w:val="3"/>
  </w:num>
  <w:num w:numId="8">
    <w:abstractNumId w:val="19"/>
  </w:num>
  <w:num w:numId="9">
    <w:abstractNumId w:val="0"/>
  </w:num>
  <w:num w:numId="10">
    <w:abstractNumId w:val="7"/>
  </w:num>
  <w:num w:numId="11">
    <w:abstractNumId w:val="16"/>
  </w:num>
  <w:num w:numId="12">
    <w:abstractNumId w:val="12"/>
  </w:num>
  <w:num w:numId="13">
    <w:abstractNumId w:val="20"/>
  </w:num>
  <w:num w:numId="14">
    <w:abstractNumId w:val="8"/>
  </w:num>
  <w:num w:numId="15">
    <w:abstractNumId w:val="9"/>
  </w:num>
  <w:num w:numId="16">
    <w:abstractNumId w:val="4"/>
  </w:num>
  <w:num w:numId="17">
    <w:abstractNumId w:val="11"/>
  </w:num>
  <w:num w:numId="18">
    <w:abstractNumId w:val="2"/>
  </w:num>
  <w:num w:numId="19">
    <w:abstractNumId w:val="11"/>
    <w:lvlOverride w:ilvl="0">
      <w:startOverride w:val="1"/>
    </w:lvlOverride>
  </w:num>
  <w:num w:numId="20">
    <w:abstractNumId w:val="14"/>
  </w:num>
  <w:num w:numId="21">
    <w:abstractNumId w:val="15"/>
  </w:num>
  <w:num w:numId="22">
    <w:abstractNumId w:val="13"/>
  </w:num>
  <w:num w:numId="23">
    <w:abstractNumId w:val="6"/>
  </w:num>
  <w:num w:numId="2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421F"/>
    <w:rsid w:val="00004693"/>
    <w:rsid w:val="00005BBE"/>
    <w:rsid w:val="00010A53"/>
    <w:rsid w:val="000117E0"/>
    <w:rsid w:val="00012DBD"/>
    <w:rsid w:val="00014352"/>
    <w:rsid w:val="00016E12"/>
    <w:rsid w:val="00017F2A"/>
    <w:rsid w:val="00021F6F"/>
    <w:rsid w:val="000229EB"/>
    <w:rsid w:val="00032448"/>
    <w:rsid w:val="00037F7E"/>
    <w:rsid w:val="00047292"/>
    <w:rsid w:val="000500D2"/>
    <w:rsid w:val="00052E36"/>
    <w:rsid w:val="00052F8B"/>
    <w:rsid w:val="00056D07"/>
    <w:rsid w:val="00061B5A"/>
    <w:rsid w:val="00061CE4"/>
    <w:rsid w:val="00065B74"/>
    <w:rsid w:val="0006638A"/>
    <w:rsid w:val="000712FE"/>
    <w:rsid w:val="00074E75"/>
    <w:rsid w:val="00075AEB"/>
    <w:rsid w:val="00082CD0"/>
    <w:rsid w:val="00084610"/>
    <w:rsid w:val="000847CC"/>
    <w:rsid w:val="00085793"/>
    <w:rsid w:val="000923BC"/>
    <w:rsid w:val="000949C4"/>
    <w:rsid w:val="00097B75"/>
    <w:rsid w:val="000A0630"/>
    <w:rsid w:val="000A55A3"/>
    <w:rsid w:val="000A5993"/>
    <w:rsid w:val="000A758F"/>
    <w:rsid w:val="000A78EE"/>
    <w:rsid w:val="000A7F45"/>
    <w:rsid w:val="000B227D"/>
    <w:rsid w:val="000B7B40"/>
    <w:rsid w:val="000C10CD"/>
    <w:rsid w:val="000C1A06"/>
    <w:rsid w:val="000C21B5"/>
    <w:rsid w:val="000C3268"/>
    <w:rsid w:val="000C38FE"/>
    <w:rsid w:val="000C3A01"/>
    <w:rsid w:val="000C5B78"/>
    <w:rsid w:val="000C73C6"/>
    <w:rsid w:val="000C7FB7"/>
    <w:rsid w:val="000D7105"/>
    <w:rsid w:val="000E5D75"/>
    <w:rsid w:val="000F3CF9"/>
    <w:rsid w:val="000F6550"/>
    <w:rsid w:val="000F6A43"/>
    <w:rsid w:val="00102CC1"/>
    <w:rsid w:val="00106469"/>
    <w:rsid w:val="0011108D"/>
    <w:rsid w:val="00113CBB"/>
    <w:rsid w:val="00115DCE"/>
    <w:rsid w:val="00117144"/>
    <w:rsid w:val="00124AF5"/>
    <w:rsid w:val="00131CD2"/>
    <w:rsid w:val="0014565D"/>
    <w:rsid w:val="00146201"/>
    <w:rsid w:val="001501C5"/>
    <w:rsid w:val="00150E7E"/>
    <w:rsid w:val="00151360"/>
    <w:rsid w:val="00153ED9"/>
    <w:rsid w:val="00154713"/>
    <w:rsid w:val="001564E7"/>
    <w:rsid w:val="00161E57"/>
    <w:rsid w:val="00162242"/>
    <w:rsid w:val="001623C0"/>
    <w:rsid w:val="0016764F"/>
    <w:rsid w:val="00172687"/>
    <w:rsid w:val="0017427F"/>
    <w:rsid w:val="00176041"/>
    <w:rsid w:val="00176219"/>
    <w:rsid w:val="00180861"/>
    <w:rsid w:val="0018141C"/>
    <w:rsid w:val="00186B91"/>
    <w:rsid w:val="00195E21"/>
    <w:rsid w:val="00197137"/>
    <w:rsid w:val="001A1FD1"/>
    <w:rsid w:val="001A401A"/>
    <w:rsid w:val="001A6F05"/>
    <w:rsid w:val="001A7135"/>
    <w:rsid w:val="001A759E"/>
    <w:rsid w:val="001B13F4"/>
    <w:rsid w:val="001B756F"/>
    <w:rsid w:val="001C0FB7"/>
    <w:rsid w:val="001C11E9"/>
    <w:rsid w:val="001C2F76"/>
    <w:rsid w:val="001C5ED2"/>
    <w:rsid w:val="001C6B3B"/>
    <w:rsid w:val="001C7319"/>
    <w:rsid w:val="001D0377"/>
    <w:rsid w:val="001D331E"/>
    <w:rsid w:val="001D348D"/>
    <w:rsid w:val="001D3B33"/>
    <w:rsid w:val="001D5B3B"/>
    <w:rsid w:val="001E025F"/>
    <w:rsid w:val="001E4D6B"/>
    <w:rsid w:val="001F0BA0"/>
    <w:rsid w:val="001F0C08"/>
    <w:rsid w:val="001F3791"/>
    <w:rsid w:val="00200549"/>
    <w:rsid w:val="00202548"/>
    <w:rsid w:val="00204703"/>
    <w:rsid w:val="00204817"/>
    <w:rsid w:val="0020535B"/>
    <w:rsid w:val="00205F85"/>
    <w:rsid w:val="0020703C"/>
    <w:rsid w:val="002120F7"/>
    <w:rsid w:val="00212D3C"/>
    <w:rsid w:val="00215DB9"/>
    <w:rsid w:val="00222BF9"/>
    <w:rsid w:val="00233922"/>
    <w:rsid w:val="00234AFA"/>
    <w:rsid w:val="00236494"/>
    <w:rsid w:val="00243D1D"/>
    <w:rsid w:val="0024664A"/>
    <w:rsid w:val="00247BEA"/>
    <w:rsid w:val="002507B0"/>
    <w:rsid w:val="002546F2"/>
    <w:rsid w:val="00255F47"/>
    <w:rsid w:val="00256348"/>
    <w:rsid w:val="00262224"/>
    <w:rsid w:val="00264A27"/>
    <w:rsid w:val="00265F58"/>
    <w:rsid w:val="0026663D"/>
    <w:rsid w:val="00266EC7"/>
    <w:rsid w:val="00267E0B"/>
    <w:rsid w:val="00271A49"/>
    <w:rsid w:val="002738BD"/>
    <w:rsid w:val="0028309C"/>
    <w:rsid w:val="002835E4"/>
    <w:rsid w:val="002842EE"/>
    <w:rsid w:val="002905FA"/>
    <w:rsid w:val="00290896"/>
    <w:rsid w:val="00292E11"/>
    <w:rsid w:val="00294F14"/>
    <w:rsid w:val="00297350"/>
    <w:rsid w:val="00297992"/>
    <w:rsid w:val="002A46B5"/>
    <w:rsid w:val="002A5239"/>
    <w:rsid w:val="002A5796"/>
    <w:rsid w:val="002A598D"/>
    <w:rsid w:val="002A7291"/>
    <w:rsid w:val="002B03F2"/>
    <w:rsid w:val="002B2E75"/>
    <w:rsid w:val="002B6FF6"/>
    <w:rsid w:val="002B7BF4"/>
    <w:rsid w:val="002C0301"/>
    <w:rsid w:val="002C41CC"/>
    <w:rsid w:val="002C7A15"/>
    <w:rsid w:val="002D4672"/>
    <w:rsid w:val="002D529E"/>
    <w:rsid w:val="002D6145"/>
    <w:rsid w:val="002E1106"/>
    <w:rsid w:val="002E325E"/>
    <w:rsid w:val="002E4BC3"/>
    <w:rsid w:val="002E7805"/>
    <w:rsid w:val="002F028D"/>
    <w:rsid w:val="002F4594"/>
    <w:rsid w:val="002F468F"/>
    <w:rsid w:val="002F6401"/>
    <w:rsid w:val="002F665C"/>
    <w:rsid w:val="002F7346"/>
    <w:rsid w:val="00301A1F"/>
    <w:rsid w:val="0030277A"/>
    <w:rsid w:val="00302E77"/>
    <w:rsid w:val="00307EED"/>
    <w:rsid w:val="003132CA"/>
    <w:rsid w:val="003134CC"/>
    <w:rsid w:val="00313B9F"/>
    <w:rsid w:val="00314574"/>
    <w:rsid w:val="00314662"/>
    <w:rsid w:val="00315CAD"/>
    <w:rsid w:val="00324C96"/>
    <w:rsid w:val="0032580F"/>
    <w:rsid w:val="00326DC2"/>
    <w:rsid w:val="00330138"/>
    <w:rsid w:val="00330954"/>
    <w:rsid w:val="00330A27"/>
    <w:rsid w:val="00331157"/>
    <w:rsid w:val="00337B82"/>
    <w:rsid w:val="003444D5"/>
    <w:rsid w:val="00345278"/>
    <w:rsid w:val="003575E6"/>
    <w:rsid w:val="00360B00"/>
    <w:rsid w:val="00363386"/>
    <w:rsid w:val="00365401"/>
    <w:rsid w:val="00366284"/>
    <w:rsid w:val="00366C8B"/>
    <w:rsid w:val="0036702E"/>
    <w:rsid w:val="003677D6"/>
    <w:rsid w:val="00374220"/>
    <w:rsid w:val="00374CF4"/>
    <w:rsid w:val="00375609"/>
    <w:rsid w:val="00375BAD"/>
    <w:rsid w:val="00376F38"/>
    <w:rsid w:val="00377535"/>
    <w:rsid w:val="003807CE"/>
    <w:rsid w:val="0038099B"/>
    <w:rsid w:val="00381FE3"/>
    <w:rsid w:val="00384744"/>
    <w:rsid w:val="003910F5"/>
    <w:rsid w:val="003920E7"/>
    <w:rsid w:val="00394B73"/>
    <w:rsid w:val="0039715E"/>
    <w:rsid w:val="003A2D1D"/>
    <w:rsid w:val="003A5CA2"/>
    <w:rsid w:val="003B1B28"/>
    <w:rsid w:val="003C04F9"/>
    <w:rsid w:val="003C619E"/>
    <w:rsid w:val="003C75DE"/>
    <w:rsid w:val="003D334A"/>
    <w:rsid w:val="003D55DB"/>
    <w:rsid w:val="003D6F89"/>
    <w:rsid w:val="003D7EC7"/>
    <w:rsid w:val="003E1BFB"/>
    <w:rsid w:val="003F0685"/>
    <w:rsid w:val="003F1A8E"/>
    <w:rsid w:val="003F408D"/>
    <w:rsid w:val="003F6847"/>
    <w:rsid w:val="00400B6D"/>
    <w:rsid w:val="00401B9D"/>
    <w:rsid w:val="0040263B"/>
    <w:rsid w:val="004068AD"/>
    <w:rsid w:val="00421987"/>
    <w:rsid w:val="00422C60"/>
    <w:rsid w:val="00424A60"/>
    <w:rsid w:val="004252A5"/>
    <w:rsid w:val="00426E29"/>
    <w:rsid w:val="004358EA"/>
    <w:rsid w:val="0043626E"/>
    <w:rsid w:val="00440D26"/>
    <w:rsid w:val="0044306F"/>
    <w:rsid w:val="00447448"/>
    <w:rsid w:val="00451D79"/>
    <w:rsid w:val="00453B94"/>
    <w:rsid w:val="00454B93"/>
    <w:rsid w:val="00455407"/>
    <w:rsid w:val="004576AF"/>
    <w:rsid w:val="00461B1C"/>
    <w:rsid w:val="00462BF0"/>
    <w:rsid w:val="00465B39"/>
    <w:rsid w:val="00466131"/>
    <w:rsid w:val="00466588"/>
    <w:rsid w:val="0046695E"/>
    <w:rsid w:val="00476D13"/>
    <w:rsid w:val="00480433"/>
    <w:rsid w:val="00480779"/>
    <w:rsid w:val="00482742"/>
    <w:rsid w:val="004840E0"/>
    <w:rsid w:val="00491AC3"/>
    <w:rsid w:val="00492324"/>
    <w:rsid w:val="00495A2A"/>
    <w:rsid w:val="00496E3B"/>
    <w:rsid w:val="004A73D1"/>
    <w:rsid w:val="004B36C0"/>
    <w:rsid w:val="004B4108"/>
    <w:rsid w:val="004B6B43"/>
    <w:rsid w:val="004C10D5"/>
    <w:rsid w:val="004C1C6C"/>
    <w:rsid w:val="004C2789"/>
    <w:rsid w:val="004C6E98"/>
    <w:rsid w:val="004D589A"/>
    <w:rsid w:val="004D71F6"/>
    <w:rsid w:val="004E6916"/>
    <w:rsid w:val="004F23A8"/>
    <w:rsid w:val="004F3181"/>
    <w:rsid w:val="004F7039"/>
    <w:rsid w:val="004F71BF"/>
    <w:rsid w:val="0050056D"/>
    <w:rsid w:val="005013CA"/>
    <w:rsid w:val="005042B3"/>
    <w:rsid w:val="005058D8"/>
    <w:rsid w:val="00510D59"/>
    <w:rsid w:val="00511B7F"/>
    <w:rsid w:val="0051251D"/>
    <w:rsid w:val="0051294A"/>
    <w:rsid w:val="00517A7A"/>
    <w:rsid w:val="00520B33"/>
    <w:rsid w:val="00524073"/>
    <w:rsid w:val="00525A7B"/>
    <w:rsid w:val="00525B0F"/>
    <w:rsid w:val="005305A2"/>
    <w:rsid w:val="00536923"/>
    <w:rsid w:val="00542459"/>
    <w:rsid w:val="005440C4"/>
    <w:rsid w:val="00546689"/>
    <w:rsid w:val="00552D73"/>
    <w:rsid w:val="00562ADC"/>
    <w:rsid w:val="00572215"/>
    <w:rsid w:val="005726AE"/>
    <w:rsid w:val="005737CD"/>
    <w:rsid w:val="00576DC5"/>
    <w:rsid w:val="00580682"/>
    <w:rsid w:val="00583A0D"/>
    <w:rsid w:val="00584D5C"/>
    <w:rsid w:val="00586763"/>
    <w:rsid w:val="005912E1"/>
    <w:rsid w:val="005A406C"/>
    <w:rsid w:val="005B3286"/>
    <w:rsid w:val="005B5970"/>
    <w:rsid w:val="005B773F"/>
    <w:rsid w:val="005C4778"/>
    <w:rsid w:val="005D0D2B"/>
    <w:rsid w:val="005D1DD6"/>
    <w:rsid w:val="005D43C0"/>
    <w:rsid w:val="005D4EC4"/>
    <w:rsid w:val="005E0D63"/>
    <w:rsid w:val="005E396B"/>
    <w:rsid w:val="005E466A"/>
    <w:rsid w:val="005F24E3"/>
    <w:rsid w:val="005F3646"/>
    <w:rsid w:val="005F4162"/>
    <w:rsid w:val="005F4C53"/>
    <w:rsid w:val="005F562C"/>
    <w:rsid w:val="005F6F32"/>
    <w:rsid w:val="005F7571"/>
    <w:rsid w:val="005F7836"/>
    <w:rsid w:val="00602B4C"/>
    <w:rsid w:val="00610B23"/>
    <w:rsid w:val="00617863"/>
    <w:rsid w:val="0062000F"/>
    <w:rsid w:val="0062053D"/>
    <w:rsid w:val="00622280"/>
    <w:rsid w:val="00623288"/>
    <w:rsid w:val="00623494"/>
    <w:rsid w:val="00623D5A"/>
    <w:rsid w:val="00625F87"/>
    <w:rsid w:val="00631F97"/>
    <w:rsid w:val="006355A6"/>
    <w:rsid w:val="0064535C"/>
    <w:rsid w:val="00647039"/>
    <w:rsid w:val="00652B41"/>
    <w:rsid w:val="006555D7"/>
    <w:rsid w:val="00655718"/>
    <w:rsid w:val="00655F2D"/>
    <w:rsid w:val="00657101"/>
    <w:rsid w:val="00660D2D"/>
    <w:rsid w:val="006633D7"/>
    <w:rsid w:val="00670EC7"/>
    <w:rsid w:val="006720AD"/>
    <w:rsid w:val="0067410E"/>
    <w:rsid w:val="00674FE6"/>
    <w:rsid w:val="00681E5E"/>
    <w:rsid w:val="006838A9"/>
    <w:rsid w:val="00691AF2"/>
    <w:rsid w:val="00694D1A"/>
    <w:rsid w:val="006962CC"/>
    <w:rsid w:val="00697A4C"/>
    <w:rsid w:val="006B0296"/>
    <w:rsid w:val="006B033E"/>
    <w:rsid w:val="006B0CEE"/>
    <w:rsid w:val="006B2AD7"/>
    <w:rsid w:val="006B6677"/>
    <w:rsid w:val="006B6F35"/>
    <w:rsid w:val="006B7449"/>
    <w:rsid w:val="006B7481"/>
    <w:rsid w:val="006B7599"/>
    <w:rsid w:val="006C12B5"/>
    <w:rsid w:val="006C1AC8"/>
    <w:rsid w:val="006C2BCB"/>
    <w:rsid w:val="006C31DD"/>
    <w:rsid w:val="006C3C26"/>
    <w:rsid w:val="006C3EB9"/>
    <w:rsid w:val="006C5A92"/>
    <w:rsid w:val="006D2782"/>
    <w:rsid w:val="006D3412"/>
    <w:rsid w:val="006D341E"/>
    <w:rsid w:val="006E1B6C"/>
    <w:rsid w:val="006E382B"/>
    <w:rsid w:val="006F25CF"/>
    <w:rsid w:val="006F50F2"/>
    <w:rsid w:val="006F6226"/>
    <w:rsid w:val="00704303"/>
    <w:rsid w:val="0070502C"/>
    <w:rsid w:val="0070743D"/>
    <w:rsid w:val="007079C1"/>
    <w:rsid w:val="00707D15"/>
    <w:rsid w:val="00711951"/>
    <w:rsid w:val="0071663A"/>
    <w:rsid w:val="0071668C"/>
    <w:rsid w:val="00723D4C"/>
    <w:rsid w:val="00725223"/>
    <w:rsid w:val="00731AC9"/>
    <w:rsid w:val="0073586D"/>
    <w:rsid w:val="00740AFE"/>
    <w:rsid w:val="007433F5"/>
    <w:rsid w:val="007461F8"/>
    <w:rsid w:val="00746381"/>
    <w:rsid w:val="007508B9"/>
    <w:rsid w:val="007611CD"/>
    <w:rsid w:val="00764D8B"/>
    <w:rsid w:val="007672CE"/>
    <w:rsid w:val="00767BD7"/>
    <w:rsid w:val="00770199"/>
    <w:rsid w:val="00773467"/>
    <w:rsid w:val="00773B7A"/>
    <w:rsid w:val="007816EB"/>
    <w:rsid w:val="007837E1"/>
    <w:rsid w:val="00786F8D"/>
    <w:rsid w:val="00792146"/>
    <w:rsid w:val="007A0E64"/>
    <w:rsid w:val="007A1018"/>
    <w:rsid w:val="007A4117"/>
    <w:rsid w:val="007A6C87"/>
    <w:rsid w:val="007A79E8"/>
    <w:rsid w:val="007B19C0"/>
    <w:rsid w:val="007B3401"/>
    <w:rsid w:val="007B4CDB"/>
    <w:rsid w:val="007C0258"/>
    <w:rsid w:val="007C23FC"/>
    <w:rsid w:val="007C2C29"/>
    <w:rsid w:val="007C3558"/>
    <w:rsid w:val="007C3CD9"/>
    <w:rsid w:val="007C40F2"/>
    <w:rsid w:val="007C7996"/>
    <w:rsid w:val="007D2571"/>
    <w:rsid w:val="007D3115"/>
    <w:rsid w:val="007D5258"/>
    <w:rsid w:val="007E087F"/>
    <w:rsid w:val="007E5117"/>
    <w:rsid w:val="007E55E3"/>
    <w:rsid w:val="007E5C83"/>
    <w:rsid w:val="007E7851"/>
    <w:rsid w:val="007E7B36"/>
    <w:rsid w:val="007F2B53"/>
    <w:rsid w:val="007F2BF6"/>
    <w:rsid w:val="007F3ABB"/>
    <w:rsid w:val="007F3E2F"/>
    <w:rsid w:val="00810738"/>
    <w:rsid w:val="00812CDD"/>
    <w:rsid w:val="00822963"/>
    <w:rsid w:val="00823A8A"/>
    <w:rsid w:val="0082671E"/>
    <w:rsid w:val="00830390"/>
    <w:rsid w:val="00831D0C"/>
    <w:rsid w:val="00841CBD"/>
    <w:rsid w:val="00843862"/>
    <w:rsid w:val="008439CA"/>
    <w:rsid w:val="00843A19"/>
    <w:rsid w:val="0084517F"/>
    <w:rsid w:val="00846184"/>
    <w:rsid w:val="00847747"/>
    <w:rsid w:val="00850B36"/>
    <w:rsid w:val="0085267B"/>
    <w:rsid w:val="008554E1"/>
    <w:rsid w:val="00857E56"/>
    <w:rsid w:val="008626A4"/>
    <w:rsid w:val="00863FFA"/>
    <w:rsid w:val="008644D7"/>
    <w:rsid w:val="00867974"/>
    <w:rsid w:val="00871A67"/>
    <w:rsid w:val="008725EA"/>
    <w:rsid w:val="00873537"/>
    <w:rsid w:val="008764A5"/>
    <w:rsid w:val="008775A8"/>
    <w:rsid w:val="00880AD1"/>
    <w:rsid w:val="008827FC"/>
    <w:rsid w:val="0088315D"/>
    <w:rsid w:val="008A4039"/>
    <w:rsid w:val="008A7BBA"/>
    <w:rsid w:val="008B2F9E"/>
    <w:rsid w:val="008B46E8"/>
    <w:rsid w:val="008B69FD"/>
    <w:rsid w:val="008B6CF4"/>
    <w:rsid w:val="008B6EBB"/>
    <w:rsid w:val="008B766D"/>
    <w:rsid w:val="008C47DE"/>
    <w:rsid w:val="008C74A6"/>
    <w:rsid w:val="008D6E2D"/>
    <w:rsid w:val="008E42B0"/>
    <w:rsid w:val="008E76B8"/>
    <w:rsid w:val="008E78DE"/>
    <w:rsid w:val="008F3842"/>
    <w:rsid w:val="008F4E43"/>
    <w:rsid w:val="009006E7"/>
    <w:rsid w:val="00900D03"/>
    <w:rsid w:val="00904B6B"/>
    <w:rsid w:val="00906CB4"/>
    <w:rsid w:val="00907263"/>
    <w:rsid w:val="00920CF2"/>
    <w:rsid w:val="0093050A"/>
    <w:rsid w:val="00931B5A"/>
    <w:rsid w:val="009332D3"/>
    <w:rsid w:val="009400A7"/>
    <w:rsid w:val="009454B4"/>
    <w:rsid w:val="00945CD3"/>
    <w:rsid w:val="009460A9"/>
    <w:rsid w:val="00946110"/>
    <w:rsid w:val="00950578"/>
    <w:rsid w:val="0095109B"/>
    <w:rsid w:val="00952337"/>
    <w:rsid w:val="00954DB7"/>
    <w:rsid w:val="00961E0D"/>
    <w:rsid w:val="009658E4"/>
    <w:rsid w:val="00967134"/>
    <w:rsid w:val="00971345"/>
    <w:rsid w:val="00973762"/>
    <w:rsid w:val="00980059"/>
    <w:rsid w:val="009813E9"/>
    <w:rsid w:val="009836D8"/>
    <w:rsid w:val="00984765"/>
    <w:rsid w:val="00990545"/>
    <w:rsid w:val="00994F5E"/>
    <w:rsid w:val="0099535F"/>
    <w:rsid w:val="00996591"/>
    <w:rsid w:val="009970FE"/>
    <w:rsid w:val="009A2701"/>
    <w:rsid w:val="009A2E7A"/>
    <w:rsid w:val="009A5A14"/>
    <w:rsid w:val="009B05F1"/>
    <w:rsid w:val="009B2D5B"/>
    <w:rsid w:val="009B7EAA"/>
    <w:rsid w:val="009C59E3"/>
    <w:rsid w:val="009C5AB4"/>
    <w:rsid w:val="009C7191"/>
    <w:rsid w:val="009C7DE1"/>
    <w:rsid w:val="009D2A82"/>
    <w:rsid w:val="009D588B"/>
    <w:rsid w:val="009E2C06"/>
    <w:rsid w:val="009E30DA"/>
    <w:rsid w:val="009E5CF1"/>
    <w:rsid w:val="009E6C99"/>
    <w:rsid w:val="009E7DBA"/>
    <w:rsid w:val="009F0EB3"/>
    <w:rsid w:val="009F2DF1"/>
    <w:rsid w:val="009F5CE6"/>
    <w:rsid w:val="009F6DB4"/>
    <w:rsid w:val="00A00BB9"/>
    <w:rsid w:val="00A02A47"/>
    <w:rsid w:val="00A044D6"/>
    <w:rsid w:val="00A13DDF"/>
    <w:rsid w:val="00A13FCD"/>
    <w:rsid w:val="00A14FF0"/>
    <w:rsid w:val="00A160E7"/>
    <w:rsid w:val="00A21089"/>
    <w:rsid w:val="00A212B2"/>
    <w:rsid w:val="00A212D4"/>
    <w:rsid w:val="00A22E00"/>
    <w:rsid w:val="00A248C1"/>
    <w:rsid w:val="00A25E96"/>
    <w:rsid w:val="00A30662"/>
    <w:rsid w:val="00A3077D"/>
    <w:rsid w:val="00A37014"/>
    <w:rsid w:val="00A4011B"/>
    <w:rsid w:val="00A43492"/>
    <w:rsid w:val="00A44B18"/>
    <w:rsid w:val="00A4640F"/>
    <w:rsid w:val="00A47C38"/>
    <w:rsid w:val="00A50E88"/>
    <w:rsid w:val="00A6037A"/>
    <w:rsid w:val="00A64A2C"/>
    <w:rsid w:val="00A6687A"/>
    <w:rsid w:val="00A67264"/>
    <w:rsid w:val="00A67552"/>
    <w:rsid w:val="00A67882"/>
    <w:rsid w:val="00A7233D"/>
    <w:rsid w:val="00A73167"/>
    <w:rsid w:val="00A774E2"/>
    <w:rsid w:val="00A77837"/>
    <w:rsid w:val="00A8290E"/>
    <w:rsid w:val="00A8302F"/>
    <w:rsid w:val="00A91A5D"/>
    <w:rsid w:val="00A91D1D"/>
    <w:rsid w:val="00A96741"/>
    <w:rsid w:val="00AA1F7F"/>
    <w:rsid w:val="00AA48E7"/>
    <w:rsid w:val="00AB1ED2"/>
    <w:rsid w:val="00AC13D7"/>
    <w:rsid w:val="00AC2885"/>
    <w:rsid w:val="00AD02F5"/>
    <w:rsid w:val="00AD2D9A"/>
    <w:rsid w:val="00AD73A8"/>
    <w:rsid w:val="00AD7587"/>
    <w:rsid w:val="00AE1431"/>
    <w:rsid w:val="00AE35F3"/>
    <w:rsid w:val="00AF1000"/>
    <w:rsid w:val="00AF5948"/>
    <w:rsid w:val="00AF719E"/>
    <w:rsid w:val="00AF7CF5"/>
    <w:rsid w:val="00B01EFC"/>
    <w:rsid w:val="00B05712"/>
    <w:rsid w:val="00B05CFF"/>
    <w:rsid w:val="00B10775"/>
    <w:rsid w:val="00B126AC"/>
    <w:rsid w:val="00B13B48"/>
    <w:rsid w:val="00B17A56"/>
    <w:rsid w:val="00B22212"/>
    <w:rsid w:val="00B24AC0"/>
    <w:rsid w:val="00B35FBB"/>
    <w:rsid w:val="00B361B6"/>
    <w:rsid w:val="00B42F2E"/>
    <w:rsid w:val="00B4316C"/>
    <w:rsid w:val="00B438DE"/>
    <w:rsid w:val="00B4572A"/>
    <w:rsid w:val="00B51558"/>
    <w:rsid w:val="00B57A1A"/>
    <w:rsid w:val="00B57E9F"/>
    <w:rsid w:val="00B60DBA"/>
    <w:rsid w:val="00B61CE5"/>
    <w:rsid w:val="00B61F66"/>
    <w:rsid w:val="00B747F2"/>
    <w:rsid w:val="00B831FF"/>
    <w:rsid w:val="00B91660"/>
    <w:rsid w:val="00B92A03"/>
    <w:rsid w:val="00B958BA"/>
    <w:rsid w:val="00BA27B1"/>
    <w:rsid w:val="00BA2B2B"/>
    <w:rsid w:val="00BA486C"/>
    <w:rsid w:val="00BB0D36"/>
    <w:rsid w:val="00BB0FC2"/>
    <w:rsid w:val="00BB1081"/>
    <w:rsid w:val="00BB1C6B"/>
    <w:rsid w:val="00BB1EAF"/>
    <w:rsid w:val="00BB2ACD"/>
    <w:rsid w:val="00BB3B33"/>
    <w:rsid w:val="00BC2488"/>
    <w:rsid w:val="00BC4F85"/>
    <w:rsid w:val="00BC54FA"/>
    <w:rsid w:val="00BC568E"/>
    <w:rsid w:val="00BC7EC5"/>
    <w:rsid w:val="00BD2A1D"/>
    <w:rsid w:val="00BD2BA5"/>
    <w:rsid w:val="00BD3AC9"/>
    <w:rsid w:val="00BD4D2D"/>
    <w:rsid w:val="00BD5A46"/>
    <w:rsid w:val="00BE0230"/>
    <w:rsid w:val="00BE08A8"/>
    <w:rsid w:val="00BE2994"/>
    <w:rsid w:val="00BE2EA3"/>
    <w:rsid w:val="00BE4468"/>
    <w:rsid w:val="00BE47A6"/>
    <w:rsid w:val="00BE4FFF"/>
    <w:rsid w:val="00BE78E3"/>
    <w:rsid w:val="00BF2C43"/>
    <w:rsid w:val="00C03A30"/>
    <w:rsid w:val="00C12330"/>
    <w:rsid w:val="00C14016"/>
    <w:rsid w:val="00C2255F"/>
    <w:rsid w:val="00C24E22"/>
    <w:rsid w:val="00C279AE"/>
    <w:rsid w:val="00C30921"/>
    <w:rsid w:val="00C30B11"/>
    <w:rsid w:val="00C35A62"/>
    <w:rsid w:val="00C36265"/>
    <w:rsid w:val="00C367FB"/>
    <w:rsid w:val="00C3790A"/>
    <w:rsid w:val="00C408DF"/>
    <w:rsid w:val="00C4232A"/>
    <w:rsid w:val="00C46753"/>
    <w:rsid w:val="00C5295F"/>
    <w:rsid w:val="00C5391F"/>
    <w:rsid w:val="00C5699A"/>
    <w:rsid w:val="00C57170"/>
    <w:rsid w:val="00C61E33"/>
    <w:rsid w:val="00C64005"/>
    <w:rsid w:val="00C6517C"/>
    <w:rsid w:val="00C65FC5"/>
    <w:rsid w:val="00C6665A"/>
    <w:rsid w:val="00C70B1A"/>
    <w:rsid w:val="00C7387F"/>
    <w:rsid w:val="00C828CD"/>
    <w:rsid w:val="00C83611"/>
    <w:rsid w:val="00C87EC8"/>
    <w:rsid w:val="00C963E6"/>
    <w:rsid w:val="00CA021A"/>
    <w:rsid w:val="00CA037E"/>
    <w:rsid w:val="00CA0ED2"/>
    <w:rsid w:val="00CA71D2"/>
    <w:rsid w:val="00CB2CDC"/>
    <w:rsid w:val="00CB488B"/>
    <w:rsid w:val="00CC0EB1"/>
    <w:rsid w:val="00CC2E3B"/>
    <w:rsid w:val="00CC5D25"/>
    <w:rsid w:val="00CD0C87"/>
    <w:rsid w:val="00CD1793"/>
    <w:rsid w:val="00CD25D0"/>
    <w:rsid w:val="00CD370A"/>
    <w:rsid w:val="00CD3B27"/>
    <w:rsid w:val="00CD4950"/>
    <w:rsid w:val="00CD7078"/>
    <w:rsid w:val="00CE042E"/>
    <w:rsid w:val="00CE0E61"/>
    <w:rsid w:val="00CE275D"/>
    <w:rsid w:val="00CE4CC1"/>
    <w:rsid w:val="00CE78FB"/>
    <w:rsid w:val="00CF4948"/>
    <w:rsid w:val="00CF63FA"/>
    <w:rsid w:val="00CF69DA"/>
    <w:rsid w:val="00D00B9E"/>
    <w:rsid w:val="00D03469"/>
    <w:rsid w:val="00D14B81"/>
    <w:rsid w:val="00D20001"/>
    <w:rsid w:val="00D234CA"/>
    <w:rsid w:val="00D26A30"/>
    <w:rsid w:val="00D34353"/>
    <w:rsid w:val="00D36E0C"/>
    <w:rsid w:val="00D3730E"/>
    <w:rsid w:val="00D407BC"/>
    <w:rsid w:val="00D47A0C"/>
    <w:rsid w:val="00D47C2A"/>
    <w:rsid w:val="00D54AE3"/>
    <w:rsid w:val="00D54FDA"/>
    <w:rsid w:val="00D55617"/>
    <w:rsid w:val="00D57DDE"/>
    <w:rsid w:val="00D60E73"/>
    <w:rsid w:val="00D643EB"/>
    <w:rsid w:val="00D6507B"/>
    <w:rsid w:val="00D654A9"/>
    <w:rsid w:val="00D6666B"/>
    <w:rsid w:val="00D72173"/>
    <w:rsid w:val="00D75EB8"/>
    <w:rsid w:val="00D84695"/>
    <w:rsid w:val="00D87ADD"/>
    <w:rsid w:val="00D911D9"/>
    <w:rsid w:val="00D94126"/>
    <w:rsid w:val="00D97050"/>
    <w:rsid w:val="00DA2055"/>
    <w:rsid w:val="00DA30E3"/>
    <w:rsid w:val="00DA3298"/>
    <w:rsid w:val="00DA3DFE"/>
    <w:rsid w:val="00DA4C73"/>
    <w:rsid w:val="00DA5FDE"/>
    <w:rsid w:val="00DA6AF3"/>
    <w:rsid w:val="00DA73EA"/>
    <w:rsid w:val="00DB6CB5"/>
    <w:rsid w:val="00DC42FA"/>
    <w:rsid w:val="00DC6390"/>
    <w:rsid w:val="00DC780B"/>
    <w:rsid w:val="00DD04DE"/>
    <w:rsid w:val="00DD3181"/>
    <w:rsid w:val="00DE0F3B"/>
    <w:rsid w:val="00DE373D"/>
    <w:rsid w:val="00DE3F6E"/>
    <w:rsid w:val="00DE678D"/>
    <w:rsid w:val="00DE6A97"/>
    <w:rsid w:val="00DF11DD"/>
    <w:rsid w:val="00DF1D85"/>
    <w:rsid w:val="00DF22A3"/>
    <w:rsid w:val="00DF237F"/>
    <w:rsid w:val="00DF2D9F"/>
    <w:rsid w:val="00E008D6"/>
    <w:rsid w:val="00E045AB"/>
    <w:rsid w:val="00E117F6"/>
    <w:rsid w:val="00E13A1E"/>
    <w:rsid w:val="00E21EEF"/>
    <w:rsid w:val="00E31FDD"/>
    <w:rsid w:val="00E34840"/>
    <w:rsid w:val="00E36F78"/>
    <w:rsid w:val="00E3763F"/>
    <w:rsid w:val="00E451BB"/>
    <w:rsid w:val="00E47E66"/>
    <w:rsid w:val="00E5320F"/>
    <w:rsid w:val="00E56806"/>
    <w:rsid w:val="00E6200C"/>
    <w:rsid w:val="00E62593"/>
    <w:rsid w:val="00E62E31"/>
    <w:rsid w:val="00E66059"/>
    <w:rsid w:val="00E66242"/>
    <w:rsid w:val="00E67324"/>
    <w:rsid w:val="00E811FB"/>
    <w:rsid w:val="00E82507"/>
    <w:rsid w:val="00E9049B"/>
    <w:rsid w:val="00E90AFD"/>
    <w:rsid w:val="00E90C6F"/>
    <w:rsid w:val="00E95819"/>
    <w:rsid w:val="00E96184"/>
    <w:rsid w:val="00E97EB7"/>
    <w:rsid w:val="00EA0B60"/>
    <w:rsid w:val="00EA2869"/>
    <w:rsid w:val="00EA3583"/>
    <w:rsid w:val="00EA3E59"/>
    <w:rsid w:val="00EA4112"/>
    <w:rsid w:val="00EA4D08"/>
    <w:rsid w:val="00EB0103"/>
    <w:rsid w:val="00EB1AC4"/>
    <w:rsid w:val="00EB46B3"/>
    <w:rsid w:val="00EB676B"/>
    <w:rsid w:val="00EC04B2"/>
    <w:rsid w:val="00ED0102"/>
    <w:rsid w:val="00ED0D7F"/>
    <w:rsid w:val="00ED449C"/>
    <w:rsid w:val="00ED47B8"/>
    <w:rsid w:val="00ED5FD4"/>
    <w:rsid w:val="00EE064F"/>
    <w:rsid w:val="00EE27A8"/>
    <w:rsid w:val="00EE5047"/>
    <w:rsid w:val="00EE76E2"/>
    <w:rsid w:val="00EF0FF5"/>
    <w:rsid w:val="00EF2A37"/>
    <w:rsid w:val="00EF2F3D"/>
    <w:rsid w:val="00EF3D95"/>
    <w:rsid w:val="00EF6A82"/>
    <w:rsid w:val="00F00CD6"/>
    <w:rsid w:val="00F07CFB"/>
    <w:rsid w:val="00F118DE"/>
    <w:rsid w:val="00F135F5"/>
    <w:rsid w:val="00F14F0E"/>
    <w:rsid w:val="00F153F0"/>
    <w:rsid w:val="00F15D13"/>
    <w:rsid w:val="00F168D2"/>
    <w:rsid w:val="00F20AC1"/>
    <w:rsid w:val="00F26CCB"/>
    <w:rsid w:val="00F32510"/>
    <w:rsid w:val="00F337B7"/>
    <w:rsid w:val="00F3410E"/>
    <w:rsid w:val="00F3486D"/>
    <w:rsid w:val="00F34878"/>
    <w:rsid w:val="00F36A7C"/>
    <w:rsid w:val="00F41C36"/>
    <w:rsid w:val="00F423EA"/>
    <w:rsid w:val="00F44469"/>
    <w:rsid w:val="00F45B06"/>
    <w:rsid w:val="00F46FD7"/>
    <w:rsid w:val="00F47001"/>
    <w:rsid w:val="00F475CA"/>
    <w:rsid w:val="00F50BC9"/>
    <w:rsid w:val="00F51676"/>
    <w:rsid w:val="00F51DED"/>
    <w:rsid w:val="00F521EA"/>
    <w:rsid w:val="00F55204"/>
    <w:rsid w:val="00F56C09"/>
    <w:rsid w:val="00F61936"/>
    <w:rsid w:val="00F62FD6"/>
    <w:rsid w:val="00F672C8"/>
    <w:rsid w:val="00F71A47"/>
    <w:rsid w:val="00F73B35"/>
    <w:rsid w:val="00F75977"/>
    <w:rsid w:val="00F76BCB"/>
    <w:rsid w:val="00F80E05"/>
    <w:rsid w:val="00F8136A"/>
    <w:rsid w:val="00F813CE"/>
    <w:rsid w:val="00F81B13"/>
    <w:rsid w:val="00F84947"/>
    <w:rsid w:val="00F9084E"/>
    <w:rsid w:val="00F92DD8"/>
    <w:rsid w:val="00F934F2"/>
    <w:rsid w:val="00F94F27"/>
    <w:rsid w:val="00F9768F"/>
    <w:rsid w:val="00F97836"/>
    <w:rsid w:val="00FA28CE"/>
    <w:rsid w:val="00FA5C30"/>
    <w:rsid w:val="00FA6E1D"/>
    <w:rsid w:val="00FB403D"/>
    <w:rsid w:val="00FB643B"/>
    <w:rsid w:val="00FB6EC9"/>
    <w:rsid w:val="00FC2FF2"/>
    <w:rsid w:val="00FD19C7"/>
    <w:rsid w:val="00FD7650"/>
    <w:rsid w:val="00FD78EA"/>
    <w:rsid w:val="00FE12F9"/>
    <w:rsid w:val="00FE304F"/>
    <w:rsid w:val="00FE42BA"/>
    <w:rsid w:val="00FE6A5F"/>
    <w:rsid w:val="00FF0AD8"/>
    <w:rsid w:val="00FF27B2"/>
    <w:rsid w:val="00FF2FF9"/>
    <w:rsid w:val="00FF3496"/>
    <w:rsid w:val="00FF3970"/>
    <w:rsid w:val="00FF44D8"/>
    <w:rsid w:val="00FF4A67"/>
    <w:rsid w:val="00FF6B99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rFonts w:ascii="Calibri" w:hAnsi="Calibri" w:cs="Times New Roman"/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rFonts w:ascii="Calibri" w:hAnsi="Calibri" w:cs="Times New Roman"/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rFonts w:ascii="Calibri" w:hAnsi="Calibri" w:cs="Times New Roman"/>
      <w:b/>
      <w:bCs/>
      <w:sz w:val="20"/>
      <w:szCs w:val="20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  <w:rPr>
      <w:rFonts w:ascii="Calibri" w:hAnsi="Calibri" w:cs="Times New Roman"/>
      <w:sz w:val="24"/>
      <w:szCs w:val="24"/>
    </w:r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rFonts w:ascii="Calibri" w:hAnsi="Calibri" w:cs="Times New Roman"/>
      <w:i/>
      <w:iCs/>
      <w:sz w:val="24"/>
      <w:szCs w:val="24"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Times New Roman"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rFonts w:cs="Times New Roman"/>
      <w:b/>
      <w:bCs/>
      <w:kern w:val="28"/>
      <w:sz w:val="32"/>
      <w:szCs w:val="32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Times New Roman"/>
      <w:sz w:val="24"/>
      <w:szCs w:val="24"/>
    </w:rPr>
  </w:style>
  <w:style w:type="character" w:customStyle="1" w:styleId="NzevChar">
    <w:name w:val="Název Char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n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qFormat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kladntextChar">
    <w:name w:val="Základní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character" w:customStyle="1" w:styleId="Zkladntext2Char">
    <w:name w:val="Základní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kladntextodsazen2Char">
    <w:name w:val="Základní text odsazený 2 Char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uiPriority w:val="99"/>
    <w:rsid w:val="00052F8B"/>
    <w:rPr>
      <w:rFonts w:cs="Times New Roman"/>
    </w:rPr>
  </w:style>
  <w:style w:type="character" w:customStyle="1" w:styleId="ZpatChar">
    <w:name w:val="Zápatí Char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imes New Roman"/>
      <w:sz w:val="16"/>
      <w:szCs w:val="16"/>
      <w:lang w:eastAsia="cs-CZ"/>
    </w:rPr>
  </w:style>
  <w:style w:type="character" w:customStyle="1" w:styleId="Zkladntextodsazen3Char">
    <w:name w:val="Základní text odsazený 3 Char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 w:cs="Times New Roman"/>
      <w:sz w:val="20"/>
      <w:szCs w:val="20"/>
      <w:lang w:eastAsia="cs-CZ"/>
    </w:rPr>
  </w:style>
  <w:style w:type="paragraph" w:customStyle="1" w:styleId="Tabulka">
    <w:name w:val="Tabulka"/>
    <w:basedOn w:val="Normln"/>
    <w:rsid w:val="00021F6F"/>
    <w:rPr>
      <w:rFonts w:ascii="Times New Roman" w:hAnsi="Times New Roman" w:cs="Times New Roman"/>
      <w:color w:val="000000"/>
      <w:sz w:val="18"/>
      <w:szCs w:val="20"/>
      <w:lang w:eastAsia="sk-SK"/>
    </w:rPr>
  </w:style>
  <w:style w:type="character" w:customStyle="1" w:styleId="ZhlavChar">
    <w:name w:val="Záhlaví Char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Pismenka">
    <w:name w:val="Pismenka"/>
    <w:basedOn w:val="Nadpis2"/>
    <w:rsid w:val="00021F6F"/>
    <w:pPr>
      <w:tabs>
        <w:tab w:val="num" w:pos="426"/>
      </w:tabs>
      <w:spacing w:before="0" w:after="0"/>
      <w:ind w:left="426" w:hanging="426"/>
    </w:pPr>
    <w:rPr>
      <w:rFonts w:ascii="Times New Roman" w:hAnsi="Times New Roman"/>
      <w:bCs w:val="0"/>
      <w:i w:val="0"/>
      <w:iCs w:val="0"/>
      <w:sz w:val="18"/>
      <w:szCs w:val="20"/>
      <w:lang w:eastAsia="sk-SK"/>
    </w:rPr>
  </w:style>
  <w:style w:type="character" w:customStyle="1" w:styleId="ra">
    <w:name w:val="ra"/>
    <w:basedOn w:val="Standardnpsmoodstavce"/>
    <w:rsid w:val="00021F6F"/>
  </w:style>
  <w:style w:type="paragraph" w:customStyle="1" w:styleId="Normlny1">
    <w:name w:val="Normálny1"/>
    <w:uiPriority w:val="99"/>
    <w:rsid w:val="00021F6F"/>
    <w:pPr>
      <w:widowControl w:val="0"/>
    </w:pPr>
    <w:rPr>
      <w:rFonts w:ascii="Times New Roman" w:hAnsi="Times New Roman" w:cs="Times New Roman"/>
      <w:noProof/>
    </w:rPr>
  </w:style>
  <w:style w:type="paragraph" w:styleId="Odstavecseseznamem">
    <w:name w:val="List Paragraph"/>
    <w:basedOn w:val="Normln"/>
    <w:uiPriority w:val="34"/>
    <w:qFormat/>
    <w:rsid w:val="00021F6F"/>
    <w:pPr>
      <w:ind w:left="708"/>
    </w:pPr>
  </w:style>
  <w:style w:type="paragraph" w:customStyle="1" w:styleId="Odsad">
    <w:name w:val="Odsad"/>
    <w:uiPriority w:val="99"/>
    <w:rsid w:val="006B6F3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6B6F3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6B6F3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Odsadxx">
    <w:name w:val="Odsad   xx."/>
    <w:uiPriority w:val="99"/>
    <w:rsid w:val="007C2C2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tavec">
    <w:name w:val="odstavec"/>
    <w:basedOn w:val="Normln"/>
    <w:link w:val="odstavecChar"/>
    <w:autoRedefine/>
    <w:rsid w:val="00B361B6"/>
    <w:pPr>
      <w:suppressAutoHyphens/>
      <w:ind w:right="-79"/>
      <w:jc w:val="both"/>
    </w:pPr>
    <w:rPr>
      <w:rFonts w:ascii="Calibri" w:hAnsi="Calibri" w:cs="Times New Roman"/>
      <w:bCs/>
      <w:iCs/>
      <w:sz w:val="20"/>
      <w:szCs w:val="20"/>
    </w:rPr>
  </w:style>
  <w:style w:type="character" w:customStyle="1" w:styleId="odstavecChar">
    <w:name w:val="odstavec Char"/>
    <w:link w:val="odstavec"/>
    <w:locked/>
    <w:rsid w:val="00B361B6"/>
    <w:rPr>
      <w:rFonts w:cs="Arial"/>
      <w:bCs/>
      <w:iCs/>
    </w:rPr>
  </w:style>
  <w:style w:type="table" w:customStyle="1" w:styleId="tl1">
    <w:name w:val="Štýl1"/>
    <w:basedOn w:val="Normlntabulka"/>
    <w:uiPriority w:val="99"/>
    <w:qFormat/>
    <w:rsid w:val="008B69FD"/>
    <w:tblPr>
      <w:tblInd w:w="0" w:type="dxa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8" w:space="0" w:color="auto"/>
        <w:insideV w:val="single" w:sz="8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vetlzoznam1">
    <w:name w:val="Svetlý zoznam1"/>
    <w:basedOn w:val="Normlntabulka"/>
    <w:uiPriority w:val="61"/>
    <w:rsid w:val="00697A4C"/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abc">
    <w:name w:val="abc"/>
    <w:basedOn w:val="Normln"/>
    <w:autoRedefine/>
    <w:rsid w:val="00CA021A"/>
    <w:pPr>
      <w:suppressAutoHyphens/>
      <w:jc w:val="both"/>
    </w:pPr>
    <w:rPr>
      <w:rFonts w:ascii="Calibri" w:hAnsi="Calibri" w:cs="Arial"/>
      <w:b/>
      <w:sz w:val="20"/>
      <w:szCs w:val="20"/>
      <w:lang w:eastAsia="sk-SK"/>
    </w:rPr>
  </w:style>
  <w:style w:type="paragraph" w:customStyle="1" w:styleId="Zkladntext1">
    <w:name w:val="Základný text1"/>
    <w:basedOn w:val="Normln"/>
    <w:rsid w:val="00EA3583"/>
    <w:pPr>
      <w:widowControl w:val="0"/>
      <w:ind w:left="426" w:firstLine="1"/>
      <w:jc w:val="both"/>
    </w:pPr>
    <w:rPr>
      <w:rFonts w:ascii="Times New Roman" w:hAnsi="Times New Roman" w:cs="Times New Roman"/>
      <w:noProof/>
      <w:sz w:val="18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rFonts w:ascii="Calibri" w:hAnsi="Calibri" w:cs="Times New Roman"/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rFonts w:ascii="Calibri" w:hAnsi="Calibri" w:cs="Times New Roman"/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rFonts w:ascii="Calibri" w:hAnsi="Calibri" w:cs="Times New Roman"/>
      <w:b/>
      <w:bCs/>
      <w:sz w:val="20"/>
      <w:szCs w:val="20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  <w:rPr>
      <w:rFonts w:ascii="Calibri" w:hAnsi="Calibri" w:cs="Times New Roman"/>
      <w:sz w:val="24"/>
      <w:szCs w:val="24"/>
    </w:r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rFonts w:ascii="Calibri" w:hAnsi="Calibri" w:cs="Times New Roman"/>
      <w:i/>
      <w:iCs/>
      <w:sz w:val="24"/>
      <w:szCs w:val="24"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Times New Roman"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rFonts w:cs="Times New Roman"/>
      <w:b/>
      <w:bCs/>
      <w:kern w:val="28"/>
      <w:sz w:val="32"/>
      <w:szCs w:val="32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Times New Roman"/>
      <w:sz w:val="24"/>
      <w:szCs w:val="24"/>
    </w:rPr>
  </w:style>
  <w:style w:type="character" w:customStyle="1" w:styleId="NzevChar">
    <w:name w:val="Název Char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n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qFormat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kladntextChar">
    <w:name w:val="Základní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character" w:customStyle="1" w:styleId="Zkladntext2Char">
    <w:name w:val="Základní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kladntextodsazen2Char">
    <w:name w:val="Základní text odsazený 2 Char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uiPriority w:val="99"/>
    <w:rsid w:val="00052F8B"/>
    <w:rPr>
      <w:rFonts w:cs="Times New Roman"/>
    </w:rPr>
  </w:style>
  <w:style w:type="character" w:customStyle="1" w:styleId="ZpatChar">
    <w:name w:val="Zápatí Char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imes New Roman"/>
      <w:sz w:val="16"/>
      <w:szCs w:val="16"/>
      <w:lang w:eastAsia="cs-CZ"/>
    </w:rPr>
  </w:style>
  <w:style w:type="character" w:customStyle="1" w:styleId="Zkladntextodsazen3Char">
    <w:name w:val="Základní text odsazený 3 Char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 w:cs="Times New Roman"/>
      <w:sz w:val="20"/>
      <w:szCs w:val="20"/>
      <w:lang w:eastAsia="cs-CZ"/>
    </w:rPr>
  </w:style>
  <w:style w:type="paragraph" w:customStyle="1" w:styleId="Tabulka">
    <w:name w:val="Tabulka"/>
    <w:basedOn w:val="Normln"/>
    <w:rsid w:val="00021F6F"/>
    <w:rPr>
      <w:rFonts w:ascii="Times New Roman" w:hAnsi="Times New Roman" w:cs="Times New Roman"/>
      <w:color w:val="000000"/>
      <w:sz w:val="18"/>
      <w:szCs w:val="20"/>
      <w:lang w:eastAsia="sk-SK"/>
    </w:rPr>
  </w:style>
  <w:style w:type="character" w:customStyle="1" w:styleId="ZhlavChar">
    <w:name w:val="Záhlaví Char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Pismenka">
    <w:name w:val="Pismenka"/>
    <w:basedOn w:val="Nadpis2"/>
    <w:rsid w:val="00021F6F"/>
    <w:pPr>
      <w:tabs>
        <w:tab w:val="num" w:pos="426"/>
      </w:tabs>
      <w:spacing w:before="0" w:after="0"/>
      <w:ind w:left="426" w:hanging="426"/>
    </w:pPr>
    <w:rPr>
      <w:rFonts w:ascii="Times New Roman" w:hAnsi="Times New Roman"/>
      <w:bCs w:val="0"/>
      <w:i w:val="0"/>
      <w:iCs w:val="0"/>
      <w:sz w:val="18"/>
      <w:szCs w:val="20"/>
      <w:lang w:eastAsia="sk-SK"/>
    </w:rPr>
  </w:style>
  <w:style w:type="character" w:customStyle="1" w:styleId="ra">
    <w:name w:val="ra"/>
    <w:basedOn w:val="Standardnpsmoodstavce"/>
    <w:rsid w:val="00021F6F"/>
  </w:style>
  <w:style w:type="paragraph" w:customStyle="1" w:styleId="Normlny1">
    <w:name w:val="Normálny1"/>
    <w:uiPriority w:val="99"/>
    <w:rsid w:val="00021F6F"/>
    <w:pPr>
      <w:widowControl w:val="0"/>
    </w:pPr>
    <w:rPr>
      <w:rFonts w:ascii="Times New Roman" w:hAnsi="Times New Roman" w:cs="Times New Roman"/>
      <w:noProof/>
    </w:rPr>
  </w:style>
  <w:style w:type="paragraph" w:styleId="Odstavecseseznamem">
    <w:name w:val="List Paragraph"/>
    <w:basedOn w:val="Normln"/>
    <w:uiPriority w:val="34"/>
    <w:qFormat/>
    <w:rsid w:val="00021F6F"/>
    <w:pPr>
      <w:ind w:left="708"/>
    </w:pPr>
  </w:style>
  <w:style w:type="paragraph" w:customStyle="1" w:styleId="Odsad">
    <w:name w:val="Odsad"/>
    <w:uiPriority w:val="99"/>
    <w:rsid w:val="006B6F3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6B6F3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6B6F3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Odsadxx">
    <w:name w:val="Odsad   xx."/>
    <w:uiPriority w:val="99"/>
    <w:rsid w:val="007C2C2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tavec">
    <w:name w:val="odstavec"/>
    <w:basedOn w:val="Normln"/>
    <w:link w:val="odstavecChar"/>
    <w:autoRedefine/>
    <w:rsid w:val="00B361B6"/>
    <w:pPr>
      <w:suppressAutoHyphens/>
      <w:ind w:right="-79"/>
      <w:jc w:val="both"/>
    </w:pPr>
    <w:rPr>
      <w:rFonts w:ascii="Calibri" w:hAnsi="Calibri" w:cs="Times New Roman"/>
      <w:bCs/>
      <w:iCs/>
      <w:sz w:val="20"/>
      <w:szCs w:val="20"/>
    </w:rPr>
  </w:style>
  <w:style w:type="character" w:customStyle="1" w:styleId="odstavecChar">
    <w:name w:val="odstavec Char"/>
    <w:link w:val="odstavec"/>
    <w:locked/>
    <w:rsid w:val="00B361B6"/>
    <w:rPr>
      <w:rFonts w:cs="Arial"/>
      <w:bCs/>
      <w:iCs/>
    </w:rPr>
  </w:style>
  <w:style w:type="table" w:customStyle="1" w:styleId="tl1">
    <w:name w:val="Štýl1"/>
    <w:basedOn w:val="Normlntabulka"/>
    <w:uiPriority w:val="99"/>
    <w:qFormat/>
    <w:rsid w:val="008B69FD"/>
    <w:tblPr>
      <w:tblInd w:w="0" w:type="dxa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8" w:space="0" w:color="auto"/>
        <w:insideV w:val="single" w:sz="8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vetlzoznam1">
    <w:name w:val="Svetlý zoznam1"/>
    <w:basedOn w:val="Normlntabulka"/>
    <w:uiPriority w:val="61"/>
    <w:rsid w:val="00697A4C"/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abc">
    <w:name w:val="abc"/>
    <w:basedOn w:val="Normln"/>
    <w:autoRedefine/>
    <w:rsid w:val="00CA021A"/>
    <w:pPr>
      <w:suppressAutoHyphens/>
      <w:jc w:val="both"/>
    </w:pPr>
    <w:rPr>
      <w:rFonts w:ascii="Calibri" w:hAnsi="Calibri" w:cs="Arial"/>
      <w:b/>
      <w:sz w:val="20"/>
      <w:szCs w:val="20"/>
      <w:lang w:eastAsia="sk-SK"/>
    </w:rPr>
  </w:style>
  <w:style w:type="paragraph" w:customStyle="1" w:styleId="Zkladntext1">
    <w:name w:val="Základný text1"/>
    <w:basedOn w:val="Normln"/>
    <w:rsid w:val="00EA3583"/>
    <w:pPr>
      <w:widowControl w:val="0"/>
      <w:ind w:left="426" w:firstLine="1"/>
      <w:jc w:val="both"/>
    </w:pPr>
    <w:rPr>
      <w:rFonts w:ascii="Times New Roman" w:hAnsi="Times New Roman" w:cs="Times New Roman"/>
      <w:noProof/>
      <w:sz w:val="18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8758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38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23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084FA5-F4BD-4317-8F6C-154EB3BB65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897</Words>
  <Characters>5118</Characters>
  <Application>Microsoft Office Word</Application>
  <DocSecurity>0</DocSecurity>
  <Lines>42</Lines>
  <Paragraphs>12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6003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HP</cp:lastModifiedBy>
  <cp:revision>4</cp:revision>
  <cp:lastPrinted>2016-06-29T09:09:00Z</cp:lastPrinted>
  <dcterms:created xsi:type="dcterms:W3CDTF">2024-05-08T19:21:00Z</dcterms:created>
  <dcterms:modified xsi:type="dcterms:W3CDTF">2024-05-08T19:22:00Z</dcterms:modified>
</cp:coreProperties>
</file>