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07777A" w14:textId="77777777" w:rsidR="00287CFB" w:rsidRPr="007E5347" w:rsidRDefault="00287CFB" w:rsidP="00287CFB">
      <w:pPr>
        <w:spacing w:after="0" w:line="240" w:lineRule="auto"/>
        <w:jc w:val="center"/>
        <w:rPr>
          <w:rFonts w:ascii="Arial" w:hAnsi="Arial" w:cs="Arial"/>
          <w:b/>
          <w:bCs/>
          <w:sz w:val="28"/>
          <w:szCs w:val="28"/>
          <w:lang w:val="sk-SK"/>
        </w:rPr>
      </w:pPr>
      <w:r w:rsidRPr="007E5347">
        <w:rPr>
          <w:rFonts w:ascii="Arial" w:hAnsi="Arial" w:cs="Arial"/>
          <w:b/>
          <w:bCs/>
          <w:sz w:val="28"/>
          <w:szCs w:val="28"/>
          <w:lang w:val="sk-SK"/>
        </w:rPr>
        <w:t>Poznámky k účtovnej závierke</w:t>
      </w:r>
    </w:p>
    <w:p w14:paraId="47161B9C" w14:textId="58D4F727" w:rsidR="00422EC3" w:rsidRPr="007E5347" w:rsidRDefault="00287CFB" w:rsidP="00287CFB">
      <w:pPr>
        <w:spacing w:after="0" w:line="240" w:lineRule="auto"/>
        <w:jc w:val="center"/>
        <w:rPr>
          <w:rFonts w:ascii="Arial" w:hAnsi="Arial" w:cs="Arial"/>
          <w:b/>
          <w:bCs/>
          <w:sz w:val="28"/>
          <w:szCs w:val="28"/>
          <w:lang w:val="sk-SK"/>
        </w:rPr>
      </w:pPr>
      <w:r w:rsidRPr="007E5347">
        <w:rPr>
          <w:rFonts w:ascii="Arial" w:hAnsi="Arial" w:cs="Arial"/>
          <w:b/>
          <w:bCs/>
          <w:sz w:val="28"/>
          <w:szCs w:val="28"/>
          <w:lang w:val="sk-SK"/>
        </w:rPr>
        <w:t>zostavenej k 31. decembru 202</w:t>
      </w:r>
      <w:r w:rsidR="00125D6D">
        <w:rPr>
          <w:rFonts w:ascii="Arial" w:hAnsi="Arial" w:cs="Arial"/>
          <w:b/>
          <w:bCs/>
          <w:sz w:val="28"/>
          <w:szCs w:val="28"/>
          <w:lang w:val="sk-SK"/>
        </w:rPr>
        <w:t>3</w:t>
      </w:r>
    </w:p>
    <w:p w14:paraId="30BD0D57" w14:textId="004432AB" w:rsidR="00287CFB" w:rsidRPr="007E5347" w:rsidRDefault="00287CFB" w:rsidP="00287CFB">
      <w:pPr>
        <w:spacing w:after="0" w:line="240" w:lineRule="auto"/>
        <w:rPr>
          <w:rFonts w:ascii="Arial" w:hAnsi="Arial" w:cs="Arial"/>
          <w:b/>
          <w:bCs/>
          <w:sz w:val="20"/>
          <w:szCs w:val="20"/>
          <w:lang w:val="sk-SK"/>
        </w:rPr>
      </w:pPr>
    </w:p>
    <w:p w14:paraId="535874C1" w14:textId="77777777" w:rsidR="00287CFB" w:rsidRPr="007E5347" w:rsidRDefault="00287CFB" w:rsidP="00287CFB">
      <w:pPr>
        <w:spacing w:after="0" w:line="240" w:lineRule="auto"/>
        <w:rPr>
          <w:rFonts w:ascii="Arial" w:hAnsi="Arial" w:cs="Arial"/>
          <w:b/>
          <w:bCs/>
          <w:sz w:val="20"/>
          <w:szCs w:val="20"/>
          <w:lang w:val="sk-SK"/>
        </w:rPr>
      </w:pPr>
    </w:p>
    <w:p w14:paraId="4D9A5532" w14:textId="085C8113" w:rsidR="00287CFB" w:rsidRPr="007E5347" w:rsidRDefault="00287CFB" w:rsidP="00287CFB">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VŠEOBECNÉ INFORMÁCIE</w:t>
      </w:r>
    </w:p>
    <w:p w14:paraId="5FD05BAA" w14:textId="77777777" w:rsidR="00905253" w:rsidRPr="007E5347" w:rsidRDefault="00905253" w:rsidP="00905253">
      <w:pPr>
        <w:pStyle w:val="Odsekzoznamu"/>
        <w:spacing w:after="0" w:line="240" w:lineRule="auto"/>
        <w:ind w:left="284"/>
        <w:rPr>
          <w:rFonts w:ascii="Arial" w:hAnsi="Arial" w:cs="Arial"/>
          <w:b/>
          <w:bCs/>
          <w:sz w:val="20"/>
          <w:szCs w:val="20"/>
          <w:lang w:val="sk-SK"/>
        </w:rPr>
      </w:pPr>
    </w:p>
    <w:p w14:paraId="79FEA0E5" w14:textId="0764309A" w:rsidR="00905253" w:rsidRPr="007E5347" w:rsidRDefault="00287CFB" w:rsidP="00905253">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Názov a sídlo</w:t>
      </w:r>
    </w:p>
    <w:p w14:paraId="29A940F0" w14:textId="3AA77A76" w:rsidR="00905253" w:rsidRPr="007E5347" w:rsidRDefault="00905253" w:rsidP="00905253">
      <w:pPr>
        <w:pStyle w:val="Odsekzoznamu"/>
        <w:spacing w:after="0" w:line="240" w:lineRule="auto"/>
        <w:ind w:left="425"/>
        <w:rPr>
          <w:rFonts w:ascii="Arial" w:hAnsi="Arial" w:cs="Arial"/>
          <w:b/>
          <w:bCs/>
          <w:sz w:val="20"/>
          <w:szCs w:val="20"/>
          <w:lang w:val="sk-SK"/>
        </w:rPr>
      </w:pPr>
    </w:p>
    <w:p w14:paraId="2E9A3287" w14:textId="77777777" w:rsidR="00C01D14" w:rsidRPr="00A33C44" w:rsidRDefault="00C01D14" w:rsidP="00A33C44">
      <w:pPr>
        <w:pStyle w:val="odstavec"/>
      </w:pPr>
      <w:r w:rsidRPr="00A33C44">
        <w:t xml:space="preserve">MEDIS Nitra, spol. s </w:t>
      </w:r>
      <w:proofErr w:type="spellStart"/>
      <w:r w:rsidRPr="00A33C44">
        <w:t>r.o</w:t>
      </w:r>
      <w:proofErr w:type="spellEnd"/>
      <w:r w:rsidRPr="00A33C44">
        <w:t>.</w:t>
      </w:r>
    </w:p>
    <w:p w14:paraId="15A588E3" w14:textId="77777777" w:rsidR="00C01D14" w:rsidRDefault="00C01D14" w:rsidP="00A33C44">
      <w:pPr>
        <w:pStyle w:val="odstavec"/>
      </w:pPr>
      <w:r w:rsidRPr="00C01D14">
        <w:t xml:space="preserve">Pri </w:t>
      </w:r>
      <w:proofErr w:type="spellStart"/>
      <w:r w:rsidRPr="00C01D14">
        <w:t>Dobrotke</w:t>
      </w:r>
      <w:proofErr w:type="spellEnd"/>
      <w:r w:rsidRPr="00C01D14">
        <w:t xml:space="preserve"> 659/81, 949 01  Nitra - </w:t>
      </w:r>
      <w:proofErr w:type="spellStart"/>
      <w:r w:rsidRPr="00C01D14">
        <w:t>Dražovce</w:t>
      </w:r>
      <w:proofErr w:type="spellEnd"/>
      <w:r w:rsidRPr="00C01D14">
        <w:t xml:space="preserve">  </w:t>
      </w:r>
    </w:p>
    <w:p w14:paraId="0123234F" w14:textId="0B5D4ED2" w:rsidR="007D4088" w:rsidRDefault="007D4088" w:rsidP="00A33C44">
      <w:pPr>
        <w:pStyle w:val="odstavec"/>
      </w:pPr>
      <w:r w:rsidRPr="00D3672B">
        <w:t>949 01 Nitra</w:t>
      </w:r>
    </w:p>
    <w:p w14:paraId="1F00EB45" w14:textId="4B23944C" w:rsidR="007D4088" w:rsidRDefault="007D4088" w:rsidP="00905253">
      <w:pPr>
        <w:pStyle w:val="Odsekzoznamu"/>
        <w:spacing w:after="0" w:line="240" w:lineRule="auto"/>
        <w:ind w:left="0"/>
        <w:jc w:val="both"/>
        <w:rPr>
          <w:rFonts w:ascii="Arial" w:hAnsi="Arial" w:cs="Arial"/>
          <w:sz w:val="20"/>
          <w:szCs w:val="20"/>
          <w:lang w:val="sk-SK"/>
        </w:rPr>
      </w:pPr>
    </w:p>
    <w:p w14:paraId="0F4F64BF"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Spoločnosť s ručením obmedzeným bola založená spoločenskou zmluvou zo dňa 17.11.1998 a dodatkom č. 1 zo dňa 27.4.1999 k spoločenskej zmluve</w:t>
      </w:r>
    </w:p>
    <w:p w14:paraId="73D8B95E"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C4C3E03"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Opis hospodárskej činnosti účtovnej jednotky:</w:t>
      </w:r>
    </w:p>
    <w:p w14:paraId="73F3E476"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  kúpa a predaj špeciálneho zdravotníckeho materiálu a zdravotníckej prístrojovej techniky </w:t>
      </w:r>
    </w:p>
    <w:p w14:paraId="6E9067DE"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  servis zdravotníckej prístrojovej techniky </w:t>
      </w:r>
    </w:p>
    <w:p w14:paraId="34EDAA28"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  správa nehnuteľností</w:t>
      </w:r>
    </w:p>
    <w:p w14:paraId="1CA599C6"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p>
    <w:p w14:paraId="18090139"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I.2</w:t>
      </w:r>
      <w:r w:rsidRPr="00C01D14">
        <w:rPr>
          <w:rFonts w:ascii="Arial" w:hAnsi="Arial" w:cs="Arial"/>
          <w:sz w:val="20"/>
          <w:szCs w:val="20"/>
          <w:lang w:val="sk-SK"/>
        </w:rPr>
        <w:tab/>
        <w:t>Dátum schválenia účtovnej závierky za bezprostredne predchádzajúce účtovné obdobie:</w:t>
      </w:r>
    </w:p>
    <w:p w14:paraId="2C809557" w14:textId="62AB72C3"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r>
        <w:rPr>
          <w:rFonts w:ascii="Arial" w:hAnsi="Arial" w:cs="Arial"/>
          <w:sz w:val="20"/>
          <w:szCs w:val="20"/>
          <w:lang w:val="sk-SK"/>
        </w:rPr>
        <w:t xml:space="preserve">           </w:t>
      </w:r>
      <w:r w:rsidRPr="00C01D14">
        <w:rPr>
          <w:rFonts w:ascii="Arial" w:hAnsi="Arial" w:cs="Arial"/>
          <w:sz w:val="20"/>
          <w:szCs w:val="20"/>
          <w:lang w:val="sk-SK"/>
        </w:rPr>
        <w:t>Účtovná závierka Spoločnosti k 31. decembru 202</w:t>
      </w:r>
      <w:r w:rsidR="00125D6D">
        <w:rPr>
          <w:rFonts w:ascii="Arial" w:hAnsi="Arial" w:cs="Arial"/>
          <w:sz w:val="20"/>
          <w:szCs w:val="20"/>
          <w:lang w:val="sk-SK"/>
        </w:rPr>
        <w:t>2</w:t>
      </w:r>
      <w:r w:rsidRPr="00C01D14">
        <w:rPr>
          <w:rFonts w:ascii="Arial" w:hAnsi="Arial" w:cs="Arial"/>
          <w:sz w:val="20"/>
          <w:szCs w:val="20"/>
          <w:lang w:val="sk-SK"/>
        </w:rPr>
        <w:t xml:space="preserve">, za predchádzajúce účtovné obdobie,  bola     schválená valným zhromaždením Spoločnosti     </w:t>
      </w:r>
      <w:r w:rsidR="00125D6D">
        <w:rPr>
          <w:rFonts w:ascii="Arial" w:hAnsi="Arial" w:cs="Arial"/>
          <w:sz w:val="20"/>
          <w:szCs w:val="20"/>
          <w:lang w:val="sk-SK"/>
        </w:rPr>
        <w:t>14</w:t>
      </w:r>
      <w:r w:rsidRPr="00C01D14">
        <w:rPr>
          <w:rFonts w:ascii="Arial" w:hAnsi="Arial" w:cs="Arial"/>
          <w:sz w:val="20"/>
          <w:szCs w:val="20"/>
          <w:lang w:val="sk-SK"/>
        </w:rPr>
        <w:t>.06.202</w:t>
      </w:r>
      <w:r w:rsidR="00125D6D">
        <w:rPr>
          <w:rFonts w:ascii="Arial" w:hAnsi="Arial" w:cs="Arial"/>
          <w:sz w:val="20"/>
          <w:szCs w:val="20"/>
          <w:lang w:val="sk-SK"/>
        </w:rPr>
        <w:t>3</w:t>
      </w:r>
    </w:p>
    <w:p w14:paraId="7B942843"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BEDF5D5"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I.3</w:t>
      </w:r>
      <w:r w:rsidRPr="00C01D14">
        <w:rPr>
          <w:rFonts w:ascii="Arial" w:hAnsi="Arial" w:cs="Arial"/>
          <w:sz w:val="20"/>
          <w:szCs w:val="20"/>
          <w:lang w:val="sk-SK"/>
        </w:rPr>
        <w:tab/>
        <w:t>Právny dôvod na zostavenie účtovnej závierky:</w:t>
      </w:r>
    </w:p>
    <w:p w14:paraId="52FCD44E"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48698BB4" w14:textId="5229CDA6"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r>
        <w:rPr>
          <w:rFonts w:ascii="Arial" w:hAnsi="Arial" w:cs="Arial"/>
          <w:sz w:val="20"/>
          <w:szCs w:val="20"/>
          <w:lang w:val="sk-SK"/>
        </w:rPr>
        <w:t xml:space="preserve">      </w:t>
      </w:r>
      <w:r w:rsidRPr="00C01D14">
        <w:rPr>
          <w:rFonts w:ascii="Arial" w:hAnsi="Arial" w:cs="Arial"/>
          <w:sz w:val="20"/>
          <w:szCs w:val="20"/>
          <w:lang w:val="sk-SK"/>
        </w:rPr>
        <w:t xml:space="preserve"> Účtovná závierka Spoločnosti k 31. decembru 202</w:t>
      </w:r>
      <w:r w:rsidR="00125D6D">
        <w:rPr>
          <w:rFonts w:ascii="Arial" w:hAnsi="Arial" w:cs="Arial"/>
          <w:sz w:val="20"/>
          <w:szCs w:val="20"/>
          <w:lang w:val="sk-SK"/>
        </w:rPr>
        <w:t>3</w:t>
      </w:r>
      <w:r w:rsidRPr="00C01D14">
        <w:rPr>
          <w:rFonts w:ascii="Arial" w:hAnsi="Arial" w:cs="Arial"/>
          <w:sz w:val="20"/>
          <w:szCs w:val="20"/>
          <w:lang w:val="sk-SK"/>
        </w:rPr>
        <w:t xml:space="preserve"> je zostavená ako riadna účtovná </w:t>
      </w:r>
    </w:p>
    <w:p w14:paraId="5C2BC0D0" w14:textId="04A5B2C1"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závierka  podľa § 17 ods. 6 zákona NR SR č. 431/2002 Z. z. o účtovníctve za účtovné obdobie </w:t>
      </w:r>
      <w:r>
        <w:rPr>
          <w:rFonts w:ascii="Arial" w:hAnsi="Arial" w:cs="Arial"/>
          <w:sz w:val="20"/>
          <w:szCs w:val="20"/>
          <w:lang w:val="sk-SK"/>
        </w:rPr>
        <w:t>:</w:t>
      </w:r>
      <w:r w:rsidRPr="00C01D14">
        <w:rPr>
          <w:rFonts w:ascii="Arial" w:hAnsi="Arial" w:cs="Arial"/>
          <w:sz w:val="20"/>
          <w:szCs w:val="20"/>
          <w:lang w:val="sk-SK"/>
        </w:rPr>
        <w:t xml:space="preserve">            od 1. januára 202</w:t>
      </w:r>
      <w:r w:rsidR="00125D6D">
        <w:rPr>
          <w:rFonts w:ascii="Arial" w:hAnsi="Arial" w:cs="Arial"/>
          <w:sz w:val="20"/>
          <w:szCs w:val="20"/>
          <w:lang w:val="sk-SK"/>
        </w:rPr>
        <w:t>3</w:t>
      </w:r>
      <w:r w:rsidRPr="00C01D14">
        <w:rPr>
          <w:rFonts w:ascii="Arial" w:hAnsi="Arial" w:cs="Arial"/>
          <w:sz w:val="20"/>
          <w:szCs w:val="20"/>
          <w:lang w:val="sk-SK"/>
        </w:rPr>
        <w:t xml:space="preserve"> do 31. decembra 202</w:t>
      </w:r>
      <w:r w:rsidR="00125D6D">
        <w:rPr>
          <w:rFonts w:ascii="Arial" w:hAnsi="Arial" w:cs="Arial"/>
          <w:sz w:val="20"/>
          <w:szCs w:val="20"/>
          <w:lang w:val="sk-SK"/>
        </w:rPr>
        <w:t>3</w:t>
      </w:r>
      <w:r w:rsidRPr="00C01D14">
        <w:rPr>
          <w:rFonts w:ascii="Arial" w:hAnsi="Arial" w:cs="Arial"/>
          <w:sz w:val="20"/>
          <w:szCs w:val="20"/>
          <w:lang w:val="sk-SK"/>
        </w:rPr>
        <w:t>.</w:t>
      </w:r>
    </w:p>
    <w:p w14:paraId="1590D3CA"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7019B942" w14:textId="34CDC1B8"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I.4 </w:t>
      </w:r>
      <w:r w:rsidRPr="00C01D14">
        <w:rPr>
          <w:rFonts w:ascii="Arial" w:hAnsi="Arial" w:cs="Arial"/>
          <w:sz w:val="20"/>
          <w:szCs w:val="20"/>
          <w:lang w:val="sk-SK"/>
        </w:rPr>
        <w:tab/>
        <w:t>Informácie o skupine účtovných jednotiek, ak je účtovná jednotka jej súčasťou:</w:t>
      </w:r>
    </w:p>
    <w:p w14:paraId="548D73A7"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D5AB59E" w14:textId="79E1BDF1"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Spoločnosť nie je súčasťou skupiny účtovných jednotiek a nezostavuje konsolidovanú účtovnú závierku.   Účtovná jednotka nie je materskou účtovnou jednotkou.  </w:t>
      </w:r>
    </w:p>
    <w:p w14:paraId="6440D25D"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7BF64F81" w14:textId="19FAF4E6"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I.5 </w:t>
      </w:r>
      <w:r w:rsidRPr="00C01D14">
        <w:rPr>
          <w:rFonts w:ascii="Arial" w:hAnsi="Arial" w:cs="Arial"/>
          <w:sz w:val="20"/>
          <w:szCs w:val="20"/>
          <w:lang w:val="sk-SK"/>
        </w:rPr>
        <w:tab/>
        <w:t>Informácie o počte zamestnancov:</w:t>
      </w:r>
    </w:p>
    <w:p w14:paraId="4B91D4CD" w14:textId="349D8D9F" w:rsidR="00C01D14" w:rsidRDefault="00C01D14" w:rsidP="00C01D14">
      <w:pPr>
        <w:pStyle w:val="Odsekzoznamu"/>
        <w:spacing w:after="0" w:line="240" w:lineRule="auto"/>
        <w:jc w:val="both"/>
        <w:rPr>
          <w:rFonts w:ascii="Arial" w:hAnsi="Arial" w:cs="Arial"/>
          <w:sz w:val="20"/>
          <w:szCs w:val="20"/>
          <w:lang w:val="sk-SK"/>
        </w:rPr>
      </w:pPr>
    </w:p>
    <w:tbl>
      <w:tblPr>
        <w:tblStyle w:val="Mriekatabuky"/>
        <w:tblpPr w:leftFromText="141" w:rightFromText="141" w:vertAnchor="text" w:horzAnchor="margin" w:tblpX="-45" w:tblpY="73"/>
        <w:tblW w:w="9324" w:type="dxa"/>
        <w:tblBorders>
          <w:top w:val="single" w:sz="18" w:space="0" w:color="auto"/>
          <w:left w:val="single" w:sz="18" w:space="0" w:color="auto"/>
          <w:bottom w:val="single" w:sz="18" w:space="0" w:color="auto"/>
          <w:right w:val="single" w:sz="18" w:space="0" w:color="auto"/>
          <w:insideH w:val="single" w:sz="12" w:space="0" w:color="auto"/>
        </w:tblBorders>
        <w:tblLook w:val="04A0" w:firstRow="1" w:lastRow="0" w:firstColumn="1" w:lastColumn="0" w:noHBand="0" w:noVBand="1"/>
      </w:tblPr>
      <w:tblGrid>
        <w:gridCol w:w="4126"/>
        <w:gridCol w:w="2410"/>
        <w:gridCol w:w="2788"/>
      </w:tblGrid>
      <w:tr w:rsidR="00C01D14" w:rsidRPr="00C01D14" w14:paraId="4C121C79" w14:textId="77777777" w:rsidTr="00C01D14">
        <w:tc>
          <w:tcPr>
            <w:tcW w:w="4126" w:type="dxa"/>
            <w:tcBorders>
              <w:top w:val="single" w:sz="18" w:space="0" w:color="auto"/>
              <w:bottom w:val="single" w:sz="18" w:space="0" w:color="auto"/>
              <w:right w:val="single" w:sz="12" w:space="0" w:color="auto"/>
            </w:tcBorders>
            <w:vAlign w:val="center"/>
          </w:tcPr>
          <w:p w14:paraId="1154EC93" w14:textId="77777777" w:rsidR="00C01D14" w:rsidRPr="00C01D14" w:rsidRDefault="00C01D14" w:rsidP="00C01D14">
            <w:pPr>
              <w:pStyle w:val="Odsekzoznamu"/>
              <w:jc w:val="both"/>
              <w:rPr>
                <w:rFonts w:ascii="Arial" w:hAnsi="Arial" w:cs="Arial"/>
                <w:b/>
              </w:rPr>
            </w:pPr>
            <w:proofErr w:type="spellStart"/>
            <w:r w:rsidRPr="00C01D14">
              <w:rPr>
                <w:rFonts w:ascii="Arial" w:hAnsi="Arial" w:cs="Arial"/>
                <w:b/>
              </w:rPr>
              <w:t>Názov</w:t>
            </w:r>
            <w:proofErr w:type="spellEnd"/>
            <w:r w:rsidRPr="00C01D14">
              <w:rPr>
                <w:rFonts w:ascii="Arial" w:hAnsi="Arial" w:cs="Arial"/>
                <w:b/>
              </w:rPr>
              <w:t xml:space="preserve"> položky</w:t>
            </w:r>
          </w:p>
        </w:tc>
        <w:tc>
          <w:tcPr>
            <w:tcW w:w="2410" w:type="dxa"/>
            <w:tcBorders>
              <w:top w:val="single" w:sz="18" w:space="0" w:color="auto"/>
              <w:left w:val="single" w:sz="12" w:space="0" w:color="auto"/>
              <w:bottom w:val="single" w:sz="18" w:space="0" w:color="auto"/>
              <w:right w:val="single" w:sz="12" w:space="0" w:color="auto"/>
            </w:tcBorders>
            <w:vAlign w:val="center"/>
          </w:tcPr>
          <w:p w14:paraId="0204742F" w14:textId="77777777" w:rsidR="00C01D14" w:rsidRPr="00C01D14" w:rsidRDefault="00C01D14" w:rsidP="00C01D14">
            <w:pPr>
              <w:pStyle w:val="Odsekzoznamu"/>
              <w:jc w:val="both"/>
              <w:rPr>
                <w:rFonts w:ascii="Arial" w:hAnsi="Arial" w:cs="Arial"/>
                <w:b/>
              </w:rPr>
            </w:pPr>
            <w:proofErr w:type="spellStart"/>
            <w:r w:rsidRPr="00C01D14">
              <w:rPr>
                <w:rFonts w:ascii="Arial" w:hAnsi="Arial" w:cs="Arial"/>
                <w:b/>
              </w:rPr>
              <w:t>Bežné</w:t>
            </w:r>
            <w:proofErr w:type="spellEnd"/>
            <w:r w:rsidRPr="00C01D14">
              <w:rPr>
                <w:rFonts w:ascii="Arial" w:hAnsi="Arial" w:cs="Arial"/>
                <w:b/>
              </w:rPr>
              <w:t xml:space="preserve"> </w:t>
            </w:r>
            <w:proofErr w:type="spellStart"/>
            <w:r w:rsidRPr="00C01D14">
              <w:rPr>
                <w:rFonts w:ascii="Arial" w:hAnsi="Arial" w:cs="Arial"/>
                <w:b/>
              </w:rPr>
              <w:t>účtovné</w:t>
            </w:r>
            <w:proofErr w:type="spellEnd"/>
            <w:r w:rsidRPr="00C01D14">
              <w:rPr>
                <w:rFonts w:ascii="Arial" w:hAnsi="Arial" w:cs="Arial"/>
                <w:b/>
              </w:rPr>
              <w:t xml:space="preserve"> </w:t>
            </w:r>
            <w:proofErr w:type="spellStart"/>
            <w:r w:rsidRPr="00C01D14">
              <w:rPr>
                <w:rFonts w:ascii="Arial" w:hAnsi="Arial" w:cs="Arial"/>
                <w:b/>
              </w:rPr>
              <w:t>obdobie</w:t>
            </w:r>
            <w:proofErr w:type="spellEnd"/>
          </w:p>
        </w:tc>
        <w:tc>
          <w:tcPr>
            <w:tcW w:w="2788" w:type="dxa"/>
            <w:tcBorders>
              <w:top w:val="single" w:sz="18" w:space="0" w:color="auto"/>
              <w:left w:val="single" w:sz="12" w:space="0" w:color="auto"/>
              <w:bottom w:val="single" w:sz="18" w:space="0" w:color="auto"/>
            </w:tcBorders>
          </w:tcPr>
          <w:p w14:paraId="7FE9EC10" w14:textId="77777777" w:rsidR="00C01D14" w:rsidRPr="00C01D14" w:rsidRDefault="00C01D14" w:rsidP="00C01D14">
            <w:pPr>
              <w:pStyle w:val="Odsekzoznamu"/>
              <w:jc w:val="both"/>
              <w:rPr>
                <w:rFonts w:ascii="Arial" w:hAnsi="Arial" w:cs="Arial"/>
                <w:b/>
              </w:rPr>
            </w:pPr>
            <w:proofErr w:type="spellStart"/>
            <w:r w:rsidRPr="00C01D14">
              <w:rPr>
                <w:rFonts w:ascii="Arial" w:hAnsi="Arial" w:cs="Arial"/>
                <w:b/>
              </w:rPr>
              <w:t>Bezprostredne</w:t>
            </w:r>
            <w:proofErr w:type="spellEnd"/>
            <w:r w:rsidRPr="00C01D14">
              <w:rPr>
                <w:rFonts w:ascii="Arial" w:hAnsi="Arial" w:cs="Arial"/>
                <w:b/>
              </w:rPr>
              <w:t xml:space="preserve"> </w:t>
            </w:r>
            <w:proofErr w:type="spellStart"/>
            <w:r w:rsidRPr="00C01D14">
              <w:rPr>
                <w:rFonts w:ascii="Arial" w:hAnsi="Arial" w:cs="Arial"/>
                <w:b/>
              </w:rPr>
              <w:t>predchádzajúce</w:t>
            </w:r>
            <w:proofErr w:type="spellEnd"/>
            <w:r w:rsidRPr="00C01D14">
              <w:rPr>
                <w:rFonts w:ascii="Arial" w:hAnsi="Arial" w:cs="Arial"/>
                <w:b/>
              </w:rPr>
              <w:t xml:space="preserve"> </w:t>
            </w:r>
            <w:proofErr w:type="spellStart"/>
            <w:r w:rsidRPr="00C01D14">
              <w:rPr>
                <w:rFonts w:ascii="Arial" w:hAnsi="Arial" w:cs="Arial"/>
                <w:b/>
              </w:rPr>
              <w:t>účtovné</w:t>
            </w:r>
            <w:proofErr w:type="spellEnd"/>
            <w:r w:rsidRPr="00C01D14">
              <w:rPr>
                <w:rFonts w:ascii="Arial" w:hAnsi="Arial" w:cs="Arial"/>
                <w:b/>
              </w:rPr>
              <w:t xml:space="preserve"> </w:t>
            </w:r>
            <w:proofErr w:type="spellStart"/>
            <w:r w:rsidRPr="00C01D14">
              <w:rPr>
                <w:rFonts w:ascii="Arial" w:hAnsi="Arial" w:cs="Arial"/>
                <w:b/>
              </w:rPr>
              <w:t>obdobie</w:t>
            </w:r>
            <w:proofErr w:type="spellEnd"/>
          </w:p>
        </w:tc>
      </w:tr>
      <w:tr w:rsidR="00C01D14" w:rsidRPr="00C01D14" w14:paraId="768AF763" w14:textId="77777777" w:rsidTr="00C01D14">
        <w:trPr>
          <w:trHeight w:val="454"/>
        </w:trPr>
        <w:tc>
          <w:tcPr>
            <w:tcW w:w="4126" w:type="dxa"/>
            <w:tcBorders>
              <w:top w:val="single" w:sz="18" w:space="0" w:color="auto"/>
              <w:right w:val="single" w:sz="12" w:space="0" w:color="auto"/>
            </w:tcBorders>
          </w:tcPr>
          <w:p w14:paraId="6DDB25B2" w14:textId="77777777" w:rsidR="00C01D14" w:rsidRPr="00C01D14" w:rsidRDefault="00C01D14" w:rsidP="00C01D14">
            <w:pPr>
              <w:pStyle w:val="Odsekzoznamu"/>
              <w:jc w:val="both"/>
              <w:rPr>
                <w:rFonts w:ascii="Arial" w:hAnsi="Arial" w:cs="Arial"/>
              </w:rPr>
            </w:pPr>
            <w:proofErr w:type="spellStart"/>
            <w:r w:rsidRPr="00C01D14">
              <w:rPr>
                <w:rFonts w:ascii="Arial" w:hAnsi="Arial" w:cs="Arial"/>
              </w:rPr>
              <w:t>Priemerný</w:t>
            </w:r>
            <w:proofErr w:type="spellEnd"/>
            <w:r w:rsidRPr="00C01D14">
              <w:rPr>
                <w:rFonts w:ascii="Arial" w:hAnsi="Arial" w:cs="Arial"/>
              </w:rPr>
              <w:t xml:space="preserve"> </w:t>
            </w:r>
            <w:proofErr w:type="spellStart"/>
            <w:r w:rsidRPr="00C01D14">
              <w:rPr>
                <w:rFonts w:ascii="Arial" w:hAnsi="Arial" w:cs="Arial"/>
              </w:rPr>
              <w:t>prepočítaný</w:t>
            </w:r>
            <w:proofErr w:type="spellEnd"/>
            <w:r w:rsidRPr="00C01D14">
              <w:rPr>
                <w:rFonts w:ascii="Arial" w:hAnsi="Arial" w:cs="Arial"/>
              </w:rPr>
              <w:t xml:space="preserve"> počet </w:t>
            </w:r>
            <w:proofErr w:type="spellStart"/>
            <w:r w:rsidRPr="00C01D14">
              <w:rPr>
                <w:rFonts w:ascii="Arial" w:hAnsi="Arial" w:cs="Arial"/>
              </w:rPr>
              <w:t>zamestnancov</w:t>
            </w:r>
            <w:proofErr w:type="spellEnd"/>
            <w:r w:rsidRPr="00C01D14">
              <w:rPr>
                <w:rFonts w:ascii="Arial" w:hAnsi="Arial" w:cs="Arial"/>
              </w:rPr>
              <w:t xml:space="preserve"> </w:t>
            </w:r>
            <w:proofErr w:type="spellStart"/>
            <w:r w:rsidRPr="00C01D14">
              <w:rPr>
                <w:rFonts w:ascii="Arial" w:hAnsi="Arial" w:cs="Arial"/>
              </w:rPr>
              <w:t>počas</w:t>
            </w:r>
            <w:proofErr w:type="spellEnd"/>
            <w:r w:rsidRPr="00C01D14">
              <w:rPr>
                <w:rFonts w:ascii="Arial" w:hAnsi="Arial" w:cs="Arial"/>
              </w:rPr>
              <w:t xml:space="preserve"> </w:t>
            </w:r>
            <w:proofErr w:type="spellStart"/>
            <w:r w:rsidRPr="00C01D14">
              <w:rPr>
                <w:rFonts w:ascii="Arial" w:hAnsi="Arial" w:cs="Arial"/>
              </w:rPr>
              <w:t>účtovného</w:t>
            </w:r>
            <w:proofErr w:type="spellEnd"/>
            <w:r w:rsidRPr="00C01D14">
              <w:rPr>
                <w:rFonts w:ascii="Arial" w:hAnsi="Arial" w:cs="Arial"/>
              </w:rPr>
              <w:t xml:space="preserve"> </w:t>
            </w:r>
            <w:proofErr w:type="spellStart"/>
            <w:r w:rsidRPr="00C01D14">
              <w:rPr>
                <w:rFonts w:ascii="Arial" w:hAnsi="Arial" w:cs="Arial"/>
              </w:rPr>
              <w:t>obdobia</w:t>
            </w:r>
            <w:proofErr w:type="spellEnd"/>
          </w:p>
        </w:tc>
        <w:tc>
          <w:tcPr>
            <w:tcW w:w="2410" w:type="dxa"/>
            <w:tcBorders>
              <w:top w:val="single" w:sz="18" w:space="0" w:color="auto"/>
              <w:left w:val="single" w:sz="12" w:space="0" w:color="auto"/>
              <w:bottom w:val="single" w:sz="18" w:space="0" w:color="auto"/>
              <w:right w:val="single" w:sz="12" w:space="0" w:color="auto"/>
            </w:tcBorders>
          </w:tcPr>
          <w:p w14:paraId="0B421268" w14:textId="77777777" w:rsidR="00C01D14" w:rsidRPr="00C01D14" w:rsidRDefault="00C01D14" w:rsidP="00C01D14">
            <w:pPr>
              <w:pStyle w:val="Odsekzoznamu"/>
              <w:rPr>
                <w:rFonts w:ascii="Arial" w:hAnsi="Arial" w:cs="Arial"/>
                <w:b/>
              </w:rPr>
            </w:pPr>
            <w:r w:rsidRPr="00C01D14">
              <w:rPr>
                <w:rFonts w:ascii="Arial" w:hAnsi="Arial" w:cs="Arial"/>
                <w:b/>
              </w:rPr>
              <w:t xml:space="preserve">       </w:t>
            </w:r>
          </w:p>
          <w:p w14:paraId="00C8D343" w14:textId="71B1FCC1" w:rsidR="00C01D14" w:rsidRPr="00C01D14" w:rsidRDefault="00C01D14" w:rsidP="00C01D14">
            <w:pPr>
              <w:pStyle w:val="Odsekzoznamu"/>
              <w:jc w:val="both"/>
              <w:rPr>
                <w:rFonts w:ascii="Arial" w:hAnsi="Arial" w:cs="Arial"/>
                <w:b/>
              </w:rPr>
            </w:pPr>
            <w:r w:rsidRPr="00C01D14">
              <w:rPr>
                <w:rFonts w:ascii="Arial" w:hAnsi="Arial" w:cs="Arial"/>
                <w:b/>
              </w:rPr>
              <w:t>3</w:t>
            </w:r>
            <w:r w:rsidR="00125D6D">
              <w:rPr>
                <w:rFonts w:ascii="Arial" w:hAnsi="Arial" w:cs="Arial"/>
                <w:b/>
              </w:rPr>
              <w:t>2</w:t>
            </w:r>
          </w:p>
        </w:tc>
        <w:tc>
          <w:tcPr>
            <w:tcW w:w="2788" w:type="dxa"/>
            <w:tcBorders>
              <w:top w:val="single" w:sz="18" w:space="0" w:color="auto"/>
              <w:left w:val="single" w:sz="12" w:space="0" w:color="auto"/>
              <w:bottom w:val="single" w:sz="18" w:space="0" w:color="auto"/>
            </w:tcBorders>
          </w:tcPr>
          <w:p w14:paraId="335D5CA6" w14:textId="77777777" w:rsidR="00C01D14" w:rsidRPr="00C01D14" w:rsidRDefault="00C01D14" w:rsidP="00C01D14">
            <w:pPr>
              <w:pStyle w:val="Odsekzoznamu"/>
              <w:rPr>
                <w:rFonts w:ascii="Arial" w:hAnsi="Arial" w:cs="Arial"/>
                <w:b/>
              </w:rPr>
            </w:pPr>
            <w:r w:rsidRPr="00C01D14">
              <w:rPr>
                <w:rFonts w:ascii="Arial" w:hAnsi="Arial" w:cs="Arial"/>
                <w:b/>
              </w:rPr>
              <w:t xml:space="preserve"> </w:t>
            </w:r>
          </w:p>
          <w:p w14:paraId="1FB825B3" w14:textId="4711495B" w:rsidR="00C01D14" w:rsidRPr="00C01D14" w:rsidRDefault="00125D6D" w:rsidP="00C01D14">
            <w:pPr>
              <w:pStyle w:val="Odsekzoznamu"/>
              <w:rPr>
                <w:rFonts w:ascii="Arial" w:hAnsi="Arial" w:cs="Arial"/>
                <w:b/>
              </w:rPr>
            </w:pPr>
            <w:r>
              <w:rPr>
                <w:rFonts w:ascii="Arial" w:hAnsi="Arial" w:cs="Arial"/>
                <w:b/>
              </w:rPr>
              <w:t>31</w:t>
            </w:r>
          </w:p>
        </w:tc>
      </w:tr>
    </w:tbl>
    <w:p w14:paraId="1B4EDBBD"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CB96D3C" w14:textId="4B2529E1"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p>
    <w:p w14:paraId="2EC04C8E" w14:textId="6BC472E7" w:rsidR="00C01D14" w:rsidRPr="00A33C44" w:rsidRDefault="00C01D14" w:rsidP="00C01D14">
      <w:pPr>
        <w:pStyle w:val="Odsekzoznamu"/>
        <w:spacing w:after="0" w:line="240" w:lineRule="auto"/>
        <w:jc w:val="both"/>
        <w:rPr>
          <w:rFonts w:ascii="Arial" w:hAnsi="Arial" w:cs="Arial"/>
          <w:b/>
          <w:sz w:val="20"/>
          <w:szCs w:val="20"/>
          <w:u w:val="single"/>
          <w:lang w:val="sk-SK"/>
        </w:rPr>
      </w:pPr>
      <w:r w:rsidRPr="00A33C44">
        <w:rPr>
          <w:rFonts w:ascii="Arial" w:hAnsi="Arial" w:cs="Arial"/>
          <w:b/>
          <w:sz w:val="20"/>
          <w:szCs w:val="20"/>
          <w:u w:val="single"/>
          <w:lang w:val="sk-SK"/>
        </w:rPr>
        <w:t>Čl. II</w:t>
      </w:r>
      <w:r w:rsidRPr="00A33C44">
        <w:rPr>
          <w:rFonts w:ascii="Arial" w:hAnsi="Arial" w:cs="Arial"/>
          <w:b/>
          <w:sz w:val="20"/>
          <w:szCs w:val="20"/>
          <w:u w:val="single"/>
          <w:lang w:val="sk-SK"/>
        </w:rPr>
        <w:tab/>
      </w:r>
      <w:r w:rsidRPr="00A33C44">
        <w:rPr>
          <w:rFonts w:ascii="Arial" w:hAnsi="Arial" w:cs="Arial"/>
          <w:b/>
          <w:sz w:val="24"/>
          <w:szCs w:val="24"/>
          <w:u w:val="single"/>
          <w:lang w:val="sk-SK"/>
        </w:rPr>
        <w:t>Informácie o orgánoch spoločnosti</w:t>
      </w:r>
    </w:p>
    <w:p w14:paraId="6A7903C6" w14:textId="77777777" w:rsidR="00C01D14" w:rsidRPr="00C01D14" w:rsidRDefault="00C01D14" w:rsidP="00C01D14">
      <w:pPr>
        <w:pStyle w:val="Odsekzoznamu"/>
        <w:spacing w:after="0" w:line="240" w:lineRule="auto"/>
        <w:jc w:val="both"/>
        <w:rPr>
          <w:rFonts w:ascii="Arial" w:hAnsi="Arial" w:cs="Arial"/>
          <w:sz w:val="20"/>
          <w:szCs w:val="20"/>
          <w:lang w:val="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A33C44" w:rsidRPr="00A33C44" w14:paraId="55075344" w14:textId="77777777" w:rsidTr="00A33C44">
        <w:trPr>
          <w:tblCellSpacing w:w="15" w:type="dxa"/>
        </w:trPr>
        <w:tc>
          <w:tcPr>
            <w:tcW w:w="3317" w:type="pct"/>
            <w:shd w:val="clear" w:color="auto" w:fill="FFFFFF"/>
            <w:vAlign w:val="center"/>
            <w:hideMark/>
          </w:tcPr>
          <w:p w14:paraId="4A285346" w14:textId="543861E5" w:rsidR="00A33C44" w:rsidRPr="00A33C44" w:rsidRDefault="00A33C44" w:rsidP="00A33C44">
            <w:pPr>
              <w:spacing w:after="0" w:line="240" w:lineRule="auto"/>
              <w:rPr>
                <w:rFonts w:ascii="Arial" w:eastAsia="Times New Roman" w:hAnsi="Arial" w:cs="Arial"/>
                <w:b/>
                <w:bCs/>
                <w:color w:val="000000"/>
                <w:sz w:val="20"/>
                <w:szCs w:val="20"/>
                <w:lang w:val="sk-SK" w:eastAsia="sk-SK"/>
              </w:rPr>
            </w:pPr>
            <w:r>
              <w:rPr>
                <w:rFonts w:ascii="Arial" w:hAnsi="Arial" w:cs="Arial"/>
                <w:sz w:val="20"/>
                <w:szCs w:val="20"/>
                <w:lang w:val="sk-SK"/>
              </w:rPr>
              <w:t xml:space="preserve">1. </w:t>
            </w:r>
            <w:r w:rsidR="00C01D14" w:rsidRPr="00C01D14">
              <w:rPr>
                <w:rFonts w:ascii="Arial" w:hAnsi="Arial" w:cs="Arial"/>
                <w:sz w:val="20"/>
                <w:szCs w:val="20"/>
                <w:lang w:val="sk-SK"/>
              </w:rPr>
              <w:t>Informácie o orgánoch účtovnej jednotky</w:t>
            </w:r>
            <w:r>
              <w:rPr>
                <w:rFonts w:ascii="Arial" w:hAnsi="Arial" w:cs="Arial"/>
                <w:sz w:val="20"/>
                <w:szCs w:val="20"/>
                <w:lang w:val="sk-SK"/>
              </w:rPr>
              <w:t xml:space="preserve">     </w:t>
            </w:r>
            <w:r w:rsidRPr="00A33C44">
              <w:rPr>
                <w:rFonts w:ascii="Arial" w:eastAsia="Times New Roman" w:hAnsi="Arial" w:cs="Arial"/>
                <w:b/>
                <w:bCs/>
                <w:color w:val="000000"/>
                <w:sz w:val="20"/>
                <w:szCs w:val="20"/>
                <w:lang w:val="sk-SK" w:eastAsia="sk-SK"/>
              </w:rPr>
              <w:t>konate</w:t>
            </w:r>
            <w:r>
              <w:rPr>
                <w:rFonts w:ascii="Arial" w:eastAsia="Times New Roman" w:hAnsi="Arial" w:cs="Arial"/>
                <w:b/>
                <w:bCs/>
                <w:color w:val="000000"/>
                <w:sz w:val="20"/>
                <w:szCs w:val="20"/>
                <w:lang w:val="sk-SK" w:eastAsia="sk-SK"/>
              </w:rPr>
              <w:t>lia</w:t>
            </w:r>
          </w:p>
        </w:tc>
        <w:tc>
          <w:tcPr>
            <w:tcW w:w="1634" w:type="pct"/>
            <w:shd w:val="clear" w:color="auto" w:fill="FFFFFF"/>
            <w:hideMark/>
          </w:tcPr>
          <w:p w14:paraId="080F7BA6" w14:textId="1FB16B19"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r w:rsidRPr="00A33C44">
              <w:rPr>
                <w:rFonts w:ascii="Times New Roman" w:eastAsia="Times New Roman" w:hAnsi="Times New Roman" w:cs="Times New Roman"/>
                <w:sz w:val="24"/>
                <w:szCs w:val="24"/>
                <w:lang w:val="sk-SK" w:eastAsia="sk-SK"/>
              </w:rPr>
              <w:t>  </w:t>
            </w:r>
          </w:p>
        </w:tc>
      </w:tr>
    </w:tbl>
    <w:p w14:paraId="151227E1" w14:textId="77777777" w:rsidR="00A33C44" w:rsidRPr="00A33C44" w:rsidRDefault="00A33C44" w:rsidP="00A33C44">
      <w:pPr>
        <w:spacing w:after="0" w:line="240" w:lineRule="auto"/>
        <w:rPr>
          <w:rFonts w:ascii="Times New Roman" w:eastAsia="Times New Roman" w:hAnsi="Times New Roman" w:cs="Times New Roman"/>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A33C44" w:rsidRPr="00A33C44" w14:paraId="26596129" w14:textId="77777777" w:rsidTr="00A33C44">
        <w:trPr>
          <w:tblCellSpacing w:w="15" w:type="dxa"/>
        </w:trPr>
        <w:tc>
          <w:tcPr>
            <w:tcW w:w="3350" w:type="pct"/>
            <w:shd w:val="clear" w:color="auto" w:fill="FFFFFF"/>
            <w:vAlign w:val="center"/>
            <w:hideMark/>
          </w:tcPr>
          <w:p w14:paraId="7490A3D9" w14:textId="76738875"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r w:rsidRPr="00A33C44">
              <w:rPr>
                <w:rFonts w:ascii="Arial" w:eastAsia="Times New Roman" w:hAnsi="Arial" w:cs="Arial"/>
                <w:b/>
                <w:bCs/>
                <w:color w:val="000000"/>
                <w:sz w:val="20"/>
                <w:szCs w:val="20"/>
                <w:lang w:val="sk-SK" w:eastAsia="sk-SK"/>
              </w:rPr>
              <w:t>Ing. </w:t>
            </w:r>
            <w:hyperlink r:id="rId8" w:history="1">
              <w:r w:rsidRPr="00A33C44">
                <w:rPr>
                  <w:rFonts w:ascii="Arial" w:eastAsia="Times New Roman" w:hAnsi="Arial" w:cs="Arial"/>
                  <w:b/>
                  <w:bCs/>
                  <w:color w:val="000000"/>
                  <w:sz w:val="20"/>
                  <w:szCs w:val="20"/>
                  <w:lang w:val="sk-SK" w:eastAsia="sk-SK"/>
                </w:rPr>
                <w:t>Karol </w:t>
              </w:r>
              <w:proofErr w:type="spellStart"/>
              <w:r w:rsidRPr="00A33C44">
                <w:rPr>
                  <w:rFonts w:ascii="Arial" w:eastAsia="Times New Roman" w:hAnsi="Arial" w:cs="Arial"/>
                  <w:b/>
                  <w:bCs/>
                  <w:color w:val="000000"/>
                  <w:sz w:val="20"/>
                  <w:szCs w:val="20"/>
                  <w:lang w:val="sk-SK" w:eastAsia="sk-SK"/>
                </w:rPr>
                <w:t>Janovič</w:t>
              </w:r>
              <w:proofErr w:type="spellEnd"/>
            </w:hyperlink>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Pod Zlatým Brehom 3269/49</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Nitra 949 01</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Vznik funkcie: 30.04.1999</w:t>
            </w:r>
          </w:p>
        </w:tc>
        <w:tc>
          <w:tcPr>
            <w:tcW w:w="1650" w:type="pct"/>
            <w:shd w:val="clear" w:color="auto" w:fill="FFFFFF"/>
            <w:hideMark/>
          </w:tcPr>
          <w:p w14:paraId="6BEAB61D" w14:textId="746651DB"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p>
        </w:tc>
      </w:tr>
    </w:tbl>
    <w:p w14:paraId="4DF127A7" w14:textId="77777777" w:rsidR="00A33C44" w:rsidRPr="00A33C44" w:rsidRDefault="00A33C44" w:rsidP="00A33C44">
      <w:pPr>
        <w:spacing w:after="0" w:line="240" w:lineRule="auto"/>
        <w:rPr>
          <w:rFonts w:ascii="Times New Roman" w:eastAsia="Times New Roman" w:hAnsi="Times New Roman" w:cs="Times New Roman"/>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A33C44" w:rsidRPr="00A33C44" w14:paraId="6A9E4FEE" w14:textId="77777777" w:rsidTr="00A33C44">
        <w:trPr>
          <w:tblCellSpacing w:w="15" w:type="dxa"/>
        </w:trPr>
        <w:tc>
          <w:tcPr>
            <w:tcW w:w="3350" w:type="pct"/>
            <w:shd w:val="clear" w:color="auto" w:fill="FFFFFF"/>
            <w:vAlign w:val="center"/>
            <w:hideMark/>
          </w:tcPr>
          <w:p w14:paraId="378B0FA1" w14:textId="77777777" w:rsidR="00A33C44" w:rsidRPr="00A33C44" w:rsidRDefault="001A6C2B" w:rsidP="00A33C44">
            <w:pPr>
              <w:spacing w:after="0" w:line="240" w:lineRule="auto"/>
              <w:rPr>
                <w:rFonts w:ascii="Times New Roman" w:eastAsia="Times New Roman" w:hAnsi="Times New Roman" w:cs="Times New Roman"/>
                <w:sz w:val="24"/>
                <w:szCs w:val="24"/>
                <w:lang w:val="sk-SK" w:eastAsia="sk-SK"/>
              </w:rPr>
            </w:pPr>
            <w:hyperlink r:id="rId9" w:history="1">
              <w:r w:rsidR="00A33C44" w:rsidRPr="00A33C44">
                <w:rPr>
                  <w:rFonts w:ascii="Arial" w:eastAsia="Times New Roman" w:hAnsi="Arial" w:cs="Arial"/>
                  <w:b/>
                  <w:bCs/>
                  <w:color w:val="000000"/>
                  <w:sz w:val="20"/>
                  <w:szCs w:val="20"/>
                  <w:lang w:val="sk-SK" w:eastAsia="sk-SK"/>
                </w:rPr>
                <w:t>Karol </w:t>
              </w:r>
              <w:proofErr w:type="spellStart"/>
              <w:r w:rsidR="00A33C44" w:rsidRPr="00A33C44">
                <w:rPr>
                  <w:rFonts w:ascii="Arial" w:eastAsia="Times New Roman" w:hAnsi="Arial" w:cs="Arial"/>
                  <w:b/>
                  <w:bCs/>
                  <w:color w:val="000000"/>
                  <w:sz w:val="20"/>
                  <w:szCs w:val="20"/>
                  <w:lang w:val="sk-SK" w:eastAsia="sk-SK"/>
                </w:rPr>
                <w:t>Janovič</w:t>
              </w:r>
              <w:proofErr w:type="spellEnd"/>
              <w:r w:rsidR="00A33C44" w:rsidRPr="00A33C44">
                <w:rPr>
                  <w:rFonts w:ascii="Arial" w:eastAsia="Times New Roman" w:hAnsi="Arial" w:cs="Arial"/>
                  <w:b/>
                  <w:bCs/>
                  <w:color w:val="000000"/>
                  <w:sz w:val="20"/>
                  <w:szCs w:val="20"/>
                  <w:lang w:val="sk-SK" w:eastAsia="sk-SK"/>
                </w:rPr>
                <w:t> </w:t>
              </w:r>
            </w:hyperlink>
            <w:r w:rsidR="00A33C44" w:rsidRPr="00A33C44">
              <w:rPr>
                <w:rFonts w:ascii="Arial" w:eastAsia="Times New Roman" w:hAnsi="Arial" w:cs="Arial"/>
                <w:b/>
                <w:bCs/>
                <w:color w:val="000000"/>
                <w:sz w:val="20"/>
                <w:szCs w:val="20"/>
                <w:lang w:val="sk-SK" w:eastAsia="sk-SK"/>
              </w:rPr>
              <w:t>, MBA</w:t>
            </w:r>
            <w:r w:rsidR="00A33C44" w:rsidRPr="00A33C44">
              <w:rPr>
                <w:rFonts w:ascii="Times New Roman" w:eastAsia="Times New Roman" w:hAnsi="Times New Roman" w:cs="Times New Roman"/>
                <w:sz w:val="24"/>
                <w:szCs w:val="24"/>
                <w:lang w:val="sk-SK" w:eastAsia="sk-SK"/>
              </w:rPr>
              <w:br/>
            </w:r>
            <w:r w:rsidR="00A33C44" w:rsidRPr="00A33C44">
              <w:rPr>
                <w:rFonts w:ascii="Arial" w:eastAsia="Times New Roman" w:hAnsi="Arial" w:cs="Arial"/>
                <w:b/>
                <w:bCs/>
                <w:color w:val="000000"/>
                <w:sz w:val="20"/>
                <w:szCs w:val="20"/>
                <w:lang w:val="sk-SK" w:eastAsia="sk-SK"/>
              </w:rPr>
              <w:t>Vinohradnícka 26</w:t>
            </w:r>
            <w:r w:rsidR="00A33C44" w:rsidRPr="00A33C44">
              <w:rPr>
                <w:rFonts w:ascii="Times New Roman" w:eastAsia="Times New Roman" w:hAnsi="Times New Roman" w:cs="Times New Roman"/>
                <w:sz w:val="24"/>
                <w:szCs w:val="24"/>
                <w:lang w:val="sk-SK" w:eastAsia="sk-SK"/>
              </w:rPr>
              <w:br/>
            </w:r>
            <w:r w:rsidR="00A33C44" w:rsidRPr="00A33C44">
              <w:rPr>
                <w:rFonts w:ascii="Arial" w:eastAsia="Times New Roman" w:hAnsi="Arial" w:cs="Arial"/>
                <w:b/>
                <w:bCs/>
                <w:color w:val="000000"/>
                <w:sz w:val="20"/>
                <w:szCs w:val="20"/>
                <w:lang w:val="sk-SK" w:eastAsia="sk-SK"/>
              </w:rPr>
              <w:t>Nitra 949 01</w:t>
            </w:r>
            <w:r w:rsidR="00A33C44" w:rsidRPr="00A33C44">
              <w:rPr>
                <w:rFonts w:ascii="Times New Roman" w:eastAsia="Times New Roman" w:hAnsi="Times New Roman" w:cs="Times New Roman"/>
                <w:sz w:val="24"/>
                <w:szCs w:val="24"/>
                <w:lang w:val="sk-SK" w:eastAsia="sk-SK"/>
              </w:rPr>
              <w:br/>
            </w:r>
            <w:r w:rsidR="00A33C44" w:rsidRPr="00A33C44">
              <w:rPr>
                <w:rFonts w:ascii="Arial" w:eastAsia="Times New Roman" w:hAnsi="Arial" w:cs="Arial"/>
                <w:b/>
                <w:bCs/>
                <w:color w:val="000000"/>
                <w:sz w:val="20"/>
                <w:szCs w:val="20"/>
                <w:lang w:val="sk-SK" w:eastAsia="sk-SK"/>
              </w:rPr>
              <w:t>Vznik funkcie: 28.11.2005</w:t>
            </w:r>
          </w:p>
        </w:tc>
        <w:tc>
          <w:tcPr>
            <w:tcW w:w="1650" w:type="pct"/>
            <w:shd w:val="clear" w:color="auto" w:fill="FFFFFF"/>
            <w:hideMark/>
          </w:tcPr>
          <w:p w14:paraId="6CE364C8" w14:textId="145F2C1B"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p>
        </w:tc>
      </w:tr>
    </w:tbl>
    <w:p w14:paraId="566D404A" w14:textId="77777777" w:rsidR="00A33C44" w:rsidRPr="00A33C44" w:rsidRDefault="00A33C44" w:rsidP="00A33C44">
      <w:pPr>
        <w:spacing w:after="0" w:line="240" w:lineRule="auto"/>
        <w:rPr>
          <w:rFonts w:ascii="Times New Roman" w:eastAsia="Times New Roman" w:hAnsi="Times New Roman" w:cs="Times New Roman"/>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23"/>
        <w:gridCol w:w="3039"/>
      </w:tblGrid>
      <w:tr w:rsidR="00A33C44" w:rsidRPr="00A33C44" w14:paraId="15C01070" w14:textId="77777777" w:rsidTr="00A33C44">
        <w:trPr>
          <w:tblCellSpacing w:w="15" w:type="dxa"/>
        </w:trPr>
        <w:tc>
          <w:tcPr>
            <w:tcW w:w="3350" w:type="pct"/>
            <w:shd w:val="clear" w:color="auto" w:fill="FFFFFF"/>
            <w:vAlign w:val="center"/>
            <w:hideMark/>
          </w:tcPr>
          <w:p w14:paraId="38484720" w14:textId="77777777"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r w:rsidRPr="00A33C44">
              <w:rPr>
                <w:rFonts w:ascii="Arial" w:eastAsia="Times New Roman" w:hAnsi="Arial" w:cs="Arial"/>
                <w:b/>
                <w:bCs/>
                <w:color w:val="000000"/>
                <w:sz w:val="20"/>
                <w:szCs w:val="20"/>
                <w:lang w:val="sk-SK" w:eastAsia="sk-SK"/>
              </w:rPr>
              <w:lastRenderedPageBreak/>
              <w:t>Ing. </w:t>
            </w:r>
            <w:hyperlink r:id="rId10" w:history="1">
              <w:r w:rsidRPr="00A33C44">
                <w:rPr>
                  <w:rFonts w:ascii="Arial" w:eastAsia="Times New Roman" w:hAnsi="Arial" w:cs="Arial"/>
                  <w:b/>
                  <w:bCs/>
                  <w:color w:val="000000"/>
                  <w:sz w:val="20"/>
                  <w:szCs w:val="20"/>
                  <w:lang w:val="sk-SK" w:eastAsia="sk-SK"/>
                </w:rPr>
                <w:t>Michal </w:t>
              </w:r>
              <w:proofErr w:type="spellStart"/>
              <w:r w:rsidRPr="00A33C44">
                <w:rPr>
                  <w:rFonts w:ascii="Arial" w:eastAsia="Times New Roman" w:hAnsi="Arial" w:cs="Arial"/>
                  <w:b/>
                  <w:bCs/>
                  <w:color w:val="000000"/>
                  <w:sz w:val="20"/>
                  <w:szCs w:val="20"/>
                  <w:lang w:val="sk-SK" w:eastAsia="sk-SK"/>
                </w:rPr>
                <w:t>Janovič</w:t>
              </w:r>
              <w:proofErr w:type="spellEnd"/>
            </w:hyperlink>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sv. Beňadika 4</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Nitra 949 01</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Vznik funkcie: 16.06.2010</w:t>
            </w:r>
          </w:p>
        </w:tc>
        <w:tc>
          <w:tcPr>
            <w:tcW w:w="1650" w:type="pct"/>
            <w:shd w:val="clear" w:color="auto" w:fill="FFFFFF"/>
            <w:hideMark/>
          </w:tcPr>
          <w:p w14:paraId="47DD7436" w14:textId="222BD0DE"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p>
        </w:tc>
      </w:tr>
    </w:tbl>
    <w:p w14:paraId="675E7D54"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2EFAF980" w14:textId="6614449D"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Členom štatutárneho orgánu neboli v roku 202</w:t>
      </w:r>
      <w:r w:rsidR="00125D6D">
        <w:rPr>
          <w:rFonts w:ascii="Arial" w:hAnsi="Arial" w:cs="Arial"/>
          <w:sz w:val="20"/>
          <w:szCs w:val="20"/>
          <w:lang w:val="sk-SK"/>
        </w:rPr>
        <w:t>3</w:t>
      </w:r>
      <w:r w:rsidRPr="00C01D14">
        <w:rPr>
          <w:rFonts w:ascii="Arial" w:hAnsi="Arial" w:cs="Arial"/>
          <w:sz w:val="20"/>
          <w:szCs w:val="20"/>
          <w:lang w:val="sk-SK"/>
        </w:rPr>
        <w:t xml:space="preserve"> poskytnuté žiadne pôžičky, záruky alebo </w:t>
      </w:r>
    </w:p>
    <w:p w14:paraId="6D42723F"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iné formy zabezpečenia, ani finančné prostriedky alebo iné plnenia na súkromné účely členov,         ktoré sa vyúčtovávajú.  </w:t>
      </w:r>
    </w:p>
    <w:p w14:paraId="2925D76B"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3EF7AA70" w14:textId="45000B26" w:rsidR="00905253" w:rsidRPr="007E5347" w:rsidRDefault="00905253" w:rsidP="00905253">
      <w:pPr>
        <w:spacing w:after="0" w:line="240" w:lineRule="auto"/>
        <w:jc w:val="both"/>
        <w:rPr>
          <w:rFonts w:ascii="Arial" w:hAnsi="Arial" w:cs="Arial"/>
          <w:sz w:val="20"/>
          <w:szCs w:val="20"/>
          <w:lang w:val="sk-SK"/>
        </w:rPr>
      </w:pPr>
    </w:p>
    <w:p w14:paraId="67034E7C" w14:textId="24E12248" w:rsidR="00905253" w:rsidRPr="007E5347" w:rsidRDefault="00905253" w:rsidP="00905253">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Neobmedzené ručenie</w:t>
      </w:r>
    </w:p>
    <w:p w14:paraId="6D39F99D" w14:textId="7D1A05A4" w:rsidR="00905253" w:rsidRPr="007E5347" w:rsidRDefault="00905253" w:rsidP="00905253">
      <w:pPr>
        <w:pStyle w:val="Odsekzoznamu"/>
        <w:spacing w:after="0" w:line="240" w:lineRule="auto"/>
        <w:ind w:left="0"/>
        <w:jc w:val="both"/>
        <w:rPr>
          <w:rFonts w:ascii="Arial" w:hAnsi="Arial" w:cs="Arial"/>
          <w:sz w:val="20"/>
          <w:szCs w:val="20"/>
          <w:lang w:val="sk-SK"/>
        </w:rPr>
      </w:pPr>
      <w:r w:rsidRPr="007E5347">
        <w:rPr>
          <w:rFonts w:ascii="Arial" w:hAnsi="Arial" w:cs="Arial"/>
          <w:sz w:val="20"/>
          <w:szCs w:val="20"/>
          <w:lang w:val="sk-SK"/>
        </w:rPr>
        <w:t>Spoločnosť nie je neobmedzene ručiacim spoločníkom v iných účtovných jednotkách.</w:t>
      </w:r>
    </w:p>
    <w:p w14:paraId="58DC8DE1" w14:textId="77777777" w:rsidR="00905253" w:rsidRPr="007E5347" w:rsidRDefault="00905253" w:rsidP="00905253">
      <w:pPr>
        <w:pStyle w:val="Odsekzoznamu"/>
        <w:spacing w:after="0" w:line="240" w:lineRule="auto"/>
        <w:ind w:left="425"/>
        <w:rPr>
          <w:rFonts w:ascii="Arial" w:hAnsi="Arial" w:cs="Arial"/>
          <w:b/>
          <w:bCs/>
          <w:sz w:val="20"/>
          <w:szCs w:val="20"/>
          <w:lang w:val="sk-SK"/>
        </w:rPr>
      </w:pPr>
    </w:p>
    <w:p w14:paraId="1472BA11" w14:textId="45073912" w:rsidR="001B5311" w:rsidRPr="007E5347" w:rsidRDefault="001B5311" w:rsidP="001B5311">
      <w:pPr>
        <w:pStyle w:val="Odsekzoznamu"/>
        <w:numPr>
          <w:ilvl w:val="1"/>
          <w:numId w:val="1"/>
        </w:numPr>
        <w:spacing w:after="0" w:line="240" w:lineRule="auto"/>
        <w:ind w:left="425" w:hanging="567"/>
        <w:jc w:val="both"/>
        <w:rPr>
          <w:rFonts w:ascii="Arial" w:hAnsi="Arial" w:cs="Arial"/>
          <w:sz w:val="20"/>
          <w:szCs w:val="20"/>
          <w:lang w:val="sk-SK"/>
        </w:rPr>
      </w:pPr>
      <w:r w:rsidRPr="007E5347">
        <w:rPr>
          <w:rFonts w:ascii="Arial" w:hAnsi="Arial" w:cs="Arial"/>
          <w:b/>
          <w:bCs/>
          <w:sz w:val="20"/>
          <w:szCs w:val="20"/>
          <w:lang w:val="sk-SK"/>
        </w:rPr>
        <w:t>Právny dôvod na zostavenie účtovnej závierky</w:t>
      </w:r>
    </w:p>
    <w:p w14:paraId="0F86E4E1" w14:textId="0CF77962" w:rsidR="001B5311" w:rsidRPr="007E5347" w:rsidRDefault="001B5311" w:rsidP="001B5311">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Účtovná závierka Spoločnosti k 31. decembru 202</w:t>
      </w:r>
      <w:r w:rsidR="00125D6D">
        <w:rPr>
          <w:rFonts w:ascii="Arial" w:hAnsi="Arial" w:cs="Arial"/>
          <w:sz w:val="20"/>
          <w:szCs w:val="20"/>
          <w:lang w:val="sk-SK"/>
        </w:rPr>
        <w:t>3</w:t>
      </w:r>
      <w:r w:rsidRPr="007E5347">
        <w:rPr>
          <w:rFonts w:ascii="Arial" w:hAnsi="Arial" w:cs="Arial"/>
          <w:sz w:val="20"/>
          <w:szCs w:val="20"/>
          <w:lang w:val="sk-SK"/>
        </w:rPr>
        <w:t xml:space="preserve"> je zostavená ako riadna účtovná závierka podľa § 17 ods. 6 zákona NR SR č. 431/2002 </w:t>
      </w:r>
      <w:proofErr w:type="spellStart"/>
      <w:r w:rsidRPr="007E5347">
        <w:rPr>
          <w:rFonts w:ascii="Arial" w:hAnsi="Arial" w:cs="Arial"/>
          <w:sz w:val="20"/>
          <w:szCs w:val="20"/>
          <w:lang w:val="sk-SK"/>
        </w:rPr>
        <w:t>Z.z</w:t>
      </w:r>
      <w:proofErr w:type="spellEnd"/>
      <w:r w:rsidRPr="007E5347">
        <w:rPr>
          <w:rFonts w:ascii="Arial" w:hAnsi="Arial" w:cs="Arial"/>
          <w:sz w:val="20"/>
          <w:szCs w:val="20"/>
          <w:lang w:val="sk-SK"/>
        </w:rPr>
        <w:t>. o účtovníctve v znení neskorších predpisov (ďalej len „zákon o účtovníctve“) za účtovné obdobie od 1. januára 202</w:t>
      </w:r>
      <w:r w:rsidR="00125D6D">
        <w:rPr>
          <w:rFonts w:ascii="Arial" w:hAnsi="Arial" w:cs="Arial"/>
          <w:sz w:val="20"/>
          <w:szCs w:val="20"/>
          <w:lang w:val="sk-SK"/>
        </w:rPr>
        <w:t>3</w:t>
      </w:r>
      <w:r w:rsidRPr="007E5347">
        <w:rPr>
          <w:rFonts w:ascii="Arial" w:hAnsi="Arial" w:cs="Arial"/>
          <w:sz w:val="20"/>
          <w:szCs w:val="20"/>
          <w:lang w:val="sk-SK"/>
        </w:rPr>
        <w:t xml:space="preserve"> do  31. decembra 202</w:t>
      </w:r>
      <w:r w:rsidR="00125D6D">
        <w:rPr>
          <w:rFonts w:ascii="Arial" w:hAnsi="Arial" w:cs="Arial"/>
          <w:sz w:val="20"/>
          <w:szCs w:val="20"/>
          <w:lang w:val="sk-SK"/>
        </w:rPr>
        <w:t>3</w:t>
      </w:r>
      <w:r w:rsidRPr="007E5347">
        <w:rPr>
          <w:rFonts w:ascii="Arial" w:hAnsi="Arial" w:cs="Arial"/>
          <w:sz w:val="20"/>
          <w:szCs w:val="20"/>
          <w:lang w:val="sk-SK"/>
        </w:rPr>
        <w:t>.</w:t>
      </w:r>
    </w:p>
    <w:p w14:paraId="5DAE826E" w14:textId="0ACE9905" w:rsidR="001B5311" w:rsidRPr="007E5347" w:rsidRDefault="001B5311" w:rsidP="001B5311">
      <w:pPr>
        <w:spacing w:after="0" w:line="240" w:lineRule="auto"/>
        <w:ind w:left="-142"/>
        <w:jc w:val="both"/>
        <w:rPr>
          <w:rFonts w:ascii="Arial" w:hAnsi="Arial" w:cs="Arial"/>
          <w:sz w:val="20"/>
          <w:szCs w:val="20"/>
          <w:lang w:val="sk-SK"/>
        </w:rPr>
      </w:pPr>
    </w:p>
    <w:p w14:paraId="303A1640" w14:textId="0CBE3592" w:rsidR="001B5311" w:rsidRPr="007E5347" w:rsidRDefault="001B5311" w:rsidP="001B5311">
      <w:pPr>
        <w:pStyle w:val="Odsekzoznamu"/>
        <w:numPr>
          <w:ilvl w:val="1"/>
          <w:numId w:val="1"/>
        </w:numPr>
        <w:spacing w:after="0" w:line="240" w:lineRule="auto"/>
        <w:ind w:left="425" w:hanging="567"/>
        <w:jc w:val="both"/>
        <w:rPr>
          <w:rFonts w:ascii="Arial" w:hAnsi="Arial" w:cs="Arial"/>
          <w:b/>
          <w:bCs/>
          <w:sz w:val="20"/>
          <w:szCs w:val="20"/>
          <w:lang w:val="sk-SK"/>
        </w:rPr>
      </w:pPr>
      <w:r w:rsidRPr="007E5347">
        <w:rPr>
          <w:rFonts w:ascii="Arial" w:hAnsi="Arial" w:cs="Arial"/>
          <w:b/>
          <w:bCs/>
          <w:sz w:val="20"/>
          <w:szCs w:val="20"/>
          <w:lang w:val="sk-SK"/>
        </w:rPr>
        <w:t>Údaje o skupine</w:t>
      </w:r>
    </w:p>
    <w:p w14:paraId="7152D748" w14:textId="1D0FC58C" w:rsidR="001B5311" w:rsidRPr="007E5347" w:rsidRDefault="001B5311" w:rsidP="001B5311">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Spoločnosť nie je súčasťou skupiny a preto sa nezahrňuje do žiadnej konsolidovanej účtovnej závierky.</w:t>
      </w:r>
    </w:p>
    <w:p w14:paraId="011A4ABA" w14:textId="68B18441" w:rsidR="001B5311" w:rsidRPr="007E5347" w:rsidRDefault="001B5311" w:rsidP="001B5311">
      <w:pPr>
        <w:spacing w:after="0" w:line="240" w:lineRule="auto"/>
        <w:ind w:left="-142"/>
        <w:jc w:val="both"/>
        <w:rPr>
          <w:rFonts w:ascii="Arial" w:hAnsi="Arial" w:cs="Arial"/>
          <w:sz w:val="20"/>
          <w:szCs w:val="20"/>
          <w:lang w:val="sk-SK"/>
        </w:rPr>
      </w:pPr>
    </w:p>
    <w:p w14:paraId="1C9FE688" w14:textId="778ABE6D" w:rsidR="00846271" w:rsidRDefault="00846271" w:rsidP="005571C3">
      <w:pPr>
        <w:pStyle w:val="Odsekzoznamu"/>
        <w:numPr>
          <w:ilvl w:val="1"/>
          <w:numId w:val="1"/>
        </w:numPr>
        <w:spacing w:after="0" w:line="240" w:lineRule="auto"/>
        <w:ind w:left="425" w:hanging="567"/>
        <w:jc w:val="both"/>
        <w:rPr>
          <w:rFonts w:ascii="Arial" w:hAnsi="Arial" w:cs="Arial"/>
          <w:b/>
          <w:bCs/>
          <w:sz w:val="20"/>
          <w:szCs w:val="20"/>
          <w:lang w:val="sk-SK"/>
        </w:rPr>
      </w:pPr>
      <w:r>
        <w:rPr>
          <w:rFonts w:ascii="Arial" w:hAnsi="Arial" w:cs="Arial"/>
          <w:b/>
          <w:bCs/>
          <w:sz w:val="20"/>
          <w:szCs w:val="20"/>
          <w:lang w:val="sk-SK"/>
        </w:rPr>
        <w:t>Dátum schválenia audítora Spoločnosti</w:t>
      </w:r>
    </w:p>
    <w:p w14:paraId="20B8561C" w14:textId="77777777" w:rsidR="00A33C44" w:rsidRDefault="00A33C44" w:rsidP="00A33C44">
      <w:pPr>
        <w:pStyle w:val="Odsekzoznamu"/>
        <w:spacing w:after="0" w:line="240" w:lineRule="auto"/>
        <w:ind w:left="425"/>
        <w:jc w:val="both"/>
        <w:rPr>
          <w:rFonts w:ascii="Arial" w:hAnsi="Arial" w:cs="Arial"/>
          <w:b/>
          <w:bCs/>
          <w:sz w:val="20"/>
          <w:szCs w:val="20"/>
          <w:lang w:val="sk-SK"/>
        </w:rPr>
      </w:pPr>
    </w:p>
    <w:p w14:paraId="286C12EF" w14:textId="1F37BC11" w:rsidR="00846271" w:rsidRDefault="00846271" w:rsidP="00846271">
      <w:pPr>
        <w:spacing w:after="0" w:line="240" w:lineRule="auto"/>
        <w:ind w:left="-142"/>
        <w:jc w:val="both"/>
        <w:rPr>
          <w:rFonts w:ascii="Arial" w:hAnsi="Arial" w:cs="Arial"/>
          <w:b/>
          <w:bCs/>
          <w:sz w:val="20"/>
          <w:szCs w:val="20"/>
          <w:lang w:val="sk-SK"/>
        </w:rPr>
      </w:pPr>
      <w:r w:rsidRPr="00846271">
        <w:rPr>
          <w:rFonts w:ascii="Arial" w:hAnsi="Arial" w:cs="Arial"/>
          <w:sz w:val="20"/>
          <w:szCs w:val="20"/>
          <w:lang w:val="sk-SK"/>
        </w:rPr>
        <w:t xml:space="preserve">Valné zhromaždenie Spoločnosti schválilo dňa </w:t>
      </w:r>
      <w:r w:rsidR="00125D6D">
        <w:rPr>
          <w:rFonts w:ascii="Arial" w:hAnsi="Arial" w:cs="Arial"/>
          <w:sz w:val="20"/>
          <w:szCs w:val="20"/>
          <w:lang w:val="sk-SK"/>
        </w:rPr>
        <w:t>14</w:t>
      </w:r>
      <w:r w:rsidR="00A33C44">
        <w:rPr>
          <w:rFonts w:ascii="Arial" w:hAnsi="Arial" w:cs="Arial"/>
          <w:sz w:val="20"/>
          <w:szCs w:val="20"/>
          <w:lang w:val="sk-SK"/>
        </w:rPr>
        <w:t>.06.202</w:t>
      </w:r>
      <w:r w:rsidR="00125D6D">
        <w:rPr>
          <w:rFonts w:ascii="Arial" w:hAnsi="Arial" w:cs="Arial"/>
          <w:sz w:val="20"/>
          <w:szCs w:val="20"/>
          <w:lang w:val="sk-SK"/>
        </w:rPr>
        <w:t>3</w:t>
      </w:r>
      <w:r w:rsidRPr="00846271">
        <w:rPr>
          <w:rFonts w:ascii="Arial" w:hAnsi="Arial" w:cs="Arial"/>
          <w:sz w:val="20"/>
          <w:szCs w:val="20"/>
          <w:lang w:val="sk-SK"/>
        </w:rPr>
        <w:t xml:space="preserve"> spoločnosť </w:t>
      </w:r>
      <w:r w:rsidR="00A33C44">
        <w:rPr>
          <w:rFonts w:ascii="Arial" w:hAnsi="Arial" w:cs="Arial"/>
          <w:sz w:val="20"/>
          <w:szCs w:val="20"/>
          <w:lang w:val="sk-SK"/>
        </w:rPr>
        <w:t xml:space="preserve"> AUDIT SK, </w:t>
      </w:r>
      <w:proofErr w:type="spellStart"/>
      <w:r w:rsidR="00A33C44">
        <w:rPr>
          <w:rFonts w:ascii="Arial" w:hAnsi="Arial" w:cs="Arial"/>
          <w:sz w:val="20"/>
          <w:szCs w:val="20"/>
          <w:lang w:val="sk-SK"/>
        </w:rPr>
        <w:t>s.r.o</w:t>
      </w:r>
      <w:proofErr w:type="spellEnd"/>
      <w:r w:rsidR="00A33C44">
        <w:rPr>
          <w:rFonts w:ascii="Arial" w:hAnsi="Arial" w:cs="Arial"/>
          <w:sz w:val="20"/>
          <w:szCs w:val="20"/>
          <w:lang w:val="sk-SK"/>
        </w:rPr>
        <w:t>.</w:t>
      </w:r>
      <w:r w:rsidRPr="00846271">
        <w:rPr>
          <w:rFonts w:ascii="Arial" w:hAnsi="Arial" w:cs="Arial"/>
          <w:sz w:val="20"/>
          <w:szCs w:val="20"/>
          <w:lang w:val="sk-SK"/>
        </w:rPr>
        <w:t xml:space="preserve"> ako audítora účtovnej závierky za rok končiaci 31. decembra 202</w:t>
      </w:r>
      <w:r w:rsidR="00125D6D">
        <w:rPr>
          <w:rFonts w:ascii="Arial" w:hAnsi="Arial" w:cs="Arial"/>
          <w:sz w:val="20"/>
          <w:szCs w:val="20"/>
          <w:lang w:val="sk-SK"/>
        </w:rPr>
        <w:t>3</w:t>
      </w:r>
      <w:r w:rsidRPr="00846271">
        <w:rPr>
          <w:rFonts w:ascii="Arial" w:hAnsi="Arial" w:cs="Arial"/>
          <w:sz w:val="20"/>
          <w:szCs w:val="20"/>
          <w:lang w:val="sk-SK"/>
        </w:rPr>
        <w:t>.</w:t>
      </w:r>
    </w:p>
    <w:p w14:paraId="31E87A71" w14:textId="6DBD25FF" w:rsidR="005571C3" w:rsidRPr="007E5347" w:rsidRDefault="005571C3" w:rsidP="00631ED5">
      <w:pPr>
        <w:spacing w:after="0" w:line="240" w:lineRule="auto"/>
        <w:jc w:val="both"/>
        <w:rPr>
          <w:rFonts w:ascii="Arial" w:hAnsi="Arial" w:cs="Arial"/>
          <w:sz w:val="20"/>
          <w:szCs w:val="20"/>
          <w:lang w:val="sk-SK"/>
        </w:rPr>
      </w:pPr>
    </w:p>
    <w:p w14:paraId="16B77779" w14:textId="2D6D056D" w:rsidR="00631ED5" w:rsidRPr="007E5347" w:rsidRDefault="00631ED5" w:rsidP="00631ED5">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INFORMÁCIE O PRIJATÝCH POSTUPOCH</w:t>
      </w:r>
    </w:p>
    <w:p w14:paraId="4A75E576" w14:textId="27F0C8EB" w:rsidR="00631ED5" w:rsidRPr="007E5347" w:rsidRDefault="00631ED5" w:rsidP="00631ED5">
      <w:pPr>
        <w:pStyle w:val="Odsekzoznamu"/>
        <w:spacing w:after="0" w:line="240" w:lineRule="auto"/>
        <w:ind w:left="284"/>
        <w:rPr>
          <w:rFonts w:ascii="Arial" w:hAnsi="Arial" w:cs="Arial"/>
          <w:b/>
          <w:bCs/>
          <w:sz w:val="20"/>
          <w:szCs w:val="20"/>
          <w:lang w:val="sk-SK"/>
        </w:rPr>
      </w:pPr>
    </w:p>
    <w:p w14:paraId="2A6EA77E" w14:textId="1B56A1FF" w:rsidR="00631ED5" w:rsidRPr="007E5347" w:rsidRDefault="00631ED5" w:rsidP="002D41E4">
      <w:pPr>
        <w:pStyle w:val="Odsekzoznamu"/>
        <w:numPr>
          <w:ilvl w:val="0"/>
          <w:numId w:val="4"/>
        </w:numPr>
        <w:spacing w:after="0" w:line="240" w:lineRule="auto"/>
        <w:ind w:left="284" w:hanging="357"/>
        <w:rPr>
          <w:rFonts w:ascii="Arial" w:hAnsi="Arial" w:cs="Arial"/>
          <w:b/>
          <w:bCs/>
          <w:sz w:val="20"/>
          <w:szCs w:val="20"/>
          <w:lang w:val="sk-SK"/>
        </w:rPr>
      </w:pPr>
      <w:r w:rsidRPr="007E5347">
        <w:rPr>
          <w:rFonts w:ascii="Arial" w:hAnsi="Arial" w:cs="Arial"/>
          <w:b/>
          <w:bCs/>
          <w:sz w:val="20"/>
          <w:szCs w:val="20"/>
          <w:lang w:val="sk-SK"/>
        </w:rPr>
        <w:t>Východiská pre zostavenie účtovnej závierky</w:t>
      </w:r>
    </w:p>
    <w:p w14:paraId="6D44B187" w14:textId="198AB78F" w:rsidR="002D41E4" w:rsidRPr="007E5347" w:rsidRDefault="002D41E4" w:rsidP="002D41E4">
      <w:pPr>
        <w:spacing w:after="0" w:line="240" w:lineRule="auto"/>
        <w:jc w:val="both"/>
        <w:rPr>
          <w:rFonts w:ascii="Arial" w:hAnsi="Arial" w:cs="Arial"/>
          <w:sz w:val="20"/>
          <w:szCs w:val="20"/>
          <w:lang w:val="sk-SK"/>
        </w:rPr>
      </w:pPr>
    </w:p>
    <w:p w14:paraId="1D094FEF" w14:textId="77777777" w:rsidR="00A70ACD" w:rsidRPr="000D2B68" w:rsidRDefault="00A70ACD" w:rsidP="00A33C44">
      <w:pPr>
        <w:pStyle w:val="odstavec"/>
      </w:pPr>
      <w:r w:rsidRPr="000D2B68">
        <w:t>V čase zostavenia účtovnej závierky prebieha vojna v Ukrajine. V súvislosti s touto situáciou bolo, okrem iného, ovplyvnené podnikanie v Ukrajine a Rusku či už v dôsledku vojny alebo v dôsledku rôznych súvisiacich sankcií. Zároveň došlo k nepredvídanému nárastu trhových cien surovín, palív a energií a zvýšeniu volatility devízových kurzov. Je ťažké odhadnúť ďalší vývoj trhových cien a kľúčových makroekonomických ukazovateľov. Situáciu priebežne monitorujeme a analyzujeme jej potenciálne dopady na činnosť Spoločnosti, vrátane akýchkoľvek potenciálnych dopadov na schopnosť nepretržitého pokračovania v jej činnosti.</w:t>
      </w:r>
    </w:p>
    <w:p w14:paraId="094C5700" w14:textId="77777777" w:rsidR="00A70ACD" w:rsidRPr="000D2B68" w:rsidRDefault="00A70ACD" w:rsidP="00A33C44">
      <w:pPr>
        <w:pStyle w:val="odstavec"/>
      </w:pPr>
    </w:p>
    <w:p w14:paraId="50B23FF0" w14:textId="06FF6006" w:rsidR="00A70ACD" w:rsidRPr="000D2B68" w:rsidRDefault="00A70ACD" w:rsidP="00A33C44">
      <w:pPr>
        <w:pStyle w:val="odstavec"/>
      </w:pPr>
      <w:r w:rsidRPr="000D2B68">
        <w:t>Podnikanie a aj účtovná závierka Spoločnosti sú ovplyvnené najmä nepriamo nárastom cien vstupov (energií, personálnych nákladov, nárastom cien služieb a tovarov a pod.)</w:t>
      </w:r>
      <w:r>
        <w:t xml:space="preserve"> </w:t>
      </w:r>
    </w:p>
    <w:p w14:paraId="614BC914" w14:textId="77777777" w:rsidR="00A70ACD" w:rsidRPr="000D2B68" w:rsidRDefault="00A70ACD" w:rsidP="00A33C44">
      <w:pPr>
        <w:pStyle w:val="odstavec"/>
      </w:pPr>
    </w:p>
    <w:p w14:paraId="336DFDE0" w14:textId="77777777" w:rsidR="00A70ACD" w:rsidRPr="000D2B68" w:rsidRDefault="00A70ACD" w:rsidP="00A33C44">
      <w:pPr>
        <w:pStyle w:val="odstavec"/>
      </w:pPr>
      <w:r w:rsidRPr="000D2B68">
        <w:t>Berúc do úvahy uvedené skutočnosti, vedenie Spoločnosti je presvedčené, že Spoločnosť bude schopná pokračovať vo svojej podnikateľskej činnosti a jej účtovná závierka bola zostavená za predpokladu nepretržitého trvania jej činnosti v súlade so zákonom o účtovníctve platným v Slovenskej republike a nadväzujúcimi postupmi účtovania.</w:t>
      </w:r>
    </w:p>
    <w:p w14:paraId="06198722" w14:textId="77777777" w:rsidR="002D41E4" w:rsidRPr="003B4993" w:rsidRDefault="002D41E4" w:rsidP="007E2C3F">
      <w:pPr>
        <w:spacing w:after="0" w:line="240" w:lineRule="auto"/>
        <w:jc w:val="both"/>
        <w:rPr>
          <w:rFonts w:ascii="Arial" w:hAnsi="Arial" w:cs="Arial"/>
          <w:sz w:val="24"/>
          <w:szCs w:val="24"/>
          <w:lang w:val="sk-SK"/>
        </w:rPr>
      </w:pPr>
      <w:r w:rsidRPr="003B4993">
        <w:rPr>
          <w:rFonts w:ascii="Arial" w:hAnsi="Arial" w:cs="Arial"/>
          <w:sz w:val="24"/>
          <w:szCs w:val="24"/>
          <w:lang w:val="sk-SK"/>
        </w:rPr>
        <w:t xml:space="preserve"> </w:t>
      </w:r>
    </w:p>
    <w:p w14:paraId="1C61C453" w14:textId="77777777" w:rsidR="002D41E4" w:rsidRPr="003B4993" w:rsidRDefault="002D41E4" w:rsidP="007E2C3F">
      <w:pPr>
        <w:spacing w:after="0" w:line="240" w:lineRule="auto"/>
        <w:jc w:val="both"/>
        <w:rPr>
          <w:rFonts w:ascii="Arial" w:hAnsi="Arial" w:cs="Arial"/>
          <w:sz w:val="24"/>
          <w:szCs w:val="24"/>
          <w:lang w:val="sk-SK"/>
        </w:rPr>
      </w:pPr>
      <w:r w:rsidRPr="003B4993">
        <w:rPr>
          <w:rFonts w:ascii="Arial" w:hAnsi="Arial" w:cs="Arial"/>
          <w:sz w:val="24"/>
          <w:szCs w:val="24"/>
          <w:lang w:val="sk-SK"/>
        </w:rPr>
        <w:t>Účtovníctvo vedie Spoločnosť na základe dodržania časovej a vecnej súvislosti nákladov a výnosov. Za základ sa berú všetky náklady a výnosy, ktoré sa vzťahujú na účtovné obdobie bez ohľadu na dátum ich platenia.</w:t>
      </w:r>
    </w:p>
    <w:p w14:paraId="6DB554A1" w14:textId="77777777" w:rsidR="002D41E4" w:rsidRPr="003B4993" w:rsidRDefault="002D41E4" w:rsidP="007E2C3F">
      <w:pPr>
        <w:spacing w:after="0" w:line="240" w:lineRule="auto"/>
        <w:jc w:val="both"/>
        <w:rPr>
          <w:rFonts w:ascii="Arial" w:hAnsi="Arial" w:cs="Arial"/>
          <w:sz w:val="24"/>
          <w:szCs w:val="24"/>
          <w:lang w:val="sk-SK"/>
        </w:rPr>
      </w:pPr>
    </w:p>
    <w:p w14:paraId="607C9255" w14:textId="77777777" w:rsidR="002D41E4" w:rsidRPr="003B4993" w:rsidRDefault="002D41E4" w:rsidP="007E2C3F">
      <w:pPr>
        <w:spacing w:after="0" w:line="240" w:lineRule="auto"/>
        <w:jc w:val="both"/>
        <w:rPr>
          <w:rFonts w:ascii="Arial" w:hAnsi="Arial" w:cs="Arial"/>
          <w:sz w:val="24"/>
          <w:szCs w:val="24"/>
          <w:lang w:val="sk-SK"/>
        </w:rPr>
      </w:pPr>
      <w:r w:rsidRPr="003B4993">
        <w:rPr>
          <w:rFonts w:ascii="Arial" w:hAnsi="Arial" w:cs="Arial"/>
          <w:sz w:val="24"/>
          <w:szCs w:val="24"/>
          <w:lang w:val="sk-SK"/>
        </w:rPr>
        <w:t>Peňažné údaje v účtovnej závierke sú uvedené v celých EUR, pokiaľ nie je určené inak.</w:t>
      </w:r>
    </w:p>
    <w:p w14:paraId="2606ABCF" w14:textId="77777777" w:rsidR="002D41E4" w:rsidRPr="003B4993" w:rsidRDefault="002D41E4" w:rsidP="007E2C3F">
      <w:pPr>
        <w:spacing w:after="0" w:line="240" w:lineRule="auto"/>
        <w:jc w:val="both"/>
        <w:rPr>
          <w:rFonts w:ascii="Arial" w:hAnsi="Arial" w:cs="Arial"/>
          <w:sz w:val="24"/>
          <w:szCs w:val="24"/>
          <w:lang w:val="sk-SK"/>
        </w:rPr>
      </w:pPr>
    </w:p>
    <w:p w14:paraId="79B0AFC1" w14:textId="5ACC230C" w:rsidR="002D41E4" w:rsidRPr="003B4993" w:rsidRDefault="002D41E4" w:rsidP="007E2C3F">
      <w:pPr>
        <w:spacing w:after="0" w:line="240" w:lineRule="auto"/>
        <w:jc w:val="both"/>
        <w:rPr>
          <w:rFonts w:ascii="Arial" w:hAnsi="Arial" w:cs="Arial"/>
          <w:sz w:val="24"/>
          <w:szCs w:val="24"/>
          <w:lang w:val="sk-SK"/>
        </w:rPr>
      </w:pPr>
      <w:r w:rsidRPr="003B4993">
        <w:rPr>
          <w:rFonts w:ascii="Arial" w:hAnsi="Arial" w:cs="Arial"/>
          <w:sz w:val="24"/>
          <w:szCs w:val="24"/>
          <w:lang w:val="sk-SK"/>
        </w:rPr>
        <w:lastRenderedPageBreak/>
        <w:t>Účtovné metódy a všeobecné účtovné zásady Spoločnosť aplikovala konzistentne s predchádzajúcim účtovným obdobím.</w:t>
      </w:r>
    </w:p>
    <w:p w14:paraId="64696A02" w14:textId="77777777" w:rsidR="00A33C44" w:rsidRPr="003B4993" w:rsidRDefault="00A33C44" w:rsidP="007E2C3F">
      <w:pPr>
        <w:spacing w:after="0" w:line="240" w:lineRule="auto"/>
        <w:jc w:val="both"/>
        <w:rPr>
          <w:rFonts w:ascii="Arial" w:hAnsi="Arial" w:cs="Arial"/>
          <w:sz w:val="24"/>
          <w:szCs w:val="24"/>
          <w:lang w:val="sk-SK"/>
        </w:rPr>
      </w:pPr>
    </w:p>
    <w:p w14:paraId="0E37AFD0" w14:textId="09607E8E" w:rsidR="002D41E4" w:rsidRPr="003B4993" w:rsidRDefault="002D41E4" w:rsidP="002D41E4">
      <w:pPr>
        <w:spacing w:after="0" w:line="240" w:lineRule="auto"/>
        <w:jc w:val="both"/>
        <w:rPr>
          <w:rFonts w:ascii="Arial" w:hAnsi="Arial" w:cs="Arial"/>
          <w:sz w:val="24"/>
          <w:szCs w:val="24"/>
          <w:lang w:val="sk-SK"/>
        </w:rPr>
      </w:pPr>
    </w:p>
    <w:p w14:paraId="3FFD7BA9" w14:textId="2AB3E54D" w:rsidR="002D41E4" w:rsidRPr="003B4993" w:rsidRDefault="002D41E4" w:rsidP="002D41E4">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Dlhodobý nehmotný a dlhodobý hmotný majetok</w:t>
      </w:r>
    </w:p>
    <w:p w14:paraId="52707378" w14:textId="4EB88BD3" w:rsidR="002D41E4" w:rsidRPr="003B4993" w:rsidRDefault="002D41E4" w:rsidP="002D41E4">
      <w:pPr>
        <w:spacing w:after="0" w:line="240" w:lineRule="auto"/>
        <w:rPr>
          <w:rFonts w:ascii="Arial" w:hAnsi="Arial" w:cs="Arial"/>
          <w:b/>
          <w:bCs/>
          <w:sz w:val="24"/>
          <w:szCs w:val="24"/>
          <w:lang w:val="sk-SK"/>
        </w:rPr>
      </w:pPr>
    </w:p>
    <w:p w14:paraId="2A7E1310" w14:textId="77777777" w:rsidR="002D41E4" w:rsidRPr="003B4993" w:rsidRDefault="002D41E4" w:rsidP="002D41E4">
      <w:pPr>
        <w:spacing w:after="0" w:line="240" w:lineRule="auto"/>
        <w:jc w:val="both"/>
        <w:rPr>
          <w:rFonts w:ascii="Arial" w:hAnsi="Arial" w:cs="Arial"/>
          <w:sz w:val="24"/>
          <w:szCs w:val="24"/>
          <w:lang w:val="sk-SK"/>
        </w:rPr>
      </w:pPr>
      <w:r w:rsidRPr="003B4993">
        <w:rPr>
          <w:rFonts w:ascii="Arial" w:hAnsi="Arial" w:cs="Arial"/>
          <w:sz w:val="24"/>
          <w:szCs w:val="24"/>
          <w:lang w:val="sk-SK"/>
        </w:rPr>
        <w:t xml:space="preserve">Dlhodobý majetok nakupovaný sa oceňuje obstarávacou cenou, ktorá zahrňuje cenu, za ktorú sa majetok obstaral, a náklady súvisiace s obstaraním (clo, prepravu, montáž, poistné a pod.). </w:t>
      </w:r>
    </w:p>
    <w:p w14:paraId="41AE1245" w14:textId="77777777" w:rsidR="002D41E4" w:rsidRPr="003B4993" w:rsidRDefault="002D41E4" w:rsidP="002D41E4">
      <w:pPr>
        <w:spacing w:after="0" w:line="240" w:lineRule="auto"/>
        <w:jc w:val="both"/>
        <w:rPr>
          <w:rFonts w:ascii="Arial" w:hAnsi="Arial" w:cs="Arial"/>
          <w:sz w:val="24"/>
          <w:szCs w:val="24"/>
          <w:lang w:val="sk-SK"/>
        </w:rPr>
      </w:pPr>
    </w:p>
    <w:p w14:paraId="4DFFC984" w14:textId="77777777" w:rsidR="002D41E4" w:rsidRPr="003B4993" w:rsidRDefault="002D41E4" w:rsidP="002D41E4">
      <w:pPr>
        <w:spacing w:after="0" w:line="240" w:lineRule="auto"/>
        <w:jc w:val="both"/>
        <w:rPr>
          <w:rFonts w:ascii="Arial" w:hAnsi="Arial" w:cs="Arial"/>
          <w:sz w:val="24"/>
          <w:szCs w:val="24"/>
          <w:lang w:val="sk-SK"/>
        </w:rPr>
      </w:pPr>
      <w:r w:rsidRPr="003B4993">
        <w:rPr>
          <w:rFonts w:ascii="Arial" w:hAnsi="Arial" w:cs="Arial"/>
          <w:sz w:val="24"/>
          <w:szCs w:val="24"/>
          <w:lang w:val="sk-SK"/>
        </w:rPr>
        <w:t>Hodnota obstarávaného dlhodobého hmotného majetku, ktorý sa používa, sa zníži o opravnú položku vo výške zodpovedajúcej opotrebeniu.</w:t>
      </w:r>
    </w:p>
    <w:p w14:paraId="68E2AEBB" w14:textId="77777777" w:rsidR="002D41E4" w:rsidRPr="003B4993" w:rsidRDefault="002D41E4" w:rsidP="002D41E4">
      <w:pPr>
        <w:spacing w:after="0" w:line="240" w:lineRule="auto"/>
        <w:jc w:val="both"/>
        <w:rPr>
          <w:rFonts w:ascii="Arial" w:hAnsi="Arial" w:cs="Arial"/>
          <w:sz w:val="24"/>
          <w:szCs w:val="24"/>
          <w:lang w:val="sk-SK"/>
        </w:rPr>
      </w:pPr>
    </w:p>
    <w:p w14:paraId="5B563DB5" w14:textId="77777777" w:rsidR="002D41E4" w:rsidRPr="003B4993" w:rsidRDefault="002D41E4" w:rsidP="002D41E4">
      <w:pPr>
        <w:spacing w:after="0" w:line="240" w:lineRule="auto"/>
        <w:jc w:val="both"/>
        <w:rPr>
          <w:rFonts w:ascii="Arial" w:hAnsi="Arial" w:cs="Arial"/>
          <w:sz w:val="24"/>
          <w:szCs w:val="24"/>
          <w:lang w:val="sk-SK"/>
        </w:rPr>
      </w:pPr>
      <w:r w:rsidRPr="003B4993">
        <w:rPr>
          <w:rFonts w:ascii="Arial" w:hAnsi="Arial" w:cs="Arial"/>
          <w:sz w:val="24"/>
          <w:szCs w:val="24"/>
          <w:lang w:val="sk-SK"/>
        </w:rPr>
        <w:t>Dlhodobý nehmotný majetok sa odpisuje podľa odpisového plánu, ktorý bol zostavený na základe predpokladanej doby jeho používania zodpovedajúcej spotrebe budúcich ekonomických úžitkov z majetku. Odpisovať sa začína v mesiaci uvedenia majetku do používania. Nehmotný majetok, ktorého obstarávacia cena (resp. vlastné náklady) neprevýši 2 400 EUR, sa odpisuje jednorazovo pri uvedení   do používania.</w:t>
      </w:r>
    </w:p>
    <w:p w14:paraId="168A39AC" w14:textId="77777777" w:rsidR="002D41E4" w:rsidRPr="003B4993" w:rsidRDefault="002D41E4" w:rsidP="002D41E4">
      <w:pPr>
        <w:spacing w:after="0" w:line="240" w:lineRule="auto"/>
        <w:jc w:val="both"/>
        <w:rPr>
          <w:rFonts w:ascii="Arial" w:hAnsi="Arial" w:cs="Arial"/>
          <w:sz w:val="24"/>
          <w:szCs w:val="24"/>
          <w:lang w:val="sk-SK"/>
        </w:rPr>
      </w:pPr>
    </w:p>
    <w:p w14:paraId="4FD34B0F" w14:textId="62FE1AE8" w:rsidR="002D41E4" w:rsidRPr="003B4993" w:rsidRDefault="002D41E4" w:rsidP="002D41E4">
      <w:pPr>
        <w:spacing w:after="0" w:line="240" w:lineRule="auto"/>
        <w:jc w:val="both"/>
        <w:rPr>
          <w:rFonts w:ascii="Arial" w:hAnsi="Arial" w:cs="Arial"/>
          <w:sz w:val="24"/>
          <w:szCs w:val="24"/>
          <w:lang w:val="sk-SK"/>
        </w:rPr>
      </w:pPr>
      <w:r w:rsidRPr="003B4993">
        <w:rPr>
          <w:rFonts w:ascii="Arial" w:hAnsi="Arial" w:cs="Arial"/>
          <w:sz w:val="24"/>
          <w:szCs w:val="24"/>
          <w:lang w:val="sk-SK"/>
        </w:rPr>
        <w:t>Dlhodobý hmotný majetok sa odpisuje podľa odpisového plánu, ktorý bol zostavený na základe predpokladanej doby jeho používania zodpovedajúcej spotrebe budúcich ekonomických úžitkov z majetku. Odpisovať sa začína v mesiaci uvedenia majetku do používania. Hmotný majetok, ktorého obstarávacia cena (resp. vlastné náklady) neprevýši 1 700 EUR, sa  nezaraďuje na účty dlhodobého majetku a odpisuje sa jednorazovo pri uvedení do používania.</w:t>
      </w:r>
    </w:p>
    <w:p w14:paraId="495B18D0" w14:textId="77777777" w:rsidR="002D41E4" w:rsidRPr="003B4993" w:rsidRDefault="002D41E4" w:rsidP="002D41E4">
      <w:pPr>
        <w:spacing w:after="0" w:line="240" w:lineRule="auto"/>
        <w:jc w:val="both"/>
        <w:rPr>
          <w:rFonts w:ascii="Arial" w:hAnsi="Arial" w:cs="Arial"/>
          <w:sz w:val="24"/>
          <w:szCs w:val="24"/>
          <w:lang w:val="sk-SK"/>
        </w:rPr>
      </w:pPr>
    </w:p>
    <w:p w14:paraId="2C513C08" w14:textId="19464E1A" w:rsidR="007E2C3F" w:rsidRPr="003B4993" w:rsidRDefault="002D41E4" w:rsidP="002D41E4">
      <w:pPr>
        <w:spacing w:after="0" w:line="240" w:lineRule="auto"/>
        <w:jc w:val="both"/>
        <w:rPr>
          <w:rFonts w:ascii="Arial" w:hAnsi="Arial" w:cs="Arial"/>
          <w:sz w:val="24"/>
          <w:szCs w:val="24"/>
          <w:lang w:val="sk-SK"/>
        </w:rPr>
      </w:pPr>
      <w:r w:rsidRPr="003B4993">
        <w:rPr>
          <w:rFonts w:ascii="Arial" w:hAnsi="Arial" w:cs="Arial"/>
          <w:sz w:val="24"/>
          <w:szCs w:val="24"/>
          <w:lang w:val="sk-SK"/>
        </w:rPr>
        <w:t>Predpokladaná doba používania, metóda odpisovania a odpisová sadzba sú uvedené v nasledujúcej tabuľke:</w:t>
      </w:r>
    </w:p>
    <w:p w14:paraId="392EF358" w14:textId="593A3DC6" w:rsidR="00A33C44" w:rsidRPr="003B4993" w:rsidRDefault="00A33C44" w:rsidP="002D41E4">
      <w:pPr>
        <w:spacing w:after="0" w:line="240" w:lineRule="auto"/>
        <w:jc w:val="both"/>
        <w:rPr>
          <w:rFonts w:ascii="Arial" w:hAnsi="Arial" w:cs="Arial"/>
          <w:sz w:val="24"/>
          <w:szCs w:val="24"/>
          <w:lang w:val="sk-SK"/>
        </w:rPr>
      </w:pPr>
    </w:p>
    <w:tbl>
      <w:tblPr>
        <w:tblStyle w:val="Mriekatabuky"/>
        <w:tblW w:w="9356"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3100"/>
        <w:gridCol w:w="2003"/>
        <w:gridCol w:w="1985"/>
        <w:gridCol w:w="2268"/>
      </w:tblGrid>
      <w:tr w:rsidR="00A33C44" w:rsidRPr="003B4993" w14:paraId="6284ED61" w14:textId="77777777" w:rsidTr="00DB71E6">
        <w:tc>
          <w:tcPr>
            <w:tcW w:w="3100" w:type="dxa"/>
            <w:tcBorders>
              <w:top w:val="single" w:sz="4" w:space="0" w:color="auto"/>
              <w:left w:val="single" w:sz="4" w:space="0" w:color="auto"/>
              <w:bottom w:val="single" w:sz="18" w:space="0" w:color="auto"/>
              <w:right w:val="single" w:sz="12" w:space="0" w:color="auto"/>
            </w:tcBorders>
          </w:tcPr>
          <w:p w14:paraId="1521753B" w14:textId="77777777" w:rsidR="00A33C44" w:rsidRPr="003B4993" w:rsidRDefault="00A33C44" w:rsidP="00A33C44">
            <w:pPr>
              <w:jc w:val="center"/>
              <w:rPr>
                <w:rFonts w:ascii="Arial" w:eastAsia="Calibri" w:hAnsi="Arial" w:cs="Arial"/>
                <w:b/>
                <w:sz w:val="24"/>
                <w:szCs w:val="24"/>
              </w:rPr>
            </w:pPr>
            <w:r w:rsidRPr="003B4993">
              <w:rPr>
                <w:rFonts w:ascii="Arial" w:eastAsia="Calibri" w:hAnsi="Arial" w:cs="Arial"/>
                <w:b/>
                <w:sz w:val="24"/>
                <w:szCs w:val="24"/>
              </w:rPr>
              <w:t>Druh majetku</w:t>
            </w:r>
          </w:p>
        </w:tc>
        <w:tc>
          <w:tcPr>
            <w:tcW w:w="2003" w:type="dxa"/>
            <w:tcBorders>
              <w:top w:val="single" w:sz="4" w:space="0" w:color="auto"/>
              <w:left w:val="single" w:sz="12" w:space="0" w:color="auto"/>
              <w:bottom w:val="single" w:sz="18" w:space="0" w:color="auto"/>
              <w:right w:val="single" w:sz="12" w:space="0" w:color="auto"/>
            </w:tcBorders>
          </w:tcPr>
          <w:p w14:paraId="3F9B1CFE" w14:textId="77777777" w:rsidR="00A33C44" w:rsidRPr="003B4993" w:rsidRDefault="00A33C44" w:rsidP="00A33C44">
            <w:pPr>
              <w:jc w:val="center"/>
              <w:rPr>
                <w:rFonts w:ascii="Arial" w:eastAsia="Calibri" w:hAnsi="Arial" w:cs="Arial"/>
                <w:b/>
                <w:sz w:val="24"/>
                <w:szCs w:val="24"/>
              </w:rPr>
            </w:pPr>
            <w:r w:rsidRPr="003B4993">
              <w:rPr>
                <w:rFonts w:ascii="Arial" w:eastAsia="Calibri" w:hAnsi="Arial" w:cs="Arial"/>
                <w:b/>
                <w:sz w:val="24"/>
                <w:szCs w:val="24"/>
              </w:rPr>
              <w:t xml:space="preserve">Doba </w:t>
            </w:r>
            <w:proofErr w:type="spellStart"/>
            <w:r w:rsidRPr="003B4993">
              <w:rPr>
                <w:rFonts w:ascii="Arial" w:eastAsia="Calibri" w:hAnsi="Arial" w:cs="Arial"/>
                <w:b/>
                <w:sz w:val="24"/>
                <w:szCs w:val="24"/>
              </w:rPr>
              <w:t>odpisovania</w:t>
            </w:r>
            <w:proofErr w:type="spellEnd"/>
          </w:p>
        </w:tc>
        <w:tc>
          <w:tcPr>
            <w:tcW w:w="1985" w:type="dxa"/>
            <w:tcBorders>
              <w:top w:val="single" w:sz="4" w:space="0" w:color="auto"/>
              <w:left w:val="single" w:sz="12" w:space="0" w:color="auto"/>
              <w:bottom w:val="single" w:sz="18" w:space="0" w:color="auto"/>
              <w:right w:val="single" w:sz="12" w:space="0" w:color="auto"/>
            </w:tcBorders>
          </w:tcPr>
          <w:p w14:paraId="3CB41DD5" w14:textId="77777777" w:rsidR="00A33C44" w:rsidRPr="003B4993" w:rsidRDefault="00A33C44" w:rsidP="00A33C44">
            <w:pPr>
              <w:jc w:val="center"/>
              <w:rPr>
                <w:rFonts w:ascii="Arial" w:eastAsia="Calibri" w:hAnsi="Arial" w:cs="Arial"/>
                <w:b/>
                <w:sz w:val="24"/>
                <w:szCs w:val="24"/>
              </w:rPr>
            </w:pPr>
            <w:proofErr w:type="spellStart"/>
            <w:r w:rsidRPr="003B4993">
              <w:rPr>
                <w:rFonts w:ascii="Arial" w:eastAsia="Calibri" w:hAnsi="Arial" w:cs="Arial"/>
                <w:b/>
                <w:sz w:val="24"/>
                <w:szCs w:val="24"/>
              </w:rPr>
              <w:t>Sadzba</w:t>
            </w:r>
            <w:proofErr w:type="spellEnd"/>
            <w:r w:rsidRPr="003B4993">
              <w:rPr>
                <w:rFonts w:ascii="Arial" w:eastAsia="Calibri" w:hAnsi="Arial" w:cs="Arial"/>
                <w:b/>
                <w:sz w:val="24"/>
                <w:szCs w:val="24"/>
              </w:rPr>
              <w:t xml:space="preserve"> </w:t>
            </w:r>
            <w:proofErr w:type="spellStart"/>
            <w:r w:rsidRPr="003B4993">
              <w:rPr>
                <w:rFonts w:ascii="Arial" w:eastAsia="Calibri" w:hAnsi="Arial" w:cs="Arial"/>
                <w:b/>
                <w:sz w:val="24"/>
                <w:szCs w:val="24"/>
              </w:rPr>
              <w:t>odpisov</w:t>
            </w:r>
            <w:proofErr w:type="spellEnd"/>
          </w:p>
        </w:tc>
        <w:tc>
          <w:tcPr>
            <w:tcW w:w="2268" w:type="dxa"/>
            <w:tcBorders>
              <w:top w:val="single" w:sz="4" w:space="0" w:color="auto"/>
              <w:left w:val="single" w:sz="12" w:space="0" w:color="auto"/>
              <w:bottom w:val="single" w:sz="18" w:space="0" w:color="auto"/>
              <w:right w:val="single" w:sz="4" w:space="0" w:color="auto"/>
            </w:tcBorders>
          </w:tcPr>
          <w:p w14:paraId="64E93AE2" w14:textId="77777777" w:rsidR="00A33C44" w:rsidRPr="003B4993" w:rsidRDefault="00A33C44" w:rsidP="00A33C44">
            <w:pPr>
              <w:jc w:val="center"/>
              <w:rPr>
                <w:rFonts w:ascii="Arial" w:eastAsia="Calibri" w:hAnsi="Arial" w:cs="Arial"/>
                <w:b/>
                <w:sz w:val="24"/>
                <w:szCs w:val="24"/>
              </w:rPr>
            </w:pPr>
            <w:r w:rsidRPr="003B4993">
              <w:rPr>
                <w:rFonts w:ascii="Arial" w:eastAsia="Calibri" w:hAnsi="Arial" w:cs="Arial"/>
                <w:b/>
                <w:sz w:val="24"/>
                <w:szCs w:val="24"/>
              </w:rPr>
              <w:t xml:space="preserve">Odpisová </w:t>
            </w:r>
            <w:proofErr w:type="spellStart"/>
            <w:r w:rsidRPr="003B4993">
              <w:rPr>
                <w:rFonts w:ascii="Arial" w:eastAsia="Calibri" w:hAnsi="Arial" w:cs="Arial"/>
                <w:b/>
                <w:sz w:val="24"/>
                <w:szCs w:val="24"/>
              </w:rPr>
              <w:t>metóda</w:t>
            </w:r>
            <w:proofErr w:type="spellEnd"/>
          </w:p>
        </w:tc>
      </w:tr>
      <w:tr w:rsidR="00A33C44" w:rsidRPr="003B4993" w14:paraId="4E5783DD" w14:textId="77777777" w:rsidTr="00DB71E6">
        <w:trPr>
          <w:trHeight w:val="340"/>
        </w:trPr>
        <w:tc>
          <w:tcPr>
            <w:tcW w:w="3100" w:type="dxa"/>
            <w:tcBorders>
              <w:top w:val="single" w:sz="18" w:space="0" w:color="auto"/>
              <w:left w:val="single" w:sz="4" w:space="0" w:color="auto"/>
              <w:right w:val="single" w:sz="12" w:space="0" w:color="auto"/>
            </w:tcBorders>
          </w:tcPr>
          <w:p w14:paraId="2093970E" w14:textId="0D2138B5" w:rsidR="00A33C44" w:rsidRPr="003B4993" w:rsidRDefault="00DB71E6" w:rsidP="00A33C44">
            <w:pPr>
              <w:jc w:val="both"/>
              <w:rPr>
                <w:rFonts w:ascii="Arial" w:eastAsia="Calibri" w:hAnsi="Arial" w:cs="Arial"/>
                <w:sz w:val="24"/>
                <w:szCs w:val="24"/>
              </w:rPr>
            </w:pPr>
            <w:proofErr w:type="gramStart"/>
            <w:r w:rsidRPr="003B4993">
              <w:rPr>
                <w:rFonts w:ascii="Arial" w:eastAsia="Calibri" w:hAnsi="Arial" w:cs="Arial"/>
                <w:sz w:val="24"/>
                <w:szCs w:val="24"/>
              </w:rPr>
              <w:t>S</w:t>
            </w:r>
            <w:r w:rsidR="00A33C44" w:rsidRPr="003B4993">
              <w:rPr>
                <w:rFonts w:ascii="Arial" w:eastAsia="Calibri" w:hAnsi="Arial" w:cs="Arial"/>
                <w:sz w:val="24"/>
                <w:szCs w:val="24"/>
              </w:rPr>
              <w:t>tavby</w:t>
            </w:r>
            <w:r w:rsidRPr="003B4993">
              <w:rPr>
                <w:rFonts w:ascii="Arial" w:eastAsia="Calibri" w:hAnsi="Arial" w:cs="Arial"/>
                <w:sz w:val="24"/>
                <w:szCs w:val="24"/>
              </w:rPr>
              <w:t xml:space="preserve"> - sklad</w:t>
            </w:r>
            <w:proofErr w:type="gramEnd"/>
          </w:p>
        </w:tc>
        <w:tc>
          <w:tcPr>
            <w:tcW w:w="2003" w:type="dxa"/>
            <w:tcBorders>
              <w:top w:val="single" w:sz="18" w:space="0" w:color="auto"/>
              <w:left w:val="single" w:sz="12" w:space="0" w:color="auto"/>
              <w:right w:val="single" w:sz="12" w:space="0" w:color="auto"/>
            </w:tcBorders>
          </w:tcPr>
          <w:p w14:paraId="5916AE61" w14:textId="1627D1B6" w:rsidR="00A33C44" w:rsidRPr="003B4993" w:rsidRDefault="00A33C44" w:rsidP="00DB71E6">
            <w:pPr>
              <w:jc w:val="center"/>
              <w:rPr>
                <w:rFonts w:ascii="Arial" w:eastAsia="Calibri" w:hAnsi="Arial" w:cs="Arial"/>
                <w:sz w:val="24"/>
                <w:szCs w:val="24"/>
              </w:rPr>
            </w:pPr>
            <w:r w:rsidRPr="003B4993">
              <w:rPr>
                <w:rFonts w:ascii="Arial" w:eastAsia="Calibri" w:hAnsi="Arial" w:cs="Arial"/>
                <w:sz w:val="24"/>
                <w:szCs w:val="24"/>
              </w:rPr>
              <w:t>20</w:t>
            </w:r>
          </w:p>
        </w:tc>
        <w:tc>
          <w:tcPr>
            <w:tcW w:w="1985" w:type="dxa"/>
            <w:tcBorders>
              <w:top w:val="single" w:sz="18" w:space="0" w:color="auto"/>
              <w:left w:val="single" w:sz="12" w:space="0" w:color="auto"/>
              <w:right w:val="single" w:sz="12" w:space="0" w:color="auto"/>
            </w:tcBorders>
          </w:tcPr>
          <w:p w14:paraId="562CA537" w14:textId="1A2CF9E2" w:rsidR="00A33C44" w:rsidRPr="003B4993" w:rsidRDefault="00A33C44" w:rsidP="00DB71E6">
            <w:pPr>
              <w:jc w:val="center"/>
              <w:rPr>
                <w:rFonts w:ascii="Arial" w:eastAsia="Calibri" w:hAnsi="Arial" w:cs="Arial"/>
                <w:sz w:val="24"/>
                <w:szCs w:val="24"/>
              </w:rPr>
            </w:pPr>
            <w:r w:rsidRPr="003B4993">
              <w:rPr>
                <w:rFonts w:ascii="Arial" w:eastAsia="Calibri" w:hAnsi="Arial" w:cs="Arial"/>
                <w:sz w:val="24"/>
                <w:szCs w:val="24"/>
              </w:rPr>
              <w:t>5</w:t>
            </w:r>
          </w:p>
        </w:tc>
        <w:tc>
          <w:tcPr>
            <w:tcW w:w="2268" w:type="dxa"/>
            <w:tcBorders>
              <w:top w:val="single" w:sz="18" w:space="0" w:color="auto"/>
              <w:left w:val="single" w:sz="12" w:space="0" w:color="auto"/>
              <w:right w:val="single" w:sz="4" w:space="0" w:color="auto"/>
            </w:tcBorders>
          </w:tcPr>
          <w:p w14:paraId="09CB10FE" w14:textId="77777777" w:rsidR="00A33C44" w:rsidRPr="003B4993" w:rsidRDefault="00A33C44" w:rsidP="00A33C44">
            <w:pPr>
              <w:jc w:val="both"/>
              <w:rPr>
                <w:rFonts w:ascii="Arial" w:eastAsia="Calibri" w:hAnsi="Arial" w:cs="Arial"/>
                <w:sz w:val="24"/>
                <w:szCs w:val="24"/>
              </w:rPr>
            </w:pPr>
            <w:proofErr w:type="spellStart"/>
            <w:r w:rsidRPr="003B4993">
              <w:rPr>
                <w:rFonts w:ascii="Arial" w:eastAsia="Calibri" w:hAnsi="Arial" w:cs="Arial"/>
                <w:sz w:val="24"/>
                <w:szCs w:val="24"/>
              </w:rPr>
              <w:t>lineárna</w:t>
            </w:r>
            <w:proofErr w:type="spellEnd"/>
          </w:p>
        </w:tc>
      </w:tr>
      <w:tr w:rsidR="00DB71E6" w:rsidRPr="003B4993" w14:paraId="54505EA8" w14:textId="77777777" w:rsidTr="00DB71E6">
        <w:trPr>
          <w:trHeight w:val="340"/>
        </w:trPr>
        <w:tc>
          <w:tcPr>
            <w:tcW w:w="3100" w:type="dxa"/>
            <w:tcBorders>
              <w:left w:val="single" w:sz="4" w:space="0" w:color="auto"/>
              <w:right w:val="single" w:sz="12" w:space="0" w:color="auto"/>
            </w:tcBorders>
          </w:tcPr>
          <w:p w14:paraId="235D42F4" w14:textId="38369B9D" w:rsidR="00DB71E6" w:rsidRPr="003B4993" w:rsidRDefault="00DB71E6" w:rsidP="00A33C44">
            <w:pPr>
              <w:jc w:val="both"/>
              <w:rPr>
                <w:rFonts w:ascii="Arial" w:eastAsia="Calibri" w:hAnsi="Arial" w:cs="Arial"/>
                <w:sz w:val="24"/>
                <w:szCs w:val="24"/>
              </w:rPr>
            </w:pPr>
            <w:r w:rsidRPr="003B4993">
              <w:rPr>
                <w:rFonts w:ascii="Arial" w:eastAsia="Calibri" w:hAnsi="Arial" w:cs="Arial"/>
                <w:sz w:val="24"/>
                <w:szCs w:val="24"/>
              </w:rPr>
              <w:t xml:space="preserve">Stavby – </w:t>
            </w:r>
            <w:proofErr w:type="spellStart"/>
            <w:r w:rsidRPr="003B4993">
              <w:rPr>
                <w:rFonts w:ascii="Arial" w:eastAsia="Calibri" w:hAnsi="Arial" w:cs="Arial"/>
                <w:sz w:val="24"/>
                <w:szCs w:val="24"/>
              </w:rPr>
              <w:t>adm</w:t>
            </w:r>
            <w:proofErr w:type="spellEnd"/>
            <w:r w:rsidR="00125D6D">
              <w:rPr>
                <w:rFonts w:ascii="Arial" w:eastAsia="Calibri" w:hAnsi="Arial" w:cs="Arial"/>
                <w:sz w:val="24"/>
                <w:szCs w:val="24"/>
              </w:rPr>
              <w:t>.</w:t>
            </w:r>
            <w:r w:rsidRPr="003B4993">
              <w:rPr>
                <w:rFonts w:ascii="Arial" w:eastAsia="Calibri" w:hAnsi="Arial" w:cs="Arial"/>
                <w:sz w:val="24"/>
                <w:szCs w:val="24"/>
              </w:rPr>
              <w:t xml:space="preserve"> budova</w:t>
            </w:r>
          </w:p>
        </w:tc>
        <w:tc>
          <w:tcPr>
            <w:tcW w:w="2003" w:type="dxa"/>
            <w:tcBorders>
              <w:left w:val="single" w:sz="12" w:space="0" w:color="auto"/>
              <w:right w:val="single" w:sz="12" w:space="0" w:color="auto"/>
            </w:tcBorders>
          </w:tcPr>
          <w:p w14:paraId="4BDE49F5" w14:textId="7BE0150F" w:rsidR="00DB71E6" w:rsidRPr="003B4993" w:rsidRDefault="00DB71E6" w:rsidP="00DB71E6">
            <w:pPr>
              <w:jc w:val="center"/>
              <w:rPr>
                <w:rFonts w:ascii="Arial" w:eastAsia="Calibri" w:hAnsi="Arial" w:cs="Arial"/>
                <w:sz w:val="24"/>
                <w:szCs w:val="24"/>
              </w:rPr>
            </w:pPr>
            <w:r w:rsidRPr="003B4993">
              <w:rPr>
                <w:rFonts w:ascii="Arial" w:eastAsia="Calibri" w:hAnsi="Arial" w:cs="Arial"/>
                <w:sz w:val="24"/>
                <w:szCs w:val="24"/>
              </w:rPr>
              <w:t>40</w:t>
            </w:r>
          </w:p>
        </w:tc>
        <w:tc>
          <w:tcPr>
            <w:tcW w:w="1985" w:type="dxa"/>
            <w:tcBorders>
              <w:left w:val="single" w:sz="12" w:space="0" w:color="auto"/>
              <w:right w:val="single" w:sz="12" w:space="0" w:color="auto"/>
            </w:tcBorders>
          </w:tcPr>
          <w:p w14:paraId="29C81924" w14:textId="0B962D7E" w:rsidR="00DB71E6" w:rsidRPr="003B4993" w:rsidRDefault="00DB71E6" w:rsidP="00DB71E6">
            <w:pPr>
              <w:jc w:val="center"/>
              <w:rPr>
                <w:rFonts w:ascii="Arial" w:eastAsia="Calibri" w:hAnsi="Arial" w:cs="Arial"/>
                <w:sz w:val="24"/>
                <w:szCs w:val="24"/>
              </w:rPr>
            </w:pPr>
            <w:r w:rsidRPr="003B4993">
              <w:rPr>
                <w:rFonts w:ascii="Arial" w:eastAsia="Calibri" w:hAnsi="Arial" w:cs="Arial"/>
                <w:sz w:val="24"/>
                <w:szCs w:val="24"/>
              </w:rPr>
              <w:t>2,5</w:t>
            </w:r>
          </w:p>
        </w:tc>
        <w:tc>
          <w:tcPr>
            <w:tcW w:w="2268" w:type="dxa"/>
            <w:tcBorders>
              <w:left w:val="single" w:sz="12" w:space="0" w:color="auto"/>
              <w:right w:val="single" w:sz="4" w:space="0" w:color="auto"/>
            </w:tcBorders>
          </w:tcPr>
          <w:p w14:paraId="7C794B72" w14:textId="342568A9" w:rsidR="00DB71E6" w:rsidRPr="003B4993" w:rsidRDefault="00DB71E6" w:rsidP="00A33C44">
            <w:pPr>
              <w:jc w:val="both"/>
              <w:rPr>
                <w:rFonts w:ascii="Arial" w:eastAsia="Calibri" w:hAnsi="Arial" w:cs="Arial"/>
                <w:sz w:val="24"/>
                <w:szCs w:val="24"/>
              </w:rPr>
            </w:pPr>
            <w:proofErr w:type="spellStart"/>
            <w:r w:rsidRPr="003B4993">
              <w:rPr>
                <w:rFonts w:ascii="Arial" w:eastAsia="Calibri" w:hAnsi="Arial" w:cs="Arial"/>
                <w:sz w:val="24"/>
                <w:szCs w:val="24"/>
              </w:rPr>
              <w:t>linearne</w:t>
            </w:r>
            <w:proofErr w:type="spellEnd"/>
          </w:p>
        </w:tc>
      </w:tr>
      <w:tr w:rsidR="00A33C44" w:rsidRPr="003B4993" w14:paraId="6CC15596" w14:textId="77777777" w:rsidTr="00DB71E6">
        <w:trPr>
          <w:trHeight w:val="340"/>
        </w:trPr>
        <w:tc>
          <w:tcPr>
            <w:tcW w:w="3100" w:type="dxa"/>
            <w:tcBorders>
              <w:left w:val="single" w:sz="4" w:space="0" w:color="auto"/>
              <w:right w:val="single" w:sz="12" w:space="0" w:color="auto"/>
            </w:tcBorders>
          </w:tcPr>
          <w:p w14:paraId="0E6A99D8" w14:textId="7822846E" w:rsidR="00A33C44" w:rsidRPr="003B4993" w:rsidRDefault="00A33C44" w:rsidP="00A33C44">
            <w:pPr>
              <w:jc w:val="both"/>
              <w:rPr>
                <w:rFonts w:ascii="Arial" w:eastAsia="Calibri" w:hAnsi="Arial" w:cs="Arial"/>
                <w:sz w:val="24"/>
                <w:szCs w:val="24"/>
              </w:rPr>
            </w:pPr>
            <w:proofErr w:type="spellStart"/>
            <w:proofErr w:type="gramStart"/>
            <w:r w:rsidRPr="003B4993">
              <w:rPr>
                <w:rFonts w:ascii="Arial" w:eastAsia="Calibri" w:hAnsi="Arial" w:cs="Arial"/>
                <w:sz w:val="24"/>
                <w:szCs w:val="24"/>
              </w:rPr>
              <w:t>stroje,prístroje</w:t>
            </w:r>
            <w:proofErr w:type="spellEnd"/>
            <w:proofErr w:type="gramEnd"/>
            <w:r w:rsidR="00DB71E6" w:rsidRPr="003B4993">
              <w:rPr>
                <w:rFonts w:ascii="Arial" w:eastAsia="Calibri" w:hAnsi="Arial" w:cs="Arial"/>
                <w:sz w:val="24"/>
                <w:szCs w:val="24"/>
              </w:rPr>
              <w:t xml:space="preserve"> </w:t>
            </w:r>
            <w:r w:rsidRPr="003B4993">
              <w:rPr>
                <w:rFonts w:ascii="Arial" w:eastAsia="Calibri" w:hAnsi="Arial" w:cs="Arial"/>
                <w:sz w:val="24"/>
                <w:szCs w:val="24"/>
              </w:rPr>
              <w:t xml:space="preserve">a </w:t>
            </w:r>
            <w:proofErr w:type="spellStart"/>
            <w:r w:rsidRPr="003B4993">
              <w:rPr>
                <w:rFonts w:ascii="Arial" w:eastAsia="Calibri" w:hAnsi="Arial" w:cs="Arial"/>
                <w:sz w:val="24"/>
                <w:szCs w:val="24"/>
              </w:rPr>
              <w:t>zariadenia</w:t>
            </w:r>
            <w:proofErr w:type="spellEnd"/>
          </w:p>
        </w:tc>
        <w:tc>
          <w:tcPr>
            <w:tcW w:w="2003" w:type="dxa"/>
            <w:tcBorders>
              <w:left w:val="single" w:sz="12" w:space="0" w:color="auto"/>
              <w:right w:val="single" w:sz="12" w:space="0" w:color="auto"/>
            </w:tcBorders>
          </w:tcPr>
          <w:p w14:paraId="2A9C9DCE" w14:textId="1D466975" w:rsidR="00A33C44" w:rsidRPr="003B4993" w:rsidRDefault="00A33C44" w:rsidP="00DB71E6">
            <w:pPr>
              <w:jc w:val="center"/>
              <w:rPr>
                <w:rFonts w:ascii="Arial" w:eastAsia="Calibri" w:hAnsi="Arial" w:cs="Arial"/>
                <w:sz w:val="24"/>
                <w:szCs w:val="24"/>
              </w:rPr>
            </w:pPr>
            <w:r w:rsidRPr="003B4993">
              <w:rPr>
                <w:rFonts w:ascii="Arial" w:eastAsia="Calibri" w:hAnsi="Arial" w:cs="Arial"/>
                <w:sz w:val="24"/>
                <w:szCs w:val="24"/>
              </w:rPr>
              <w:t>4</w:t>
            </w:r>
            <w:r w:rsidR="00DB71E6" w:rsidRPr="003B4993">
              <w:rPr>
                <w:rFonts w:ascii="Arial" w:eastAsia="Calibri" w:hAnsi="Arial" w:cs="Arial"/>
                <w:sz w:val="24"/>
                <w:szCs w:val="24"/>
              </w:rPr>
              <w:t>-6</w:t>
            </w:r>
          </w:p>
        </w:tc>
        <w:tc>
          <w:tcPr>
            <w:tcW w:w="1985" w:type="dxa"/>
            <w:tcBorders>
              <w:left w:val="single" w:sz="12" w:space="0" w:color="auto"/>
              <w:right w:val="single" w:sz="12" w:space="0" w:color="auto"/>
            </w:tcBorders>
          </w:tcPr>
          <w:p w14:paraId="555EB35D" w14:textId="448A3D46" w:rsidR="00A33C44" w:rsidRPr="003B4993" w:rsidRDefault="00A33C44" w:rsidP="00DB71E6">
            <w:pPr>
              <w:jc w:val="center"/>
              <w:rPr>
                <w:rFonts w:ascii="Arial" w:eastAsia="Calibri" w:hAnsi="Arial" w:cs="Arial"/>
                <w:sz w:val="24"/>
                <w:szCs w:val="24"/>
              </w:rPr>
            </w:pPr>
            <w:r w:rsidRPr="003B4993">
              <w:rPr>
                <w:rFonts w:ascii="Arial" w:eastAsia="Calibri" w:hAnsi="Arial" w:cs="Arial"/>
                <w:sz w:val="24"/>
                <w:szCs w:val="24"/>
              </w:rPr>
              <w:t>25</w:t>
            </w:r>
            <w:r w:rsidR="00DB71E6" w:rsidRPr="003B4993">
              <w:rPr>
                <w:rFonts w:ascii="Arial" w:eastAsia="Calibri" w:hAnsi="Arial" w:cs="Arial"/>
                <w:sz w:val="24"/>
                <w:szCs w:val="24"/>
              </w:rPr>
              <w:t>-16,6</w:t>
            </w:r>
          </w:p>
        </w:tc>
        <w:tc>
          <w:tcPr>
            <w:tcW w:w="2268" w:type="dxa"/>
            <w:tcBorders>
              <w:left w:val="single" w:sz="12" w:space="0" w:color="auto"/>
              <w:right w:val="single" w:sz="4" w:space="0" w:color="auto"/>
            </w:tcBorders>
          </w:tcPr>
          <w:p w14:paraId="2D13D439" w14:textId="77777777" w:rsidR="00A33C44" w:rsidRPr="003B4993" w:rsidRDefault="00A33C44" w:rsidP="00A33C44">
            <w:pPr>
              <w:jc w:val="both"/>
              <w:rPr>
                <w:rFonts w:ascii="Arial" w:eastAsia="Calibri" w:hAnsi="Arial" w:cs="Arial"/>
                <w:sz w:val="24"/>
                <w:szCs w:val="24"/>
              </w:rPr>
            </w:pPr>
            <w:proofErr w:type="spellStart"/>
            <w:r w:rsidRPr="003B4993">
              <w:rPr>
                <w:rFonts w:ascii="Arial" w:eastAsia="Calibri" w:hAnsi="Arial" w:cs="Arial"/>
                <w:sz w:val="24"/>
                <w:szCs w:val="24"/>
              </w:rPr>
              <w:t>lineárna</w:t>
            </w:r>
            <w:proofErr w:type="spellEnd"/>
          </w:p>
        </w:tc>
      </w:tr>
      <w:tr w:rsidR="00A33C44" w:rsidRPr="003B4993" w14:paraId="2694BF7D" w14:textId="77777777" w:rsidTr="00DB71E6">
        <w:trPr>
          <w:trHeight w:val="340"/>
        </w:trPr>
        <w:tc>
          <w:tcPr>
            <w:tcW w:w="3100" w:type="dxa"/>
            <w:tcBorders>
              <w:left w:val="single" w:sz="4" w:space="0" w:color="auto"/>
              <w:bottom w:val="single" w:sz="4" w:space="0" w:color="auto"/>
              <w:right w:val="single" w:sz="12" w:space="0" w:color="auto"/>
            </w:tcBorders>
          </w:tcPr>
          <w:p w14:paraId="4FFD5540" w14:textId="77777777" w:rsidR="00A33C44" w:rsidRPr="003B4993" w:rsidRDefault="00A33C44" w:rsidP="00A33C44">
            <w:pPr>
              <w:jc w:val="both"/>
              <w:rPr>
                <w:rFonts w:ascii="Arial" w:eastAsia="Calibri" w:hAnsi="Arial" w:cs="Arial"/>
                <w:sz w:val="24"/>
                <w:szCs w:val="24"/>
              </w:rPr>
            </w:pPr>
            <w:r w:rsidRPr="003B4993">
              <w:rPr>
                <w:rFonts w:ascii="Arial" w:eastAsia="Calibri" w:hAnsi="Arial" w:cs="Arial"/>
                <w:sz w:val="24"/>
                <w:szCs w:val="24"/>
              </w:rPr>
              <w:t xml:space="preserve">dopravné </w:t>
            </w:r>
            <w:proofErr w:type="spellStart"/>
            <w:r w:rsidRPr="003B4993">
              <w:rPr>
                <w:rFonts w:ascii="Arial" w:eastAsia="Calibri" w:hAnsi="Arial" w:cs="Arial"/>
                <w:sz w:val="24"/>
                <w:szCs w:val="24"/>
              </w:rPr>
              <w:t>prostriedky</w:t>
            </w:r>
            <w:proofErr w:type="spellEnd"/>
          </w:p>
        </w:tc>
        <w:tc>
          <w:tcPr>
            <w:tcW w:w="2003" w:type="dxa"/>
            <w:tcBorders>
              <w:left w:val="single" w:sz="12" w:space="0" w:color="auto"/>
              <w:bottom w:val="single" w:sz="4" w:space="0" w:color="auto"/>
              <w:right w:val="single" w:sz="12" w:space="0" w:color="auto"/>
            </w:tcBorders>
          </w:tcPr>
          <w:p w14:paraId="44BC5888" w14:textId="25371877" w:rsidR="00A33C44" w:rsidRPr="003B4993" w:rsidRDefault="00A33C44" w:rsidP="00DB71E6">
            <w:pPr>
              <w:jc w:val="center"/>
              <w:rPr>
                <w:rFonts w:ascii="Arial" w:eastAsia="Calibri" w:hAnsi="Arial" w:cs="Arial"/>
                <w:sz w:val="24"/>
                <w:szCs w:val="24"/>
              </w:rPr>
            </w:pPr>
            <w:r w:rsidRPr="003B4993">
              <w:rPr>
                <w:rFonts w:ascii="Arial" w:eastAsia="Calibri" w:hAnsi="Arial" w:cs="Arial"/>
                <w:sz w:val="24"/>
                <w:szCs w:val="24"/>
              </w:rPr>
              <w:t>4</w:t>
            </w:r>
          </w:p>
        </w:tc>
        <w:tc>
          <w:tcPr>
            <w:tcW w:w="1985" w:type="dxa"/>
            <w:tcBorders>
              <w:left w:val="single" w:sz="12" w:space="0" w:color="auto"/>
              <w:bottom w:val="single" w:sz="4" w:space="0" w:color="auto"/>
              <w:right w:val="single" w:sz="12" w:space="0" w:color="auto"/>
            </w:tcBorders>
          </w:tcPr>
          <w:p w14:paraId="089D42E9" w14:textId="35945258" w:rsidR="00A33C44" w:rsidRPr="003B4993" w:rsidRDefault="00A33C44" w:rsidP="00DB71E6">
            <w:pPr>
              <w:jc w:val="center"/>
              <w:rPr>
                <w:rFonts w:ascii="Arial" w:eastAsia="Calibri" w:hAnsi="Arial" w:cs="Arial"/>
                <w:sz w:val="24"/>
                <w:szCs w:val="24"/>
              </w:rPr>
            </w:pPr>
            <w:r w:rsidRPr="003B4993">
              <w:rPr>
                <w:rFonts w:ascii="Arial" w:eastAsia="Calibri" w:hAnsi="Arial" w:cs="Arial"/>
                <w:sz w:val="24"/>
                <w:szCs w:val="24"/>
              </w:rPr>
              <w:t>25</w:t>
            </w:r>
          </w:p>
        </w:tc>
        <w:tc>
          <w:tcPr>
            <w:tcW w:w="2268" w:type="dxa"/>
            <w:tcBorders>
              <w:left w:val="single" w:sz="12" w:space="0" w:color="auto"/>
              <w:bottom w:val="single" w:sz="4" w:space="0" w:color="auto"/>
              <w:right w:val="single" w:sz="4" w:space="0" w:color="auto"/>
            </w:tcBorders>
          </w:tcPr>
          <w:p w14:paraId="141C8E88" w14:textId="77777777" w:rsidR="00A33C44" w:rsidRPr="003B4993" w:rsidRDefault="00A33C44" w:rsidP="00A33C44">
            <w:pPr>
              <w:jc w:val="both"/>
              <w:rPr>
                <w:rFonts w:ascii="Arial" w:eastAsia="Calibri" w:hAnsi="Arial" w:cs="Arial"/>
                <w:sz w:val="24"/>
                <w:szCs w:val="24"/>
              </w:rPr>
            </w:pPr>
            <w:proofErr w:type="spellStart"/>
            <w:r w:rsidRPr="003B4993">
              <w:rPr>
                <w:rFonts w:ascii="Arial" w:eastAsia="Calibri" w:hAnsi="Arial" w:cs="Arial"/>
                <w:sz w:val="24"/>
                <w:szCs w:val="24"/>
              </w:rPr>
              <w:t>lineárna</w:t>
            </w:r>
            <w:proofErr w:type="spellEnd"/>
          </w:p>
        </w:tc>
      </w:tr>
    </w:tbl>
    <w:p w14:paraId="2C57F424" w14:textId="77777777" w:rsidR="00A33C44" w:rsidRPr="003B4993" w:rsidRDefault="00A33C44" w:rsidP="002D41E4">
      <w:pPr>
        <w:spacing w:after="0" w:line="240" w:lineRule="auto"/>
        <w:jc w:val="both"/>
        <w:rPr>
          <w:rFonts w:ascii="Arial" w:hAnsi="Arial" w:cs="Arial"/>
          <w:sz w:val="24"/>
          <w:szCs w:val="24"/>
          <w:lang w:val="sk-SK"/>
        </w:rPr>
      </w:pPr>
    </w:p>
    <w:p w14:paraId="21B99F32" w14:textId="77777777" w:rsidR="007E2C3F" w:rsidRPr="003B4993" w:rsidRDefault="007E2C3F" w:rsidP="007E2C3F">
      <w:pPr>
        <w:spacing w:after="0" w:line="240" w:lineRule="auto"/>
        <w:jc w:val="both"/>
        <w:rPr>
          <w:rFonts w:ascii="Arial" w:hAnsi="Arial" w:cs="Arial"/>
          <w:sz w:val="24"/>
          <w:szCs w:val="24"/>
          <w:lang w:val="sk-SK"/>
        </w:rPr>
      </w:pPr>
      <w:r w:rsidRPr="003B4993">
        <w:rPr>
          <w:rFonts w:ascii="Arial" w:hAnsi="Arial" w:cs="Arial"/>
          <w:sz w:val="24"/>
          <w:szCs w:val="24"/>
          <w:lang w:val="sk-SK"/>
        </w:rPr>
        <w:t>Pozemky sa neodpisujú.</w:t>
      </w:r>
    </w:p>
    <w:p w14:paraId="691D00C7" w14:textId="77777777" w:rsidR="007E2C3F" w:rsidRPr="003B4993" w:rsidRDefault="007E2C3F" w:rsidP="007E2C3F">
      <w:pPr>
        <w:spacing w:after="0" w:line="240" w:lineRule="auto"/>
        <w:jc w:val="both"/>
        <w:rPr>
          <w:rFonts w:ascii="Arial" w:hAnsi="Arial" w:cs="Arial"/>
          <w:sz w:val="24"/>
          <w:szCs w:val="24"/>
          <w:lang w:val="sk-SK"/>
        </w:rPr>
      </w:pPr>
    </w:p>
    <w:p w14:paraId="43441388" w14:textId="6C54E3A6" w:rsidR="002D41E4" w:rsidRPr="003B4993" w:rsidRDefault="007E2C3F" w:rsidP="007E2C3F">
      <w:pPr>
        <w:spacing w:after="0" w:line="240" w:lineRule="auto"/>
        <w:jc w:val="both"/>
        <w:rPr>
          <w:rFonts w:ascii="Arial" w:hAnsi="Arial" w:cs="Arial"/>
          <w:sz w:val="24"/>
          <w:szCs w:val="24"/>
          <w:lang w:val="sk-SK"/>
        </w:rPr>
      </w:pPr>
      <w:r w:rsidRPr="003B4993">
        <w:rPr>
          <w:rFonts w:ascii="Arial" w:hAnsi="Arial" w:cs="Arial"/>
          <w:sz w:val="24"/>
          <w:szCs w:val="24"/>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36A87D0" w14:textId="48E8F6DA" w:rsidR="002D41E4" w:rsidRPr="003B4993" w:rsidRDefault="002D41E4" w:rsidP="002D41E4">
      <w:pPr>
        <w:spacing w:after="0" w:line="240" w:lineRule="auto"/>
        <w:jc w:val="both"/>
        <w:rPr>
          <w:rFonts w:ascii="Arial" w:hAnsi="Arial" w:cs="Arial"/>
          <w:sz w:val="24"/>
          <w:szCs w:val="24"/>
          <w:lang w:val="sk-SK"/>
        </w:rPr>
      </w:pPr>
    </w:p>
    <w:p w14:paraId="4747A5C8" w14:textId="67D9C41B" w:rsidR="007E2C3F" w:rsidRPr="003B4993" w:rsidRDefault="007E2C3F" w:rsidP="007E2C3F">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Zásoby</w:t>
      </w:r>
    </w:p>
    <w:p w14:paraId="28452018" w14:textId="36EC46F2" w:rsidR="007E2C3F" w:rsidRPr="003B4993" w:rsidRDefault="007E2C3F" w:rsidP="007E2C3F">
      <w:pPr>
        <w:spacing w:after="0" w:line="240" w:lineRule="auto"/>
        <w:rPr>
          <w:rFonts w:ascii="Arial" w:hAnsi="Arial" w:cs="Arial"/>
          <w:b/>
          <w:bCs/>
          <w:sz w:val="24"/>
          <w:szCs w:val="24"/>
          <w:lang w:val="sk-SK"/>
        </w:rPr>
      </w:pPr>
    </w:p>
    <w:p w14:paraId="0CDB913D" w14:textId="6C030A07" w:rsidR="007E2C3F" w:rsidRPr="003B4993" w:rsidRDefault="007E2C3F" w:rsidP="00FC3D70">
      <w:pPr>
        <w:spacing w:after="0" w:line="240" w:lineRule="auto"/>
        <w:jc w:val="both"/>
        <w:rPr>
          <w:rFonts w:ascii="Arial" w:hAnsi="Arial" w:cs="Arial"/>
          <w:sz w:val="24"/>
          <w:szCs w:val="24"/>
          <w:lang w:val="sk-SK"/>
        </w:rPr>
      </w:pPr>
      <w:r w:rsidRPr="003B4993">
        <w:rPr>
          <w:rFonts w:ascii="Arial" w:hAnsi="Arial" w:cs="Arial"/>
          <w:sz w:val="24"/>
          <w:szCs w:val="24"/>
          <w:lang w:val="sk-SK"/>
        </w:rPr>
        <w:t xml:space="preserve">Zásoby nakupované sa oceňujú obstarávacou cenou, ktorá zahrňuje cenu, za ktorú sa zásoby obstarali a náklady súvisiace s obstaraním (clo, prepravu, poistné, provízie a pod.) znížené o zľavy z ceny. Zľava z ceny poskytnutá k už predaným alebo spotrebovaným zásobám sa účtuje ako zníženie nákladov na predané alebo </w:t>
      </w:r>
      <w:r w:rsidRPr="003B4993">
        <w:rPr>
          <w:rFonts w:ascii="Arial" w:hAnsi="Arial" w:cs="Arial"/>
          <w:sz w:val="24"/>
          <w:szCs w:val="24"/>
          <w:lang w:val="sk-SK"/>
        </w:rPr>
        <w:lastRenderedPageBreak/>
        <w:t>spotrebované zásoby. Spoločnosť účtuje o zásobách spôsobom A tak, ako to definujú postupy účtovania. Úbytok zásob sa účtuje v priemernej cene  zistenej metódou váženého aritmetického priemeru.</w:t>
      </w:r>
    </w:p>
    <w:p w14:paraId="4BA4AD52" w14:textId="77777777" w:rsidR="004A2A1C" w:rsidRPr="003B4993" w:rsidRDefault="004A2A1C" w:rsidP="00FC3D70">
      <w:pPr>
        <w:spacing w:after="0" w:line="240" w:lineRule="auto"/>
        <w:jc w:val="both"/>
        <w:rPr>
          <w:rFonts w:ascii="Arial" w:hAnsi="Arial" w:cs="Arial"/>
          <w:sz w:val="24"/>
          <w:szCs w:val="24"/>
          <w:lang w:val="sk-SK"/>
        </w:rPr>
      </w:pPr>
    </w:p>
    <w:p w14:paraId="216A70C8" w14:textId="5E5F83BC" w:rsidR="007E2C3F" w:rsidRPr="003B4993" w:rsidRDefault="007E2C3F" w:rsidP="00FC3D70">
      <w:pPr>
        <w:spacing w:after="0" w:line="240" w:lineRule="auto"/>
        <w:jc w:val="both"/>
        <w:rPr>
          <w:rFonts w:ascii="Arial" w:hAnsi="Arial" w:cs="Arial"/>
          <w:sz w:val="24"/>
          <w:szCs w:val="24"/>
          <w:lang w:val="sk-SK"/>
        </w:rPr>
      </w:pPr>
      <w:r w:rsidRPr="003B4993">
        <w:rPr>
          <w:rFonts w:ascii="Arial" w:hAnsi="Arial" w:cs="Arial"/>
          <w:sz w:val="24"/>
          <w:szCs w:val="24"/>
          <w:lang w:val="sk-SK"/>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32A3DBC5" w14:textId="5332F55F" w:rsidR="007E2C3F" w:rsidRPr="003B4993" w:rsidRDefault="007E2C3F" w:rsidP="007E2C3F">
      <w:pPr>
        <w:spacing w:after="0" w:line="240" w:lineRule="auto"/>
        <w:rPr>
          <w:rFonts w:ascii="Arial" w:hAnsi="Arial" w:cs="Arial"/>
          <w:b/>
          <w:bCs/>
          <w:sz w:val="24"/>
          <w:szCs w:val="24"/>
          <w:lang w:val="sk-SK"/>
        </w:rPr>
      </w:pPr>
    </w:p>
    <w:p w14:paraId="7DE57C2D" w14:textId="27D98058" w:rsidR="007E2C3F" w:rsidRPr="003B4993" w:rsidRDefault="00FC3D70" w:rsidP="007E2C3F">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Pohľadávky</w:t>
      </w:r>
    </w:p>
    <w:p w14:paraId="5E1D6684" w14:textId="79807CE0" w:rsidR="00FC3D70" w:rsidRPr="003B4993" w:rsidRDefault="00FC3D70" w:rsidP="00FC3D70">
      <w:pPr>
        <w:spacing w:after="0" w:line="240" w:lineRule="auto"/>
        <w:jc w:val="both"/>
        <w:rPr>
          <w:rFonts w:ascii="Arial" w:hAnsi="Arial" w:cs="Arial"/>
          <w:sz w:val="24"/>
          <w:szCs w:val="24"/>
          <w:lang w:val="sk-SK"/>
        </w:rPr>
      </w:pPr>
    </w:p>
    <w:p w14:paraId="2F666147" w14:textId="77777777" w:rsidR="00FC3D70" w:rsidRPr="003B4993" w:rsidRDefault="00FC3D70" w:rsidP="00FC3D70">
      <w:pPr>
        <w:spacing w:after="0" w:line="240" w:lineRule="auto"/>
        <w:jc w:val="both"/>
        <w:rPr>
          <w:rFonts w:ascii="Arial" w:hAnsi="Arial" w:cs="Arial"/>
          <w:sz w:val="24"/>
          <w:szCs w:val="24"/>
          <w:lang w:val="sk-SK"/>
        </w:rPr>
      </w:pPr>
      <w:r w:rsidRPr="003B4993">
        <w:rPr>
          <w:rFonts w:ascii="Arial" w:hAnsi="Arial" w:cs="Arial"/>
          <w:sz w:val="24"/>
          <w:szCs w:val="24"/>
          <w:lang w:val="sk-SK"/>
        </w:rPr>
        <w:t>Pohľadávky sa pri ich vzniku oceňujú ich menovitou hodnotou. Opravná položka sa vytvára k pochybným a nedobytným pohľadávkam, kde existuje riziko nevymožiteľnosti pohľadávok.</w:t>
      </w:r>
    </w:p>
    <w:p w14:paraId="05AE9C24" w14:textId="77777777" w:rsidR="00FC3D70" w:rsidRPr="003B4993" w:rsidRDefault="00FC3D70" w:rsidP="00FC3D70">
      <w:pPr>
        <w:spacing w:after="0" w:line="240" w:lineRule="auto"/>
        <w:jc w:val="both"/>
        <w:rPr>
          <w:rFonts w:ascii="Arial" w:hAnsi="Arial" w:cs="Arial"/>
          <w:sz w:val="24"/>
          <w:szCs w:val="24"/>
          <w:lang w:val="sk-SK"/>
        </w:rPr>
      </w:pPr>
    </w:p>
    <w:p w14:paraId="51439BEE" w14:textId="77233DC8" w:rsidR="00FC3D70" w:rsidRPr="003B4993" w:rsidRDefault="00FC3D70" w:rsidP="00FC3D70">
      <w:pPr>
        <w:spacing w:after="0" w:line="240" w:lineRule="auto"/>
        <w:jc w:val="both"/>
        <w:rPr>
          <w:rFonts w:ascii="Arial" w:hAnsi="Arial" w:cs="Arial"/>
          <w:sz w:val="24"/>
          <w:szCs w:val="24"/>
          <w:lang w:val="sk-SK"/>
        </w:rPr>
      </w:pPr>
      <w:r w:rsidRPr="003B4993">
        <w:rPr>
          <w:rFonts w:ascii="Arial" w:hAnsi="Arial" w:cs="Arial"/>
          <w:sz w:val="24"/>
          <w:szCs w:val="24"/>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1E061FEA" w14:textId="079A0985" w:rsidR="004A2A1C" w:rsidRPr="003B4993" w:rsidRDefault="004A2A1C" w:rsidP="00FC3D70">
      <w:pPr>
        <w:spacing w:after="0" w:line="240" w:lineRule="auto"/>
        <w:jc w:val="both"/>
        <w:rPr>
          <w:rFonts w:ascii="Arial" w:hAnsi="Arial" w:cs="Arial"/>
          <w:sz w:val="24"/>
          <w:szCs w:val="24"/>
          <w:lang w:val="sk-SK"/>
        </w:rPr>
      </w:pPr>
    </w:p>
    <w:p w14:paraId="3B6BE7EB" w14:textId="77777777" w:rsidR="004A2A1C" w:rsidRPr="003B4993" w:rsidRDefault="004A2A1C" w:rsidP="00FC3D70">
      <w:pPr>
        <w:spacing w:after="0" w:line="240" w:lineRule="auto"/>
        <w:jc w:val="both"/>
        <w:rPr>
          <w:rFonts w:ascii="Arial" w:hAnsi="Arial" w:cs="Arial"/>
          <w:sz w:val="24"/>
          <w:szCs w:val="24"/>
          <w:lang w:val="sk-SK"/>
        </w:rPr>
      </w:pPr>
    </w:p>
    <w:p w14:paraId="7AE84E9C" w14:textId="3D1C9E73" w:rsidR="00FC3D70" w:rsidRPr="003B4993" w:rsidRDefault="00FC3D70" w:rsidP="00FC3D70">
      <w:pPr>
        <w:spacing w:after="0" w:line="240" w:lineRule="auto"/>
        <w:rPr>
          <w:rFonts w:ascii="Arial" w:hAnsi="Arial" w:cs="Arial"/>
          <w:sz w:val="24"/>
          <w:szCs w:val="24"/>
          <w:lang w:val="sk-SK"/>
        </w:rPr>
      </w:pPr>
    </w:p>
    <w:p w14:paraId="5CAB0486" w14:textId="031D0685" w:rsidR="00FC3D70" w:rsidRPr="003B4993" w:rsidRDefault="00FC3D70" w:rsidP="007E2C3F">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Finančné účty</w:t>
      </w:r>
    </w:p>
    <w:p w14:paraId="0B8FE081" w14:textId="77B55AEF" w:rsidR="00FC3D70" w:rsidRPr="003B4993" w:rsidRDefault="00FC3D70" w:rsidP="00FC3D70">
      <w:pPr>
        <w:spacing w:after="0" w:line="240" w:lineRule="auto"/>
        <w:jc w:val="both"/>
        <w:rPr>
          <w:rFonts w:ascii="Arial" w:hAnsi="Arial" w:cs="Arial"/>
          <w:sz w:val="24"/>
          <w:szCs w:val="24"/>
          <w:lang w:val="sk-SK"/>
        </w:rPr>
      </w:pPr>
    </w:p>
    <w:p w14:paraId="036E7EAF" w14:textId="3650206E" w:rsidR="00FC3D70" w:rsidRPr="003B4993" w:rsidRDefault="00FC3D70" w:rsidP="00FC3D70">
      <w:pPr>
        <w:spacing w:after="0" w:line="240" w:lineRule="auto"/>
        <w:jc w:val="both"/>
        <w:rPr>
          <w:rFonts w:ascii="Arial" w:hAnsi="Arial" w:cs="Arial"/>
          <w:sz w:val="24"/>
          <w:szCs w:val="24"/>
          <w:lang w:val="sk-SK"/>
        </w:rPr>
      </w:pPr>
      <w:r w:rsidRPr="003B4993">
        <w:rPr>
          <w:rFonts w:ascii="Arial" w:hAnsi="Arial" w:cs="Arial"/>
          <w:sz w:val="24"/>
          <w:szCs w:val="24"/>
          <w:lang w:val="sk-SK"/>
        </w:rPr>
        <w:t>Finančné účty tvorí peňažná hotovosť, zostatky na bankových účtoch a ceniny (stravné lístky), pričom riziko zmeny hodnoty tohto majetku je zanedbateľne nízke.</w:t>
      </w:r>
    </w:p>
    <w:p w14:paraId="079D7A96" w14:textId="3F7480DE" w:rsidR="00FC3D70" w:rsidRPr="003B4993" w:rsidRDefault="00FC3D70" w:rsidP="00FC3D70">
      <w:pPr>
        <w:spacing w:after="0" w:line="240" w:lineRule="auto"/>
        <w:rPr>
          <w:rFonts w:ascii="Arial" w:hAnsi="Arial" w:cs="Arial"/>
          <w:sz w:val="24"/>
          <w:szCs w:val="24"/>
          <w:lang w:val="sk-SK"/>
        </w:rPr>
      </w:pPr>
    </w:p>
    <w:p w14:paraId="3BCD0C33" w14:textId="35E72792" w:rsidR="00FC3D70" w:rsidRPr="003B4993" w:rsidRDefault="00FC3D70" w:rsidP="00FC3D70">
      <w:pPr>
        <w:pStyle w:val="Odsekzoznamu"/>
        <w:numPr>
          <w:ilvl w:val="0"/>
          <w:numId w:val="4"/>
        </w:numPr>
        <w:spacing w:after="0" w:line="240" w:lineRule="auto"/>
        <w:ind w:left="284" w:hanging="357"/>
        <w:rPr>
          <w:rFonts w:ascii="Arial" w:hAnsi="Arial" w:cs="Arial"/>
          <w:sz w:val="24"/>
          <w:szCs w:val="24"/>
          <w:lang w:val="sk-SK"/>
        </w:rPr>
      </w:pPr>
      <w:r w:rsidRPr="003B4993">
        <w:rPr>
          <w:rFonts w:ascii="Arial" w:hAnsi="Arial" w:cs="Arial"/>
          <w:b/>
          <w:bCs/>
          <w:sz w:val="24"/>
          <w:szCs w:val="24"/>
          <w:lang w:val="sk-SK"/>
        </w:rPr>
        <w:t>Náklady budúcich období a príjmy budúcich období</w:t>
      </w:r>
    </w:p>
    <w:p w14:paraId="5F06386C" w14:textId="77777777" w:rsidR="00F35A46" w:rsidRPr="003B4993" w:rsidRDefault="00F35A46" w:rsidP="00FC3D70">
      <w:pPr>
        <w:spacing w:after="0" w:line="240" w:lineRule="auto"/>
        <w:rPr>
          <w:rFonts w:ascii="Arial" w:hAnsi="Arial" w:cs="Arial"/>
          <w:sz w:val="24"/>
          <w:szCs w:val="24"/>
          <w:lang w:val="sk-SK"/>
        </w:rPr>
      </w:pPr>
    </w:p>
    <w:p w14:paraId="7FE5CE6C" w14:textId="44146F7F" w:rsidR="00FC3D70" w:rsidRPr="003B4993" w:rsidRDefault="00F35A46" w:rsidP="00F35A46">
      <w:pPr>
        <w:spacing w:after="0" w:line="240" w:lineRule="auto"/>
        <w:jc w:val="both"/>
        <w:rPr>
          <w:rFonts w:ascii="Arial" w:hAnsi="Arial" w:cs="Arial"/>
          <w:sz w:val="24"/>
          <w:szCs w:val="24"/>
          <w:lang w:val="sk-SK"/>
        </w:rPr>
      </w:pPr>
      <w:r w:rsidRPr="003B4993">
        <w:rPr>
          <w:rFonts w:ascii="Arial" w:hAnsi="Arial" w:cs="Arial"/>
          <w:sz w:val="24"/>
          <w:szCs w:val="24"/>
          <w:lang w:val="sk-SK"/>
        </w:rPr>
        <w:t>Náklady budúcich období a príjmy budúcich období sú vykázané vo výške, ktorá je potrebná na dodržanie zásady vecnej a časovej súvislosti s účtovným obdobím.</w:t>
      </w:r>
    </w:p>
    <w:p w14:paraId="33BEB7E1" w14:textId="36A1084F" w:rsidR="00FC3D70" w:rsidRPr="003B4993" w:rsidRDefault="00FC3D70" w:rsidP="00FC3D70">
      <w:pPr>
        <w:spacing w:after="0" w:line="240" w:lineRule="auto"/>
        <w:rPr>
          <w:rFonts w:ascii="Arial" w:hAnsi="Arial" w:cs="Arial"/>
          <w:sz w:val="24"/>
          <w:szCs w:val="24"/>
          <w:lang w:val="sk-SK"/>
        </w:rPr>
      </w:pPr>
    </w:p>
    <w:p w14:paraId="7F5F2581" w14:textId="6B9B6B98" w:rsidR="00F35A46" w:rsidRPr="003B4993" w:rsidRDefault="00F35A46" w:rsidP="00F35A46">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Opravné položky</w:t>
      </w:r>
    </w:p>
    <w:p w14:paraId="447BA3F3" w14:textId="7AA31344" w:rsidR="00F35A46" w:rsidRPr="003B4993" w:rsidRDefault="00F35A46" w:rsidP="00F35A46">
      <w:pPr>
        <w:spacing w:after="0" w:line="240" w:lineRule="auto"/>
        <w:rPr>
          <w:rFonts w:ascii="Arial" w:hAnsi="Arial" w:cs="Arial"/>
          <w:sz w:val="24"/>
          <w:szCs w:val="24"/>
          <w:lang w:val="sk-SK"/>
        </w:rPr>
      </w:pPr>
    </w:p>
    <w:p w14:paraId="5D271834" w14:textId="1BBA0392" w:rsidR="00F35A46" w:rsidRPr="003B4993" w:rsidRDefault="00F35A46" w:rsidP="00F35A46">
      <w:pPr>
        <w:spacing w:after="0" w:line="240" w:lineRule="auto"/>
        <w:jc w:val="both"/>
        <w:rPr>
          <w:rFonts w:ascii="Arial" w:hAnsi="Arial" w:cs="Arial"/>
          <w:sz w:val="24"/>
          <w:szCs w:val="24"/>
          <w:lang w:val="sk-SK"/>
        </w:rPr>
      </w:pPr>
      <w:r w:rsidRPr="003B4993">
        <w:rPr>
          <w:rFonts w:ascii="Arial" w:hAnsi="Arial" w:cs="Arial"/>
          <w:sz w:val="24"/>
          <w:szCs w:val="24"/>
          <w:lang w:val="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D612176" w14:textId="424D9DD5" w:rsidR="00F35A46" w:rsidRPr="003B4993" w:rsidRDefault="00F35A46" w:rsidP="00F35A46">
      <w:pPr>
        <w:spacing w:after="0" w:line="240" w:lineRule="auto"/>
        <w:rPr>
          <w:rFonts w:ascii="Arial" w:hAnsi="Arial" w:cs="Arial"/>
          <w:sz w:val="24"/>
          <w:szCs w:val="24"/>
          <w:lang w:val="sk-SK"/>
        </w:rPr>
      </w:pPr>
    </w:p>
    <w:p w14:paraId="037D907F" w14:textId="27B012A3" w:rsidR="00FC3D70" w:rsidRPr="003B4993" w:rsidRDefault="00F35A46" w:rsidP="007E2C3F">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Rezervy</w:t>
      </w:r>
    </w:p>
    <w:p w14:paraId="56D66A92" w14:textId="111BCD22" w:rsidR="007E2C3F" w:rsidRPr="003B4993" w:rsidRDefault="007E2C3F" w:rsidP="007E2C3F">
      <w:pPr>
        <w:spacing w:after="0" w:line="240" w:lineRule="auto"/>
        <w:rPr>
          <w:rFonts w:ascii="Arial" w:hAnsi="Arial" w:cs="Arial"/>
          <w:b/>
          <w:bCs/>
          <w:sz w:val="24"/>
          <w:szCs w:val="24"/>
          <w:lang w:val="sk-SK"/>
        </w:rPr>
      </w:pPr>
    </w:p>
    <w:p w14:paraId="2279B2CE" w14:textId="77777777" w:rsidR="00F35A46" w:rsidRPr="003B4993" w:rsidRDefault="00F35A46" w:rsidP="00F35A46">
      <w:pPr>
        <w:spacing w:after="0" w:line="240" w:lineRule="auto"/>
        <w:jc w:val="both"/>
        <w:rPr>
          <w:rFonts w:ascii="Arial" w:hAnsi="Arial" w:cs="Arial"/>
          <w:sz w:val="24"/>
          <w:szCs w:val="24"/>
          <w:lang w:val="sk-SK"/>
        </w:rPr>
      </w:pPr>
      <w:r w:rsidRPr="003B4993">
        <w:rPr>
          <w:rFonts w:ascii="Arial" w:hAnsi="Arial" w:cs="Arial"/>
          <w:sz w:val="24"/>
          <w:szCs w:val="24"/>
          <w:lang w:val="sk-SK"/>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31CD5843" w14:textId="77777777" w:rsidR="00F35A46" w:rsidRPr="003B4993" w:rsidRDefault="00F35A46" w:rsidP="00F35A46">
      <w:pPr>
        <w:spacing w:after="0" w:line="240" w:lineRule="auto"/>
        <w:jc w:val="both"/>
        <w:rPr>
          <w:rFonts w:ascii="Arial" w:hAnsi="Arial" w:cs="Arial"/>
          <w:sz w:val="24"/>
          <w:szCs w:val="24"/>
          <w:lang w:val="sk-SK"/>
        </w:rPr>
      </w:pPr>
    </w:p>
    <w:p w14:paraId="2DBFCA7F" w14:textId="77777777" w:rsidR="00F35A46" w:rsidRPr="003B4993" w:rsidRDefault="00F35A46" w:rsidP="00F35A46">
      <w:pPr>
        <w:spacing w:after="0" w:line="240" w:lineRule="auto"/>
        <w:jc w:val="both"/>
        <w:rPr>
          <w:rFonts w:ascii="Arial" w:hAnsi="Arial" w:cs="Arial"/>
          <w:sz w:val="24"/>
          <w:szCs w:val="24"/>
          <w:lang w:val="sk-SK"/>
        </w:rPr>
      </w:pPr>
      <w:r w:rsidRPr="003B4993">
        <w:rPr>
          <w:rFonts w:ascii="Arial" w:hAnsi="Arial" w:cs="Arial"/>
          <w:sz w:val="24"/>
          <w:szCs w:val="24"/>
          <w:lang w:val="sk-SK"/>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w:t>
      </w:r>
      <w:r w:rsidRPr="003B4993">
        <w:rPr>
          <w:rFonts w:ascii="Arial" w:hAnsi="Arial" w:cs="Arial"/>
          <w:sz w:val="24"/>
          <w:szCs w:val="24"/>
          <w:lang w:val="sk-SK"/>
        </w:rPr>
        <w:lastRenderedPageBreak/>
        <w:t>Rozpustenie nepotrebnej rezervy alebo jej časti sa účtuje opačným účtovným zápisom ako sa účtovala tvorba rezervy.</w:t>
      </w:r>
    </w:p>
    <w:p w14:paraId="31C840E8" w14:textId="77777777" w:rsidR="00F35A46" w:rsidRPr="003B4993" w:rsidRDefault="00F35A46" w:rsidP="00F35A46">
      <w:pPr>
        <w:spacing w:after="0" w:line="240" w:lineRule="auto"/>
        <w:jc w:val="both"/>
        <w:rPr>
          <w:rFonts w:ascii="Arial" w:hAnsi="Arial" w:cs="Arial"/>
          <w:sz w:val="24"/>
          <w:szCs w:val="24"/>
          <w:lang w:val="sk-SK"/>
        </w:rPr>
      </w:pPr>
    </w:p>
    <w:p w14:paraId="72995469" w14:textId="458FE4FE" w:rsidR="007E2C3F" w:rsidRPr="003B4993" w:rsidRDefault="00F35A46" w:rsidP="00F35A46">
      <w:pPr>
        <w:spacing w:after="0" w:line="240" w:lineRule="auto"/>
        <w:jc w:val="both"/>
        <w:rPr>
          <w:rFonts w:ascii="Arial" w:hAnsi="Arial" w:cs="Arial"/>
          <w:sz w:val="24"/>
          <w:szCs w:val="24"/>
          <w:lang w:val="sk-SK"/>
        </w:rPr>
      </w:pPr>
      <w:r w:rsidRPr="003B4993">
        <w:rPr>
          <w:rFonts w:ascii="Arial" w:hAnsi="Arial" w:cs="Arial"/>
          <w:sz w:val="24"/>
          <w:szCs w:val="24"/>
          <w:lang w:val="sk-SK"/>
        </w:rPr>
        <w:t>Rezerva na bonusy, rabaty, skontá a vrátenie kúpnej ceny pri reklamácii sa tvorí ako zníženie pôvodne dosiahnutých výnosov so súvzťažným zápisom v prospech účtu rezerv.</w:t>
      </w:r>
    </w:p>
    <w:p w14:paraId="5B58AC2C" w14:textId="6119B13C" w:rsidR="00631ED5" w:rsidRPr="003B4993" w:rsidRDefault="00631ED5" w:rsidP="00F35A46">
      <w:pPr>
        <w:spacing w:after="0" w:line="240" w:lineRule="auto"/>
        <w:rPr>
          <w:rFonts w:ascii="Arial" w:hAnsi="Arial" w:cs="Arial"/>
          <w:sz w:val="24"/>
          <w:szCs w:val="24"/>
          <w:lang w:val="sk-SK"/>
        </w:rPr>
      </w:pPr>
    </w:p>
    <w:p w14:paraId="31B13BF1" w14:textId="5FFB3481" w:rsidR="00F35A46" w:rsidRPr="003B4993" w:rsidRDefault="00F35A46" w:rsidP="00F35A46">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Záväzky</w:t>
      </w:r>
    </w:p>
    <w:p w14:paraId="431A201D" w14:textId="1F977779" w:rsidR="00F35A46" w:rsidRPr="003B4993" w:rsidRDefault="00F35A46" w:rsidP="00F35A46">
      <w:pPr>
        <w:spacing w:after="0" w:line="240" w:lineRule="auto"/>
        <w:jc w:val="both"/>
        <w:rPr>
          <w:rFonts w:ascii="Arial" w:hAnsi="Arial" w:cs="Arial"/>
          <w:sz w:val="24"/>
          <w:szCs w:val="24"/>
          <w:lang w:val="sk-SK"/>
        </w:rPr>
      </w:pPr>
    </w:p>
    <w:p w14:paraId="10CF2B69" w14:textId="16E5F40A" w:rsidR="00F35A46" w:rsidRPr="003B4993" w:rsidRDefault="00F35A46" w:rsidP="00F35A46">
      <w:pPr>
        <w:spacing w:after="0" w:line="240" w:lineRule="auto"/>
        <w:jc w:val="both"/>
        <w:rPr>
          <w:rFonts w:ascii="Arial" w:hAnsi="Arial" w:cs="Arial"/>
          <w:sz w:val="24"/>
          <w:szCs w:val="24"/>
          <w:lang w:val="sk-SK"/>
        </w:rPr>
      </w:pPr>
      <w:r w:rsidRPr="003B4993">
        <w:rPr>
          <w:rFonts w:ascii="Arial" w:hAnsi="Arial" w:cs="Arial"/>
          <w:sz w:val="24"/>
          <w:szCs w:val="24"/>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8604FAA" w14:textId="77777777" w:rsidR="00F35A46" w:rsidRPr="003B4993" w:rsidRDefault="00F35A46" w:rsidP="00F35A46">
      <w:pPr>
        <w:spacing w:after="0" w:line="240" w:lineRule="auto"/>
        <w:rPr>
          <w:rFonts w:ascii="Arial" w:hAnsi="Arial" w:cs="Arial"/>
          <w:sz w:val="24"/>
          <w:szCs w:val="24"/>
          <w:lang w:val="sk-SK"/>
        </w:rPr>
      </w:pPr>
    </w:p>
    <w:p w14:paraId="1494B41F" w14:textId="114730F4" w:rsidR="00F35A46" w:rsidRPr="003B4993" w:rsidRDefault="00F35A46" w:rsidP="00985287">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Zamestnanecké požitky</w:t>
      </w:r>
    </w:p>
    <w:p w14:paraId="732DB503" w14:textId="77777777" w:rsidR="00985287" w:rsidRPr="003B4993" w:rsidRDefault="00985287" w:rsidP="00985287">
      <w:pPr>
        <w:spacing w:after="0" w:line="240" w:lineRule="auto"/>
        <w:ind w:left="-73"/>
        <w:rPr>
          <w:rFonts w:ascii="Arial" w:hAnsi="Arial" w:cs="Arial"/>
          <w:sz w:val="24"/>
          <w:szCs w:val="24"/>
          <w:lang w:val="sk-SK"/>
        </w:rPr>
      </w:pPr>
    </w:p>
    <w:p w14:paraId="0812B216" w14:textId="3B863305" w:rsidR="00985287" w:rsidRPr="003B4993" w:rsidRDefault="00985287" w:rsidP="00985287">
      <w:pPr>
        <w:spacing w:after="0" w:line="240" w:lineRule="auto"/>
        <w:ind w:left="-73"/>
        <w:jc w:val="both"/>
        <w:rPr>
          <w:rFonts w:ascii="Arial" w:hAnsi="Arial" w:cs="Arial"/>
          <w:sz w:val="24"/>
          <w:szCs w:val="24"/>
          <w:lang w:val="sk-SK"/>
        </w:rPr>
      </w:pPr>
      <w:r w:rsidRPr="003B4993">
        <w:rPr>
          <w:rFonts w:ascii="Arial" w:hAnsi="Arial" w:cs="Arial"/>
          <w:sz w:val="24"/>
          <w:szCs w:val="24"/>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0AC5ED39" w14:textId="77777777" w:rsidR="006D6F5C" w:rsidRPr="003B4993" w:rsidRDefault="006D6F5C" w:rsidP="00985287">
      <w:pPr>
        <w:tabs>
          <w:tab w:val="left" w:pos="2868"/>
        </w:tabs>
        <w:spacing w:after="0" w:line="240" w:lineRule="auto"/>
        <w:ind w:left="-73"/>
        <w:jc w:val="both"/>
        <w:rPr>
          <w:rFonts w:ascii="Arial" w:hAnsi="Arial" w:cs="Arial"/>
          <w:sz w:val="24"/>
          <w:szCs w:val="24"/>
          <w:lang w:val="sk-SK"/>
        </w:rPr>
      </w:pPr>
    </w:p>
    <w:p w14:paraId="3209512D" w14:textId="62BA7BEB" w:rsidR="00F35A46" w:rsidRPr="003B4993" w:rsidRDefault="00F35A46" w:rsidP="00985287">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Splatná daň z</w:t>
      </w:r>
      <w:r w:rsidR="00985287" w:rsidRPr="003B4993">
        <w:rPr>
          <w:rFonts w:ascii="Arial" w:hAnsi="Arial" w:cs="Arial"/>
          <w:b/>
          <w:bCs/>
          <w:sz w:val="24"/>
          <w:szCs w:val="24"/>
          <w:lang w:val="sk-SK"/>
        </w:rPr>
        <w:t> </w:t>
      </w:r>
      <w:r w:rsidRPr="003B4993">
        <w:rPr>
          <w:rFonts w:ascii="Arial" w:hAnsi="Arial" w:cs="Arial"/>
          <w:b/>
          <w:bCs/>
          <w:sz w:val="24"/>
          <w:szCs w:val="24"/>
          <w:lang w:val="sk-SK"/>
        </w:rPr>
        <w:t>príjmu</w:t>
      </w:r>
    </w:p>
    <w:p w14:paraId="6753FB49" w14:textId="2C7C65F5" w:rsidR="00985287" w:rsidRPr="003B4993" w:rsidRDefault="00985287" w:rsidP="00985287">
      <w:pPr>
        <w:spacing w:after="0" w:line="240" w:lineRule="auto"/>
        <w:ind w:left="-73"/>
        <w:rPr>
          <w:rFonts w:ascii="Arial" w:hAnsi="Arial" w:cs="Arial"/>
          <w:sz w:val="24"/>
          <w:szCs w:val="24"/>
          <w:lang w:val="sk-SK"/>
        </w:rPr>
      </w:pPr>
    </w:p>
    <w:p w14:paraId="3B603FBF" w14:textId="65B7287B" w:rsidR="00985287" w:rsidRPr="003B4993" w:rsidRDefault="00985287" w:rsidP="00985287">
      <w:pPr>
        <w:spacing w:after="0" w:line="240" w:lineRule="auto"/>
        <w:ind w:left="-73"/>
        <w:jc w:val="both"/>
        <w:rPr>
          <w:rFonts w:ascii="Arial" w:hAnsi="Arial" w:cs="Arial"/>
          <w:sz w:val="24"/>
          <w:szCs w:val="24"/>
          <w:lang w:val="sk-SK"/>
        </w:rPr>
      </w:pPr>
      <w:r w:rsidRPr="003B4993">
        <w:rPr>
          <w:rFonts w:ascii="Arial" w:hAnsi="Arial" w:cs="Arial"/>
          <w:sz w:val="24"/>
          <w:szCs w:val="24"/>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D792287" w14:textId="77777777" w:rsidR="00985287" w:rsidRPr="003B4993" w:rsidRDefault="00985287" w:rsidP="00985287">
      <w:pPr>
        <w:spacing w:after="0" w:line="240" w:lineRule="auto"/>
        <w:ind w:left="-73"/>
        <w:rPr>
          <w:rFonts w:ascii="Arial" w:hAnsi="Arial" w:cs="Arial"/>
          <w:sz w:val="24"/>
          <w:szCs w:val="24"/>
          <w:lang w:val="sk-SK"/>
        </w:rPr>
      </w:pPr>
    </w:p>
    <w:p w14:paraId="1BA48E7B" w14:textId="49A63FEF" w:rsidR="00F35A46" w:rsidRPr="003B4993" w:rsidRDefault="00F35A46" w:rsidP="00985287">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Odložená daň z</w:t>
      </w:r>
      <w:r w:rsidR="00985287" w:rsidRPr="003B4993">
        <w:rPr>
          <w:rFonts w:ascii="Arial" w:hAnsi="Arial" w:cs="Arial"/>
          <w:b/>
          <w:bCs/>
          <w:sz w:val="24"/>
          <w:szCs w:val="24"/>
          <w:lang w:val="sk-SK"/>
        </w:rPr>
        <w:t> </w:t>
      </w:r>
      <w:r w:rsidRPr="003B4993">
        <w:rPr>
          <w:rFonts w:ascii="Arial" w:hAnsi="Arial" w:cs="Arial"/>
          <w:b/>
          <w:bCs/>
          <w:sz w:val="24"/>
          <w:szCs w:val="24"/>
          <w:lang w:val="sk-SK"/>
        </w:rPr>
        <w:t>príjmu</w:t>
      </w:r>
    </w:p>
    <w:p w14:paraId="0C0AE23D" w14:textId="1DD099B3" w:rsidR="00985287" w:rsidRPr="003B4993" w:rsidRDefault="00985287" w:rsidP="00985287">
      <w:pPr>
        <w:spacing w:after="0" w:line="240" w:lineRule="auto"/>
        <w:rPr>
          <w:rFonts w:ascii="Arial" w:hAnsi="Arial" w:cs="Arial"/>
          <w:sz w:val="24"/>
          <w:szCs w:val="24"/>
          <w:lang w:val="sk-SK"/>
        </w:rPr>
      </w:pPr>
    </w:p>
    <w:p w14:paraId="6FE856D7" w14:textId="0AB9AA67" w:rsidR="00985287" w:rsidRPr="003B4993" w:rsidRDefault="00985287" w:rsidP="00985287">
      <w:pPr>
        <w:spacing w:after="0" w:line="240" w:lineRule="auto"/>
        <w:jc w:val="both"/>
        <w:rPr>
          <w:rFonts w:ascii="Arial" w:hAnsi="Arial" w:cs="Arial"/>
          <w:sz w:val="24"/>
          <w:szCs w:val="24"/>
          <w:lang w:val="sk-SK"/>
        </w:rPr>
      </w:pPr>
      <w:r w:rsidRPr="003B4993">
        <w:rPr>
          <w:rFonts w:ascii="Arial" w:hAnsi="Arial" w:cs="Arial"/>
          <w:sz w:val="24"/>
          <w:szCs w:val="24"/>
          <w:lang w:val="sk-SK"/>
        </w:rPr>
        <w:t>Odložená daň z príjmu vyplýva z:</w:t>
      </w:r>
    </w:p>
    <w:p w14:paraId="0FCAE14D" w14:textId="77777777" w:rsidR="00985287" w:rsidRPr="003B4993" w:rsidRDefault="00985287" w:rsidP="00985287">
      <w:pPr>
        <w:spacing w:after="0" w:line="240" w:lineRule="auto"/>
        <w:jc w:val="both"/>
        <w:rPr>
          <w:rFonts w:ascii="Arial" w:hAnsi="Arial" w:cs="Arial"/>
          <w:sz w:val="24"/>
          <w:szCs w:val="24"/>
          <w:lang w:val="sk-SK"/>
        </w:rPr>
      </w:pPr>
    </w:p>
    <w:p w14:paraId="12BA9CC2" w14:textId="77777777" w:rsidR="00985287" w:rsidRPr="003B4993" w:rsidRDefault="00985287" w:rsidP="00985287">
      <w:pPr>
        <w:pStyle w:val="Odsekzoznamu"/>
        <w:numPr>
          <w:ilvl w:val="0"/>
          <w:numId w:val="6"/>
        </w:numPr>
        <w:spacing w:after="0" w:line="240" w:lineRule="auto"/>
        <w:jc w:val="both"/>
        <w:rPr>
          <w:rFonts w:ascii="Arial" w:hAnsi="Arial" w:cs="Arial"/>
          <w:sz w:val="24"/>
          <w:szCs w:val="24"/>
          <w:lang w:val="sk-SK"/>
        </w:rPr>
      </w:pPr>
      <w:r w:rsidRPr="003B4993">
        <w:rPr>
          <w:rFonts w:ascii="Arial" w:hAnsi="Arial" w:cs="Arial"/>
          <w:sz w:val="24"/>
          <w:szCs w:val="24"/>
          <w:lang w:val="sk-SK"/>
        </w:rPr>
        <w:t>rozdielov medzi účtovnou hodnotou majetku a účtovnou hodnotou záväzkov vykázanou v súvahe a ich daňovou základňou,</w:t>
      </w:r>
    </w:p>
    <w:p w14:paraId="6045F78B" w14:textId="1FD9CA08" w:rsidR="00985287" w:rsidRPr="003B4993" w:rsidRDefault="00985287" w:rsidP="00985287">
      <w:pPr>
        <w:pStyle w:val="Odsekzoznamu"/>
        <w:numPr>
          <w:ilvl w:val="0"/>
          <w:numId w:val="6"/>
        </w:numPr>
        <w:spacing w:after="0" w:line="240" w:lineRule="auto"/>
        <w:jc w:val="both"/>
        <w:rPr>
          <w:rFonts w:ascii="Arial" w:hAnsi="Arial" w:cs="Arial"/>
          <w:sz w:val="24"/>
          <w:szCs w:val="24"/>
          <w:lang w:val="sk-SK"/>
        </w:rPr>
      </w:pPr>
      <w:r w:rsidRPr="003B4993">
        <w:rPr>
          <w:rFonts w:ascii="Arial" w:hAnsi="Arial" w:cs="Arial"/>
          <w:sz w:val="24"/>
          <w:szCs w:val="24"/>
          <w:lang w:val="sk-SK"/>
        </w:rPr>
        <w:t>možnosti previesť nevyužité daňové odpočty a iné daňové nároky do budúcich období.</w:t>
      </w:r>
    </w:p>
    <w:p w14:paraId="4DC031EB" w14:textId="77777777" w:rsidR="00985287" w:rsidRPr="003B4993" w:rsidRDefault="00985287" w:rsidP="00985287">
      <w:pPr>
        <w:spacing w:after="0" w:line="240" w:lineRule="auto"/>
        <w:jc w:val="both"/>
        <w:rPr>
          <w:rFonts w:ascii="Arial" w:hAnsi="Arial" w:cs="Arial"/>
          <w:sz w:val="24"/>
          <w:szCs w:val="24"/>
          <w:lang w:val="sk-SK"/>
        </w:rPr>
      </w:pPr>
    </w:p>
    <w:p w14:paraId="6147D2D2" w14:textId="77777777" w:rsidR="00985287" w:rsidRPr="003B4993" w:rsidRDefault="00985287" w:rsidP="00985287">
      <w:pPr>
        <w:spacing w:after="0" w:line="240" w:lineRule="auto"/>
        <w:jc w:val="both"/>
        <w:rPr>
          <w:rFonts w:ascii="Arial" w:hAnsi="Arial" w:cs="Arial"/>
          <w:sz w:val="24"/>
          <w:szCs w:val="24"/>
          <w:lang w:val="sk-SK"/>
        </w:rPr>
      </w:pPr>
      <w:r w:rsidRPr="003B4993">
        <w:rPr>
          <w:rFonts w:ascii="Arial" w:hAnsi="Arial" w:cs="Arial"/>
          <w:sz w:val="24"/>
          <w:szCs w:val="24"/>
          <w:lang w:val="sk-SK"/>
        </w:rPr>
        <w:t>Odložená daňová pohľadávka sa účtuje iba do takej výšky, do akej je pravdepodobné, že bude možné dočasné rozdiely vyrovnať voči budúcemu základu dane.</w:t>
      </w:r>
    </w:p>
    <w:p w14:paraId="1B6FA2F3" w14:textId="77777777" w:rsidR="00985287" w:rsidRPr="003B4993" w:rsidRDefault="00985287" w:rsidP="00985287">
      <w:pPr>
        <w:spacing w:after="0" w:line="240" w:lineRule="auto"/>
        <w:jc w:val="both"/>
        <w:rPr>
          <w:rFonts w:ascii="Arial" w:hAnsi="Arial" w:cs="Arial"/>
          <w:sz w:val="24"/>
          <w:szCs w:val="24"/>
          <w:lang w:val="sk-SK"/>
        </w:rPr>
      </w:pPr>
    </w:p>
    <w:p w14:paraId="66A52145" w14:textId="24CB03E5" w:rsidR="00985287" w:rsidRPr="003B4993" w:rsidRDefault="00985287" w:rsidP="00985287">
      <w:pPr>
        <w:spacing w:after="0" w:line="240" w:lineRule="auto"/>
        <w:jc w:val="both"/>
        <w:rPr>
          <w:rFonts w:ascii="Arial" w:hAnsi="Arial" w:cs="Arial"/>
          <w:sz w:val="24"/>
          <w:szCs w:val="24"/>
          <w:lang w:val="sk-SK"/>
        </w:rPr>
      </w:pPr>
      <w:r w:rsidRPr="003B4993">
        <w:rPr>
          <w:rFonts w:ascii="Arial" w:hAnsi="Arial" w:cs="Arial"/>
          <w:sz w:val="24"/>
          <w:szCs w:val="24"/>
          <w:lang w:val="sk-SK"/>
        </w:rPr>
        <w:t>Pri výpočte odloženej dane sa použije sadzba dane z príjmov, o ktorej sa predpokladá, že bude platiť v čase vyrovnania odloženej dane.</w:t>
      </w:r>
    </w:p>
    <w:p w14:paraId="08323BBE" w14:textId="77777777" w:rsidR="00985287" w:rsidRPr="003B4993" w:rsidRDefault="00985287" w:rsidP="00985287">
      <w:pPr>
        <w:spacing w:after="0" w:line="240" w:lineRule="auto"/>
        <w:rPr>
          <w:rFonts w:ascii="Arial" w:hAnsi="Arial" w:cs="Arial"/>
          <w:sz w:val="24"/>
          <w:szCs w:val="24"/>
          <w:lang w:val="sk-SK"/>
        </w:rPr>
      </w:pPr>
    </w:p>
    <w:p w14:paraId="5E277ACA" w14:textId="04EE8C6E" w:rsidR="00F35A46" w:rsidRPr="003B4993" w:rsidRDefault="00F35A46" w:rsidP="00985287">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Výdavky budúcich období a výnosy budúcich období</w:t>
      </w:r>
    </w:p>
    <w:p w14:paraId="4E8E05DB" w14:textId="242FCC41" w:rsidR="00985287" w:rsidRPr="003B4993" w:rsidRDefault="00985287" w:rsidP="00985287">
      <w:pPr>
        <w:spacing w:after="0" w:line="240" w:lineRule="auto"/>
        <w:jc w:val="both"/>
        <w:rPr>
          <w:rFonts w:ascii="Arial" w:hAnsi="Arial" w:cs="Arial"/>
          <w:sz w:val="24"/>
          <w:szCs w:val="24"/>
          <w:lang w:val="sk-SK"/>
        </w:rPr>
      </w:pPr>
    </w:p>
    <w:p w14:paraId="58BB99FA" w14:textId="56ADB6B4" w:rsidR="00985287" w:rsidRPr="003B4993" w:rsidRDefault="00985287" w:rsidP="00985287">
      <w:pPr>
        <w:spacing w:after="0" w:line="240" w:lineRule="auto"/>
        <w:jc w:val="both"/>
        <w:rPr>
          <w:rFonts w:ascii="Arial" w:hAnsi="Arial" w:cs="Arial"/>
          <w:sz w:val="24"/>
          <w:szCs w:val="24"/>
          <w:lang w:val="sk-SK"/>
        </w:rPr>
      </w:pPr>
      <w:r w:rsidRPr="003B4993">
        <w:rPr>
          <w:rFonts w:ascii="Arial" w:hAnsi="Arial" w:cs="Arial"/>
          <w:sz w:val="24"/>
          <w:szCs w:val="24"/>
          <w:lang w:val="sk-SK"/>
        </w:rPr>
        <w:t>Výdavky budúcich období a výnosy budúcich období sú vykázané vo výške, ktorá je potrebná na dodržanie zásady vecnej a časovej súvislosti s účtovným obdobím.</w:t>
      </w:r>
    </w:p>
    <w:p w14:paraId="46B87420" w14:textId="77777777" w:rsidR="00985287" w:rsidRPr="003B4993" w:rsidRDefault="00985287" w:rsidP="00985287">
      <w:pPr>
        <w:spacing w:after="0" w:line="240" w:lineRule="auto"/>
        <w:rPr>
          <w:rFonts w:ascii="Arial" w:hAnsi="Arial" w:cs="Arial"/>
          <w:sz w:val="24"/>
          <w:szCs w:val="24"/>
          <w:lang w:val="sk-SK"/>
        </w:rPr>
      </w:pPr>
    </w:p>
    <w:p w14:paraId="18FA938D" w14:textId="7C085A6D" w:rsidR="00F35A46" w:rsidRPr="003B4993" w:rsidRDefault="00F35A46" w:rsidP="00F35A46">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Leasing (Spoločnosť je nájomca)</w:t>
      </w:r>
    </w:p>
    <w:p w14:paraId="678207CC" w14:textId="5E349A9B" w:rsidR="00985287" w:rsidRPr="003B4993" w:rsidRDefault="00985287" w:rsidP="00985287">
      <w:pPr>
        <w:spacing w:after="0" w:line="240" w:lineRule="auto"/>
        <w:rPr>
          <w:rFonts w:ascii="Arial" w:hAnsi="Arial" w:cs="Arial"/>
          <w:sz w:val="24"/>
          <w:szCs w:val="24"/>
          <w:lang w:val="sk-SK"/>
        </w:rPr>
      </w:pPr>
    </w:p>
    <w:p w14:paraId="231C02A1" w14:textId="40B2E120" w:rsidR="00985287" w:rsidRPr="003B4993" w:rsidRDefault="00985287" w:rsidP="00985287">
      <w:pPr>
        <w:spacing w:after="0" w:line="240" w:lineRule="auto"/>
        <w:jc w:val="both"/>
        <w:rPr>
          <w:rFonts w:ascii="Arial" w:hAnsi="Arial" w:cs="Arial"/>
          <w:sz w:val="24"/>
          <w:szCs w:val="24"/>
          <w:lang w:val="sk-SK"/>
        </w:rPr>
      </w:pPr>
      <w:r w:rsidRPr="003B4993">
        <w:rPr>
          <w:rFonts w:ascii="Arial" w:hAnsi="Arial" w:cs="Arial"/>
          <w:b/>
          <w:bCs/>
          <w:sz w:val="24"/>
          <w:szCs w:val="24"/>
          <w:lang w:val="sk-SK"/>
        </w:rPr>
        <w:t>Operatívny leasing.</w:t>
      </w:r>
      <w:r w:rsidRPr="003B4993">
        <w:rPr>
          <w:rFonts w:ascii="Arial" w:hAnsi="Arial" w:cs="Arial"/>
          <w:sz w:val="24"/>
          <w:szCs w:val="24"/>
          <w:lang w:val="sk-SK"/>
        </w:rPr>
        <w:t xml:space="preserve"> Prenájom majetku formou operatívneho leasingu sa účtuje do nákladov priebežne počas doby trvania leasingovej zmluvy.</w:t>
      </w:r>
    </w:p>
    <w:p w14:paraId="2CCBFDDA" w14:textId="77777777" w:rsidR="00985287" w:rsidRPr="003B4993" w:rsidRDefault="00985287" w:rsidP="00985287">
      <w:pPr>
        <w:spacing w:after="0" w:line="240" w:lineRule="auto"/>
        <w:rPr>
          <w:rFonts w:ascii="Arial" w:hAnsi="Arial" w:cs="Arial"/>
          <w:sz w:val="24"/>
          <w:szCs w:val="24"/>
          <w:lang w:val="sk-SK"/>
        </w:rPr>
      </w:pPr>
    </w:p>
    <w:p w14:paraId="4BAEF43A" w14:textId="16A6A910" w:rsidR="00985287" w:rsidRPr="003B4993" w:rsidRDefault="00F35A46" w:rsidP="00FD08B1">
      <w:pPr>
        <w:pStyle w:val="Odsekzoznamu"/>
        <w:numPr>
          <w:ilvl w:val="0"/>
          <w:numId w:val="4"/>
        </w:numPr>
        <w:spacing w:after="0" w:line="240" w:lineRule="auto"/>
        <w:ind w:left="284" w:hanging="357"/>
        <w:rPr>
          <w:rFonts w:ascii="Arial" w:hAnsi="Arial" w:cs="Arial"/>
          <w:sz w:val="24"/>
          <w:szCs w:val="24"/>
          <w:lang w:val="sk-SK"/>
        </w:rPr>
      </w:pPr>
      <w:r w:rsidRPr="003B4993">
        <w:rPr>
          <w:rFonts w:ascii="Arial" w:hAnsi="Arial" w:cs="Arial"/>
          <w:b/>
          <w:bCs/>
          <w:sz w:val="24"/>
          <w:szCs w:val="24"/>
          <w:lang w:val="sk-SK"/>
        </w:rPr>
        <w:t xml:space="preserve">Cudzia mena </w:t>
      </w:r>
    </w:p>
    <w:p w14:paraId="529F1173" w14:textId="662A54C8" w:rsidR="00985287" w:rsidRPr="003B4993" w:rsidRDefault="00985287" w:rsidP="00985287">
      <w:pPr>
        <w:spacing w:after="0" w:line="240" w:lineRule="auto"/>
        <w:jc w:val="both"/>
        <w:rPr>
          <w:rFonts w:ascii="Arial" w:hAnsi="Arial" w:cs="Arial"/>
          <w:sz w:val="24"/>
          <w:szCs w:val="24"/>
          <w:lang w:val="sk-SK"/>
        </w:rPr>
      </w:pPr>
      <w:r w:rsidRPr="003B4993">
        <w:rPr>
          <w:rFonts w:ascii="Arial" w:hAnsi="Arial" w:cs="Arial"/>
          <w:sz w:val="24"/>
          <w:szCs w:val="24"/>
          <w:lang w:val="sk-SK"/>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14:paraId="01037BE3" w14:textId="77777777" w:rsidR="006D6F5C" w:rsidRPr="003B4993" w:rsidRDefault="006D6F5C" w:rsidP="00985287">
      <w:pPr>
        <w:spacing w:after="0" w:line="240" w:lineRule="auto"/>
        <w:jc w:val="both"/>
        <w:rPr>
          <w:rFonts w:ascii="Arial" w:hAnsi="Arial" w:cs="Arial"/>
          <w:sz w:val="24"/>
          <w:szCs w:val="24"/>
          <w:lang w:val="sk-SK"/>
        </w:rPr>
      </w:pPr>
    </w:p>
    <w:p w14:paraId="6CBDB53F" w14:textId="77777777" w:rsidR="00985287" w:rsidRPr="003B4993" w:rsidRDefault="00985287" w:rsidP="00985287">
      <w:pPr>
        <w:spacing w:after="0" w:line="240" w:lineRule="auto"/>
        <w:rPr>
          <w:rFonts w:ascii="Arial" w:hAnsi="Arial" w:cs="Arial"/>
          <w:sz w:val="24"/>
          <w:szCs w:val="24"/>
          <w:lang w:val="sk-SK"/>
        </w:rPr>
      </w:pPr>
    </w:p>
    <w:p w14:paraId="2E28923C" w14:textId="076FB480" w:rsidR="00F35A46" w:rsidRPr="003B4993" w:rsidRDefault="00F35A46" w:rsidP="00985287">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Vykazovanie výnosov</w:t>
      </w:r>
    </w:p>
    <w:p w14:paraId="636C5928" w14:textId="01E32534" w:rsidR="00985287" w:rsidRPr="003B4993" w:rsidRDefault="00985287" w:rsidP="00985287">
      <w:pPr>
        <w:spacing w:after="0" w:line="240" w:lineRule="auto"/>
        <w:rPr>
          <w:rFonts w:ascii="Arial" w:hAnsi="Arial" w:cs="Arial"/>
          <w:sz w:val="24"/>
          <w:szCs w:val="24"/>
          <w:lang w:val="sk-SK"/>
        </w:rPr>
      </w:pPr>
    </w:p>
    <w:p w14:paraId="2605A418" w14:textId="77777777" w:rsidR="00985287" w:rsidRPr="003B4993" w:rsidRDefault="00985287" w:rsidP="00985287">
      <w:pPr>
        <w:spacing w:after="0" w:line="240" w:lineRule="auto"/>
        <w:jc w:val="both"/>
        <w:rPr>
          <w:rFonts w:ascii="Arial" w:hAnsi="Arial" w:cs="Arial"/>
          <w:sz w:val="24"/>
          <w:szCs w:val="24"/>
          <w:lang w:val="sk-SK"/>
        </w:rPr>
      </w:pPr>
      <w:r w:rsidRPr="003B4993">
        <w:rPr>
          <w:rFonts w:ascii="Arial" w:hAnsi="Arial" w:cs="Arial"/>
          <w:sz w:val="24"/>
          <w:szCs w:val="24"/>
          <w:lang w:val="sk-SK"/>
        </w:rPr>
        <w:t>Výnosy z predaja tovaru sa vykazujú v momente prenosu rizika a vlastníctva tovaru, obvykle po dodávke. Ak sa Spoločnosť zaviaže dopraviť tovar na určité miesto, výnosy sa vykazujú v momente doručenia tovaru do cieľového miesta.</w:t>
      </w:r>
    </w:p>
    <w:p w14:paraId="4174E750" w14:textId="77777777" w:rsidR="00985287" w:rsidRPr="003B4993" w:rsidRDefault="00985287" w:rsidP="00985287">
      <w:pPr>
        <w:spacing w:after="0" w:line="240" w:lineRule="auto"/>
        <w:jc w:val="both"/>
        <w:rPr>
          <w:rFonts w:ascii="Arial" w:hAnsi="Arial" w:cs="Arial"/>
          <w:sz w:val="24"/>
          <w:szCs w:val="24"/>
          <w:lang w:val="sk-SK"/>
        </w:rPr>
      </w:pPr>
    </w:p>
    <w:p w14:paraId="3CDAC38D" w14:textId="77777777" w:rsidR="00985287" w:rsidRPr="003B4993" w:rsidRDefault="00985287" w:rsidP="00985287">
      <w:pPr>
        <w:spacing w:after="0" w:line="240" w:lineRule="auto"/>
        <w:jc w:val="both"/>
        <w:rPr>
          <w:rFonts w:ascii="Arial" w:hAnsi="Arial" w:cs="Arial"/>
          <w:sz w:val="24"/>
          <w:szCs w:val="24"/>
          <w:lang w:val="sk-SK"/>
        </w:rPr>
      </w:pPr>
      <w:r w:rsidRPr="003B4993">
        <w:rPr>
          <w:rFonts w:ascii="Arial" w:hAnsi="Arial" w:cs="Arial"/>
          <w:sz w:val="24"/>
          <w:szCs w:val="24"/>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2F8CC9BF" w14:textId="77777777" w:rsidR="00985287" w:rsidRPr="003B4993" w:rsidRDefault="00985287" w:rsidP="00985287">
      <w:pPr>
        <w:spacing w:after="0" w:line="240" w:lineRule="auto"/>
        <w:jc w:val="both"/>
        <w:rPr>
          <w:rFonts w:ascii="Arial" w:hAnsi="Arial" w:cs="Arial"/>
          <w:sz w:val="24"/>
          <w:szCs w:val="24"/>
          <w:lang w:val="sk-SK"/>
        </w:rPr>
      </w:pPr>
    </w:p>
    <w:p w14:paraId="5BE36192" w14:textId="12B088EE" w:rsidR="00985287" w:rsidRPr="003B4993" w:rsidRDefault="00985287" w:rsidP="00985287">
      <w:pPr>
        <w:spacing w:after="0" w:line="240" w:lineRule="auto"/>
        <w:jc w:val="both"/>
        <w:rPr>
          <w:rFonts w:ascii="Arial" w:hAnsi="Arial" w:cs="Arial"/>
          <w:sz w:val="24"/>
          <w:szCs w:val="24"/>
          <w:lang w:val="sk-SK"/>
        </w:rPr>
      </w:pPr>
      <w:r w:rsidRPr="003B4993">
        <w:rPr>
          <w:rFonts w:ascii="Arial" w:hAnsi="Arial" w:cs="Arial"/>
          <w:sz w:val="24"/>
          <w:szCs w:val="24"/>
          <w:lang w:val="sk-SK"/>
        </w:rPr>
        <w:t xml:space="preserve">Výnosy sa vykazujú po odpočítaní dane z pridanej hodnoty, zliav a zrážok (rabaty, bonusy, skontá, dobropisy a pod.). Výnosové úroky sa účtujú rovnomerne v účtovných obdobiach, ktorých sa vecne a časovo týkajú . </w:t>
      </w:r>
    </w:p>
    <w:p w14:paraId="0216FD3B" w14:textId="3F872B34" w:rsidR="00985287" w:rsidRPr="003B4993" w:rsidRDefault="00985287" w:rsidP="00985287">
      <w:pPr>
        <w:spacing w:after="0" w:line="240" w:lineRule="auto"/>
        <w:jc w:val="both"/>
        <w:rPr>
          <w:rFonts w:ascii="Arial" w:hAnsi="Arial" w:cs="Arial"/>
          <w:sz w:val="24"/>
          <w:szCs w:val="24"/>
          <w:lang w:val="sk-SK"/>
        </w:rPr>
      </w:pPr>
      <w:r w:rsidRPr="003B4993">
        <w:rPr>
          <w:rFonts w:ascii="Arial" w:hAnsi="Arial" w:cs="Arial"/>
          <w:sz w:val="24"/>
          <w:szCs w:val="24"/>
          <w:lang w:val="sk-SK"/>
        </w:rPr>
        <w:t>Výnosy Spoločnosti tvoria najmä tržby z predaja tovaru (špeciálny zdravotnícky materiál).</w:t>
      </w:r>
    </w:p>
    <w:p w14:paraId="3F913AAA" w14:textId="77777777" w:rsidR="00985287" w:rsidRPr="003B4993" w:rsidRDefault="00985287" w:rsidP="00985287">
      <w:pPr>
        <w:spacing w:after="0" w:line="240" w:lineRule="auto"/>
        <w:jc w:val="both"/>
        <w:rPr>
          <w:rFonts w:ascii="Arial" w:hAnsi="Arial" w:cs="Arial"/>
          <w:sz w:val="24"/>
          <w:szCs w:val="24"/>
          <w:lang w:val="sk-SK"/>
        </w:rPr>
      </w:pPr>
    </w:p>
    <w:p w14:paraId="06938074" w14:textId="77777777" w:rsidR="00985287" w:rsidRPr="003B4993" w:rsidRDefault="00985287" w:rsidP="00985287">
      <w:pPr>
        <w:spacing w:after="0" w:line="240" w:lineRule="auto"/>
        <w:rPr>
          <w:rFonts w:ascii="Arial" w:hAnsi="Arial" w:cs="Arial"/>
          <w:sz w:val="24"/>
          <w:szCs w:val="24"/>
          <w:lang w:val="sk-SK"/>
        </w:rPr>
      </w:pPr>
    </w:p>
    <w:p w14:paraId="601576E8" w14:textId="77777777" w:rsidR="00F35A46" w:rsidRPr="003B4993" w:rsidRDefault="00F35A46" w:rsidP="00985287">
      <w:pPr>
        <w:pStyle w:val="Odsekzoznamu"/>
        <w:numPr>
          <w:ilvl w:val="0"/>
          <w:numId w:val="4"/>
        </w:numPr>
        <w:spacing w:after="0" w:line="240" w:lineRule="auto"/>
        <w:ind w:left="284" w:hanging="357"/>
        <w:rPr>
          <w:rFonts w:ascii="Arial" w:hAnsi="Arial" w:cs="Arial"/>
          <w:b/>
          <w:bCs/>
          <w:sz w:val="24"/>
          <w:szCs w:val="24"/>
          <w:lang w:val="sk-SK"/>
        </w:rPr>
      </w:pPr>
      <w:r w:rsidRPr="003B4993">
        <w:rPr>
          <w:rFonts w:ascii="Arial" w:hAnsi="Arial" w:cs="Arial"/>
          <w:b/>
          <w:bCs/>
          <w:sz w:val="24"/>
          <w:szCs w:val="24"/>
          <w:lang w:val="sk-SK"/>
        </w:rPr>
        <w:t xml:space="preserve">Oprava chýb minulých období </w:t>
      </w:r>
    </w:p>
    <w:p w14:paraId="3BBF4AA0" w14:textId="41845E41" w:rsidR="00F35A46" w:rsidRPr="003B4993" w:rsidRDefault="00F35A46" w:rsidP="00985287">
      <w:pPr>
        <w:spacing w:after="0" w:line="240" w:lineRule="auto"/>
        <w:ind w:left="-73"/>
        <w:rPr>
          <w:rFonts w:ascii="Arial" w:hAnsi="Arial" w:cs="Arial"/>
          <w:sz w:val="24"/>
          <w:szCs w:val="24"/>
          <w:lang w:val="sk-SK"/>
        </w:rPr>
      </w:pPr>
    </w:p>
    <w:p w14:paraId="1908BEE4" w14:textId="77777777" w:rsidR="001B1961" w:rsidRPr="003B4993" w:rsidRDefault="00985287" w:rsidP="00985287">
      <w:pPr>
        <w:spacing w:after="0" w:line="240" w:lineRule="auto"/>
        <w:ind w:left="-73"/>
        <w:jc w:val="both"/>
        <w:rPr>
          <w:rFonts w:ascii="Arial" w:hAnsi="Arial" w:cs="Arial"/>
          <w:sz w:val="24"/>
          <w:szCs w:val="24"/>
          <w:lang w:val="sk-SK"/>
        </w:rPr>
      </w:pPr>
      <w:r w:rsidRPr="003B4993">
        <w:rPr>
          <w:rFonts w:ascii="Arial" w:hAnsi="Arial" w:cs="Arial"/>
          <w:sz w:val="24"/>
          <w:szCs w:val="24"/>
          <w:lang w:val="sk-SK"/>
        </w:rPr>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3B4993">
        <w:rPr>
          <w:rFonts w:ascii="Arial" w:hAnsi="Arial" w:cs="Arial"/>
          <w:sz w:val="24"/>
          <w:szCs w:val="24"/>
          <w:lang w:val="sk-SK"/>
        </w:rPr>
        <w:t>t.j</w:t>
      </w:r>
      <w:proofErr w:type="spellEnd"/>
      <w:r w:rsidRPr="003B4993">
        <w:rPr>
          <w:rFonts w:ascii="Arial" w:hAnsi="Arial" w:cs="Arial"/>
          <w:sz w:val="24"/>
          <w:szCs w:val="24"/>
          <w:lang w:val="sk-SK"/>
        </w:rPr>
        <w:t>. bez vplyvu na výsledok hospodárenia v bežnom účtovnom období. Opravy nevýznamných chýb minulých účtovných období sa účtujú v bežnom účtovnom období na príslušný nákladový alebo výnosový účet.</w:t>
      </w:r>
    </w:p>
    <w:p w14:paraId="0289599F" w14:textId="7EDDAB7C" w:rsidR="00A70ACD" w:rsidRPr="007E5347" w:rsidRDefault="00A70ACD" w:rsidP="00985287">
      <w:pPr>
        <w:spacing w:after="0" w:line="240" w:lineRule="auto"/>
        <w:ind w:left="-73"/>
        <w:jc w:val="both"/>
        <w:rPr>
          <w:rFonts w:ascii="Arial" w:hAnsi="Arial" w:cs="Arial"/>
          <w:sz w:val="20"/>
          <w:szCs w:val="20"/>
          <w:lang w:val="sk-SK"/>
        </w:rPr>
        <w:sectPr w:rsidR="00A70ACD" w:rsidRPr="007E5347" w:rsidSect="00A33C44">
          <w:headerReference w:type="default" r:id="rId11"/>
          <w:pgSz w:w="11906" w:h="16838"/>
          <w:pgMar w:top="1417" w:right="1417" w:bottom="709" w:left="1417" w:header="708" w:footer="708" w:gutter="0"/>
          <w:cols w:space="708"/>
          <w:docGrid w:linePitch="360"/>
        </w:sectPr>
      </w:pPr>
    </w:p>
    <w:p w14:paraId="718EDAC7" w14:textId="519F06F6" w:rsidR="00985287" w:rsidRPr="007E5347" w:rsidRDefault="00162EB4" w:rsidP="00162EB4">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lastRenderedPageBreak/>
        <w:t>INFORMÁCIE, KTORÉ DOPLŇUJÚ A VYSVETĽUJÚ POLOŽKY SÚVAHY</w:t>
      </w:r>
    </w:p>
    <w:p w14:paraId="5CDAE0A2" w14:textId="31CC4594" w:rsidR="00162EB4" w:rsidRPr="007E5347" w:rsidRDefault="00162EB4" w:rsidP="00162EB4">
      <w:pPr>
        <w:spacing w:after="0" w:line="240" w:lineRule="auto"/>
        <w:rPr>
          <w:rFonts w:ascii="Arial" w:hAnsi="Arial" w:cs="Arial"/>
          <w:b/>
          <w:bCs/>
          <w:sz w:val="20"/>
          <w:szCs w:val="20"/>
          <w:lang w:val="sk-SK"/>
        </w:rPr>
      </w:pPr>
    </w:p>
    <w:p w14:paraId="04961696" w14:textId="1A47162A" w:rsidR="00162EB4" w:rsidRPr="007E5347" w:rsidRDefault="001B1961" w:rsidP="001B1961">
      <w:p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AKTÍVA</w:t>
      </w:r>
    </w:p>
    <w:p w14:paraId="342A135D" w14:textId="4D35A2E9" w:rsidR="001B1961" w:rsidRPr="007E5347" w:rsidRDefault="001B1961" w:rsidP="001B1961">
      <w:pPr>
        <w:spacing w:after="0" w:line="240" w:lineRule="auto"/>
        <w:ind w:left="284" w:hanging="284"/>
        <w:rPr>
          <w:rFonts w:ascii="Arial" w:hAnsi="Arial" w:cs="Arial"/>
          <w:sz w:val="20"/>
          <w:szCs w:val="20"/>
          <w:lang w:val="sk-SK"/>
        </w:rPr>
      </w:pPr>
    </w:p>
    <w:p w14:paraId="1DB7B377" w14:textId="0F34AF2B" w:rsidR="001B1961" w:rsidRPr="007E5347" w:rsidRDefault="001D7196" w:rsidP="001D7196">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Dlhodobý nehmotný majetok</w:t>
      </w:r>
    </w:p>
    <w:p w14:paraId="7330ABA8" w14:textId="4E2CFC7E" w:rsidR="001D7196" w:rsidRPr="007E5347" w:rsidRDefault="001D7196" w:rsidP="001D7196">
      <w:pPr>
        <w:spacing w:after="0" w:line="240" w:lineRule="auto"/>
        <w:rPr>
          <w:rFonts w:ascii="Arial" w:hAnsi="Arial" w:cs="Arial"/>
          <w:sz w:val="20"/>
          <w:szCs w:val="20"/>
          <w:lang w:val="sk-SK"/>
        </w:rPr>
      </w:pPr>
    </w:p>
    <w:p w14:paraId="2EDF485D" w14:textId="6FABD0DE" w:rsidR="001D7196" w:rsidRDefault="001D7196" w:rsidP="001D7196">
      <w:pPr>
        <w:spacing w:after="0" w:line="240" w:lineRule="auto"/>
        <w:rPr>
          <w:rFonts w:ascii="Arial" w:hAnsi="Arial" w:cs="Arial"/>
          <w:sz w:val="20"/>
          <w:szCs w:val="20"/>
          <w:lang w:val="sk-SK"/>
        </w:rPr>
      </w:pPr>
      <w:r w:rsidRPr="007E5347">
        <w:rPr>
          <w:rFonts w:ascii="Arial" w:hAnsi="Arial" w:cs="Arial"/>
          <w:sz w:val="20"/>
          <w:szCs w:val="20"/>
          <w:lang w:val="sk-SK"/>
        </w:rPr>
        <w:t>Prehľad pohybu dlhodobého nehmotného majetku za bežné účtovné obdobie je uvedený nižšie:</w:t>
      </w:r>
    </w:p>
    <w:p w14:paraId="2D78DA06" w14:textId="1050D7F2" w:rsidR="00456095" w:rsidRDefault="00456095" w:rsidP="001D7196">
      <w:pPr>
        <w:spacing w:after="0" w:line="240" w:lineRule="auto"/>
        <w:rPr>
          <w:rFonts w:ascii="Arial" w:hAnsi="Arial" w:cs="Arial"/>
          <w:sz w:val="20"/>
          <w:szCs w:val="20"/>
          <w:lang w:val="sk-SK"/>
        </w:rPr>
      </w:pPr>
    </w:p>
    <w:p w14:paraId="0879287F" w14:textId="2B1351DA" w:rsidR="00456095" w:rsidRDefault="00456095" w:rsidP="001D7196">
      <w:pPr>
        <w:spacing w:after="0" w:line="240" w:lineRule="auto"/>
        <w:rPr>
          <w:rFonts w:ascii="Arial" w:hAnsi="Arial" w:cs="Arial"/>
          <w:sz w:val="20"/>
          <w:szCs w:val="20"/>
          <w:lang w:val="sk-SK"/>
        </w:rPr>
      </w:pPr>
    </w:p>
    <w:tbl>
      <w:tblPr>
        <w:tblW w:w="4353" w:type="pct"/>
        <w:tblInd w:w="-142" w:type="dxa"/>
        <w:tblLayout w:type="fixed"/>
        <w:tblLook w:val="04A0" w:firstRow="1" w:lastRow="0" w:firstColumn="1" w:lastColumn="0" w:noHBand="0" w:noVBand="1"/>
      </w:tblPr>
      <w:tblGrid>
        <w:gridCol w:w="3287"/>
        <w:gridCol w:w="1175"/>
        <w:gridCol w:w="1094"/>
        <w:gridCol w:w="1174"/>
      </w:tblGrid>
      <w:tr w:rsidR="004A2A1C" w:rsidRPr="007E5347" w14:paraId="69ABFA38" w14:textId="77777777" w:rsidTr="004A2A1C">
        <w:trPr>
          <w:trHeight w:val="265"/>
        </w:trPr>
        <w:tc>
          <w:tcPr>
            <w:tcW w:w="2442" w:type="pct"/>
            <w:tcBorders>
              <w:top w:val="nil"/>
              <w:left w:val="nil"/>
              <w:bottom w:val="single" w:sz="4" w:space="0" w:color="auto"/>
              <w:right w:val="nil"/>
            </w:tcBorders>
            <w:shd w:val="clear" w:color="auto" w:fill="auto"/>
            <w:vAlign w:val="bottom"/>
            <w:hideMark/>
          </w:tcPr>
          <w:p w14:paraId="6C2E3CBA" w14:textId="77777777"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Dlhodobý nehmotný majetok</w:t>
            </w:r>
          </w:p>
        </w:tc>
        <w:tc>
          <w:tcPr>
            <w:tcW w:w="873" w:type="pct"/>
            <w:tcBorders>
              <w:top w:val="nil"/>
              <w:left w:val="nil"/>
              <w:bottom w:val="single" w:sz="4" w:space="0" w:color="auto"/>
              <w:right w:val="nil"/>
            </w:tcBorders>
            <w:shd w:val="clear" w:color="auto" w:fill="auto"/>
            <w:vAlign w:val="bottom"/>
            <w:hideMark/>
          </w:tcPr>
          <w:p w14:paraId="44DCA867" w14:textId="77777777" w:rsidR="004A2A1C" w:rsidRPr="007E5347" w:rsidRDefault="004A2A1C"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Softvér</w:t>
            </w:r>
          </w:p>
        </w:tc>
        <w:tc>
          <w:tcPr>
            <w:tcW w:w="813" w:type="pct"/>
            <w:tcBorders>
              <w:top w:val="nil"/>
              <w:left w:val="nil"/>
              <w:bottom w:val="single" w:sz="4" w:space="0" w:color="auto"/>
              <w:right w:val="nil"/>
            </w:tcBorders>
            <w:vAlign w:val="bottom"/>
          </w:tcPr>
          <w:p w14:paraId="7647BBFE" w14:textId="77777777" w:rsidR="004A2A1C" w:rsidRPr="007E5347" w:rsidRDefault="004A2A1C"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Obstarávaný DNM</w:t>
            </w:r>
          </w:p>
        </w:tc>
        <w:tc>
          <w:tcPr>
            <w:tcW w:w="872" w:type="pct"/>
            <w:tcBorders>
              <w:top w:val="nil"/>
              <w:left w:val="nil"/>
              <w:bottom w:val="single" w:sz="4" w:space="0" w:color="auto"/>
              <w:right w:val="nil"/>
            </w:tcBorders>
            <w:shd w:val="clear" w:color="auto" w:fill="auto"/>
            <w:vAlign w:val="bottom"/>
            <w:hideMark/>
          </w:tcPr>
          <w:p w14:paraId="39040120" w14:textId="77777777" w:rsidR="004A2A1C" w:rsidRPr="007E5347" w:rsidRDefault="004A2A1C" w:rsidP="00144404">
            <w:pPr>
              <w:tabs>
                <w:tab w:val="left" w:pos="0"/>
                <w:tab w:val="left" w:pos="375"/>
                <w:tab w:val="left" w:pos="407"/>
              </w:tabs>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Spolu</w:t>
            </w:r>
          </w:p>
        </w:tc>
      </w:tr>
      <w:tr w:rsidR="004A2A1C" w:rsidRPr="007E5347" w14:paraId="788B44D2" w14:textId="77777777" w:rsidTr="004A2A1C">
        <w:trPr>
          <w:trHeight w:val="227"/>
        </w:trPr>
        <w:tc>
          <w:tcPr>
            <w:tcW w:w="2442" w:type="pct"/>
            <w:tcBorders>
              <w:top w:val="nil"/>
              <w:left w:val="nil"/>
              <w:bottom w:val="nil"/>
              <w:right w:val="nil"/>
            </w:tcBorders>
            <w:shd w:val="clear" w:color="auto" w:fill="auto"/>
            <w:vAlign w:val="bottom"/>
            <w:hideMark/>
          </w:tcPr>
          <w:p w14:paraId="05AB2F22"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Obstarávacia cena</w:t>
            </w:r>
          </w:p>
        </w:tc>
        <w:tc>
          <w:tcPr>
            <w:tcW w:w="873" w:type="pct"/>
            <w:tcBorders>
              <w:top w:val="nil"/>
              <w:left w:val="nil"/>
              <w:bottom w:val="nil"/>
              <w:right w:val="nil"/>
            </w:tcBorders>
            <w:shd w:val="clear" w:color="auto" w:fill="auto"/>
            <w:vAlign w:val="bottom"/>
            <w:hideMark/>
          </w:tcPr>
          <w:p w14:paraId="133BD756" w14:textId="77777777" w:rsidR="004A2A1C" w:rsidRPr="007E5347" w:rsidRDefault="004A2A1C" w:rsidP="00144404">
            <w:pPr>
              <w:spacing w:after="0" w:line="240" w:lineRule="auto"/>
              <w:jc w:val="both"/>
              <w:rPr>
                <w:rFonts w:ascii="Arial" w:hAnsi="Arial" w:cs="Arial"/>
                <w:sz w:val="18"/>
                <w:szCs w:val="18"/>
                <w:lang w:val="sk-SK"/>
              </w:rPr>
            </w:pPr>
          </w:p>
        </w:tc>
        <w:tc>
          <w:tcPr>
            <w:tcW w:w="813" w:type="pct"/>
            <w:tcBorders>
              <w:top w:val="nil"/>
              <w:left w:val="nil"/>
              <w:bottom w:val="nil"/>
              <w:right w:val="nil"/>
            </w:tcBorders>
          </w:tcPr>
          <w:p w14:paraId="7403A842" w14:textId="77777777" w:rsidR="004A2A1C" w:rsidRPr="007E5347" w:rsidRDefault="004A2A1C" w:rsidP="00144404">
            <w:pPr>
              <w:spacing w:after="0" w:line="240" w:lineRule="auto"/>
              <w:jc w:val="both"/>
              <w:rPr>
                <w:rFonts w:ascii="Arial" w:hAnsi="Arial" w:cs="Arial"/>
                <w:sz w:val="18"/>
                <w:szCs w:val="18"/>
                <w:lang w:val="sk-SK"/>
              </w:rPr>
            </w:pPr>
          </w:p>
        </w:tc>
        <w:tc>
          <w:tcPr>
            <w:tcW w:w="872" w:type="pct"/>
            <w:tcBorders>
              <w:top w:val="nil"/>
              <w:left w:val="nil"/>
              <w:bottom w:val="nil"/>
              <w:right w:val="nil"/>
            </w:tcBorders>
            <w:shd w:val="clear" w:color="auto" w:fill="auto"/>
            <w:vAlign w:val="bottom"/>
            <w:hideMark/>
          </w:tcPr>
          <w:p w14:paraId="4B5AE18A" w14:textId="77777777" w:rsidR="004A2A1C" w:rsidRPr="007E5347" w:rsidRDefault="004A2A1C" w:rsidP="00144404">
            <w:pPr>
              <w:spacing w:after="0" w:line="240" w:lineRule="auto"/>
              <w:jc w:val="both"/>
              <w:rPr>
                <w:rFonts w:ascii="Arial" w:hAnsi="Arial" w:cs="Arial"/>
                <w:sz w:val="18"/>
                <w:szCs w:val="18"/>
                <w:lang w:val="sk-SK"/>
              </w:rPr>
            </w:pPr>
          </w:p>
        </w:tc>
      </w:tr>
      <w:tr w:rsidR="004A2A1C" w:rsidRPr="007E5347" w14:paraId="64AD7432" w14:textId="77777777" w:rsidTr="004A2A1C">
        <w:trPr>
          <w:trHeight w:val="227"/>
        </w:trPr>
        <w:tc>
          <w:tcPr>
            <w:tcW w:w="2442" w:type="pct"/>
            <w:tcBorders>
              <w:top w:val="nil"/>
              <w:left w:val="nil"/>
              <w:bottom w:val="nil"/>
              <w:right w:val="nil"/>
            </w:tcBorders>
            <w:shd w:val="clear" w:color="auto" w:fill="auto"/>
            <w:vAlign w:val="bottom"/>
            <w:hideMark/>
          </w:tcPr>
          <w:p w14:paraId="11DC1664" w14:textId="72F198B4"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125D6D">
              <w:rPr>
                <w:rFonts w:ascii="Arial" w:hAnsi="Arial" w:cs="Arial"/>
                <w:b/>
                <w:bCs/>
                <w:sz w:val="18"/>
                <w:szCs w:val="18"/>
                <w:lang w:val="sk-SK"/>
              </w:rPr>
              <w:t>3</w:t>
            </w:r>
          </w:p>
        </w:tc>
        <w:tc>
          <w:tcPr>
            <w:tcW w:w="873" w:type="pct"/>
            <w:tcBorders>
              <w:top w:val="nil"/>
              <w:left w:val="nil"/>
              <w:bottom w:val="nil"/>
              <w:right w:val="nil"/>
            </w:tcBorders>
            <w:shd w:val="clear" w:color="auto" w:fill="auto"/>
            <w:vAlign w:val="center"/>
            <w:hideMark/>
          </w:tcPr>
          <w:p w14:paraId="4353B599" w14:textId="1084544E"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9045</w:t>
            </w:r>
          </w:p>
        </w:tc>
        <w:tc>
          <w:tcPr>
            <w:tcW w:w="813" w:type="pct"/>
            <w:tcBorders>
              <w:top w:val="nil"/>
              <w:left w:val="nil"/>
              <w:bottom w:val="nil"/>
              <w:right w:val="nil"/>
            </w:tcBorders>
            <w:vAlign w:val="center"/>
          </w:tcPr>
          <w:p w14:paraId="79261E3E" w14:textId="645DBB62"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top w:val="nil"/>
              <w:left w:val="nil"/>
              <w:bottom w:val="nil"/>
              <w:right w:val="nil"/>
            </w:tcBorders>
            <w:shd w:val="clear" w:color="auto" w:fill="auto"/>
            <w:vAlign w:val="center"/>
            <w:hideMark/>
          </w:tcPr>
          <w:p w14:paraId="466325C9" w14:textId="676A7D65"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9045</w:t>
            </w:r>
          </w:p>
        </w:tc>
      </w:tr>
      <w:tr w:rsidR="004A2A1C" w:rsidRPr="007E5347" w14:paraId="128D0453" w14:textId="77777777" w:rsidTr="004A2A1C">
        <w:trPr>
          <w:trHeight w:val="227"/>
        </w:trPr>
        <w:tc>
          <w:tcPr>
            <w:tcW w:w="2442" w:type="pct"/>
            <w:tcBorders>
              <w:top w:val="nil"/>
              <w:left w:val="nil"/>
              <w:bottom w:val="nil"/>
              <w:right w:val="nil"/>
            </w:tcBorders>
            <w:shd w:val="clear" w:color="auto" w:fill="auto"/>
            <w:vAlign w:val="bottom"/>
            <w:hideMark/>
          </w:tcPr>
          <w:p w14:paraId="6D4F9CBF"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873" w:type="pct"/>
            <w:tcBorders>
              <w:top w:val="nil"/>
              <w:left w:val="nil"/>
              <w:bottom w:val="nil"/>
              <w:right w:val="nil"/>
            </w:tcBorders>
            <w:shd w:val="clear" w:color="auto" w:fill="auto"/>
            <w:vAlign w:val="center"/>
            <w:hideMark/>
          </w:tcPr>
          <w:p w14:paraId="223D2B86" w14:textId="3E97A602"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13" w:type="pct"/>
            <w:tcBorders>
              <w:top w:val="nil"/>
              <w:left w:val="nil"/>
              <w:bottom w:val="nil"/>
              <w:right w:val="nil"/>
            </w:tcBorders>
            <w:vAlign w:val="center"/>
          </w:tcPr>
          <w:p w14:paraId="73B63819" w14:textId="148505E7"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309300A8" w14:textId="33087C81"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4A2A1C" w:rsidRPr="007E5347" w14:paraId="7E475EC5" w14:textId="77777777" w:rsidTr="004A2A1C">
        <w:trPr>
          <w:trHeight w:val="227"/>
        </w:trPr>
        <w:tc>
          <w:tcPr>
            <w:tcW w:w="2442" w:type="pct"/>
            <w:tcBorders>
              <w:top w:val="nil"/>
              <w:left w:val="nil"/>
              <w:bottom w:val="nil"/>
              <w:right w:val="nil"/>
            </w:tcBorders>
            <w:shd w:val="clear" w:color="auto" w:fill="auto"/>
            <w:vAlign w:val="bottom"/>
            <w:hideMark/>
          </w:tcPr>
          <w:p w14:paraId="46EBAF15"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873" w:type="pct"/>
            <w:tcBorders>
              <w:top w:val="nil"/>
              <w:left w:val="nil"/>
              <w:bottom w:val="nil"/>
              <w:right w:val="nil"/>
            </w:tcBorders>
            <w:shd w:val="clear" w:color="auto" w:fill="auto"/>
            <w:vAlign w:val="center"/>
            <w:hideMark/>
          </w:tcPr>
          <w:p w14:paraId="5AA884AE"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553E0936" w14:textId="3A5094EC"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47F432A2" w14:textId="168E554E"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4A2A1C" w:rsidRPr="007E5347" w14:paraId="2E68FBAA" w14:textId="77777777" w:rsidTr="004A2A1C">
        <w:trPr>
          <w:trHeight w:val="227"/>
        </w:trPr>
        <w:tc>
          <w:tcPr>
            <w:tcW w:w="2442" w:type="pct"/>
            <w:tcBorders>
              <w:top w:val="nil"/>
              <w:left w:val="nil"/>
              <w:bottom w:val="nil"/>
              <w:right w:val="nil"/>
            </w:tcBorders>
            <w:shd w:val="clear" w:color="auto" w:fill="auto"/>
            <w:vAlign w:val="bottom"/>
            <w:hideMark/>
          </w:tcPr>
          <w:p w14:paraId="130B9751"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873" w:type="pct"/>
            <w:tcBorders>
              <w:top w:val="nil"/>
              <w:left w:val="nil"/>
              <w:bottom w:val="nil"/>
              <w:right w:val="nil"/>
            </w:tcBorders>
            <w:shd w:val="clear" w:color="auto" w:fill="auto"/>
            <w:vAlign w:val="center"/>
            <w:hideMark/>
          </w:tcPr>
          <w:p w14:paraId="3EB8B9B2" w14:textId="4A5ACD48"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13" w:type="pct"/>
            <w:tcBorders>
              <w:top w:val="nil"/>
              <w:left w:val="nil"/>
              <w:bottom w:val="nil"/>
              <w:right w:val="nil"/>
            </w:tcBorders>
            <w:vAlign w:val="center"/>
          </w:tcPr>
          <w:p w14:paraId="7B23CADF" w14:textId="0C26DD5E"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272AC234"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1649902B" w14:textId="77777777" w:rsidTr="004A2A1C">
        <w:trPr>
          <w:trHeight w:val="227"/>
        </w:trPr>
        <w:tc>
          <w:tcPr>
            <w:tcW w:w="2442" w:type="pct"/>
            <w:tcBorders>
              <w:top w:val="nil"/>
              <w:left w:val="nil"/>
              <w:bottom w:val="nil"/>
              <w:right w:val="nil"/>
            </w:tcBorders>
            <w:shd w:val="clear" w:color="auto" w:fill="auto"/>
            <w:vAlign w:val="bottom"/>
            <w:hideMark/>
          </w:tcPr>
          <w:p w14:paraId="0C8B7A22" w14:textId="6B3FB4B5"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125D6D">
              <w:rPr>
                <w:rFonts w:ascii="Arial" w:hAnsi="Arial" w:cs="Arial"/>
                <w:b/>
                <w:bCs/>
                <w:sz w:val="18"/>
                <w:szCs w:val="18"/>
                <w:lang w:val="sk-SK"/>
              </w:rPr>
              <w:t>3</w:t>
            </w:r>
          </w:p>
        </w:tc>
        <w:tc>
          <w:tcPr>
            <w:tcW w:w="873" w:type="pct"/>
            <w:tcBorders>
              <w:top w:val="single" w:sz="4" w:space="0" w:color="auto"/>
              <w:left w:val="nil"/>
              <w:bottom w:val="double" w:sz="6" w:space="0" w:color="auto"/>
              <w:right w:val="nil"/>
            </w:tcBorders>
            <w:shd w:val="clear" w:color="auto" w:fill="auto"/>
            <w:vAlign w:val="center"/>
            <w:hideMark/>
          </w:tcPr>
          <w:p w14:paraId="5DD927DE" w14:textId="2BCE6B80"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9045</w:t>
            </w:r>
          </w:p>
        </w:tc>
        <w:tc>
          <w:tcPr>
            <w:tcW w:w="813" w:type="pct"/>
            <w:tcBorders>
              <w:top w:val="single" w:sz="4" w:space="0" w:color="auto"/>
              <w:left w:val="nil"/>
              <w:bottom w:val="double" w:sz="6" w:space="0" w:color="auto"/>
              <w:right w:val="nil"/>
            </w:tcBorders>
            <w:vAlign w:val="center"/>
          </w:tcPr>
          <w:p w14:paraId="6E59E9AC" w14:textId="0EF7780E"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top w:val="single" w:sz="4" w:space="0" w:color="auto"/>
              <w:left w:val="nil"/>
              <w:bottom w:val="double" w:sz="6" w:space="0" w:color="auto"/>
              <w:right w:val="nil"/>
            </w:tcBorders>
            <w:shd w:val="clear" w:color="auto" w:fill="auto"/>
            <w:vAlign w:val="center"/>
            <w:hideMark/>
          </w:tcPr>
          <w:p w14:paraId="0A666BFD" w14:textId="2306039E"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9045</w:t>
            </w:r>
          </w:p>
        </w:tc>
      </w:tr>
      <w:tr w:rsidR="004A2A1C" w:rsidRPr="007E5347" w14:paraId="7EE5C6B0" w14:textId="77777777" w:rsidTr="004A2A1C">
        <w:trPr>
          <w:trHeight w:val="227"/>
        </w:trPr>
        <w:tc>
          <w:tcPr>
            <w:tcW w:w="2442" w:type="pct"/>
            <w:tcBorders>
              <w:top w:val="nil"/>
              <w:left w:val="nil"/>
              <w:bottom w:val="nil"/>
              <w:right w:val="nil"/>
            </w:tcBorders>
            <w:shd w:val="clear" w:color="auto" w:fill="auto"/>
            <w:vAlign w:val="bottom"/>
            <w:hideMark/>
          </w:tcPr>
          <w:p w14:paraId="1F2C917F"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Oprávky</w:t>
            </w:r>
          </w:p>
        </w:tc>
        <w:tc>
          <w:tcPr>
            <w:tcW w:w="873" w:type="pct"/>
            <w:tcBorders>
              <w:top w:val="nil"/>
              <w:left w:val="nil"/>
              <w:bottom w:val="nil"/>
              <w:right w:val="nil"/>
            </w:tcBorders>
            <w:shd w:val="clear" w:color="auto" w:fill="auto"/>
            <w:vAlign w:val="center"/>
            <w:hideMark/>
          </w:tcPr>
          <w:p w14:paraId="0BD680BE" w14:textId="77777777" w:rsidR="004A2A1C" w:rsidRPr="007E5347" w:rsidRDefault="004A2A1C" w:rsidP="00144404">
            <w:pPr>
              <w:spacing w:after="0" w:line="240" w:lineRule="auto"/>
              <w:jc w:val="right"/>
              <w:rPr>
                <w:rFonts w:ascii="Arial" w:hAnsi="Arial" w:cs="Arial"/>
                <w:sz w:val="18"/>
                <w:szCs w:val="18"/>
                <w:lang w:val="sk-SK"/>
              </w:rPr>
            </w:pPr>
          </w:p>
        </w:tc>
        <w:tc>
          <w:tcPr>
            <w:tcW w:w="813" w:type="pct"/>
            <w:tcBorders>
              <w:top w:val="nil"/>
              <w:left w:val="nil"/>
              <w:bottom w:val="nil"/>
              <w:right w:val="nil"/>
            </w:tcBorders>
            <w:vAlign w:val="center"/>
          </w:tcPr>
          <w:p w14:paraId="3F1CC9F0" w14:textId="77777777" w:rsidR="004A2A1C" w:rsidRPr="007E5347" w:rsidRDefault="004A2A1C" w:rsidP="00144404">
            <w:pPr>
              <w:spacing w:after="0" w:line="240" w:lineRule="auto"/>
              <w:jc w:val="right"/>
              <w:rPr>
                <w:rFonts w:ascii="Arial" w:hAnsi="Arial" w:cs="Arial"/>
                <w:sz w:val="18"/>
                <w:szCs w:val="18"/>
                <w:lang w:val="sk-SK"/>
              </w:rPr>
            </w:pPr>
          </w:p>
        </w:tc>
        <w:tc>
          <w:tcPr>
            <w:tcW w:w="872" w:type="pct"/>
            <w:tcBorders>
              <w:top w:val="nil"/>
              <w:left w:val="nil"/>
              <w:bottom w:val="nil"/>
              <w:right w:val="nil"/>
            </w:tcBorders>
            <w:shd w:val="clear" w:color="auto" w:fill="auto"/>
            <w:vAlign w:val="center"/>
            <w:hideMark/>
          </w:tcPr>
          <w:p w14:paraId="4E7BCFF5" w14:textId="77777777" w:rsidR="004A2A1C" w:rsidRPr="007E5347" w:rsidRDefault="004A2A1C" w:rsidP="00144404">
            <w:pPr>
              <w:spacing w:after="0" w:line="240" w:lineRule="auto"/>
              <w:jc w:val="right"/>
              <w:rPr>
                <w:rFonts w:ascii="Arial" w:hAnsi="Arial" w:cs="Arial"/>
                <w:sz w:val="18"/>
                <w:szCs w:val="18"/>
                <w:lang w:val="sk-SK"/>
              </w:rPr>
            </w:pPr>
          </w:p>
        </w:tc>
      </w:tr>
      <w:tr w:rsidR="004A2A1C" w:rsidRPr="007E5347" w14:paraId="63AF2E35" w14:textId="77777777" w:rsidTr="004A2A1C">
        <w:trPr>
          <w:trHeight w:val="227"/>
        </w:trPr>
        <w:tc>
          <w:tcPr>
            <w:tcW w:w="2442" w:type="pct"/>
            <w:tcBorders>
              <w:top w:val="nil"/>
              <w:left w:val="nil"/>
              <w:bottom w:val="nil"/>
              <w:right w:val="nil"/>
            </w:tcBorders>
            <w:shd w:val="clear" w:color="auto" w:fill="auto"/>
            <w:vAlign w:val="bottom"/>
            <w:hideMark/>
          </w:tcPr>
          <w:p w14:paraId="5004423A" w14:textId="72EBA657"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125D6D">
              <w:rPr>
                <w:rFonts w:ascii="Arial" w:hAnsi="Arial" w:cs="Arial"/>
                <w:b/>
                <w:bCs/>
                <w:sz w:val="18"/>
                <w:szCs w:val="18"/>
                <w:lang w:val="sk-SK"/>
              </w:rPr>
              <w:t>3</w:t>
            </w:r>
          </w:p>
        </w:tc>
        <w:tc>
          <w:tcPr>
            <w:tcW w:w="873" w:type="pct"/>
            <w:tcBorders>
              <w:top w:val="nil"/>
              <w:left w:val="nil"/>
              <w:bottom w:val="nil"/>
              <w:right w:val="nil"/>
            </w:tcBorders>
            <w:shd w:val="clear" w:color="auto" w:fill="auto"/>
            <w:vAlign w:val="center"/>
            <w:hideMark/>
          </w:tcPr>
          <w:p w14:paraId="4E6D8150" w14:textId="0E3DD314"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9045</w:t>
            </w:r>
          </w:p>
        </w:tc>
        <w:tc>
          <w:tcPr>
            <w:tcW w:w="813" w:type="pct"/>
            <w:tcBorders>
              <w:top w:val="nil"/>
              <w:left w:val="nil"/>
              <w:bottom w:val="nil"/>
              <w:right w:val="nil"/>
            </w:tcBorders>
            <w:vAlign w:val="center"/>
          </w:tcPr>
          <w:p w14:paraId="4E951210"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nil"/>
              <w:left w:val="nil"/>
              <w:bottom w:val="nil"/>
              <w:right w:val="nil"/>
            </w:tcBorders>
            <w:shd w:val="clear" w:color="auto" w:fill="auto"/>
            <w:vAlign w:val="center"/>
            <w:hideMark/>
          </w:tcPr>
          <w:p w14:paraId="47E2D26B" w14:textId="7D667C61"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9045</w:t>
            </w:r>
          </w:p>
        </w:tc>
      </w:tr>
      <w:tr w:rsidR="004A2A1C" w:rsidRPr="007E5347" w14:paraId="1C6F491C" w14:textId="77777777" w:rsidTr="004A2A1C">
        <w:trPr>
          <w:trHeight w:val="227"/>
        </w:trPr>
        <w:tc>
          <w:tcPr>
            <w:tcW w:w="2442" w:type="pct"/>
            <w:tcBorders>
              <w:top w:val="nil"/>
              <w:left w:val="nil"/>
              <w:bottom w:val="nil"/>
              <w:right w:val="nil"/>
            </w:tcBorders>
            <w:shd w:val="clear" w:color="auto" w:fill="auto"/>
            <w:vAlign w:val="bottom"/>
            <w:hideMark/>
          </w:tcPr>
          <w:p w14:paraId="528C9134"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873" w:type="pct"/>
            <w:tcBorders>
              <w:top w:val="nil"/>
              <w:left w:val="nil"/>
              <w:bottom w:val="nil"/>
              <w:right w:val="nil"/>
            </w:tcBorders>
            <w:shd w:val="clear" w:color="auto" w:fill="auto"/>
            <w:vAlign w:val="center"/>
            <w:hideMark/>
          </w:tcPr>
          <w:p w14:paraId="75AB4B95" w14:textId="07C81B1A"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13" w:type="pct"/>
            <w:tcBorders>
              <w:top w:val="nil"/>
              <w:left w:val="nil"/>
              <w:bottom w:val="nil"/>
              <w:right w:val="nil"/>
            </w:tcBorders>
            <w:vAlign w:val="center"/>
          </w:tcPr>
          <w:p w14:paraId="03A5DCAB"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0D0F3BA1" w14:textId="2BFC72DF"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4A2A1C" w:rsidRPr="007E5347" w14:paraId="675E1F3C" w14:textId="77777777" w:rsidTr="004A2A1C">
        <w:trPr>
          <w:trHeight w:val="227"/>
        </w:trPr>
        <w:tc>
          <w:tcPr>
            <w:tcW w:w="2442" w:type="pct"/>
            <w:tcBorders>
              <w:top w:val="nil"/>
              <w:left w:val="nil"/>
              <w:bottom w:val="nil"/>
              <w:right w:val="nil"/>
            </w:tcBorders>
            <w:shd w:val="clear" w:color="auto" w:fill="auto"/>
            <w:vAlign w:val="bottom"/>
            <w:hideMark/>
          </w:tcPr>
          <w:p w14:paraId="745484CB"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873" w:type="pct"/>
            <w:tcBorders>
              <w:top w:val="nil"/>
              <w:left w:val="nil"/>
              <w:bottom w:val="nil"/>
              <w:right w:val="nil"/>
            </w:tcBorders>
            <w:shd w:val="clear" w:color="auto" w:fill="auto"/>
            <w:vAlign w:val="center"/>
            <w:hideMark/>
          </w:tcPr>
          <w:p w14:paraId="697766D7"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3D03377B"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3F742FE4" w14:textId="4CB67DEF"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4A2A1C" w:rsidRPr="007E5347" w14:paraId="448B8170" w14:textId="77777777" w:rsidTr="004A2A1C">
        <w:trPr>
          <w:trHeight w:val="227"/>
        </w:trPr>
        <w:tc>
          <w:tcPr>
            <w:tcW w:w="2442" w:type="pct"/>
            <w:tcBorders>
              <w:top w:val="nil"/>
              <w:left w:val="nil"/>
              <w:bottom w:val="nil"/>
              <w:right w:val="nil"/>
            </w:tcBorders>
            <w:shd w:val="clear" w:color="auto" w:fill="auto"/>
            <w:vAlign w:val="bottom"/>
            <w:hideMark/>
          </w:tcPr>
          <w:p w14:paraId="20E11FBC"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873" w:type="pct"/>
            <w:tcBorders>
              <w:top w:val="nil"/>
              <w:left w:val="nil"/>
              <w:bottom w:val="nil"/>
              <w:right w:val="nil"/>
            </w:tcBorders>
            <w:shd w:val="clear" w:color="auto" w:fill="auto"/>
            <w:vAlign w:val="center"/>
            <w:hideMark/>
          </w:tcPr>
          <w:p w14:paraId="778B2817"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500066A5"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3A6EB7BC"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1DE11549" w14:textId="77777777" w:rsidTr="004A2A1C">
        <w:trPr>
          <w:trHeight w:val="227"/>
        </w:trPr>
        <w:tc>
          <w:tcPr>
            <w:tcW w:w="2442" w:type="pct"/>
            <w:tcBorders>
              <w:top w:val="nil"/>
              <w:left w:val="nil"/>
              <w:bottom w:val="nil"/>
              <w:right w:val="nil"/>
            </w:tcBorders>
            <w:shd w:val="clear" w:color="auto" w:fill="auto"/>
            <w:vAlign w:val="bottom"/>
            <w:hideMark/>
          </w:tcPr>
          <w:p w14:paraId="36F16CDF" w14:textId="60288AE8"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125D6D">
              <w:rPr>
                <w:rFonts w:ascii="Arial" w:hAnsi="Arial" w:cs="Arial"/>
                <w:b/>
                <w:bCs/>
                <w:sz w:val="18"/>
                <w:szCs w:val="18"/>
                <w:lang w:val="sk-SK"/>
              </w:rPr>
              <w:t>3</w:t>
            </w:r>
          </w:p>
        </w:tc>
        <w:tc>
          <w:tcPr>
            <w:tcW w:w="873" w:type="pct"/>
            <w:tcBorders>
              <w:top w:val="single" w:sz="4" w:space="0" w:color="auto"/>
              <w:left w:val="nil"/>
              <w:bottom w:val="double" w:sz="6" w:space="0" w:color="auto"/>
              <w:right w:val="nil"/>
            </w:tcBorders>
            <w:shd w:val="clear" w:color="auto" w:fill="auto"/>
            <w:vAlign w:val="center"/>
            <w:hideMark/>
          </w:tcPr>
          <w:p w14:paraId="66EA6FEA" w14:textId="2C0C6EE2"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9045</w:t>
            </w:r>
          </w:p>
        </w:tc>
        <w:tc>
          <w:tcPr>
            <w:tcW w:w="813" w:type="pct"/>
            <w:tcBorders>
              <w:top w:val="single" w:sz="4" w:space="0" w:color="auto"/>
              <w:left w:val="nil"/>
              <w:bottom w:val="double" w:sz="6" w:space="0" w:color="auto"/>
              <w:right w:val="nil"/>
            </w:tcBorders>
            <w:vAlign w:val="center"/>
          </w:tcPr>
          <w:p w14:paraId="4F912EBF"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single" w:sz="4" w:space="0" w:color="auto"/>
              <w:left w:val="nil"/>
              <w:bottom w:val="double" w:sz="6" w:space="0" w:color="auto"/>
              <w:right w:val="nil"/>
            </w:tcBorders>
            <w:shd w:val="clear" w:color="auto" w:fill="auto"/>
            <w:vAlign w:val="center"/>
            <w:hideMark/>
          </w:tcPr>
          <w:p w14:paraId="0FBB4209" w14:textId="7EAD9A16"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 xml:space="preserve">9 </w:t>
            </w:r>
            <w:r w:rsidR="00CA01DD">
              <w:rPr>
                <w:rFonts w:ascii="Arial" w:hAnsi="Arial" w:cs="Arial"/>
                <w:b/>
                <w:bCs/>
                <w:sz w:val="18"/>
                <w:szCs w:val="18"/>
                <w:lang w:val="sk-SK"/>
              </w:rPr>
              <w:t>0</w:t>
            </w:r>
            <w:bookmarkStart w:id="0" w:name="_GoBack"/>
            <w:bookmarkEnd w:id="0"/>
            <w:r>
              <w:rPr>
                <w:rFonts w:ascii="Arial" w:hAnsi="Arial" w:cs="Arial"/>
                <w:b/>
                <w:bCs/>
                <w:sz w:val="18"/>
                <w:szCs w:val="18"/>
                <w:lang w:val="sk-SK"/>
              </w:rPr>
              <w:t>95</w:t>
            </w:r>
          </w:p>
        </w:tc>
      </w:tr>
      <w:tr w:rsidR="004A2A1C" w:rsidRPr="007E5347" w14:paraId="673C7EDC" w14:textId="77777777" w:rsidTr="004A2A1C">
        <w:trPr>
          <w:trHeight w:val="227"/>
        </w:trPr>
        <w:tc>
          <w:tcPr>
            <w:tcW w:w="2442" w:type="pct"/>
            <w:tcBorders>
              <w:top w:val="nil"/>
              <w:left w:val="nil"/>
              <w:bottom w:val="nil"/>
              <w:right w:val="nil"/>
            </w:tcBorders>
            <w:shd w:val="clear" w:color="auto" w:fill="auto"/>
            <w:vAlign w:val="bottom"/>
            <w:hideMark/>
          </w:tcPr>
          <w:p w14:paraId="5EFA45F8"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Opravné položky</w:t>
            </w:r>
          </w:p>
        </w:tc>
        <w:tc>
          <w:tcPr>
            <w:tcW w:w="873" w:type="pct"/>
            <w:tcBorders>
              <w:top w:val="nil"/>
              <w:left w:val="nil"/>
              <w:bottom w:val="nil"/>
              <w:right w:val="nil"/>
            </w:tcBorders>
            <w:shd w:val="clear" w:color="auto" w:fill="auto"/>
            <w:vAlign w:val="center"/>
            <w:hideMark/>
          </w:tcPr>
          <w:p w14:paraId="425B1AA1" w14:textId="77777777" w:rsidR="004A2A1C" w:rsidRPr="007E5347" w:rsidRDefault="004A2A1C" w:rsidP="00144404">
            <w:pPr>
              <w:spacing w:after="0" w:line="240" w:lineRule="auto"/>
              <w:jc w:val="right"/>
              <w:rPr>
                <w:rFonts w:ascii="Arial" w:hAnsi="Arial" w:cs="Arial"/>
                <w:sz w:val="18"/>
                <w:szCs w:val="18"/>
                <w:lang w:val="sk-SK"/>
              </w:rPr>
            </w:pPr>
          </w:p>
        </w:tc>
        <w:tc>
          <w:tcPr>
            <w:tcW w:w="813" w:type="pct"/>
            <w:tcBorders>
              <w:top w:val="nil"/>
              <w:left w:val="nil"/>
              <w:bottom w:val="nil"/>
              <w:right w:val="nil"/>
            </w:tcBorders>
            <w:vAlign w:val="center"/>
          </w:tcPr>
          <w:p w14:paraId="3404DF38" w14:textId="77777777" w:rsidR="004A2A1C" w:rsidRPr="007E5347" w:rsidRDefault="004A2A1C" w:rsidP="00144404">
            <w:pPr>
              <w:spacing w:after="0" w:line="240" w:lineRule="auto"/>
              <w:jc w:val="right"/>
              <w:rPr>
                <w:rFonts w:ascii="Arial" w:hAnsi="Arial" w:cs="Arial"/>
                <w:sz w:val="18"/>
                <w:szCs w:val="18"/>
                <w:lang w:val="sk-SK"/>
              </w:rPr>
            </w:pPr>
          </w:p>
        </w:tc>
        <w:tc>
          <w:tcPr>
            <w:tcW w:w="872" w:type="pct"/>
            <w:tcBorders>
              <w:top w:val="nil"/>
              <w:left w:val="nil"/>
              <w:bottom w:val="nil"/>
              <w:right w:val="nil"/>
            </w:tcBorders>
            <w:shd w:val="clear" w:color="auto" w:fill="auto"/>
            <w:vAlign w:val="center"/>
            <w:hideMark/>
          </w:tcPr>
          <w:p w14:paraId="39F42BAE" w14:textId="77777777" w:rsidR="004A2A1C" w:rsidRPr="007E5347" w:rsidRDefault="004A2A1C" w:rsidP="00144404">
            <w:pPr>
              <w:spacing w:after="0" w:line="240" w:lineRule="auto"/>
              <w:jc w:val="right"/>
              <w:rPr>
                <w:rFonts w:ascii="Arial" w:hAnsi="Arial" w:cs="Arial"/>
                <w:sz w:val="18"/>
                <w:szCs w:val="18"/>
                <w:lang w:val="sk-SK"/>
              </w:rPr>
            </w:pPr>
          </w:p>
        </w:tc>
      </w:tr>
      <w:tr w:rsidR="004A2A1C" w:rsidRPr="007E5347" w14:paraId="73070A46" w14:textId="77777777" w:rsidTr="004A2A1C">
        <w:trPr>
          <w:trHeight w:val="227"/>
        </w:trPr>
        <w:tc>
          <w:tcPr>
            <w:tcW w:w="2442" w:type="pct"/>
            <w:tcBorders>
              <w:top w:val="nil"/>
              <w:left w:val="nil"/>
              <w:bottom w:val="nil"/>
              <w:right w:val="nil"/>
            </w:tcBorders>
            <w:shd w:val="clear" w:color="auto" w:fill="auto"/>
            <w:vAlign w:val="bottom"/>
            <w:hideMark/>
          </w:tcPr>
          <w:p w14:paraId="16DBB729" w14:textId="7314B993"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125D6D">
              <w:rPr>
                <w:rFonts w:ascii="Arial" w:hAnsi="Arial" w:cs="Arial"/>
                <w:b/>
                <w:bCs/>
                <w:sz w:val="18"/>
                <w:szCs w:val="18"/>
                <w:lang w:val="sk-SK"/>
              </w:rPr>
              <w:t>3</w:t>
            </w:r>
          </w:p>
        </w:tc>
        <w:tc>
          <w:tcPr>
            <w:tcW w:w="873" w:type="pct"/>
            <w:tcBorders>
              <w:top w:val="nil"/>
              <w:left w:val="nil"/>
              <w:bottom w:val="nil"/>
              <w:right w:val="nil"/>
            </w:tcBorders>
            <w:shd w:val="clear" w:color="auto" w:fill="auto"/>
            <w:vAlign w:val="center"/>
            <w:hideMark/>
          </w:tcPr>
          <w:p w14:paraId="060E4F54"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13" w:type="pct"/>
            <w:tcBorders>
              <w:top w:val="nil"/>
              <w:left w:val="nil"/>
              <w:bottom w:val="nil"/>
              <w:right w:val="nil"/>
            </w:tcBorders>
            <w:vAlign w:val="center"/>
          </w:tcPr>
          <w:p w14:paraId="76A7CF5D"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nil"/>
              <w:left w:val="nil"/>
              <w:bottom w:val="nil"/>
              <w:right w:val="nil"/>
            </w:tcBorders>
            <w:shd w:val="clear" w:color="auto" w:fill="auto"/>
            <w:vAlign w:val="center"/>
            <w:hideMark/>
          </w:tcPr>
          <w:p w14:paraId="1ECB2995"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4A2A1C" w:rsidRPr="007E5347" w14:paraId="6CEC4F7C" w14:textId="77777777" w:rsidTr="004A2A1C">
        <w:trPr>
          <w:trHeight w:val="227"/>
        </w:trPr>
        <w:tc>
          <w:tcPr>
            <w:tcW w:w="2442" w:type="pct"/>
            <w:tcBorders>
              <w:top w:val="nil"/>
              <w:left w:val="nil"/>
              <w:bottom w:val="nil"/>
              <w:right w:val="nil"/>
            </w:tcBorders>
            <w:shd w:val="clear" w:color="auto" w:fill="auto"/>
            <w:vAlign w:val="bottom"/>
            <w:hideMark/>
          </w:tcPr>
          <w:p w14:paraId="702214C4"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873" w:type="pct"/>
            <w:tcBorders>
              <w:top w:val="nil"/>
              <w:left w:val="nil"/>
              <w:bottom w:val="nil"/>
              <w:right w:val="nil"/>
            </w:tcBorders>
            <w:shd w:val="clear" w:color="auto" w:fill="auto"/>
            <w:vAlign w:val="center"/>
            <w:hideMark/>
          </w:tcPr>
          <w:p w14:paraId="66838E6C"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586AB004"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0FEF5DC0"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04D0529F" w14:textId="77777777" w:rsidTr="004A2A1C">
        <w:trPr>
          <w:trHeight w:val="227"/>
        </w:trPr>
        <w:tc>
          <w:tcPr>
            <w:tcW w:w="2442" w:type="pct"/>
            <w:tcBorders>
              <w:top w:val="nil"/>
              <w:left w:val="nil"/>
              <w:bottom w:val="nil"/>
              <w:right w:val="nil"/>
            </w:tcBorders>
            <w:shd w:val="clear" w:color="auto" w:fill="auto"/>
            <w:vAlign w:val="bottom"/>
            <w:hideMark/>
          </w:tcPr>
          <w:p w14:paraId="40B245DA"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873" w:type="pct"/>
            <w:tcBorders>
              <w:top w:val="nil"/>
              <w:left w:val="nil"/>
              <w:bottom w:val="nil"/>
              <w:right w:val="nil"/>
            </w:tcBorders>
            <w:shd w:val="clear" w:color="auto" w:fill="auto"/>
            <w:vAlign w:val="center"/>
            <w:hideMark/>
          </w:tcPr>
          <w:p w14:paraId="122E9523"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73970840"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04246F59"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38193374" w14:textId="77777777" w:rsidTr="004A2A1C">
        <w:trPr>
          <w:trHeight w:val="227"/>
        </w:trPr>
        <w:tc>
          <w:tcPr>
            <w:tcW w:w="2442" w:type="pct"/>
            <w:tcBorders>
              <w:top w:val="nil"/>
              <w:left w:val="nil"/>
              <w:bottom w:val="nil"/>
              <w:right w:val="nil"/>
            </w:tcBorders>
            <w:shd w:val="clear" w:color="auto" w:fill="auto"/>
            <w:vAlign w:val="bottom"/>
            <w:hideMark/>
          </w:tcPr>
          <w:p w14:paraId="46FE5476"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873" w:type="pct"/>
            <w:tcBorders>
              <w:top w:val="nil"/>
              <w:left w:val="nil"/>
              <w:bottom w:val="nil"/>
              <w:right w:val="nil"/>
            </w:tcBorders>
            <w:shd w:val="clear" w:color="auto" w:fill="auto"/>
            <w:vAlign w:val="center"/>
            <w:hideMark/>
          </w:tcPr>
          <w:p w14:paraId="25FAFD46"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47B4F283"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03C8595F"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20D1B0D0" w14:textId="77777777" w:rsidTr="004A2A1C">
        <w:trPr>
          <w:trHeight w:val="227"/>
        </w:trPr>
        <w:tc>
          <w:tcPr>
            <w:tcW w:w="2442" w:type="pct"/>
            <w:tcBorders>
              <w:top w:val="nil"/>
              <w:left w:val="nil"/>
              <w:right w:val="nil"/>
            </w:tcBorders>
            <w:shd w:val="clear" w:color="auto" w:fill="auto"/>
            <w:vAlign w:val="bottom"/>
            <w:hideMark/>
          </w:tcPr>
          <w:p w14:paraId="39D7CDD8" w14:textId="567A523C"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125D6D">
              <w:rPr>
                <w:rFonts w:ascii="Arial" w:hAnsi="Arial" w:cs="Arial"/>
                <w:b/>
                <w:bCs/>
                <w:sz w:val="18"/>
                <w:szCs w:val="18"/>
                <w:lang w:val="sk-SK"/>
              </w:rPr>
              <w:t>3</w:t>
            </w:r>
          </w:p>
        </w:tc>
        <w:tc>
          <w:tcPr>
            <w:tcW w:w="873" w:type="pct"/>
            <w:tcBorders>
              <w:top w:val="single" w:sz="4" w:space="0" w:color="auto"/>
              <w:left w:val="nil"/>
              <w:right w:val="nil"/>
            </w:tcBorders>
            <w:shd w:val="clear" w:color="auto" w:fill="auto"/>
            <w:vAlign w:val="center"/>
            <w:hideMark/>
          </w:tcPr>
          <w:p w14:paraId="2700B61B"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13" w:type="pct"/>
            <w:tcBorders>
              <w:top w:val="single" w:sz="4" w:space="0" w:color="auto"/>
              <w:left w:val="nil"/>
              <w:right w:val="nil"/>
            </w:tcBorders>
            <w:vAlign w:val="center"/>
          </w:tcPr>
          <w:p w14:paraId="5ED28FE7"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single" w:sz="4" w:space="0" w:color="auto"/>
              <w:left w:val="nil"/>
              <w:right w:val="nil"/>
            </w:tcBorders>
            <w:shd w:val="clear" w:color="auto" w:fill="auto"/>
            <w:vAlign w:val="center"/>
            <w:hideMark/>
          </w:tcPr>
          <w:p w14:paraId="4EE7771F"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4A2A1C" w:rsidRPr="007E5347" w14:paraId="10F841A3" w14:textId="77777777" w:rsidTr="004A2A1C">
        <w:trPr>
          <w:trHeight w:val="227"/>
        </w:trPr>
        <w:tc>
          <w:tcPr>
            <w:tcW w:w="2442" w:type="pct"/>
            <w:tcBorders>
              <w:top w:val="nil"/>
              <w:left w:val="nil"/>
              <w:bottom w:val="nil"/>
              <w:right w:val="nil"/>
            </w:tcBorders>
            <w:shd w:val="clear" w:color="auto" w:fill="auto"/>
            <w:vAlign w:val="bottom"/>
            <w:hideMark/>
          </w:tcPr>
          <w:p w14:paraId="2778D928"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Zostatková hodnota </w:t>
            </w:r>
          </w:p>
        </w:tc>
        <w:tc>
          <w:tcPr>
            <w:tcW w:w="873" w:type="pct"/>
            <w:tcBorders>
              <w:top w:val="nil"/>
              <w:left w:val="nil"/>
              <w:bottom w:val="nil"/>
              <w:right w:val="nil"/>
            </w:tcBorders>
            <w:shd w:val="clear" w:color="auto" w:fill="auto"/>
            <w:vAlign w:val="center"/>
            <w:hideMark/>
          </w:tcPr>
          <w:p w14:paraId="622F92D8" w14:textId="77777777" w:rsidR="004A2A1C" w:rsidRPr="007E5347" w:rsidRDefault="004A2A1C" w:rsidP="00144404">
            <w:pPr>
              <w:spacing w:after="0" w:line="240" w:lineRule="auto"/>
              <w:jc w:val="right"/>
              <w:rPr>
                <w:rFonts w:ascii="Arial" w:hAnsi="Arial" w:cs="Arial"/>
                <w:sz w:val="18"/>
                <w:szCs w:val="18"/>
                <w:lang w:val="sk-SK"/>
              </w:rPr>
            </w:pPr>
          </w:p>
        </w:tc>
        <w:tc>
          <w:tcPr>
            <w:tcW w:w="813" w:type="pct"/>
            <w:tcBorders>
              <w:top w:val="nil"/>
              <w:left w:val="nil"/>
              <w:bottom w:val="nil"/>
              <w:right w:val="nil"/>
            </w:tcBorders>
            <w:vAlign w:val="center"/>
          </w:tcPr>
          <w:p w14:paraId="57C5622B" w14:textId="77777777" w:rsidR="004A2A1C" w:rsidRPr="007E5347" w:rsidRDefault="004A2A1C" w:rsidP="00144404">
            <w:pPr>
              <w:spacing w:after="0" w:line="240" w:lineRule="auto"/>
              <w:jc w:val="right"/>
              <w:rPr>
                <w:rFonts w:ascii="Arial" w:hAnsi="Arial" w:cs="Arial"/>
                <w:sz w:val="18"/>
                <w:szCs w:val="18"/>
                <w:lang w:val="sk-SK"/>
              </w:rPr>
            </w:pPr>
          </w:p>
        </w:tc>
        <w:tc>
          <w:tcPr>
            <w:tcW w:w="872" w:type="pct"/>
            <w:tcBorders>
              <w:top w:val="nil"/>
              <w:left w:val="nil"/>
              <w:bottom w:val="nil"/>
              <w:right w:val="nil"/>
            </w:tcBorders>
            <w:shd w:val="clear" w:color="auto" w:fill="auto"/>
            <w:vAlign w:val="center"/>
            <w:hideMark/>
          </w:tcPr>
          <w:p w14:paraId="4A53EEAD" w14:textId="77777777" w:rsidR="004A2A1C" w:rsidRPr="007E5347" w:rsidRDefault="004A2A1C" w:rsidP="00144404">
            <w:pPr>
              <w:spacing w:after="0" w:line="240" w:lineRule="auto"/>
              <w:jc w:val="right"/>
              <w:rPr>
                <w:rFonts w:ascii="Arial" w:hAnsi="Arial" w:cs="Arial"/>
                <w:sz w:val="18"/>
                <w:szCs w:val="18"/>
                <w:lang w:val="sk-SK"/>
              </w:rPr>
            </w:pPr>
          </w:p>
        </w:tc>
      </w:tr>
      <w:tr w:rsidR="004A2A1C" w:rsidRPr="007E5347" w14:paraId="08297FA2" w14:textId="77777777" w:rsidTr="004A2A1C">
        <w:trPr>
          <w:trHeight w:val="227"/>
        </w:trPr>
        <w:tc>
          <w:tcPr>
            <w:tcW w:w="2442" w:type="pct"/>
            <w:tcBorders>
              <w:top w:val="nil"/>
              <w:left w:val="nil"/>
              <w:bottom w:val="nil"/>
              <w:right w:val="nil"/>
            </w:tcBorders>
            <w:shd w:val="clear" w:color="auto" w:fill="auto"/>
            <w:vAlign w:val="bottom"/>
            <w:hideMark/>
          </w:tcPr>
          <w:p w14:paraId="1EFAB514" w14:textId="1167C957"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125D6D">
              <w:rPr>
                <w:rFonts w:ascii="Arial" w:hAnsi="Arial" w:cs="Arial"/>
                <w:b/>
                <w:bCs/>
                <w:sz w:val="18"/>
                <w:szCs w:val="18"/>
                <w:lang w:val="sk-SK"/>
              </w:rPr>
              <w:t>3</w:t>
            </w:r>
          </w:p>
        </w:tc>
        <w:tc>
          <w:tcPr>
            <w:tcW w:w="873" w:type="pct"/>
            <w:tcBorders>
              <w:left w:val="nil"/>
              <w:bottom w:val="single" w:sz="4" w:space="0" w:color="auto"/>
              <w:right w:val="nil"/>
            </w:tcBorders>
            <w:shd w:val="clear" w:color="auto" w:fill="auto"/>
            <w:vAlign w:val="center"/>
            <w:hideMark/>
          </w:tcPr>
          <w:p w14:paraId="13016FD9" w14:textId="4160A5FF"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left w:val="nil"/>
              <w:bottom w:val="single" w:sz="4" w:space="0" w:color="auto"/>
              <w:right w:val="nil"/>
            </w:tcBorders>
            <w:vAlign w:val="center"/>
          </w:tcPr>
          <w:p w14:paraId="7EE030BC" w14:textId="3F630E81"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left w:val="nil"/>
              <w:bottom w:val="single" w:sz="4" w:space="0" w:color="auto"/>
              <w:right w:val="nil"/>
            </w:tcBorders>
            <w:shd w:val="clear" w:color="auto" w:fill="auto"/>
            <w:vAlign w:val="center"/>
            <w:hideMark/>
          </w:tcPr>
          <w:p w14:paraId="79BAA3C4" w14:textId="7E808DE1"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4A2A1C" w:rsidRPr="007E5347" w14:paraId="65E14C6D" w14:textId="77777777" w:rsidTr="004A2A1C">
        <w:trPr>
          <w:trHeight w:val="227"/>
        </w:trPr>
        <w:tc>
          <w:tcPr>
            <w:tcW w:w="2442" w:type="pct"/>
            <w:tcBorders>
              <w:top w:val="nil"/>
              <w:left w:val="nil"/>
              <w:bottom w:val="nil"/>
              <w:right w:val="nil"/>
            </w:tcBorders>
            <w:shd w:val="clear" w:color="auto" w:fill="auto"/>
            <w:vAlign w:val="bottom"/>
            <w:hideMark/>
          </w:tcPr>
          <w:p w14:paraId="3B120CD8" w14:textId="074526B3"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125D6D">
              <w:rPr>
                <w:rFonts w:ascii="Arial" w:hAnsi="Arial" w:cs="Arial"/>
                <w:b/>
                <w:bCs/>
                <w:sz w:val="18"/>
                <w:szCs w:val="18"/>
                <w:lang w:val="sk-SK"/>
              </w:rPr>
              <w:t>3</w:t>
            </w:r>
          </w:p>
        </w:tc>
        <w:tc>
          <w:tcPr>
            <w:tcW w:w="873" w:type="pct"/>
            <w:tcBorders>
              <w:top w:val="single" w:sz="4" w:space="0" w:color="auto"/>
              <w:left w:val="nil"/>
              <w:bottom w:val="double" w:sz="4" w:space="0" w:color="auto"/>
              <w:right w:val="nil"/>
            </w:tcBorders>
            <w:shd w:val="clear" w:color="auto" w:fill="auto"/>
            <w:vAlign w:val="center"/>
            <w:hideMark/>
          </w:tcPr>
          <w:p w14:paraId="3E838DA4" w14:textId="3C0A2DBA"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top w:val="single" w:sz="4" w:space="0" w:color="auto"/>
              <w:left w:val="nil"/>
              <w:bottom w:val="double" w:sz="4" w:space="0" w:color="auto"/>
              <w:right w:val="nil"/>
            </w:tcBorders>
            <w:vAlign w:val="center"/>
          </w:tcPr>
          <w:p w14:paraId="6B1881A1" w14:textId="1643EDFF"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top w:val="single" w:sz="4" w:space="0" w:color="auto"/>
              <w:left w:val="nil"/>
              <w:bottom w:val="double" w:sz="4" w:space="0" w:color="auto"/>
              <w:right w:val="nil"/>
            </w:tcBorders>
            <w:shd w:val="clear" w:color="auto" w:fill="auto"/>
            <w:vAlign w:val="center"/>
            <w:hideMark/>
          </w:tcPr>
          <w:p w14:paraId="2631F719" w14:textId="55923F5F"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bl>
    <w:p w14:paraId="1F37D723" w14:textId="3C45235F" w:rsidR="00456095" w:rsidRDefault="00456095" w:rsidP="001D7196">
      <w:pPr>
        <w:spacing w:after="0" w:line="240" w:lineRule="auto"/>
        <w:rPr>
          <w:rFonts w:ascii="Arial" w:hAnsi="Arial" w:cs="Arial"/>
          <w:sz w:val="20"/>
          <w:szCs w:val="20"/>
          <w:lang w:val="sk-SK"/>
        </w:rPr>
      </w:pPr>
    </w:p>
    <w:p w14:paraId="436ABC31" w14:textId="70C284FB" w:rsidR="00456095" w:rsidRDefault="00456095" w:rsidP="001D7196">
      <w:pPr>
        <w:spacing w:after="0" w:line="240" w:lineRule="auto"/>
        <w:rPr>
          <w:rFonts w:ascii="Arial" w:hAnsi="Arial" w:cs="Arial"/>
          <w:sz w:val="20"/>
          <w:szCs w:val="20"/>
          <w:lang w:val="sk-SK"/>
        </w:rPr>
      </w:pPr>
    </w:p>
    <w:p w14:paraId="71748193" w14:textId="1D9BCFED" w:rsidR="00456095" w:rsidRDefault="00456095" w:rsidP="001D7196">
      <w:pPr>
        <w:spacing w:after="0" w:line="240" w:lineRule="auto"/>
        <w:rPr>
          <w:rFonts w:ascii="Arial" w:hAnsi="Arial" w:cs="Arial"/>
          <w:sz w:val="20"/>
          <w:szCs w:val="20"/>
          <w:lang w:val="sk-SK"/>
        </w:rPr>
      </w:pPr>
    </w:p>
    <w:p w14:paraId="7D8483BF" w14:textId="5FBF2F9E" w:rsidR="00456095" w:rsidRDefault="00456095" w:rsidP="001D7196">
      <w:pPr>
        <w:spacing w:after="0" w:line="240" w:lineRule="auto"/>
        <w:rPr>
          <w:rFonts w:ascii="Arial" w:hAnsi="Arial" w:cs="Arial"/>
          <w:sz w:val="20"/>
          <w:szCs w:val="20"/>
          <w:lang w:val="sk-SK"/>
        </w:rPr>
      </w:pPr>
    </w:p>
    <w:p w14:paraId="4492BCB4" w14:textId="4C5E2C57" w:rsidR="00456095" w:rsidRDefault="00456095" w:rsidP="001D7196">
      <w:pPr>
        <w:spacing w:after="0" w:line="240" w:lineRule="auto"/>
        <w:rPr>
          <w:rFonts w:ascii="Arial" w:hAnsi="Arial" w:cs="Arial"/>
          <w:sz w:val="20"/>
          <w:szCs w:val="20"/>
          <w:lang w:val="sk-SK"/>
        </w:rPr>
      </w:pPr>
    </w:p>
    <w:p w14:paraId="53D7F579" w14:textId="1EF10411" w:rsidR="00456095" w:rsidRDefault="00456095" w:rsidP="001D7196">
      <w:pPr>
        <w:spacing w:after="0" w:line="240" w:lineRule="auto"/>
        <w:rPr>
          <w:rFonts w:ascii="Arial" w:hAnsi="Arial" w:cs="Arial"/>
          <w:sz w:val="20"/>
          <w:szCs w:val="20"/>
          <w:lang w:val="sk-SK"/>
        </w:rPr>
      </w:pPr>
    </w:p>
    <w:p w14:paraId="5BE3BD2D" w14:textId="4ADD6082" w:rsidR="00DB53A0" w:rsidRPr="007E5347" w:rsidRDefault="00DB53A0" w:rsidP="00DB53A0">
      <w:pPr>
        <w:spacing w:after="0" w:line="240" w:lineRule="auto"/>
        <w:jc w:val="both"/>
        <w:rPr>
          <w:rFonts w:ascii="Arial" w:hAnsi="Arial" w:cs="Arial"/>
          <w:sz w:val="20"/>
          <w:szCs w:val="20"/>
          <w:lang w:val="sk-SK"/>
        </w:rPr>
      </w:pPr>
    </w:p>
    <w:p w14:paraId="0397CC62" w14:textId="29E38E5F" w:rsidR="00A67163" w:rsidRPr="007E5347" w:rsidRDefault="00A67163" w:rsidP="00A67163">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Dlhodobý hmotný majetok</w:t>
      </w:r>
    </w:p>
    <w:p w14:paraId="19D9A4A3" w14:textId="08AC83B6" w:rsidR="00A67163" w:rsidRPr="007E5347" w:rsidRDefault="00A67163" w:rsidP="00A67163">
      <w:pPr>
        <w:spacing w:after="0" w:line="240" w:lineRule="auto"/>
        <w:ind w:left="-142"/>
        <w:rPr>
          <w:rFonts w:ascii="Arial" w:hAnsi="Arial" w:cs="Arial"/>
          <w:b/>
          <w:bCs/>
          <w:sz w:val="20"/>
          <w:szCs w:val="20"/>
          <w:lang w:val="sk-SK"/>
        </w:rPr>
      </w:pPr>
    </w:p>
    <w:p w14:paraId="7E5F7773" w14:textId="08AB9D16" w:rsidR="00A67163" w:rsidRDefault="00A67163" w:rsidP="00A67163">
      <w:pPr>
        <w:spacing w:after="0" w:line="240" w:lineRule="auto"/>
        <w:ind w:left="-142"/>
        <w:rPr>
          <w:rFonts w:ascii="Arial" w:hAnsi="Arial" w:cs="Arial"/>
          <w:sz w:val="20"/>
          <w:szCs w:val="20"/>
          <w:lang w:val="sk-SK"/>
        </w:rPr>
      </w:pPr>
      <w:r w:rsidRPr="007E5347">
        <w:rPr>
          <w:rFonts w:ascii="Arial" w:hAnsi="Arial" w:cs="Arial"/>
          <w:sz w:val="20"/>
          <w:szCs w:val="20"/>
          <w:lang w:val="sk-SK"/>
        </w:rPr>
        <w:t>Prehľad pohybu dlhodobého hmotného majetku za bežné účtovné obdobie je uvedený nižšie:</w:t>
      </w:r>
    </w:p>
    <w:p w14:paraId="3AB61761" w14:textId="76ABBB87" w:rsidR="00151071" w:rsidRDefault="00151071" w:rsidP="00A67163">
      <w:pPr>
        <w:spacing w:after="0" w:line="240" w:lineRule="auto"/>
        <w:ind w:left="-142"/>
        <w:rPr>
          <w:rFonts w:ascii="Arial" w:hAnsi="Arial" w:cs="Arial"/>
          <w:sz w:val="20"/>
          <w:szCs w:val="20"/>
          <w:lang w:val="sk-SK"/>
        </w:rPr>
      </w:pPr>
    </w:p>
    <w:tbl>
      <w:tblPr>
        <w:tblW w:w="9361" w:type="pct"/>
        <w:tblInd w:w="-142" w:type="dxa"/>
        <w:tblLook w:val="04A0" w:firstRow="1" w:lastRow="0" w:firstColumn="1" w:lastColumn="0" w:noHBand="0" w:noVBand="1"/>
      </w:tblPr>
      <w:tblGrid>
        <w:gridCol w:w="2329"/>
        <w:gridCol w:w="1465"/>
        <w:gridCol w:w="2229"/>
        <w:gridCol w:w="2703"/>
        <w:gridCol w:w="327"/>
        <w:gridCol w:w="1850"/>
        <w:gridCol w:w="1835"/>
        <w:gridCol w:w="1216"/>
        <w:gridCol w:w="518"/>
      </w:tblGrid>
      <w:tr w:rsidR="00161F9A" w:rsidRPr="007E5347" w14:paraId="1B79BCD8" w14:textId="77777777" w:rsidTr="00161F9A">
        <w:trPr>
          <w:trHeight w:val="720"/>
        </w:trPr>
        <w:tc>
          <w:tcPr>
            <w:tcW w:w="805" w:type="pct"/>
            <w:tcBorders>
              <w:top w:val="nil"/>
              <w:left w:val="nil"/>
              <w:bottom w:val="single" w:sz="4" w:space="0" w:color="auto"/>
              <w:right w:val="nil"/>
            </w:tcBorders>
            <w:shd w:val="clear" w:color="auto" w:fill="auto"/>
            <w:vAlign w:val="bottom"/>
            <w:hideMark/>
          </w:tcPr>
          <w:p w14:paraId="4C0B4A63" w14:textId="77777777"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Dlhodobý hmotný majetok</w:t>
            </w:r>
          </w:p>
        </w:tc>
        <w:tc>
          <w:tcPr>
            <w:tcW w:w="506" w:type="pct"/>
            <w:tcBorders>
              <w:top w:val="nil"/>
              <w:left w:val="nil"/>
              <w:bottom w:val="single" w:sz="4" w:space="0" w:color="auto"/>
              <w:right w:val="nil"/>
            </w:tcBorders>
            <w:shd w:val="clear" w:color="auto" w:fill="auto"/>
            <w:vAlign w:val="bottom"/>
            <w:hideMark/>
          </w:tcPr>
          <w:p w14:paraId="68319D31" w14:textId="7777777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Pozemky</w:t>
            </w:r>
          </w:p>
        </w:tc>
        <w:tc>
          <w:tcPr>
            <w:tcW w:w="770" w:type="pct"/>
            <w:tcBorders>
              <w:top w:val="nil"/>
              <w:left w:val="nil"/>
              <w:bottom w:val="single" w:sz="4" w:space="0" w:color="auto"/>
              <w:right w:val="nil"/>
            </w:tcBorders>
            <w:shd w:val="clear" w:color="auto" w:fill="auto"/>
            <w:vAlign w:val="bottom"/>
            <w:hideMark/>
          </w:tcPr>
          <w:p w14:paraId="526849D9" w14:textId="7777777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Stavby</w:t>
            </w:r>
          </w:p>
        </w:tc>
        <w:tc>
          <w:tcPr>
            <w:tcW w:w="934" w:type="pct"/>
            <w:tcBorders>
              <w:top w:val="nil"/>
              <w:left w:val="nil"/>
              <w:bottom w:val="single" w:sz="4" w:space="0" w:color="auto"/>
              <w:right w:val="nil"/>
            </w:tcBorders>
            <w:shd w:val="clear" w:color="auto" w:fill="auto"/>
            <w:vAlign w:val="bottom"/>
            <w:hideMark/>
          </w:tcPr>
          <w:p w14:paraId="05E5FD00" w14:textId="1EA682A0"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Samostatné hnuteľné veci a súbory hnuteľných vecí</w:t>
            </w:r>
          </w:p>
        </w:tc>
        <w:tc>
          <w:tcPr>
            <w:tcW w:w="113" w:type="pct"/>
            <w:tcBorders>
              <w:top w:val="nil"/>
              <w:left w:val="nil"/>
              <w:bottom w:val="single" w:sz="4" w:space="0" w:color="auto"/>
              <w:right w:val="nil"/>
            </w:tcBorders>
          </w:tcPr>
          <w:p w14:paraId="7A0B4688" w14:textId="77777777" w:rsidR="00161F9A" w:rsidRPr="007E5347" w:rsidRDefault="00161F9A" w:rsidP="00144404">
            <w:pPr>
              <w:spacing w:after="0" w:line="240" w:lineRule="auto"/>
              <w:jc w:val="center"/>
              <w:rPr>
                <w:rFonts w:ascii="Arial" w:hAnsi="Arial" w:cs="Arial"/>
                <w:b/>
                <w:bCs/>
                <w:sz w:val="18"/>
                <w:szCs w:val="18"/>
                <w:lang w:val="sk-SK"/>
              </w:rPr>
            </w:pPr>
          </w:p>
        </w:tc>
        <w:tc>
          <w:tcPr>
            <w:tcW w:w="639" w:type="pct"/>
            <w:tcBorders>
              <w:top w:val="nil"/>
              <w:left w:val="nil"/>
              <w:bottom w:val="single" w:sz="4" w:space="0" w:color="auto"/>
              <w:right w:val="nil"/>
            </w:tcBorders>
            <w:shd w:val="clear" w:color="auto" w:fill="auto"/>
            <w:vAlign w:val="bottom"/>
            <w:hideMark/>
          </w:tcPr>
          <w:p w14:paraId="6327A371" w14:textId="557163B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Ostatný DHM</w:t>
            </w:r>
          </w:p>
        </w:tc>
        <w:tc>
          <w:tcPr>
            <w:tcW w:w="634" w:type="pct"/>
            <w:tcBorders>
              <w:top w:val="nil"/>
              <w:left w:val="nil"/>
              <w:bottom w:val="single" w:sz="4" w:space="0" w:color="auto"/>
              <w:right w:val="nil"/>
            </w:tcBorders>
            <w:shd w:val="clear" w:color="auto" w:fill="auto"/>
            <w:vAlign w:val="bottom"/>
            <w:hideMark/>
          </w:tcPr>
          <w:p w14:paraId="02B619F8" w14:textId="7777777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Obstarávaný DHM</w:t>
            </w:r>
          </w:p>
        </w:tc>
        <w:tc>
          <w:tcPr>
            <w:tcW w:w="599" w:type="pct"/>
            <w:gridSpan w:val="2"/>
            <w:tcBorders>
              <w:top w:val="nil"/>
              <w:left w:val="nil"/>
              <w:bottom w:val="single" w:sz="4" w:space="0" w:color="auto"/>
              <w:right w:val="nil"/>
            </w:tcBorders>
          </w:tcPr>
          <w:p w14:paraId="05818B78" w14:textId="588593C7" w:rsidR="00161F9A" w:rsidRPr="007E5347" w:rsidRDefault="00125D6D" w:rsidP="00144404">
            <w:pPr>
              <w:spacing w:after="0" w:line="240" w:lineRule="auto"/>
              <w:jc w:val="center"/>
              <w:rPr>
                <w:rFonts w:ascii="Arial" w:hAnsi="Arial" w:cs="Arial"/>
                <w:b/>
                <w:bCs/>
                <w:sz w:val="18"/>
                <w:szCs w:val="18"/>
                <w:lang w:val="sk-SK"/>
              </w:rPr>
            </w:pPr>
            <w:r>
              <w:rPr>
                <w:rFonts w:ascii="Arial" w:hAnsi="Arial" w:cs="Arial"/>
                <w:b/>
                <w:bCs/>
                <w:sz w:val="18"/>
                <w:szCs w:val="18"/>
                <w:lang w:val="sk-SK"/>
              </w:rPr>
              <w:t>Investične</w:t>
            </w:r>
            <w:r w:rsidR="00161F9A">
              <w:rPr>
                <w:rFonts w:ascii="Arial" w:hAnsi="Arial" w:cs="Arial"/>
                <w:b/>
                <w:bCs/>
                <w:sz w:val="18"/>
                <w:szCs w:val="18"/>
                <w:lang w:val="sk-SK"/>
              </w:rPr>
              <w:t xml:space="preserve"> </w:t>
            </w:r>
            <w:r>
              <w:rPr>
                <w:rFonts w:ascii="Arial" w:hAnsi="Arial" w:cs="Arial"/>
                <w:b/>
                <w:bCs/>
                <w:sz w:val="18"/>
                <w:szCs w:val="18"/>
                <w:lang w:val="sk-SK"/>
              </w:rPr>
              <w:t>zálohy</w:t>
            </w:r>
          </w:p>
        </w:tc>
      </w:tr>
      <w:tr w:rsidR="00161F9A" w:rsidRPr="007E5347" w14:paraId="32990551"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284E789F"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Obstarávacia cena</w:t>
            </w:r>
          </w:p>
        </w:tc>
        <w:tc>
          <w:tcPr>
            <w:tcW w:w="506" w:type="pct"/>
            <w:tcBorders>
              <w:top w:val="nil"/>
              <w:left w:val="nil"/>
              <w:bottom w:val="nil"/>
              <w:right w:val="nil"/>
            </w:tcBorders>
            <w:shd w:val="clear" w:color="auto" w:fill="auto"/>
            <w:vAlign w:val="center"/>
            <w:hideMark/>
          </w:tcPr>
          <w:p w14:paraId="6576308B"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nil"/>
              <w:right w:val="nil"/>
            </w:tcBorders>
            <w:shd w:val="clear" w:color="auto" w:fill="auto"/>
            <w:vAlign w:val="center"/>
            <w:hideMark/>
          </w:tcPr>
          <w:p w14:paraId="02313AF6"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nil"/>
              <w:right w:val="nil"/>
            </w:tcBorders>
            <w:shd w:val="clear" w:color="auto" w:fill="auto"/>
            <w:vAlign w:val="center"/>
            <w:hideMark/>
          </w:tcPr>
          <w:p w14:paraId="35AFA983" w14:textId="672561BE"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nil"/>
              <w:right w:val="nil"/>
            </w:tcBorders>
          </w:tcPr>
          <w:p w14:paraId="4AF01CE2"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2F06DEA2" w14:textId="1D9DD48E"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nil"/>
              <w:right w:val="nil"/>
            </w:tcBorders>
            <w:shd w:val="clear" w:color="auto" w:fill="auto"/>
            <w:vAlign w:val="center"/>
            <w:hideMark/>
          </w:tcPr>
          <w:p w14:paraId="3597C7BE"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nil"/>
              <w:right w:val="nil"/>
            </w:tcBorders>
          </w:tcPr>
          <w:p w14:paraId="2D002BAC"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0E64AA86"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336DC7E6" w14:textId="1A39F442"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125D6D">
              <w:rPr>
                <w:rFonts w:ascii="Arial" w:hAnsi="Arial" w:cs="Arial"/>
                <w:b/>
                <w:bCs/>
                <w:sz w:val="18"/>
                <w:szCs w:val="18"/>
                <w:lang w:val="sk-SK"/>
              </w:rPr>
              <w:t>3</w:t>
            </w:r>
          </w:p>
        </w:tc>
        <w:tc>
          <w:tcPr>
            <w:tcW w:w="506" w:type="pct"/>
            <w:tcBorders>
              <w:top w:val="nil"/>
              <w:left w:val="nil"/>
              <w:bottom w:val="nil"/>
              <w:right w:val="nil"/>
            </w:tcBorders>
            <w:shd w:val="clear" w:color="auto" w:fill="auto"/>
            <w:vAlign w:val="center"/>
            <w:hideMark/>
          </w:tcPr>
          <w:p w14:paraId="159A835F" w14:textId="6319B98B"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309706</w:t>
            </w:r>
          </w:p>
        </w:tc>
        <w:tc>
          <w:tcPr>
            <w:tcW w:w="770" w:type="pct"/>
            <w:tcBorders>
              <w:top w:val="nil"/>
              <w:left w:val="nil"/>
              <w:bottom w:val="nil"/>
              <w:right w:val="nil"/>
            </w:tcBorders>
            <w:shd w:val="clear" w:color="auto" w:fill="auto"/>
            <w:vAlign w:val="center"/>
            <w:hideMark/>
          </w:tcPr>
          <w:p w14:paraId="63AE8B8E" w14:textId="72B264D2"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2055710</w:t>
            </w:r>
          </w:p>
        </w:tc>
        <w:tc>
          <w:tcPr>
            <w:tcW w:w="934" w:type="pct"/>
            <w:tcBorders>
              <w:top w:val="nil"/>
              <w:left w:val="nil"/>
              <w:bottom w:val="nil"/>
              <w:right w:val="nil"/>
            </w:tcBorders>
            <w:shd w:val="clear" w:color="auto" w:fill="auto"/>
            <w:vAlign w:val="center"/>
            <w:hideMark/>
          </w:tcPr>
          <w:p w14:paraId="3A2CC1B2" w14:textId="30E1197E"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1341443</w:t>
            </w:r>
          </w:p>
        </w:tc>
        <w:tc>
          <w:tcPr>
            <w:tcW w:w="113" w:type="pct"/>
            <w:tcBorders>
              <w:top w:val="nil"/>
              <w:left w:val="nil"/>
              <w:bottom w:val="nil"/>
              <w:right w:val="nil"/>
            </w:tcBorders>
          </w:tcPr>
          <w:p w14:paraId="69FB40EB" w14:textId="77777777" w:rsidR="00161F9A" w:rsidRDefault="00161F9A" w:rsidP="00144404">
            <w:pPr>
              <w:spacing w:after="0" w:line="240" w:lineRule="auto"/>
              <w:jc w:val="right"/>
              <w:rPr>
                <w:rFonts w:ascii="Arial" w:hAnsi="Arial" w:cs="Arial"/>
                <w:b/>
                <w:bCs/>
                <w:sz w:val="18"/>
                <w:szCs w:val="18"/>
                <w:lang w:val="sk-SK"/>
              </w:rPr>
            </w:pPr>
          </w:p>
        </w:tc>
        <w:tc>
          <w:tcPr>
            <w:tcW w:w="639" w:type="pct"/>
            <w:tcBorders>
              <w:top w:val="nil"/>
              <w:left w:val="nil"/>
              <w:bottom w:val="nil"/>
              <w:right w:val="nil"/>
            </w:tcBorders>
            <w:shd w:val="clear" w:color="auto" w:fill="auto"/>
            <w:vAlign w:val="center"/>
            <w:hideMark/>
          </w:tcPr>
          <w:p w14:paraId="620F8DD9" w14:textId="7890E702"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20796</w:t>
            </w:r>
          </w:p>
        </w:tc>
        <w:tc>
          <w:tcPr>
            <w:tcW w:w="634" w:type="pct"/>
            <w:tcBorders>
              <w:top w:val="nil"/>
              <w:left w:val="nil"/>
              <w:bottom w:val="nil"/>
              <w:right w:val="nil"/>
            </w:tcBorders>
            <w:shd w:val="clear" w:color="auto" w:fill="auto"/>
            <w:vAlign w:val="center"/>
            <w:hideMark/>
          </w:tcPr>
          <w:p w14:paraId="09C1A2EA" w14:textId="4FA3B8C1" w:rsidR="00161F9A" w:rsidRPr="007E5347" w:rsidRDefault="00125D6D"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1000</w:t>
            </w:r>
          </w:p>
        </w:tc>
        <w:tc>
          <w:tcPr>
            <w:tcW w:w="420" w:type="pct"/>
            <w:tcBorders>
              <w:top w:val="nil"/>
              <w:left w:val="nil"/>
              <w:bottom w:val="nil"/>
              <w:right w:val="nil"/>
            </w:tcBorders>
          </w:tcPr>
          <w:p w14:paraId="3AD3E694" w14:textId="57B0466C" w:rsidR="00161F9A" w:rsidRDefault="00883C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20833</w:t>
            </w:r>
          </w:p>
        </w:tc>
      </w:tr>
      <w:tr w:rsidR="00161F9A" w:rsidRPr="007E5347" w14:paraId="1A38EB4F"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46EE9060"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Prírastky</w:t>
            </w:r>
          </w:p>
        </w:tc>
        <w:tc>
          <w:tcPr>
            <w:tcW w:w="506" w:type="pct"/>
            <w:tcBorders>
              <w:top w:val="nil"/>
              <w:left w:val="nil"/>
              <w:bottom w:val="nil"/>
              <w:right w:val="nil"/>
            </w:tcBorders>
            <w:shd w:val="clear" w:color="auto" w:fill="auto"/>
            <w:vAlign w:val="center"/>
            <w:hideMark/>
          </w:tcPr>
          <w:p w14:paraId="49258778"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3FCAE335"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657B2F36" w14:textId="1B164035" w:rsidR="00161F9A" w:rsidRPr="007E5347" w:rsidRDefault="00883CD0" w:rsidP="005F1C3B">
            <w:pPr>
              <w:spacing w:after="0" w:line="240" w:lineRule="auto"/>
              <w:jc w:val="right"/>
              <w:rPr>
                <w:rFonts w:ascii="Arial" w:hAnsi="Arial" w:cs="Arial"/>
                <w:sz w:val="18"/>
                <w:szCs w:val="18"/>
                <w:lang w:val="sk-SK"/>
              </w:rPr>
            </w:pPr>
            <w:r>
              <w:rPr>
                <w:rFonts w:ascii="Arial" w:hAnsi="Arial" w:cs="Arial"/>
                <w:sz w:val="18"/>
                <w:szCs w:val="18"/>
                <w:lang w:val="sk-SK"/>
              </w:rPr>
              <w:t>80413</w:t>
            </w:r>
          </w:p>
        </w:tc>
        <w:tc>
          <w:tcPr>
            <w:tcW w:w="113" w:type="pct"/>
            <w:tcBorders>
              <w:top w:val="nil"/>
              <w:left w:val="nil"/>
              <w:bottom w:val="nil"/>
              <w:right w:val="nil"/>
            </w:tcBorders>
          </w:tcPr>
          <w:p w14:paraId="15F4AF7F"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41CF04FB" w14:textId="66F667B0"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3DFEED45" w14:textId="1163ADE1" w:rsidR="00161F9A" w:rsidRPr="007E5347" w:rsidRDefault="00883CD0" w:rsidP="00144404">
            <w:pPr>
              <w:spacing w:after="0" w:line="240" w:lineRule="auto"/>
              <w:jc w:val="right"/>
              <w:rPr>
                <w:rFonts w:ascii="Arial" w:hAnsi="Arial" w:cs="Arial"/>
                <w:sz w:val="18"/>
                <w:szCs w:val="18"/>
                <w:lang w:val="sk-SK"/>
              </w:rPr>
            </w:pPr>
            <w:r>
              <w:rPr>
                <w:rFonts w:ascii="Arial" w:hAnsi="Arial" w:cs="Arial"/>
                <w:sz w:val="18"/>
                <w:szCs w:val="18"/>
                <w:lang w:val="sk-SK"/>
              </w:rPr>
              <w:t>84927</w:t>
            </w:r>
          </w:p>
        </w:tc>
        <w:tc>
          <w:tcPr>
            <w:tcW w:w="420" w:type="pct"/>
            <w:tcBorders>
              <w:top w:val="nil"/>
              <w:left w:val="nil"/>
              <w:bottom w:val="nil"/>
              <w:right w:val="nil"/>
            </w:tcBorders>
          </w:tcPr>
          <w:p w14:paraId="653D6B2B" w14:textId="7BDE7BDF" w:rsidR="00161F9A" w:rsidRDefault="00883CD0"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161F9A" w:rsidRPr="007E5347" w14:paraId="7BEC7D67"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14A7E8E1"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Úbytky</w:t>
            </w:r>
          </w:p>
        </w:tc>
        <w:tc>
          <w:tcPr>
            <w:tcW w:w="506" w:type="pct"/>
            <w:tcBorders>
              <w:top w:val="nil"/>
              <w:left w:val="nil"/>
              <w:bottom w:val="nil"/>
              <w:right w:val="nil"/>
            </w:tcBorders>
            <w:shd w:val="clear" w:color="auto" w:fill="auto"/>
            <w:vAlign w:val="center"/>
            <w:hideMark/>
          </w:tcPr>
          <w:p w14:paraId="089DB58A" w14:textId="0F6D1872"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254A32A5" w14:textId="71FBCF84"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shd w:val="clear" w:color="auto" w:fill="auto"/>
            <w:vAlign w:val="center"/>
          </w:tcPr>
          <w:p w14:paraId="2A85B0AB" w14:textId="1C4F8501" w:rsidR="00161F9A" w:rsidRPr="007E5347" w:rsidRDefault="00883CD0" w:rsidP="00144404">
            <w:pPr>
              <w:spacing w:after="0" w:line="240" w:lineRule="auto"/>
              <w:jc w:val="right"/>
              <w:rPr>
                <w:rFonts w:ascii="Arial" w:hAnsi="Arial" w:cs="Arial"/>
                <w:sz w:val="18"/>
                <w:szCs w:val="18"/>
                <w:lang w:val="sk-SK"/>
              </w:rPr>
            </w:pPr>
            <w:r>
              <w:rPr>
                <w:rFonts w:ascii="Arial" w:hAnsi="Arial" w:cs="Arial"/>
                <w:sz w:val="18"/>
                <w:szCs w:val="18"/>
                <w:lang w:val="sk-SK"/>
              </w:rPr>
              <w:t>-4154</w:t>
            </w:r>
          </w:p>
        </w:tc>
        <w:tc>
          <w:tcPr>
            <w:tcW w:w="113" w:type="pct"/>
            <w:tcBorders>
              <w:top w:val="nil"/>
              <w:left w:val="nil"/>
              <w:bottom w:val="nil"/>
              <w:right w:val="nil"/>
            </w:tcBorders>
          </w:tcPr>
          <w:p w14:paraId="1D5EFE7D"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65D769F5" w14:textId="66FD4578"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1408D40B" w14:textId="07397B92" w:rsidR="00161F9A" w:rsidRPr="007E5347" w:rsidRDefault="00883CD0" w:rsidP="00144404">
            <w:pPr>
              <w:spacing w:after="0" w:line="240" w:lineRule="auto"/>
              <w:jc w:val="right"/>
              <w:rPr>
                <w:rFonts w:ascii="Arial" w:hAnsi="Arial" w:cs="Arial"/>
                <w:sz w:val="18"/>
                <w:szCs w:val="18"/>
                <w:lang w:val="sk-SK"/>
              </w:rPr>
            </w:pPr>
            <w:r>
              <w:rPr>
                <w:rFonts w:ascii="Arial" w:hAnsi="Arial" w:cs="Arial"/>
                <w:sz w:val="18"/>
                <w:szCs w:val="18"/>
                <w:lang w:val="sk-SK"/>
              </w:rPr>
              <w:t>-85927</w:t>
            </w:r>
          </w:p>
        </w:tc>
        <w:tc>
          <w:tcPr>
            <w:tcW w:w="420" w:type="pct"/>
            <w:tcBorders>
              <w:top w:val="nil"/>
              <w:left w:val="nil"/>
              <w:bottom w:val="nil"/>
              <w:right w:val="nil"/>
            </w:tcBorders>
          </w:tcPr>
          <w:p w14:paraId="7B43A277" w14:textId="0F6A0237" w:rsidR="00161F9A" w:rsidRPr="007E5347" w:rsidRDefault="00883CD0" w:rsidP="00144404">
            <w:pPr>
              <w:spacing w:after="0" w:line="240" w:lineRule="auto"/>
              <w:jc w:val="right"/>
              <w:rPr>
                <w:rFonts w:ascii="Arial" w:hAnsi="Arial" w:cs="Arial"/>
                <w:sz w:val="18"/>
                <w:szCs w:val="18"/>
                <w:lang w:val="sk-SK"/>
              </w:rPr>
            </w:pPr>
            <w:r>
              <w:rPr>
                <w:rFonts w:ascii="Arial" w:hAnsi="Arial" w:cs="Arial"/>
                <w:sz w:val="18"/>
                <w:szCs w:val="18"/>
                <w:lang w:val="sk-SK"/>
              </w:rPr>
              <w:t>-20833</w:t>
            </w:r>
          </w:p>
        </w:tc>
      </w:tr>
      <w:tr w:rsidR="00161F9A" w:rsidRPr="007E5347" w14:paraId="69FBC60F"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3A93CA89"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Presuny</w:t>
            </w:r>
          </w:p>
        </w:tc>
        <w:tc>
          <w:tcPr>
            <w:tcW w:w="506" w:type="pct"/>
            <w:tcBorders>
              <w:top w:val="nil"/>
              <w:left w:val="nil"/>
              <w:bottom w:val="nil"/>
              <w:right w:val="nil"/>
            </w:tcBorders>
            <w:shd w:val="clear" w:color="auto" w:fill="auto"/>
            <w:vAlign w:val="center"/>
            <w:hideMark/>
          </w:tcPr>
          <w:p w14:paraId="52CDB5D2"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38C52124" w14:textId="29D8326C"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shd w:val="clear" w:color="auto" w:fill="auto"/>
            <w:vAlign w:val="center"/>
          </w:tcPr>
          <w:p w14:paraId="7D953279" w14:textId="25854738"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13" w:type="pct"/>
            <w:tcBorders>
              <w:top w:val="nil"/>
              <w:left w:val="nil"/>
              <w:bottom w:val="nil"/>
              <w:right w:val="nil"/>
            </w:tcBorders>
          </w:tcPr>
          <w:p w14:paraId="539333EE"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5FBE4856" w14:textId="6055B87B"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21E9F92A" w14:textId="782BE10C" w:rsidR="00161F9A" w:rsidRPr="007E5347" w:rsidRDefault="00883CD0"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420" w:type="pct"/>
            <w:tcBorders>
              <w:top w:val="nil"/>
              <w:left w:val="nil"/>
              <w:bottom w:val="nil"/>
              <w:right w:val="nil"/>
            </w:tcBorders>
          </w:tcPr>
          <w:p w14:paraId="19E300A8"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1C408F07"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7AEA1359" w14:textId="3D415632"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125D6D">
              <w:rPr>
                <w:rFonts w:ascii="Arial" w:hAnsi="Arial" w:cs="Arial"/>
                <w:b/>
                <w:bCs/>
                <w:sz w:val="18"/>
                <w:szCs w:val="18"/>
                <w:lang w:val="sk-SK"/>
              </w:rPr>
              <w:t>3</w:t>
            </w:r>
          </w:p>
        </w:tc>
        <w:tc>
          <w:tcPr>
            <w:tcW w:w="506" w:type="pct"/>
            <w:tcBorders>
              <w:top w:val="single" w:sz="4" w:space="0" w:color="auto"/>
              <w:left w:val="nil"/>
              <w:bottom w:val="double" w:sz="6" w:space="0" w:color="auto"/>
              <w:right w:val="nil"/>
            </w:tcBorders>
            <w:shd w:val="clear" w:color="auto" w:fill="auto"/>
            <w:vAlign w:val="center"/>
            <w:hideMark/>
          </w:tcPr>
          <w:p w14:paraId="00F53EBD" w14:textId="41ED2489"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309706</w:t>
            </w:r>
          </w:p>
        </w:tc>
        <w:tc>
          <w:tcPr>
            <w:tcW w:w="770" w:type="pct"/>
            <w:tcBorders>
              <w:top w:val="single" w:sz="4" w:space="0" w:color="auto"/>
              <w:left w:val="nil"/>
              <w:bottom w:val="double" w:sz="6" w:space="0" w:color="auto"/>
              <w:right w:val="nil"/>
            </w:tcBorders>
            <w:shd w:val="clear" w:color="auto" w:fill="auto"/>
            <w:vAlign w:val="center"/>
            <w:hideMark/>
          </w:tcPr>
          <w:p w14:paraId="5B748072" w14:textId="10B972BD"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2055710</w:t>
            </w:r>
          </w:p>
        </w:tc>
        <w:tc>
          <w:tcPr>
            <w:tcW w:w="934" w:type="pct"/>
            <w:tcBorders>
              <w:top w:val="single" w:sz="4" w:space="0" w:color="auto"/>
              <w:left w:val="nil"/>
              <w:bottom w:val="double" w:sz="6" w:space="0" w:color="auto"/>
              <w:right w:val="nil"/>
            </w:tcBorders>
            <w:shd w:val="clear" w:color="auto" w:fill="auto"/>
            <w:vAlign w:val="center"/>
            <w:hideMark/>
          </w:tcPr>
          <w:p w14:paraId="1F708091" w14:textId="5EBCB0F8"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1332651</w:t>
            </w:r>
          </w:p>
        </w:tc>
        <w:tc>
          <w:tcPr>
            <w:tcW w:w="113" w:type="pct"/>
            <w:tcBorders>
              <w:top w:val="single" w:sz="4" w:space="0" w:color="auto"/>
              <w:left w:val="nil"/>
              <w:bottom w:val="double" w:sz="6" w:space="0" w:color="auto"/>
              <w:right w:val="nil"/>
            </w:tcBorders>
          </w:tcPr>
          <w:p w14:paraId="069325C5" w14:textId="77777777" w:rsidR="00161F9A"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6" w:space="0" w:color="auto"/>
              <w:right w:val="nil"/>
            </w:tcBorders>
            <w:shd w:val="clear" w:color="auto" w:fill="auto"/>
            <w:vAlign w:val="center"/>
            <w:hideMark/>
          </w:tcPr>
          <w:p w14:paraId="3A00EFE0" w14:textId="513C04DB"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20796</w:t>
            </w:r>
          </w:p>
        </w:tc>
        <w:tc>
          <w:tcPr>
            <w:tcW w:w="634" w:type="pct"/>
            <w:tcBorders>
              <w:top w:val="single" w:sz="4" w:space="0" w:color="auto"/>
              <w:left w:val="nil"/>
              <w:bottom w:val="double" w:sz="6" w:space="0" w:color="auto"/>
              <w:right w:val="nil"/>
            </w:tcBorders>
            <w:shd w:val="clear" w:color="auto" w:fill="auto"/>
            <w:vAlign w:val="center"/>
            <w:hideMark/>
          </w:tcPr>
          <w:p w14:paraId="50FF3CDD" w14:textId="46657B66" w:rsidR="00161F9A" w:rsidRPr="007E5347" w:rsidRDefault="00883C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420" w:type="pct"/>
            <w:tcBorders>
              <w:top w:val="single" w:sz="4" w:space="0" w:color="auto"/>
              <w:left w:val="nil"/>
              <w:bottom w:val="double" w:sz="6" w:space="0" w:color="auto"/>
              <w:right w:val="nil"/>
            </w:tcBorders>
          </w:tcPr>
          <w:p w14:paraId="00F071D1" w14:textId="7913FABE" w:rsidR="00161F9A"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20833</w:t>
            </w:r>
          </w:p>
        </w:tc>
      </w:tr>
      <w:tr w:rsidR="00161F9A" w:rsidRPr="007E5347" w14:paraId="27905EEA"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73BBC719"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Oprávky</w:t>
            </w:r>
          </w:p>
        </w:tc>
        <w:tc>
          <w:tcPr>
            <w:tcW w:w="506" w:type="pct"/>
            <w:tcBorders>
              <w:top w:val="nil"/>
              <w:left w:val="nil"/>
              <w:bottom w:val="nil"/>
              <w:right w:val="nil"/>
            </w:tcBorders>
            <w:shd w:val="clear" w:color="auto" w:fill="auto"/>
            <w:vAlign w:val="center"/>
            <w:hideMark/>
          </w:tcPr>
          <w:p w14:paraId="05D1F5D5"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nil"/>
              <w:right w:val="nil"/>
            </w:tcBorders>
            <w:shd w:val="clear" w:color="auto" w:fill="auto"/>
            <w:vAlign w:val="center"/>
            <w:hideMark/>
          </w:tcPr>
          <w:p w14:paraId="62D0A7A5"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nil"/>
              <w:right w:val="nil"/>
            </w:tcBorders>
            <w:shd w:val="clear" w:color="auto" w:fill="auto"/>
            <w:vAlign w:val="center"/>
            <w:hideMark/>
          </w:tcPr>
          <w:p w14:paraId="79BC58C7" w14:textId="671F42CB"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nil"/>
              <w:right w:val="nil"/>
            </w:tcBorders>
          </w:tcPr>
          <w:p w14:paraId="2601AAAB"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49A6C374" w14:textId="561CB2BC"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nil"/>
              <w:right w:val="nil"/>
            </w:tcBorders>
            <w:shd w:val="clear" w:color="auto" w:fill="auto"/>
            <w:vAlign w:val="center"/>
            <w:hideMark/>
          </w:tcPr>
          <w:p w14:paraId="1DA5080B"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nil"/>
              <w:right w:val="nil"/>
            </w:tcBorders>
          </w:tcPr>
          <w:p w14:paraId="12754670"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0D1B91E4"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6895F4E5" w14:textId="74E11AD1"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125D6D">
              <w:rPr>
                <w:rFonts w:ascii="Arial" w:hAnsi="Arial" w:cs="Arial"/>
                <w:b/>
                <w:bCs/>
                <w:sz w:val="18"/>
                <w:szCs w:val="18"/>
                <w:lang w:val="sk-SK"/>
              </w:rPr>
              <w:t>3</w:t>
            </w:r>
          </w:p>
        </w:tc>
        <w:tc>
          <w:tcPr>
            <w:tcW w:w="506" w:type="pct"/>
            <w:tcBorders>
              <w:top w:val="nil"/>
              <w:left w:val="nil"/>
              <w:bottom w:val="nil"/>
              <w:right w:val="nil"/>
            </w:tcBorders>
            <w:shd w:val="clear" w:color="auto" w:fill="auto"/>
            <w:vAlign w:val="center"/>
            <w:hideMark/>
          </w:tcPr>
          <w:p w14:paraId="5BE0F6BE"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nil"/>
              <w:left w:val="nil"/>
              <w:bottom w:val="nil"/>
              <w:right w:val="nil"/>
            </w:tcBorders>
            <w:shd w:val="clear" w:color="auto" w:fill="auto"/>
            <w:vAlign w:val="center"/>
            <w:hideMark/>
          </w:tcPr>
          <w:p w14:paraId="6066B309" w14:textId="594EBC0F" w:rsidR="00161F9A" w:rsidRPr="007E5347" w:rsidRDefault="00883C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346553</w:t>
            </w:r>
          </w:p>
        </w:tc>
        <w:tc>
          <w:tcPr>
            <w:tcW w:w="934" w:type="pct"/>
            <w:tcBorders>
              <w:top w:val="nil"/>
              <w:left w:val="nil"/>
              <w:bottom w:val="nil"/>
              <w:right w:val="nil"/>
            </w:tcBorders>
            <w:shd w:val="clear" w:color="auto" w:fill="auto"/>
            <w:vAlign w:val="center"/>
            <w:hideMark/>
          </w:tcPr>
          <w:p w14:paraId="5EEF3C34" w14:textId="7A05F38E" w:rsidR="00161F9A" w:rsidRPr="007E5347" w:rsidRDefault="00883C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926934</w:t>
            </w:r>
          </w:p>
        </w:tc>
        <w:tc>
          <w:tcPr>
            <w:tcW w:w="113" w:type="pct"/>
            <w:tcBorders>
              <w:top w:val="nil"/>
              <w:left w:val="nil"/>
              <w:bottom w:val="nil"/>
              <w:right w:val="nil"/>
            </w:tcBorders>
          </w:tcPr>
          <w:p w14:paraId="133A7D57"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nil"/>
              <w:left w:val="nil"/>
              <w:bottom w:val="nil"/>
              <w:right w:val="nil"/>
            </w:tcBorders>
            <w:shd w:val="clear" w:color="auto" w:fill="auto"/>
            <w:vAlign w:val="center"/>
            <w:hideMark/>
          </w:tcPr>
          <w:p w14:paraId="1AE5923A" w14:textId="6C7E520A" w:rsidR="00161F9A" w:rsidRPr="007E5347" w:rsidRDefault="00883C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14455</w:t>
            </w:r>
          </w:p>
        </w:tc>
        <w:tc>
          <w:tcPr>
            <w:tcW w:w="634" w:type="pct"/>
            <w:tcBorders>
              <w:top w:val="nil"/>
              <w:left w:val="nil"/>
              <w:bottom w:val="nil"/>
              <w:right w:val="nil"/>
            </w:tcBorders>
            <w:shd w:val="clear" w:color="auto" w:fill="auto"/>
            <w:vAlign w:val="center"/>
            <w:hideMark/>
          </w:tcPr>
          <w:p w14:paraId="74276DCB"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420" w:type="pct"/>
            <w:tcBorders>
              <w:top w:val="nil"/>
              <w:left w:val="nil"/>
              <w:bottom w:val="nil"/>
              <w:right w:val="nil"/>
            </w:tcBorders>
          </w:tcPr>
          <w:p w14:paraId="245E9310"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66434F1A"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75B8A24E"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Prírastky</w:t>
            </w:r>
          </w:p>
        </w:tc>
        <w:tc>
          <w:tcPr>
            <w:tcW w:w="506" w:type="pct"/>
            <w:tcBorders>
              <w:top w:val="nil"/>
              <w:left w:val="nil"/>
              <w:bottom w:val="nil"/>
              <w:right w:val="nil"/>
            </w:tcBorders>
            <w:shd w:val="clear" w:color="auto" w:fill="auto"/>
            <w:vAlign w:val="center"/>
            <w:hideMark/>
          </w:tcPr>
          <w:p w14:paraId="4737794E"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36357FA0" w14:textId="519F3CAC"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46</w:t>
            </w:r>
            <w:r w:rsidR="00883CD0">
              <w:rPr>
                <w:rFonts w:ascii="Arial" w:hAnsi="Arial" w:cs="Arial"/>
                <w:sz w:val="18"/>
                <w:szCs w:val="18"/>
                <w:lang w:val="sk-SK"/>
              </w:rPr>
              <w:t>997</w:t>
            </w:r>
          </w:p>
        </w:tc>
        <w:tc>
          <w:tcPr>
            <w:tcW w:w="934" w:type="pct"/>
            <w:tcBorders>
              <w:top w:val="nil"/>
              <w:left w:val="nil"/>
              <w:bottom w:val="nil"/>
              <w:right w:val="nil"/>
            </w:tcBorders>
            <w:shd w:val="clear" w:color="auto" w:fill="auto"/>
            <w:vAlign w:val="center"/>
            <w:hideMark/>
          </w:tcPr>
          <w:p w14:paraId="3D6DF23E" w14:textId="66C34547" w:rsidR="00161F9A" w:rsidRPr="007E5347" w:rsidRDefault="00883CD0" w:rsidP="00144404">
            <w:pPr>
              <w:spacing w:after="0" w:line="240" w:lineRule="auto"/>
              <w:jc w:val="right"/>
              <w:rPr>
                <w:rFonts w:ascii="Arial" w:hAnsi="Arial" w:cs="Arial"/>
                <w:sz w:val="18"/>
                <w:szCs w:val="18"/>
                <w:lang w:val="sk-SK"/>
              </w:rPr>
            </w:pPr>
            <w:r>
              <w:rPr>
                <w:rFonts w:ascii="Arial" w:hAnsi="Arial" w:cs="Arial"/>
                <w:sz w:val="18"/>
                <w:szCs w:val="18"/>
                <w:lang w:val="sk-SK"/>
              </w:rPr>
              <w:t>190774</w:t>
            </w:r>
          </w:p>
        </w:tc>
        <w:tc>
          <w:tcPr>
            <w:tcW w:w="113" w:type="pct"/>
            <w:tcBorders>
              <w:top w:val="nil"/>
              <w:left w:val="nil"/>
              <w:bottom w:val="nil"/>
              <w:right w:val="nil"/>
            </w:tcBorders>
          </w:tcPr>
          <w:p w14:paraId="4F95C656"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3DF31B8D" w14:textId="74499B62"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1040</w:t>
            </w:r>
          </w:p>
        </w:tc>
        <w:tc>
          <w:tcPr>
            <w:tcW w:w="634" w:type="pct"/>
            <w:tcBorders>
              <w:top w:val="nil"/>
              <w:left w:val="nil"/>
              <w:bottom w:val="nil"/>
              <w:right w:val="nil"/>
            </w:tcBorders>
            <w:shd w:val="clear" w:color="auto" w:fill="auto"/>
            <w:vAlign w:val="center"/>
            <w:hideMark/>
          </w:tcPr>
          <w:p w14:paraId="3274C0B2"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3D03B22F" w14:textId="77777777" w:rsidR="00161F9A" w:rsidRDefault="00161F9A" w:rsidP="00144404">
            <w:pPr>
              <w:spacing w:after="0" w:line="240" w:lineRule="auto"/>
              <w:jc w:val="right"/>
              <w:rPr>
                <w:rFonts w:ascii="Arial" w:hAnsi="Arial" w:cs="Arial"/>
                <w:sz w:val="18"/>
                <w:szCs w:val="18"/>
                <w:lang w:val="sk-SK"/>
              </w:rPr>
            </w:pPr>
          </w:p>
        </w:tc>
      </w:tr>
      <w:tr w:rsidR="00161F9A" w:rsidRPr="007E5347" w14:paraId="2FCAA573"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3F3E8491"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Úbytky</w:t>
            </w:r>
          </w:p>
        </w:tc>
        <w:tc>
          <w:tcPr>
            <w:tcW w:w="506" w:type="pct"/>
            <w:tcBorders>
              <w:top w:val="nil"/>
              <w:left w:val="nil"/>
              <w:bottom w:val="nil"/>
              <w:right w:val="nil"/>
            </w:tcBorders>
            <w:shd w:val="clear" w:color="auto" w:fill="auto"/>
            <w:vAlign w:val="center"/>
            <w:hideMark/>
          </w:tcPr>
          <w:p w14:paraId="5C708CA2"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64D01A83" w14:textId="26EACD85"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1E95F081" w14:textId="3DA4E983" w:rsidR="00161F9A" w:rsidRPr="007E5347" w:rsidRDefault="00883CD0" w:rsidP="00144404">
            <w:pPr>
              <w:spacing w:after="0" w:line="240" w:lineRule="auto"/>
              <w:jc w:val="right"/>
              <w:rPr>
                <w:rFonts w:ascii="Arial" w:hAnsi="Arial" w:cs="Arial"/>
                <w:sz w:val="18"/>
                <w:szCs w:val="18"/>
                <w:lang w:val="sk-SK"/>
              </w:rPr>
            </w:pPr>
            <w:r>
              <w:rPr>
                <w:rFonts w:ascii="Arial" w:hAnsi="Arial" w:cs="Arial"/>
                <w:sz w:val="18"/>
                <w:szCs w:val="18"/>
                <w:lang w:val="sk-SK"/>
              </w:rPr>
              <w:t>-111405</w:t>
            </w:r>
          </w:p>
        </w:tc>
        <w:tc>
          <w:tcPr>
            <w:tcW w:w="113" w:type="pct"/>
            <w:tcBorders>
              <w:top w:val="nil"/>
              <w:left w:val="nil"/>
              <w:bottom w:val="nil"/>
              <w:right w:val="nil"/>
            </w:tcBorders>
          </w:tcPr>
          <w:p w14:paraId="0E5DE064"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79384154" w14:textId="3FE6A53D"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7E2F23C1"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5225C020" w14:textId="77777777" w:rsidR="00161F9A" w:rsidRDefault="00161F9A" w:rsidP="00144404">
            <w:pPr>
              <w:spacing w:after="0" w:line="240" w:lineRule="auto"/>
              <w:jc w:val="right"/>
              <w:rPr>
                <w:rFonts w:ascii="Arial" w:hAnsi="Arial" w:cs="Arial"/>
                <w:sz w:val="18"/>
                <w:szCs w:val="18"/>
                <w:lang w:val="sk-SK"/>
              </w:rPr>
            </w:pPr>
          </w:p>
        </w:tc>
      </w:tr>
      <w:tr w:rsidR="00161F9A" w:rsidRPr="007E5347" w14:paraId="36C246BF"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0C39F6BC"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Presuny</w:t>
            </w:r>
          </w:p>
        </w:tc>
        <w:tc>
          <w:tcPr>
            <w:tcW w:w="506" w:type="pct"/>
            <w:tcBorders>
              <w:top w:val="nil"/>
              <w:left w:val="nil"/>
              <w:bottom w:val="nil"/>
              <w:right w:val="nil"/>
            </w:tcBorders>
            <w:shd w:val="clear" w:color="auto" w:fill="auto"/>
            <w:vAlign w:val="center"/>
            <w:hideMark/>
          </w:tcPr>
          <w:p w14:paraId="26BB487D"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79D8B41B" w14:textId="0AB00CCB"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098261B4" w14:textId="2DA86E1C"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13" w:type="pct"/>
            <w:tcBorders>
              <w:top w:val="nil"/>
              <w:left w:val="nil"/>
              <w:bottom w:val="nil"/>
              <w:right w:val="nil"/>
            </w:tcBorders>
          </w:tcPr>
          <w:p w14:paraId="48658B32"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69EAED76" w14:textId="42761DE4"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74A4B51C"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2BFC4854" w14:textId="77777777" w:rsidR="00161F9A" w:rsidRDefault="00161F9A" w:rsidP="00144404">
            <w:pPr>
              <w:spacing w:after="0" w:line="240" w:lineRule="auto"/>
              <w:jc w:val="right"/>
              <w:rPr>
                <w:rFonts w:ascii="Arial" w:hAnsi="Arial" w:cs="Arial"/>
                <w:sz w:val="18"/>
                <w:szCs w:val="18"/>
                <w:lang w:val="sk-SK"/>
              </w:rPr>
            </w:pPr>
          </w:p>
        </w:tc>
      </w:tr>
      <w:tr w:rsidR="00161F9A" w:rsidRPr="007E5347" w14:paraId="6C800C62"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5620D099" w14:textId="69105A1D"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125D6D">
              <w:rPr>
                <w:rFonts w:ascii="Arial" w:hAnsi="Arial" w:cs="Arial"/>
                <w:b/>
                <w:bCs/>
                <w:sz w:val="18"/>
                <w:szCs w:val="18"/>
                <w:lang w:val="sk-SK"/>
              </w:rPr>
              <w:t>3</w:t>
            </w:r>
          </w:p>
        </w:tc>
        <w:tc>
          <w:tcPr>
            <w:tcW w:w="506" w:type="pct"/>
            <w:tcBorders>
              <w:top w:val="single" w:sz="4" w:space="0" w:color="auto"/>
              <w:left w:val="nil"/>
              <w:bottom w:val="double" w:sz="6" w:space="0" w:color="auto"/>
              <w:right w:val="nil"/>
            </w:tcBorders>
            <w:shd w:val="clear" w:color="auto" w:fill="auto"/>
            <w:vAlign w:val="center"/>
            <w:hideMark/>
          </w:tcPr>
          <w:p w14:paraId="43EF54CC"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single" w:sz="4" w:space="0" w:color="auto"/>
              <w:left w:val="nil"/>
              <w:bottom w:val="double" w:sz="6" w:space="0" w:color="auto"/>
              <w:right w:val="nil"/>
            </w:tcBorders>
            <w:shd w:val="clear" w:color="auto" w:fill="auto"/>
            <w:vAlign w:val="center"/>
            <w:hideMark/>
          </w:tcPr>
          <w:p w14:paraId="4F95006F" w14:textId="6F8184A0" w:rsidR="00161F9A" w:rsidRPr="007E5347" w:rsidRDefault="00883C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393550</w:t>
            </w:r>
          </w:p>
        </w:tc>
        <w:tc>
          <w:tcPr>
            <w:tcW w:w="934" w:type="pct"/>
            <w:tcBorders>
              <w:top w:val="single" w:sz="4" w:space="0" w:color="auto"/>
              <w:left w:val="nil"/>
              <w:bottom w:val="double" w:sz="6" w:space="0" w:color="auto"/>
              <w:right w:val="nil"/>
            </w:tcBorders>
            <w:shd w:val="clear" w:color="auto" w:fill="auto"/>
            <w:vAlign w:val="center"/>
            <w:hideMark/>
          </w:tcPr>
          <w:p w14:paraId="223E7280" w14:textId="33ED98A3"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1006304</w:t>
            </w:r>
          </w:p>
        </w:tc>
        <w:tc>
          <w:tcPr>
            <w:tcW w:w="113" w:type="pct"/>
            <w:tcBorders>
              <w:top w:val="single" w:sz="4" w:space="0" w:color="auto"/>
              <w:left w:val="nil"/>
              <w:bottom w:val="double" w:sz="6" w:space="0" w:color="auto"/>
              <w:right w:val="nil"/>
            </w:tcBorders>
          </w:tcPr>
          <w:p w14:paraId="79A960BE"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6" w:space="0" w:color="auto"/>
              <w:right w:val="nil"/>
            </w:tcBorders>
            <w:shd w:val="clear" w:color="auto" w:fill="auto"/>
            <w:vAlign w:val="center"/>
            <w:hideMark/>
          </w:tcPr>
          <w:p w14:paraId="50BB599D" w14:textId="5DE16014"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15495</w:t>
            </w:r>
          </w:p>
        </w:tc>
        <w:tc>
          <w:tcPr>
            <w:tcW w:w="634" w:type="pct"/>
            <w:tcBorders>
              <w:top w:val="single" w:sz="4" w:space="0" w:color="auto"/>
              <w:left w:val="nil"/>
              <w:bottom w:val="double" w:sz="6" w:space="0" w:color="auto"/>
              <w:right w:val="nil"/>
            </w:tcBorders>
            <w:shd w:val="clear" w:color="auto" w:fill="auto"/>
            <w:vAlign w:val="center"/>
            <w:hideMark/>
          </w:tcPr>
          <w:p w14:paraId="3E69AFF5"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420" w:type="pct"/>
            <w:tcBorders>
              <w:top w:val="single" w:sz="4" w:space="0" w:color="auto"/>
              <w:left w:val="nil"/>
              <w:bottom w:val="double" w:sz="6" w:space="0" w:color="auto"/>
              <w:right w:val="nil"/>
            </w:tcBorders>
          </w:tcPr>
          <w:p w14:paraId="3A15652C"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62FE263A"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0768091C"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Opravné položky</w:t>
            </w:r>
          </w:p>
        </w:tc>
        <w:tc>
          <w:tcPr>
            <w:tcW w:w="506" w:type="pct"/>
            <w:tcBorders>
              <w:top w:val="nil"/>
              <w:left w:val="nil"/>
              <w:bottom w:val="nil"/>
              <w:right w:val="nil"/>
            </w:tcBorders>
            <w:shd w:val="clear" w:color="auto" w:fill="auto"/>
            <w:vAlign w:val="center"/>
            <w:hideMark/>
          </w:tcPr>
          <w:p w14:paraId="3D32343D"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nil"/>
              <w:right w:val="nil"/>
            </w:tcBorders>
            <w:shd w:val="clear" w:color="auto" w:fill="auto"/>
            <w:vAlign w:val="center"/>
            <w:hideMark/>
          </w:tcPr>
          <w:p w14:paraId="4A0AE36C"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nil"/>
              <w:right w:val="nil"/>
            </w:tcBorders>
            <w:shd w:val="clear" w:color="auto" w:fill="auto"/>
            <w:vAlign w:val="center"/>
            <w:hideMark/>
          </w:tcPr>
          <w:p w14:paraId="1EC38938" w14:textId="1A2297EE"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nil"/>
              <w:right w:val="nil"/>
            </w:tcBorders>
          </w:tcPr>
          <w:p w14:paraId="4F610133"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4E73DACC" w14:textId="71F1413F"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nil"/>
              <w:right w:val="nil"/>
            </w:tcBorders>
            <w:shd w:val="clear" w:color="auto" w:fill="auto"/>
            <w:vAlign w:val="center"/>
            <w:hideMark/>
          </w:tcPr>
          <w:p w14:paraId="4D9D9974"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nil"/>
              <w:right w:val="nil"/>
            </w:tcBorders>
          </w:tcPr>
          <w:p w14:paraId="170C170F"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1C75E023"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4B0D5D2E" w14:textId="39FCC443"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125D6D">
              <w:rPr>
                <w:rFonts w:ascii="Arial" w:hAnsi="Arial" w:cs="Arial"/>
                <w:b/>
                <w:bCs/>
                <w:sz w:val="18"/>
                <w:szCs w:val="18"/>
                <w:lang w:val="sk-SK"/>
              </w:rPr>
              <w:t>3</w:t>
            </w:r>
          </w:p>
        </w:tc>
        <w:tc>
          <w:tcPr>
            <w:tcW w:w="506" w:type="pct"/>
            <w:tcBorders>
              <w:top w:val="nil"/>
              <w:left w:val="nil"/>
              <w:bottom w:val="nil"/>
              <w:right w:val="nil"/>
            </w:tcBorders>
            <w:shd w:val="clear" w:color="auto" w:fill="auto"/>
            <w:vAlign w:val="center"/>
            <w:hideMark/>
          </w:tcPr>
          <w:p w14:paraId="5ABC8CF2"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nil"/>
              <w:left w:val="nil"/>
              <w:bottom w:val="nil"/>
              <w:right w:val="nil"/>
            </w:tcBorders>
            <w:shd w:val="clear" w:color="auto" w:fill="auto"/>
            <w:vAlign w:val="center"/>
            <w:hideMark/>
          </w:tcPr>
          <w:p w14:paraId="0E77F496" w14:textId="1DED1957"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934" w:type="pct"/>
            <w:tcBorders>
              <w:top w:val="nil"/>
              <w:left w:val="nil"/>
              <w:bottom w:val="nil"/>
              <w:right w:val="nil"/>
            </w:tcBorders>
            <w:shd w:val="clear" w:color="auto" w:fill="auto"/>
            <w:vAlign w:val="center"/>
            <w:hideMark/>
          </w:tcPr>
          <w:p w14:paraId="2AEEDBB6" w14:textId="60F7C393"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13" w:type="pct"/>
            <w:tcBorders>
              <w:top w:val="nil"/>
              <w:left w:val="nil"/>
              <w:bottom w:val="nil"/>
              <w:right w:val="nil"/>
            </w:tcBorders>
          </w:tcPr>
          <w:p w14:paraId="2F4C529C"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nil"/>
              <w:left w:val="nil"/>
              <w:bottom w:val="nil"/>
              <w:right w:val="nil"/>
            </w:tcBorders>
            <w:shd w:val="clear" w:color="auto" w:fill="auto"/>
            <w:vAlign w:val="center"/>
            <w:hideMark/>
          </w:tcPr>
          <w:p w14:paraId="286F97F4" w14:textId="5777F058"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634" w:type="pct"/>
            <w:tcBorders>
              <w:top w:val="nil"/>
              <w:left w:val="nil"/>
              <w:bottom w:val="nil"/>
              <w:right w:val="nil"/>
            </w:tcBorders>
            <w:shd w:val="clear" w:color="auto" w:fill="auto"/>
            <w:vAlign w:val="center"/>
            <w:hideMark/>
          </w:tcPr>
          <w:p w14:paraId="5C254661"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420" w:type="pct"/>
            <w:tcBorders>
              <w:top w:val="nil"/>
              <w:left w:val="nil"/>
              <w:bottom w:val="nil"/>
              <w:right w:val="nil"/>
            </w:tcBorders>
          </w:tcPr>
          <w:p w14:paraId="55E96FEF"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55B6FA44"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7124716F"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Prírastky</w:t>
            </w:r>
          </w:p>
        </w:tc>
        <w:tc>
          <w:tcPr>
            <w:tcW w:w="506" w:type="pct"/>
            <w:tcBorders>
              <w:top w:val="nil"/>
              <w:left w:val="nil"/>
              <w:bottom w:val="nil"/>
              <w:right w:val="nil"/>
            </w:tcBorders>
            <w:shd w:val="clear" w:color="auto" w:fill="auto"/>
            <w:vAlign w:val="center"/>
            <w:hideMark/>
          </w:tcPr>
          <w:p w14:paraId="1E209D8C"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6448BED3"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55CDA2FB" w14:textId="300E4408"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113" w:type="pct"/>
            <w:tcBorders>
              <w:top w:val="nil"/>
              <w:left w:val="nil"/>
              <w:bottom w:val="nil"/>
              <w:right w:val="nil"/>
            </w:tcBorders>
          </w:tcPr>
          <w:p w14:paraId="00D7AD37"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4CF25A77" w14:textId="1E0A0111"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0885548F"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51091767"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7ACC7B1D"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67ABDF3D"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Úbytky</w:t>
            </w:r>
          </w:p>
        </w:tc>
        <w:tc>
          <w:tcPr>
            <w:tcW w:w="506" w:type="pct"/>
            <w:tcBorders>
              <w:top w:val="nil"/>
              <w:left w:val="nil"/>
              <w:bottom w:val="nil"/>
              <w:right w:val="nil"/>
            </w:tcBorders>
            <w:shd w:val="clear" w:color="auto" w:fill="auto"/>
            <w:vAlign w:val="center"/>
            <w:hideMark/>
          </w:tcPr>
          <w:p w14:paraId="47A00D83"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62333913"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6221699D" w14:textId="01EC6E29"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113" w:type="pct"/>
            <w:tcBorders>
              <w:top w:val="nil"/>
              <w:left w:val="nil"/>
              <w:bottom w:val="nil"/>
              <w:right w:val="nil"/>
            </w:tcBorders>
          </w:tcPr>
          <w:p w14:paraId="042840D6"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36DD9277" w14:textId="6D1CC7C2"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6D489E51"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28F7AB21"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65950FD3"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119BF070"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Presuny</w:t>
            </w:r>
          </w:p>
        </w:tc>
        <w:tc>
          <w:tcPr>
            <w:tcW w:w="506" w:type="pct"/>
            <w:tcBorders>
              <w:top w:val="nil"/>
              <w:left w:val="nil"/>
              <w:bottom w:val="nil"/>
              <w:right w:val="nil"/>
            </w:tcBorders>
            <w:shd w:val="clear" w:color="auto" w:fill="auto"/>
            <w:vAlign w:val="center"/>
            <w:hideMark/>
          </w:tcPr>
          <w:p w14:paraId="2663B78E"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5A858545"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4F569B3B" w14:textId="5FC4B9B5"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113" w:type="pct"/>
            <w:tcBorders>
              <w:top w:val="nil"/>
              <w:left w:val="nil"/>
              <w:bottom w:val="nil"/>
              <w:right w:val="nil"/>
            </w:tcBorders>
          </w:tcPr>
          <w:p w14:paraId="5B56FCAB"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488E073E" w14:textId="174C0B3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0BB8A314"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2B62F0BE"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772B79F9"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228CEF2A" w14:textId="39F31C89"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125D6D">
              <w:rPr>
                <w:rFonts w:ascii="Arial" w:hAnsi="Arial" w:cs="Arial"/>
                <w:b/>
                <w:bCs/>
                <w:sz w:val="18"/>
                <w:szCs w:val="18"/>
                <w:lang w:val="sk-SK"/>
              </w:rPr>
              <w:t>3</w:t>
            </w:r>
          </w:p>
        </w:tc>
        <w:tc>
          <w:tcPr>
            <w:tcW w:w="506" w:type="pct"/>
            <w:tcBorders>
              <w:top w:val="single" w:sz="4" w:space="0" w:color="auto"/>
              <w:left w:val="nil"/>
              <w:bottom w:val="double" w:sz="6" w:space="0" w:color="auto"/>
              <w:right w:val="nil"/>
            </w:tcBorders>
            <w:shd w:val="clear" w:color="auto" w:fill="auto"/>
            <w:vAlign w:val="center"/>
            <w:hideMark/>
          </w:tcPr>
          <w:p w14:paraId="13BFEC1D"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single" w:sz="4" w:space="0" w:color="auto"/>
              <w:left w:val="nil"/>
              <w:bottom w:val="double" w:sz="6" w:space="0" w:color="auto"/>
              <w:right w:val="nil"/>
            </w:tcBorders>
            <w:shd w:val="clear" w:color="auto" w:fill="auto"/>
            <w:vAlign w:val="center"/>
            <w:hideMark/>
          </w:tcPr>
          <w:p w14:paraId="44D1BD72" w14:textId="77C77948"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934" w:type="pct"/>
            <w:tcBorders>
              <w:top w:val="single" w:sz="4" w:space="0" w:color="auto"/>
              <w:left w:val="nil"/>
              <w:bottom w:val="double" w:sz="6" w:space="0" w:color="auto"/>
              <w:right w:val="nil"/>
            </w:tcBorders>
            <w:shd w:val="clear" w:color="auto" w:fill="auto"/>
            <w:vAlign w:val="center"/>
            <w:hideMark/>
          </w:tcPr>
          <w:p w14:paraId="3D5D9EFF" w14:textId="61C2542D"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13" w:type="pct"/>
            <w:tcBorders>
              <w:top w:val="single" w:sz="4" w:space="0" w:color="auto"/>
              <w:left w:val="nil"/>
              <w:bottom w:val="double" w:sz="6" w:space="0" w:color="auto"/>
              <w:right w:val="nil"/>
            </w:tcBorders>
          </w:tcPr>
          <w:p w14:paraId="23BE25EB"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6" w:space="0" w:color="auto"/>
              <w:right w:val="nil"/>
            </w:tcBorders>
            <w:shd w:val="clear" w:color="auto" w:fill="auto"/>
            <w:vAlign w:val="center"/>
            <w:hideMark/>
          </w:tcPr>
          <w:p w14:paraId="4BA97BA5" w14:textId="33281519"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634" w:type="pct"/>
            <w:tcBorders>
              <w:top w:val="single" w:sz="4" w:space="0" w:color="auto"/>
              <w:left w:val="nil"/>
              <w:bottom w:val="double" w:sz="6" w:space="0" w:color="auto"/>
              <w:right w:val="nil"/>
            </w:tcBorders>
            <w:shd w:val="clear" w:color="auto" w:fill="auto"/>
            <w:vAlign w:val="center"/>
            <w:hideMark/>
          </w:tcPr>
          <w:p w14:paraId="3FF94F12"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420" w:type="pct"/>
            <w:tcBorders>
              <w:top w:val="single" w:sz="4" w:space="0" w:color="auto"/>
              <w:left w:val="nil"/>
              <w:bottom w:val="double" w:sz="6" w:space="0" w:color="auto"/>
              <w:right w:val="nil"/>
            </w:tcBorders>
          </w:tcPr>
          <w:p w14:paraId="470D2C07"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6FE88BDF" w14:textId="77777777" w:rsidTr="00161F9A">
        <w:trPr>
          <w:gridAfter w:val="1"/>
          <w:wAfter w:w="179" w:type="pct"/>
          <w:trHeight w:val="227"/>
        </w:trPr>
        <w:tc>
          <w:tcPr>
            <w:tcW w:w="805" w:type="pct"/>
            <w:tcBorders>
              <w:top w:val="nil"/>
              <w:left w:val="nil"/>
              <w:right w:val="nil"/>
            </w:tcBorders>
            <w:shd w:val="clear" w:color="auto" w:fill="auto"/>
            <w:vAlign w:val="center"/>
            <w:hideMark/>
          </w:tcPr>
          <w:p w14:paraId="59F32AC2"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Zostatková hodnota </w:t>
            </w:r>
          </w:p>
        </w:tc>
        <w:tc>
          <w:tcPr>
            <w:tcW w:w="506" w:type="pct"/>
            <w:tcBorders>
              <w:top w:val="nil"/>
              <w:left w:val="nil"/>
              <w:bottom w:val="single" w:sz="4" w:space="0" w:color="auto"/>
              <w:right w:val="nil"/>
            </w:tcBorders>
            <w:shd w:val="clear" w:color="auto" w:fill="auto"/>
            <w:vAlign w:val="center"/>
            <w:hideMark/>
          </w:tcPr>
          <w:p w14:paraId="60BC447E"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single" w:sz="4" w:space="0" w:color="auto"/>
              <w:right w:val="nil"/>
            </w:tcBorders>
            <w:shd w:val="clear" w:color="auto" w:fill="auto"/>
            <w:vAlign w:val="center"/>
            <w:hideMark/>
          </w:tcPr>
          <w:p w14:paraId="319C84D2"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single" w:sz="4" w:space="0" w:color="auto"/>
              <w:right w:val="nil"/>
            </w:tcBorders>
            <w:shd w:val="clear" w:color="auto" w:fill="auto"/>
            <w:vAlign w:val="center"/>
            <w:hideMark/>
          </w:tcPr>
          <w:p w14:paraId="5CA0271B" w14:textId="409C20A0"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single" w:sz="4" w:space="0" w:color="auto"/>
              <w:right w:val="nil"/>
            </w:tcBorders>
          </w:tcPr>
          <w:p w14:paraId="2696D25E"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single" w:sz="4" w:space="0" w:color="auto"/>
              <w:right w:val="nil"/>
            </w:tcBorders>
            <w:shd w:val="clear" w:color="auto" w:fill="auto"/>
            <w:vAlign w:val="center"/>
            <w:hideMark/>
          </w:tcPr>
          <w:p w14:paraId="07092734" w14:textId="50C166EF"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single" w:sz="4" w:space="0" w:color="auto"/>
              <w:right w:val="nil"/>
            </w:tcBorders>
            <w:shd w:val="clear" w:color="auto" w:fill="auto"/>
            <w:vAlign w:val="center"/>
            <w:hideMark/>
          </w:tcPr>
          <w:p w14:paraId="0531BB0E"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single" w:sz="4" w:space="0" w:color="auto"/>
              <w:right w:val="nil"/>
            </w:tcBorders>
          </w:tcPr>
          <w:p w14:paraId="54706EAC"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06EC09D8" w14:textId="77777777" w:rsidTr="00161F9A">
        <w:trPr>
          <w:gridAfter w:val="1"/>
          <w:wAfter w:w="179" w:type="pct"/>
          <w:trHeight w:val="227"/>
        </w:trPr>
        <w:tc>
          <w:tcPr>
            <w:tcW w:w="805" w:type="pct"/>
            <w:tcBorders>
              <w:left w:val="nil"/>
              <w:right w:val="nil"/>
            </w:tcBorders>
            <w:shd w:val="clear" w:color="auto" w:fill="auto"/>
            <w:vAlign w:val="center"/>
            <w:hideMark/>
          </w:tcPr>
          <w:p w14:paraId="474AEA4A" w14:textId="4B28E07B"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125D6D">
              <w:rPr>
                <w:rFonts w:ascii="Arial" w:hAnsi="Arial" w:cs="Arial"/>
                <w:b/>
                <w:bCs/>
                <w:sz w:val="18"/>
                <w:szCs w:val="18"/>
                <w:lang w:val="sk-SK"/>
              </w:rPr>
              <w:t>3</w:t>
            </w:r>
          </w:p>
        </w:tc>
        <w:tc>
          <w:tcPr>
            <w:tcW w:w="506" w:type="pct"/>
            <w:tcBorders>
              <w:top w:val="single" w:sz="4" w:space="0" w:color="auto"/>
              <w:left w:val="nil"/>
              <w:bottom w:val="double" w:sz="4" w:space="0" w:color="auto"/>
              <w:right w:val="nil"/>
            </w:tcBorders>
            <w:shd w:val="clear" w:color="auto" w:fill="auto"/>
            <w:vAlign w:val="center"/>
          </w:tcPr>
          <w:p w14:paraId="200AF186" w14:textId="78C443AD"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309706</w:t>
            </w:r>
          </w:p>
        </w:tc>
        <w:tc>
          <w:tcPr>
            <w:tcW w:w="770" w:type="pct"/>
            <w:tcBorders>
              <w:top w:val="single" w:sz="4" w:space="0" w:color="auto"/>
              <w:left w:val="nil"/>
              <w:bottom w:val="double" w:sz="4" w:space="0" w:color="auto"/>
              <w:right w:val="nil"/>
            </w:tcBorders>
            <w:shd w:val="clear" w:color="auto" w:fill="auto"/>
            <w:vAlign w:val="center"/>
          </w:tcPr>
          <w:p w14:paraId="5EE076F2" w14:textId="1E8D7520"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1709740</w:t>
            </w:r>
          </w:p>
        </w:tc>
        <w:tc>
          <w:tcPr>
            <w:tcW w:w="934" w:type="pct"/>
            <w:tcBorders>
              <w:top w:val="single" w:sz="4" w:space="0" w:color="auto"/>
              <w:left w:val="nil"/>
              <w:bottom w:val="double" w:sz="4" w:space="0" w:color="auto"/>
              <w:right w:val="nil"/>
            </w:tcBorders>
            <w:shd w:val="clear" w:color="auto" w:fill="auto"/>
            <w:vAlign w:val="center"/>
          </w:tcPr>
          <w:p w14:paraId="644016E0" w14:textId="796874F6"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414509</w:t>
            </w:r>
          </w:p>
        </w:tc>
        <w:tc>
          <w:tcPr>
            <w:tcW w:w="113" w:type="pct"/>
            <w:tcBorders>
              <w:top w:val="single" w:sz="4" w:space="0" w:color="auto"/>
              <w:left w:val="nil"/>
              <w:bottom w:val="double" w:sz="4" w:space="0" w:color="auto"/>
              <w:right w:val="nil"/>
            </w:tcBorders>
          </w:tcPr>
          <w:p w14:paraId="41AEECD9"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4" w:space="0" w:color="auto"/>
              <w:right w:val="nil"/>
            </w:tcBorders>
            <w:shd w:val="clear" w:color="auto" w:fill="auto"/>
            <w:vAlign w:val="center"/>
            <w:hideMark/>
          </w:tcPr>
          <w:p w14:paraId="09BA7DF9" w14:textId="12CB3DD8"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6341</w:t>
            </w:r>
          </w:p>
        </w:tc>
        <w:tc>
          <w:tcPr>
            <w:tcW w:w="634" w:type="pct"/>
            <w:tcBorders>
              <w:top w:val="single" w:sz="4" w:space="0" w:color="auto"/>
              <w:left w:val="nil"/>
              <w:bottom w:val="double" w:sz="4" w:space="0" w:color="auto"/>
              <w:right w:val="nil"/>
            </w:tcBorders>
            <w:shd w:val="clear" w:color="auto" w:fill="auto"/>
            <w:vAlign w:val="center"/>
            <w:hideMark/>
          </w:tcPr>
          <w:p w14:paraId="527F70D4" w14:textId="7BDB569E"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1000</w:t>
            </w:r>
          </w:p>
        </w:tc>
        <w:tc>
          <w:tcPr>
            <w:tcW w:w="420" w:type="pct"/>
            <w:tcBorders>
              <w:top w:val="single" w:sz="4" w:space="0" w:color="auto"/>
              <w:left w:val="nil"/>
              <w:bottom w:val="double" w:sz="4" w:space="0" w:color="auto"/>
              <w:right w:val="nil"/>
            </w:tcBorders>
          </w:tcPr>
          <w:p w14:paraId="13F3391A" w14:textId="3EE99203"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20833</w:t>
            </w:r>
          </w:p>
        </w:tc>
      </w:tr>
      <w:tr w:rsidR="00161F9A" w:rsidRPr="007E5347" w14:paraId="6FB3971B" w14:textId="77777777" w:rsidTr="00161F9A">
        <w:trPr>
          <w:gridAfter w:val="1"/>
          <w:wAfter w:w="179" w:type="pct"/>
          <w:trHeight w:val="227"/>
        </w:trPr>
        <w:tc>
          <w:tcPr>
            <w:tcW w:w="805" w:type="pct"/>
            <w:tcBorders>
              <w:left w:val="nil"/>
              <w:bottom w:val="nil"/>
              <w:right w:val="nil"/>
            </w:tcBorders>
            <w:shd w:val="clear" w:color="auto" w:fill="auto"/>
            <w:vAlign w:val="center"/>
            <w:hideMark/>
          </w:tcPr>
          <w:p w14:paraId="28425EE3" w14:textId="6A7230AD"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125D6D">
              <w:rPr>
                <w:rFonts w:ascii="Arial" w:hAnsi="Arial" w:cs="Arial"/>
                <w:b/>
                <w:bCs/>
                <w:sz w:val="18"/>
                <w:szCs w:val="18"/>
                <w:lang w:val="sk-SK"/>
              </w:rPr>
              <w:t>3</w:t>
            </w:r>
          </w:p>
        </w:tc>
        <w:tc>
          <w:tcPr>
            <w:tcW w:w="506" w:type="pct"/>
            <w:tcBorders>
              <w:top w:val="double" w:sz="4" w:space="0" w:color="auto"/>
              <w:left w:val="nil"/>
              <w:bottom w:val="double" w:sz="4" w:space="0" w:color="auto"/>
              <w:right w:val="nil"/>
            </w:tcBorders>
            <w:shd w:val="clear" w:color="auto" w:fill="auto"/>
            <w:vAlign w:val="center"/>
          </w:tcPr>
          <w:p w14:paraId="153F05E1" w14:textId="56192A5E"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309706</w:t>
            </w:r>
          </w:p>
        </w:tc>
        <w:tc>
          <w:tcPr>
            <w:tcW w:w="770" w:type="pct"/>
            <w:tcBorders>
              <w:top w:val="double" w:sz="4" w:space="0" w:color="auto"/>
              <w:left w:val="nil"/>
              <w:bottom w:val="double" w:sz="4" w:space="0" w:color="auto"/>
              <w:right w:val="nil"/>
            </w:tcBorders>
            <w:shd w:val="clear" w:color="auto" w:fill="auto"/>
            <w:vAlign w:val="center"/>
          </w:tcPr>
          <w:p w14:paraId="2DD1534B" w14:textId="6A5543D0"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1662160</w:t>
            </w:r>
          </w:p>
        </w:tc>
        <w:tc>
          <w:tcPr>
            <w:tcW w:w="934" w:type="pct"/>
            <w:tcBorders>
              <w:top w:val="double" w:sz="4" w:space="0" w:color="auto"/>
              <w:left w:val="nil"/>
              <w:bottom w:val="double" w:sz="4" w:space="0" w:color="auto"/>
              <w:right w:val="nil"/>
            </w:tcBorders>
            <w:shd w:val="clear" w:color="auto" w:fill="auto"/>
            <w:vAlign w:val="center"/>
          </w:tcPr>
          <w:p w14:paraId="527533D2" w14:textId="48698765"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326347</w:t>
            </w:r>
          </w:p>
        </w:tc>
        <w:tc>
          <w:tcPr>
            <w:tcW w:w="113" w:type="pct"/>
            <w:tcBorders>
              <w:top w:val="double" w:sz="4" w:space="0" w:color="auto"/>
              <w:left w:val="nil"/>
              <w:bottom w:val="double" w:sz="4" w:space="0" w:color="auto"/>
              <w:right w:val="nil"/>
            </w:tcBorders>
          </w:tcPr>
          <w:p w14:paraId="016E1E0F"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double" w:sz="4" w:space="0" w:color="auto"/>
              <w:left w:val="nil"/>
              <w:bottom w:val="double" w:sz="4" w:space="0" w:color="auto"/>
              <w:right w:val="nil"/>
            </w:tcBorders>
            <w:shd w:val="clear" w:color="auto" w:fill="auto"/>
            <w:vAlign w:val="center"/>
            <w:hideMark/>
          </w:tcPr>
          <w:p w14:paraId="7551D561" w14:textId="410551E2"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5301</w:t>
            </w:r>
          </w:p>
        </w:tc>
        <w:tc>
          <w:tcPr>
            <w:tcW w:w="634" w:type="pct"/>
            <w:tcBorders>
              <w:top w:val="double" w:sz="4" w:space="0" w:color="auto"/>
              <w:left w:val="nil"/>
              <w:bottom w:val="double" w:sz="4" w:space="0" w:color="auto"/>
              <w:right w:val="nil"/>
            </w:tcBorders>
            <w:shd w:val="clear" w:color="auto" w:fill="auto"/>
            <w:vAlign w:val="center"/>
            <w:hideMark/>
          </w:tcPr>
          <w:p w14:paraId="5F73DF20" w14:textId="40ED63DD"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420" w:type="pct"/>
            <w:tcBorders>
              <w:top w:val="double" w:sz="4" w:space="0" w:color="auto"/>
              <w:left w:val="nil"/>
              <w:bottom w:val="double" w:sz="4" w:space="0" w:color="auto"/>
              <w:right w:val="nil"/>
            </w:tcBorders>
          </w:tcPr>
          <w:p w14:paraId="2B2A0D82" w14:textId="2CF374B4" w:rsidR="00161F9A"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bl>
    <w:p w14:paraId="01F4BAC8" w14:textId="40581115" w:rsidR="00151071" w:rsidRDefault="00151071" w:rsidP="00A67163">
      <w:pPr>
        <w:spacing w:after="0" w:line="240" w:lineRule="auto"/>
        <w:ind w:left="-142"/>
        <w:rPr>
          <w:rFonts w:ascii="Arial" w:hAnsi="Arial" w:cs="Arial"/>
          <w:sz w:val="20"/>
          <w:szCs w:val="20"/>
          <w:lang w:val="sk-SK"/>
        </w:rPr>
      </w:pPr>
    </w:p>
    <w:p w14:paraId="4ECCE792" w14:textId="08A34F16" w:rsidR="00151071" w:rsidRDefault="00151071" w:rsidP="00063D85">
      <w:pPr>
        <w:spacing w:after="0" w:line="240" w:lineRule="auto"/>
        <w:rPr>
          <w:rFonts w:ascii="Arial" w:hAnsi="Arial" w:cs="Arial"/>
          <w:sz w:val="20"/>
          <w:szCs w:val="20"/>
          <w:lang w:val="sk-SK"/>
        </w:rPr>
      </w:pPr>
    </w:p>
    <w:p w14:paraId="71EEA2DD" w14:textId="21B7F6F9" w:rsidR="001D28EF" w:rsidRPr="007E5347" w:rsidRDefault="001D28EF" w:rsidP="00A67163">
      <w:pPr>
        <w:spacing w:after="0" w:line="240" w:lineRule="auto"/>
        <w:ind w:left="-142"/>
        <w:rPr>
          <w:rFonts w:ascii="Arial" w:hAnsi="Arial" w:cs="Arial"/>
          <w:sz w:val="20"/>
          <w:szCs w:val="20"/>
          <w:lang w:val="sk-SK"/>
        </w:rPr>
      </w:pPr>
      <w:r w:rsidRPr="007E5347">
        <w:rPr>
          <w:rFonts w:ascii="Arial" w:hAnsi="Arial" w:cs="Arial"/>
          <w:sz w:val="20"/>
          <w:szCs w:val="20"/>
          <w:lang w:val="sk-SK"/>
        </w:rPr>
        <w:t>Prehľad o dlhodobom hmotnom majetku, na ktorý je zriadené záložné právo a o dlhodobom majetku, pri ktorom má účtovná jednotka obmedzené právo s ním nakladať:</w:t>
      </w:r>
    </w:p>
    <w:p w14:paraId="6233B7BB" w14:textId="64E18B81" w:rsidR="002F69BC" w:rsidRPr="007E5347" w:rsidRDefault="00B9308F" w:rsidP="002F69BC">
      <w:pPr>
        <w:spacing w:after="0" w:line="240" w:lineRule="auto"/>
        <w:rPr>
          <w:rFonts w:ascii="Arial" w:hAnsi="Arial" w:cs="Arial"/>
          <w:b/>
          <w:bCs/>
          <w:sz w:val="20"/>
          <w:szCs w:val="20"/>
          <w:lang w:val="sk-SK"/>
        </w:rPr>
        <w:sectPr w:rsidR="002F69BC" w:rsidRPr="007E5347" w:rsidSect="009623C8">
          <w:headerReference w:type="default" r:id="rId12"/>
          <w:pgSz w:w="16838" w:h="11906" w:orient="landscape"/>
          <w:pgMar w:top="1417" w:right="7907" w:bottom="1417" w:left="1417" w:header="708" w:footer="708" w:gutter="0"/>
          <w:cols w:space="708"/>
          <w:docGrid w:linePitch="360"/>
        </w:sectPr>
      </w:pPr>
      <w:r>
        <w:rPr>
          <w:rFonts w:ascii="Arial" w:hAnsi="Arial" w:cs="Arial"/>
          <w:b/>
          <w:bCs/>
          <w:sz w:val="20"/>
          <w:szCs w:val="20"/>
          <w:lang w:val="sk-SK"/>
        </w:rPr>
        <w:t>NIE JE !</w:t>
      </w:r>
    </w:p>
    <w:p w14:paraId="11916BD4" w14:textId="58B2F748" w:rsidR="00746425" w:rsidRPr="007E5347" w:rsidRDefault="002F69BC" w:rsidP="00746425">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lastRenderedPageBreak/>
        <w:t>Dlhodobý finančný majetok</w:t>
      </w:r>
    </w:p>
    <w:p w14:paraId="64C55D58" w14:textId="40E5DD50" w:rsidR="00746425" w:rsidRPr="007E5347" w:rsidRDefault="00746425" w:rsidP="00746425">
      <w:pPr>
        <w:spacing w:after="0" w:line="240" w:lineRule="auto"/>
        <w:ind w:left="-142"/>
        <w:rPr>
          <w:rFonts w:ascii="Arial" w:hAnsi="Arial" w:cs="Arial"/>
          <w:sz w:val="20"/>
          <w:szCs w:val="20"/>
          <w:lang w:val="sk-SK"/>
        </w:rPr>
      </w:pPr>
    </w:p>
    <w:p w14:paraId="1F4C0F1D" w14:textId="1DF525F6" w:rsidR="00746425" w:rsidRPr="007E5347" w:rsidRDefault="00746425" w:rsidP="00746425">
      <w:pPr>
        <w:spacing w:after="0" w:line="240" w:lineRule="auto"/>
        <w:ind w:left="-142"/>
        <w:rPr>
          <w:rFonts w:ascii="Arial" w:hAnsi="Arial" w:cs="Arial"/>
          <w:sz w:val="20"/>
          <w:szCs w:val="20"/>
          <w:lang w:val="sk-SK"/>
        </w:rPr>
      </w:pPr>
      <w:r w:rsidRPr="007E5347">
        <w:rPr>
          <w:rFonts w:ascii="Arial" w:hAnsi="Arial" w:cs="Arial"/>
          <w:sz w:val="20"/>
          <w:szCs w:val="20"/>
          <w:lang w:val="sk-SK"/>
        </w:rPr>
        <w:t>Prehľad pohybu dlhodobého finančného majetku za bežné účtovné obdobie je uvedený nižšie:</w:t>
      </w:r>
    </w:p>
    <w:tbl>
      <w:tblPr>
        <w:tblW w:w="5018" w:type="pct"/>
        <w:tblInd w:w="-142" w:type="dxa"/>
        <w:tblLayout w:type="fixed"/>
        <w:tblLook w:val="04A0" w:firstRow="1" w:lastRow="0" w:firstColumn="1" w:lastColumn="0" w:noHBand="0" w:noVBand="1"/>
      </w:tblPr>
      <w:tblGrid>
        <w:gridCol w:w="6692"/>
        <w:gridCol w:w="2629"/>
      </w:tblGrid>
      <w:tr w:rsidR="00746425" w:rsidRPr="007E5347" w14:paraId="44EE603E" w14:textId="77777777" w:rsidTr="00B9308F">
        <w:trPr>
          <w:trHeight w:val="227"/>
        </w:trPr>
        <w:tc>
          <w:tcPr>
            <w:tcW w:w="3590" w:type="pct"/>
            <w:tcBorders>
              <w:top w:val="nil"/>
              <w:left w:val="nil"/>
              <w:bottom w:val="single" w:sz="4" w:space="0" w:color="auto"/>
              <w:right w:val="nil"/>
            </w:tcBorders>
            <w:shd w:val="clear" w:color="auto" w:fill="auto"/>
            <w:vAlign w:val="bottom"/>
            <w:hideMark/>
          </w:tcPr>
          <w:p w14:paraId="1370873E" w14:textId="77777777"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Dlhodobý finančný majetok</w:t>
            </w:r>
          </w:p>
        </w:tc>
        <w:tc>
          <w:tcPr>
            <w:tcW w:w="1410" w:type="pct"/>
            <w:tcBorders>
              <w:top w:val="nil"/>
              <w:left w:val="nil"/>
              <w:bottom w:val="single" w:sz="4" w:space="0" w:color="auto"/>
              <w:right w:val="nil"/>
            </w:tcBorders>
            <w:shd w:val="clear" w:color="auto" w:fill="auto"/>
            <w:vAlign w:val="bottom"/>
            <w:hideMark/>
          </w:tcPr>
          <w:p w14:paraId="5F010374" w14:textId="77777777" w:rsidR="00746425" w:rsidRPr="007E5347" w:rsidRDefault="00746425" w:rsidP="00746425">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Ostatné pôžičky</w:t>
            </w:r>
          </w:p>
        </w:tc>
      </w:tr>
      <w:tr w:rsidR="00746425" w:rsidRPr="007E5347" w14:paraId="504D6664" w14:textId="77777777" w:rsidTr="00B9308F">
        <w:trPr>
          <w:trHeight w:val="227"/>
        </w:trPr>
        <w:tc>
          <w:tcPr>
            <w:tcW w:w="3590" w:type="pct"/>
            <w:tcBorders>
              <w:top w:val="nil"/>
              <w:left w:val="nil"/>
              <w:bottom w:val="nil"/>
              <w:right w:val="nil"/>
            </w:tcBorders>
            <w:shd w:val="clear" w:color="auto" w:fill="auto"/>
            <w:vAlign w:val="bottom"/>
            <w:hideMark/>
          </w:tcPr>
          <w:p w14:paraId="07EF01F8"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Prvotné ocenenie</w:t>
            </w:r>
          </w:p>
        </w:tc>
        <w:tc>
          <w:tcPr>
            <w:tcW w:w="1410" w:type="pct"/>
            <w:tcBorders>
              <w:top w:val="nil"/>
              <w:left w:val="nil"/>
              <w:bottom w:val="nil"/>
              <w:right w:val="nil"/>
            </w:tcBorders>
            <w:shd w:val="clear" w:color="auto" w:fill="auto"/>
            <w:vAlign w:val="bottom"/>
            <w:hideMark/>
          </w:tcPr>
          <w:p w14:paraId="772B3998" w14:textId="77777777" w:rsidR="00746425" w:rsidRPr="007E5347" w:rsidRDefault="00746425" w:rsidP="00746425">
            <w:pPr>
              <w:spacing w:after="0" w:line="240" w:lineRule="auto"/>
              <w:jc w:val="both"/>
              <w:rPr>
                <w:rFonts w:ascii="Arial" w:hAnsi="Arial" w:cs="Arial"/>
                <w:sz w:val="18"/>
                <w:szCs w:val="18"/>
                <w:lang w:val="sk-SK"/>
              </w:rPr>
            </w:pPr>
          </w:p>
        </w:tc>
      </w:tr>
      <w:tr w:rsidR="00746425" w:rsidRPr="007E5347" w14:paraId="26BB5097" w14:textId="77777777" w:rsidTr="00B9308F">
        <w:trPr>
          <w:trHeight w:val="227"/>
        </w:trPr>
        <w:tc>
          <w:tcPr>
            <w:tcW w:w="3590" w:type="pct"/>
            <w:tcBorders>
              <w:top w:val="nil"/>
              <w:left w:val="nil"/>
              <w:bottom w:val="nil"/>
              <w:right w:val="nil"/>
            </w:tcBorders>
            <w:shd w:val="clear" w:color="auto" w:fill="auto"/>
            <w:vAlign w:val="bottom"/>
            <w:hideMark/>
          </w:tcPr>
          <w:p w14:paraId="63403DAF" w14:textId="611C3FA3"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74712C">
              <w:rPr>
                <w:rFonts w:ascii="Arial" w:hAnsi="Arial" w:cs="Arial"/>
                <w:b/>
                <w:bCs/>
                <w:sz w:val="18"/>
                <w:szCs w:val="18"/>
                <w:lang w:val="sk-SK"/>
              </w:rPr>
              <w:t>3</w:t>
            </w:r>
          </w:p>
        </w:tc>
        <w:tc>
          <w:tcPr>
            <w:tcW w:w="1410" w:type="pct"/>
            <w:tcBorders>
              <w:top w:val="nil"/>
              <w:left w:val="nil"/>
              <w:bottom w:val="nil"/>
              <w:right w:val="nil"/>
            </w:tcBorders>
            <w:shd w:val="clear" w:color="auto" w:fill="auto"/>
            <w:vAlign w:val="center"/>
            <w:hideMark/>
          </w:tcPr>
          <w:p w14:paraId="328B57FD" w14:textId="63F6A26A" w:rsidR="00746425" w:rsidRPr="007E5347" w:rsidRDefault="0074712C"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310000</w:t>
            </w:r>
          </w:p>
        </w:tc>
      </w:tr>
      <w:tr w:rsidR="00746425" w:rsidRPr="007E5347" w14:paraId="22C4DF08" w14:textId="77777777" w:rsidTr="00B9308F">
        <w:trPr>
          <w:trHeight w:val="227"/>
        </w:trPr>
        <w:tc>
          <w:tcPr>
            <w:tcW w:w="3590" w:type="pct"/>
            <w:tcBorders>
              <w:top w:val="nil"/>
              <w:left w:val="nil"/>
              <w:bottom w:val="nil"/>
              <w:right w:val="nil"/>
            </w:tcBorders>
            <w:shd w:val="clear" w:color="auto" w:fill="auto"/>
            <w:vAlign w:val="bottom"/>
            <w:hideMark/>
          </w:tcPr>
          <w:p w14:paraId="7B0F75DC"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1410" w:type="pct"/>
            <w:tcBorders>
              <w:top w:val="nil"/>
              <w:left w:val="nil"/>
              <w:bottom w:val="nil"/>
              <w:right w:val="nil"/>
            </w:tcBorders>
            <w:shd w:val="clear" w:color="auto" w:fill="auto"/>
            <w:vAlign w:val="center"/>
            <w:hideMark/>
          </w:tcPr>
          <w:p w14:paraId="1B29844B" w14:textId="2CAA0F97" w:rsidR="00746425" w:rsidRPr="007E5347" w:rsidRDefault="0074712C" w:rsidP="00746425">
            <w:pPr>
              <w:spacing w:after="0" w:line="240" w:lineRule="auto"/>
              <w:jc w:val="right"/>
              <w:rPr>
                <w:rFonts w:ascii="Arial" w:hAnsi="Arial" w:cs="Arial"/>
                <w:sz w:val="18"/>
                <w:szCs w:val="18"/>
                <w:lang w:val="sk-SK"/>
              </w:rPr>
            </w:pPr>
            <w:r>
              <w:rPr>
                <w:rFonts w:ascii="Arial" w:hAnsi="Arial" w:cs="Arial"/>
                <w:sz w:val="18"/>
                <w:szCs w:val="18"/>
                <w:lang w:val="sk-SK"/>
              </w:rPr>
              <w:t>100000</w:t>
            </w:r>
          </w:p>
        </w:tc>
      </w:tr>
      <w:tr w:rsidR="00746425" w:rsidRPr="007E5347" w14:paraId="0C896BE2" w14:textId="77777777" w:rsidTr="00B9308F">
        <w:trPr>
          <w:trHeight w:val="227"/>
        </w:trPr>
        <w:tc>
          <w:tcPr>
            <w:tcW w:w="3590" w:type="pct"/>
            <w:tcBorders>
              <w:top w:val="nil"/>
              <w:left w:val="nil"/>
              <w:bottom w:val="nil"/>
              <w:right w:val="nil"/>
            </w:tcBorders>
            <w:shd w:val="clear" w:color="auto" w:fill="auto"/>
            <w:vAlign w:val="bottom"/>
            <w:hideMark/>
          </w:tcPr>
          <w:p w14:paraId="75ACE8B4"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1410" w:type="pct"/>
            <w:tcBorders>
              <w:top w:val="nil"/>
              <w:left w:val="nil"/>
              <w:bottom w:val="nil"/>
              <w:right w:val="nil"/>
            </w:tcBorders>
            <w:shd w:val="clear" w:color="auto" w:fill="auto"/>
            <w:vAlign w:val="center"/>
            <w:hideMark/>
          </w:tcPr>
          <w:p w14:paraId="05684771" w14:textId="470F3C6E" w:rsidR="00746425" w:rsidRPr="007E5347" w:rsidRDefault="003B4993" w:rsidP="00746425">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746425" w:rsidRPr="007E5347" w14:paraId="4423F2C7" w14:textId="77777777" w:rsidTr="00B9308F">
        <w:trPr>
          <w:trHeight w:val="227"/>
        </w:trPr>
        <w:tc>
          <w:tcPr>
            <w:tcW w:w="3590" w:type="pct"/>
            <w:tcBorders>
              <w:top w:val="nil"/>
              <w:left w:val="nil"/>
              <w:bottom w:val="nil"/>
              <w:right w:val="nil"/>
            </w:tcBorders>
            <w:shd w:val="clear" w:color="auto" w:fill="auto"/>
            <w:vAlign w:val="bottom"/>
            <w:hideMark/>
          </w:tcPr>
          <w:p w14:paraId="0EFC6890"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1410" w:type="pct"/>
            <w:tcBorders>
              <w:top w:val="nil"/>
              <w:left w:val="nil"/>
              <w:bottom w:val="nil"/>
              <w:right w:val="nil"/>
            </w:tcBorders>
            <w:shd w:val="clear" w:color="auto" w:fill="auto"/>
            <w:vAlign w:val="center"/>
            <w:hideMark/>
          </w:tcPr>
          <w:p w14:paraId="04441D48"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7596E707" w14:textId="77777777" w:rsidTr="00B9308F">
        <w:trPr>
          <w:trHeight w:val="227"/>
        </w:trPr>
        <w:tc>
          <w:tcPr>
            <w:tcW w:w="3590" w:type="pct"/>
            <w:tcBorders>
              <w:top w:val="nil"/>
              <w:left w:val="nil"/>
              <w:bottom w:val="nil"/>
              <w:right w:val="nil"/>
            </w:tcBorders>
            <w:shd w:val="clear" w:color="auto" w:fill="auto"/>
            <w:vAlign w:val="bottom"/>
            <w:hideMark/>
          </w:tcPr>
          <w:p w14:paraId="322588CC" w14:textId="1F71979B"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74712C">
              <w:rPr>
                <w:rFonts w:ascii="Arial" w:hAnsi="Arial" w:cs="Arial"/>
                <w:b/>
                <w:bCs/>
                <w:sz w:val="18"/>
                <w:szCs w:val="18"/>
                <w:lang w:val="sk-SK"/>
              </w:rPr>
              <w:t>3</w:t>
            </w:r>
          </w:p>
        </w:tc>
        <w:tc>
          <w:tcPr>
            <w:tcW w:w="1410" w:type="pct"/>
            <w:tcBorders>
              <w:top w:val="single" w:sz="4" w:space="0" w:color="auto"/>
              <w:left w:val="nil"/>
              <w:bottom w:val="double" w:sz="6" w:space="0" w:color="auto"/>
              <w:right w:val="nil"/>
            </w:tcBorders>
            <w:shd w:val="clear" w:color="auto" w:fill="auto"/>
            <w:vAlign w:val="center"/>
            <w:hideMark/>
          </w:tcPr>
          <w:p w14:paraId="64FDBF0B" w14:textId="29195C0F" w:rsidR="00746425" w:rsidRPr="007E5347" w:rsidRDefault="0074712C"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210000</w:t>
            </w:r>
          </w:p>
        </w:tc>
      </w:tr>
      <w:tr w:rsidR="00746425" w:rsidRPr="007E5347" w14:paraId="690C6049" w14:textId="77777777" w:rsidTr="00B9308F">
        <w:trPr>
          <w:trHeight w:val="227"/>
        </w:trPr>
        <w:tc>
          <w:tcPr>
            <w:tcW w:w="3590" w:type="pct"/>
            <w:tcBorders>
              <w:top w:val="nil"/>
              <w:left w:val="nil"/>
              <w:bottom w:val="nil"/>
              <w:right w:val="nil"/>
            </w:tcBorders>
            <w:shd w:val="clear" w:color="auto" w:fill="auto"/>
            <w:vAlign w:val="bottom"/>
            <w:hideMark/>
          </w:tcPr>
          <w:p w14:paraId="3A7024E0"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Opravné položky</w:t>
            </w:r>
          </w:p>
        </w:tc>
        <w:tc>
          <w:tcPr>
            <w:tcW w:w="1410" w:type="pct"/>
            <w:tcBorders>
              <w:top w:val="nil"/>
              <w:left w:val="nil"/>
              <w:bottom w:val="nil"/>
              <w:right w:val="nil"/>
            </w:tcBorders>
            <w:shd w:val="clear" w:color="auto" w:fill="auto"/>
            <w:vAlign w:val="center"/>
            <w:hideMark/>
          </w:tcPr>
          <w:p w14:paraId="7B4389DA" w14:textId="77777777" w:rsidR="00746425" w:rsidRPr="007E5347" w:rsidRDefault="00746425" w:rsidP="00746425">
            <w:pPr>
              <w:spacing w:after="0" w:line="240" w:lineRule="auto"/>
              <w:jc w:val="right"/>
              <w:rPr>
                <w:rFonts w:ascii="Arial" w:hAnsi="Arial" w:cs="Arial"/>
                <w:sz w:val="18"/>
                <w:szCs w:val="18"/>
                <w:lang w:val="sk-SK"/>
              </w:rPr>
            </w:pPr>
          </w:p>
        </w:tc>
      </w:tr>
      <w:tr w:rsidR="00746425" w:rsidRPr="007E5347" w14:paraId="23603BA4" w14:textId="77777777" w:rsidTr="00B9308F">
        <w:trPr>
          <w:trHeight w:val="227"/>
        </w:trPr>
        <w:tc>
          <w:tcPr>
            <w:tcW w:w="3590" w:type="pct"/>
            <w:tcBorders>
              <w:top w:val="nil"/>
              <w:left w:val="nil"/>
              <w:bottom w:val="nil"/>
              <w:right w:val="nil"/>
            </w:tcBorders>
            <w:shd w:val="clear" w:color="auto" w:fill="auto"/>
            <w:vAlign w:val="bottom"/>
            <w:hideMark/>
          </w:tcPr>
          <w:p w14:paraId="3C8B2C78" w14:textId="06E1C137"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74712C">
              <w:rPr>
                <w:rFonts w:ascii="Arial" w:hAnsi="Arial" w:cs="Arial"/>
                <w:b/>
                <w:bCs/>
                <w:sz w:val="18"/>
                <w:szCs w:val="18"/>
                <w:lang w:val="sk-SK"/>
              </w:rPr>
              <w:t>3</w:t>
            </w:r>
          </w:p>
        </w:tc>
        <w:tc>
          <w:tcPr>
            <w:tcW w:w="1410" w:type="pct"/>
            <w:tcBorders>
              <w:top w:val="nil"/>
              <w:left w:val="nil"/>
              <w:bottom w:val="nil"/>
              <w:right w:val="nil"/>
            </w:tcBorders>
            <w:shd w:val="clear" w:color="auto" w:fill="auto"/>
            <w:vAlign w:val="center"/>
            <w:hideMark/>
          </w:tcPr>
          <w:p w14:paraId="4235C1FF" w14:textId="77777777" w:rsidR="00746425" w:rsidRPr="007E5347" w:rsidRDefault="00746425" w:rsidP="00746425">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746425" w:rsidRPr="007E5347" w14:paraId="4D7AA54E" w14:textId="77777777" w:rsidTr="00B9308F">
        <w:trPr>
          <w:trHeight w:val="227"/>
        </w:trPr>
        <w:tc>
          <w:tcPr>
            <w:tcW w:w="3590" w:type="pct"/>
            <w:tcBorders>
              <w:top w:val="nil"/>
              <w:left w:val="nil"/>
              <w:bottom w:val="nil"/>
              <w:right w:val="nil"/>
            </w:tcBorders>
            <w:shd w:val="clear" w:color="auto" w:fill="auto"/>
            <w:vAlign w:val="bottom"/>
            <w:hideMark/>
          </w:tcPr>
          <w:p w14:paraId="3DDCBA8D"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1410" w:type="pct"/>
            <w:tcBorders>
              <w:top w:val="nil"/>
              <w:left w:val="nil"/>
              <w:bottom w:val="nil"/>
              <w:right w:val="nil"/>
            </w:tcBorders>
            <w:shd w:val="clear" w:color="auto" w:fill="auto"/>
            <w:vAlign w:val="center"/>
            <w:hideMark/>
          </w:tcPr>
          <w:p w14:paraId="57ED80FF"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7BDE766C" w14:textId="77777777" w:rsidTr="00B9308F">
        <w:trPr>
          <w:trHeight w:val="227"/>
        </w:trPr>
        <w:tc>
          <w:tcPr>
            <w:tcW w:w="3590" w:type="pct"/>
            <w:tcBorders>
              <w:top w:val="nil"/>
              <w:left w:val="nil"/>
              <w:bottom w:val="nil"/>
              <w:right w:val="nil"/>
            </w:tcBorders>
            <w:shd w:val="clear" w:color="auto" w:fill="auto"/>
            <w:vAlign w:val="bottom"/>
            <w:hideMark/>
          </w:tcPr>
          <w:p w14:paraId="75248609"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1410" w:type="pct"/>
            <w:tcBorders>
              <w:top w:val="nil"/>
              <w:left w:val="nil"/>
              <w:bottom w:val="nil"/>
              <w:right w:val="nil"/>
            </w:tcBorders>
            <w:shd w:val="clear" w:color="auto" w:fill="auto"/>
            <w:vAlign w:val="center"/>
            <w:hideMark/>
          </w:tcPr>
          <w:p w14:paraId="15370C45"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456AFF0B" w14:textId="77777777" w:rsidTr="00B9308F">
        <w:trPr>
          <w:trHeight w:val="227"/>
        </w:trPr>
        <w:tc>
          <w:tcPr>
            <w:tcW w:w="3590" w:type="pct"/>
            <w:tcBorders>
              <w:top w:val="nil"/>
              <w:left w:val="nil"/>
              <w:bottom w:val="nil"/>
              <w:right w:val="nil"/>
            </w:tcBorders>
            <w:shd w:val="clear" w:color="auto" w:fill="auto"/>
            <w:vAlign w:val="bottom"/>
            <w:hideMark/>
          </w:tcPr>
          <w:p w14:paraId="207218C1"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1410" w:type="pct"/>
            <w:tcBorders>
              <w:top w:val="nil"/>
              <w:left w:val="nil"/>
              <w:bottom w:val="nil"/>
              <w:right w:val="nil"/>
            </w:tcBorders>
            <w:shd w:val="clear" w:color="auto" w:fill="auto"/>
            <w:vAlign w:val="center"/>
            <w:hideMark/>
          </w:tcPr>
          <w:p w14:paraId="542C5FFB"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7C83CB4D" w14:textId="77777777" w:rsidTr="00B9308F">
        <w:trPr>
          <w:trHeight w:val="227"/>
        </w:trPr>
        <w:tc>
          <w:tcPr>
            <w:tcW w:w="3590" w:type="pct"/>
            <w:tcBorders>
              <w:top w:val="nil"/>
              <w:left w:val="nil"/>
              <w:bottom w:val="nil"/>
              <w:right w:val="nil"/>
            </w:tcBorders>
            <w:shd w:val="clear" w:color="auto" w:fill="auto"/>
            <w:vAlign w:val="bottom"/>
            <w:hideMark/>
          </w:tcPr>
          <w:p w14:paraId="34C72130" w14:textId="1EB09684"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74712C">
              <w:rPr>
                <w:rFonts w:ascii="Arial" w:hAnsi="Arial" w:cs="Arial"/>
                <w:b/>
                <w:bCs/>
                <w:sz w:val="18"/>
                <w:szCs w:val="18"/>
                <w:lang w:val="sk-SK"/>
              </w:rPr>
              <w:t>3</w:t>
            </w:r>
          </w:p>
        </w:tc>
        <w:tc>
          <w:tcPr>
            <w:tcW w:w="1410" w:type="pct"/>
            <w:tcBorders>
              <w:top w:val="single" w:sz="4" w:space="0" w:color="auto"/>
              <w:left w:val="nil"/>
              <w:bottom w:val="double" w:sz="6" w:space="0" w:color="auto"/>
              <w:right w:val="nil"/>
            </w:tcBorders>
            <w:shd w:val="clear" w:color="auto" w:fill="auto"/>
            <w:vAlign w:val="center"/>
            <w:hideMark/>
          </w:tcPr>
          <w:p w14:paraId="56510042" w14:textId="77777777" w:rsidR="00746425" w:rsidRPr="007E5347" w:rsidRDefault="00746425" w:rsidP="00746425">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746425" w:rsidRPr="007E5347" w14:paraId="41FC5CEC" w14:textId="77777777" w:rsidTr="00B9308F">
        <w:trPr>
          <w:trHeight w:val="227"/>
        </w:trPr>
        <w:tc>
          <w:tcPr>
            <w:tcW w:w="3590" w:type="pct"/>
            <w:tcBorders>
              <w:top w:val="nil"/>
              <w:left w:val="nil"/>
              <w:bottom w:val="nil"/>
              <w:right w:val="nil"/>
            </w:tcBorders>
            <w:shd w:val="clear" w:color="auto" w:fill="auto"/>
            <w:vAlign w:val="bottom"/>
            <w:hideMark/>
          </w:tcPr>
          <w:p w14:paraId="671B3551"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Účtovná hodnota </w:t>
            </w:r>
          </w:p>
        </w:tc>
        <w:tc>
          <w:tcPr>
            <w:tcW w:w="1410" w:type="pct"/>
            <w:tcBorders>
              <w:top w:val="nil"/>
              <w:left w:val="nil"/>
              <w:right w:val="nil"/>
            </w:tcBorders>
            <w:shd w:val="clear" w:color="auto" w:fill="auto"/>
            <w:vAlign w:val="center"/>
            <w:hideMark/>
          </w:tcPr>
          <w:p w14:paraId="19D95772" w14:textId="77777777" w:rsidR="00746425" w:rsidRPr="007E5347" w:rsidRDefault="00746425" w:rsidP="00746425">
            <w:pPr>
              <w:spacing w:after="0" w:line="240" w:lineRule="auto"/>
              <w:jc w:val="right"/>
              <w:rPr>
                <w:rFonts w:ascii="Arial" w:hAnsi="Arial" w:cs="Arial"/>
                <w:sz w:val="18"/>
                <w:szCs w:val="18"/>
                <w:lang w:val="sk-SK"/>
              </w:rPr>
            </w:pPr>
          </w:p>
        </w:tc>
      </w:tr>
      <w:tr w:rsidR="00746425" w:rsidRPr="007E5347" w14:paraId="71A45A85" w14:textId="77777777" w:rsidTr="00B9308F">
        <w:trPr>
          <w:trHeight w:val="227"/>
        </w:trPr>
        <w:tc>
          <w:tcPr>
            <w:tcW w:w="3590" w:type="pct"/>
            <w:tcBorders>
              <w:top w:val="nil"/>
              <w:left w:val="nil"/>
              <w:bottom w:val="nil"/>
              <w:right w:val="nil"/>
            </w:tcBorders>
            <w:shd w:val="clear" w:color="auto" w:fill="auto"/>
            <w:vAlign w:val="bottom"/>
            <w:hideMark/>
          </w:tcPr>
          <w:p w14:paraId="6645D70E" w14:textId="2B0291F4"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74712C">
              <w:rPr>
                <w:rFonts w:ascii="Arial" w:hAnsi="Arial" w:cs="Arial"/>
                <w:b/>
                <w:bCs/>
                <w:sz w:val="18"/>
                <w:szCs w:val="18"/>
                <w:lang w:val="sk-SK"/>
              </w:rPr>
              <w:t>3</w:t>
            </w:r>
          </w:p>
        </w:tc>
        <w:tc>
          <w:tcPr>
            <w:tcW w:w="1410" w:type="pct"/>
            <w:tcBorders>
              <w:left w:val="nil"/>
              <w:bottom w:val="single" w:sz="4" w:space="0" w:color="auto"/>
              <w:right w:val="nil"/>
            </w:tcBorders>
            <w:shd w:val="clear" w:color="auto" w:fill="auto"/>
            <w:vAlign w:val="center"/>
            <w:hideMark/>
          </w:tcPr>
          <w:p w14:paraId="20582C33" w14:textId="6FF0D9E3" w:rsidR="00746425" w:rsidRPr="007E5347" w:rsidRDefault="00B9308F"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746425" w:rsidRPr="007E5347" w14:paraId="57C8C921" w14:textId="77777777" w:rsidTr="00B9308F">
        <w:trPr>
          <w:trHeight w:val="227"/>
        </w:trPr>
        <w:tc>
          <w:tcPr>
            <w:tcW w:w="3590" w:type="pct"/>
            <w:tcBorders>
              <w:top w:val="nil"/>
              <w:left w:val="nil"/>
              <w:bottom w:val="nil"/>
              <w:right w:val="nil"/>
            </w:tcBorders>
            <w:shd w:val="clear" w:color="auto" w:fill="auto"/>
            <w:vAlign w:val="bottom"/>
            <w:hideMark/>
          </w:tcPr>
          <w:p w14:paraId="493190C9" w14:textId="25E354C7"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74712C">
              <w:rPr>
                <w:rFonts w:ascii="Arial" w:hAnsi="Arial" w:cs="Arial"/>
                <w:b/>
                <w:bCs/>
                <w:sz w:val="18"/>
                <w:szCs w:val="18"/>
                <w:lang w:val="sk-SK"/>
              </w:rPr>
              <w:t>3</w:t>
            </w:r>
          </w:p>
        </w:tc>
        <w:tc>
          <w:tcPr>
            <w:tcW w:w="1410" w:type="pct"/>
            <w:tcBorders>
              <w:top w:val="single" w:sz="4" w:space="0" w:color="auto"/>
              <w:left w:val="nil"/>
              <w:bottom w:val="double" w:sz="6" w:space="0" w:color="auto"/>
              <w:right w:val="nil"/>
            </w:tcBorders>
            <w:shd w:val="clear" w:color="auto" w:fill="auto"/>
            <w:vAlign w:val="center"/>
            <w:hideMark/>
          </w:tcPr>
          <w:p w14:paraId="0D8C3B3A" w14:textId="4CA3A5B1" w:rsidR="00746425" w:rsidRPr="007E5347" w:rsidRDefault="003B4993"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bl>
    <w:p w14:paraId="6480945C" w14:textId="02F3B807" w:rsidR="00746425" w:rsidRPr="007E5347" w:rsidRDefault="00746425" w:rsidP="00746425">
      <w:pPr>
        <w:spacing w:after="0" w:line="240" w:lineRule="auto"/>
        <w:ind w:left="-142"/>
        <w:rPr>
          <w:rFonts w:ascii="Arial" w:hAnsi="Arial" w:cs="Arial"/>
          <w:sz w:val="20"/>
          <w:szCs w:val="20"/>
          <w:lang w:val="sk-SK"/>
        </w:rPr>
      </w:pPr>
    </w:p>
    <w:p w14:paraId="345CADA2" w14:textId="0201591F" w:rsidR="00746425" w:rsidRPr="007E5347" w:rsidRDefault="00746425" w:rsidP="00746425">
      <w:pPr>
        <w:spacing w:after="0" w:line="240" w:lineRule="auto"/>
        <w:ind w:left="-142"/>
        <w:rPr>
          <w:rFonts w:ascii="Arial" w:hAnsi="Arial" w:cs="Arial"/>
          <w:sz w:val="20"/>
          <w:szCs w:val="20"/>
          <w:lang w:val="sk-SK"/>
        </w:rPr>
      </w:pPr>
    </w:p>
    <w:p w14:paraId="08C49D08" w14:textId="26B8FFEB" w:rsidR="00746425" w:rsidRPr="007E5347" w:rsidRDefault="00746425" w:rsidP="00746425">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Na dlhodobý finančný majetok nie je zriadené záložné právo a Spoločnosť s ním  môže voľne disponovať.</w:t>
      </w:r>
    </w:p>
    <w:p w14:paraId="223EA261" w14:textId="57E82C11" w:rsidR="00DF0411" w:rsidRPr="007E5347" w:rsidRDefault="00DF0411" w:rsidP="00746425">
      <w:pPr>
        <w:spacing w:after="0" w:line="240" w:lineRule="auto"/>
        <w:ind w:left="-142"/>
        <w:jc w:val="both"/>
        <w:rPr>
          <w:rFonts w:ascii="Arial" w:hAnsi="Arial" w:cs="Arial"/>
          <w:sz w:val="20"/>
          <w:szCs w:val="20"/>
          <w:lang w:val="sk-SK"/>
        </w:rPr>
      </w:pPr>
    </w:p>
    <w:p w14:paraId="3937BC1E" w14:textId="719188D1" w:rsidR="00DF0411" w:rsidRPr="007E5347" w:rsidRDefault="00DF0411" w:rsidP="00DF0411">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Zásoby</w:t>
      </w:r>
    </w:p>
    <w:p w14:paraId="773A9CAE" w14:textId="32830507" w:rsidR="00DF0411" w:rsidRPr="007E5347" w:rsidRDefault="00DF0411" w:rsidP="00DF0411">
      <w:pPr>
        <w:spacing w:after="0" w:line="240" w:lineRule="auto"/>
        <w:ind w:left="-142"/>
        <w:jc w:val="both"/>
        <w:rPr>
          <w:rFonts w:ascii="Arial" w:hAnsi="Arial" w:cs="Arial"/>
          <w:sz w:val="20"/>
          <w:szCs w:val="20"/>
          <w:lang w:val="sk-SK"/>
        </w:rPr>
      </w:pPr>
    </w:p>
    <w:p w14:paraId="0A48ECC3" w14:textId="4A1DB435" w:rsidR="00DF0411" w:rsidRPr="007E5347" w:rsidRDefault="00DF0411" w:rsidP="009D5EF1">
      <w:pPr>
        <w:spacing w:after="0" w:line="240" w:lineRule="auto"/>
        <w:ind w:left="-142" w:right="-284"/>
        <w:jc w:val="both"/>
        <w:rPr>
          <w:rFonts w:ascii="Arial" w:hAnsi="Arial" w:cs="Arial"/>
          <w:sz w:val="20"/>
          <w:szCs w:val="20"/>
          <w:lang w:val="sk-SK"/>
        </w:rPr>
      </w:pPr>
      <w:r w:rsidRPr="007E5347">
        <w:rPr>
          <w:rFonts w:ascii="Arial" w:hAnsi="Arial" w:cs="Arial"/>
          <w:sz w:val="20"/>
          <w:szCs w:val="20"/>
          <w:lang w:val="sk-SK"/>
        </w:rPr>
        <w:t>Vývoj opravnej položky k zásobám v priebehu bežného účtovného obdobia je uvedený v nasledujúcej tabuľke:</w:t>
      </w:r>
    </w:p>
    <w:tbl>
      <w:tblPr>
        <w:tblW w:w="5076" w:type="pct"/>
        <w:tblInd w:w="-142" w:type="dxa"/>
        <w:tblLayout w:type="fixed"/>
        <w:tblLook w:val="04A0" w:firstRow="1" w:lastRow="0" w:firstColumn="1" w:lastColumn="0" w:noHBand="0" w:noVBand="1"/>
      </w:tblPr>
      <w:tblGrid>
        <w:gridCol w:w="1887"/>
        <w:gridCol w:w="983"/>
        <w:gridCol w:w="1209"/>
        <w:gridCol w:w="1882"/>
        <w:gridCol w:w="1824"/>
        <w:gridCol w:w="1644"/>
      </w:tblGrid>
      <w:tr w:rsidR="00DF0411" w:rsidRPr="007E5347" w14:paraId="3F06A839" w14:textId="77777777" w:rsidTr="00B9308F">
        <w:trPr>
          <w:trHeight w:val="737"/>
        </w:trPr>
        <w:tc>
          <w:tcPr>
            <w:tcW w:w="1001" w:type="pct"/>
            <w:tcBorders>
              <w:top w:val="nil"/>
              <w:left w:val="nil"/>
              <w:bottom w:val="single" w:sz="4" w:space="0" w:color="auto"/>
              <w:right w:val="nil"/>
            </w:tcBorders>
            <w:shd w:val="clear" w:color="auto" w:fill="auto"/>
            <w:vAlign w:val="bottom"/>
            <w:hideMark/>
          </w:tcPr>
          <w:p w14:paraId="560776D7" w14:textId="77777777" w:rsidR="00DF0411" w:rsidRPr="007E5347" w:rsidRDefault="00DF0411" w:rsidP="00DF0411">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Zásoby</w:t>
            </w:r>
          </w:p>
        </w:tc>
        <w:tc>
          <w:tcPr>
            <w:tcW w:w="521" w:type="pct"/>
            <w:tcBorders>
              <w:top w:val="nil"/>
              <w:left w:val="nil"/>
              <w:bottom w:val="single" w:sz="4" w:space="0" w:color="auto"/>
              <w:right w:val="nil"/>
            </w:tcBorders>
            <w:shd w:val="clear" w:color="auto" w:fill="auto"/>
            <w:vAlign w:val="bottom"/>
            <w:hideMark/>
          </w:tcPr>
          <w:p w14:paraId="7766ED05" w14:textId="4D4D8E81"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Stav k 1.1.202</w:t>
            </w:r>
            <w:r w:rsidR="0074712C">
              <w:rPr>
                <w:rFonts w:ascii="Arial" w:hAnsi="Arial" w:cs="Arial"/>
                <w:b/>
                <w:bCs/>
                <w:sz w:val="18"/>
                <w:szCs w:val="18"/>
                <w:lang w:val="sk-SK"/>
              </w:rPr>
              <w:t>3</w:t>
            </w:r>
          </w:p>
        </w:tc>
        <w:tc>
          <w:tcPr>
            <w:tcW w:w="641" w:type="pct"/>
            <w:tcBorders>
              <w:top w:val="nil"/>
              <w:left w:val="nil"/>
              <w:bottom w:val="single" w:sz="4" w:space="0" w:color="auto"/>
              <w:right w:val="nil"/>
            </w:tcBorders>
            <w:shd w:val="clear" w:color="auto" w:fill="auto"/>
            <w:vAlign w:val="bottom"/>
            <w:hideMark/>
          </w:tcPr>
          <w:p w14:paraId="429FCDA1" w14:textId="0DEC413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Tvorba</w:t>
            </w:r>
          </w:p>
          <w:p w14:paraId="07A07A39" w14:textId="7777777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OP</w:t>
            </w:r>
          </w:p>
        </w:tc>
        <w:tc>
          <w:tcPr>
            <w:tcW w:w="998" w:type="pct"/>
            <w:tcBorders>
              <w:top w:val="nil"/>
              <w:left w:val="nil"/>
              <w:bottom w:val="single" w:sz="4" w:space="0" w:color="auto"/>
              <w:right w:val="nil"/>
            </w:tcBorders>
            <w:shd w:val="clear" w:color="auto" w:fill="auto"/>
            <w:vAlign w:val="bottom"/>
            <w:hideMark/>
          </w:tcPr>
          <w:p w14:paraId="327DA34A" w14:textId="7777777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Zúčtovanie OP z dôvodu zániku opodstatnenosti</w:t>
            </w:r>
          </w:p>
        </w:tc>
        <w:tc>
          <w:tcPr>
            <w:tcW w:w="967" w:type="pct"/>
            <w:tcBorders>
              <w:top w:val="nil"/>
              <w:left w:val="nil"/>
              <w:bottom w:val="single" w:sz="4" w:space="0" w:color="auto"/>
              <w:right w:val="nil"/>
            </w:tcBorders>
            <w:shd w:val="clear" w:color="auto" w:fill="auto"/>
            <w:vAlign w:val="bottom"/>
            <w:hideMark/>
          </w:tcPr>
          <w:p w14:paraId="18EE2BC5" w14:textId="7777777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Zúčtovanie OP z dôvodu vyradenia majetku z účtovníctva</w:t>
            </w:r>
          </w:p>
        </w:tc>
        <w:tc>
          <w:tcPr>
            <w:tcW w:w="873" w:type="pct"/>
            <w:tcBorders>
              <w:top w:val="nil"/>
              <w:left w:val="nil"/>
              <w:bottom w:val="single" w:sz="4" w:space="0" w:color="auto"/>
              <w:right w:val="nil"/>
            </w:tcBorders>
            <w:shd w:val="clear" w:color="auto" w:fill="auto"/>
            <w:vAlign w:val="bottom"/>
            <w:hideMark/>
          </w:tcPr>
          <w:p w14:paraId="0411EEE6" w14:textId="24A5E533"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 xml:space="preserve">Stav k </w:t>
            </w:r>
            <w:r w:rsidRPr="007E5347">
              <w:rPr>
                <w:rFonts w:ascii="Arial" w:hAnsi="Arial" w:cs="Arial"/>
                <w:b/>
                <w:bCs/>
                <w:sz w:val="18"/>
                <w:szCs w:val="18"/>
                <w:lang w:val="sk-SK"/>
              </w:rPr>
              <w:br/>
              <w:t>31.12.202</w:t>
            </w:r>
            <w:r w:rsidR="0074712C">
              <w:rPr>
                <w:rFonts w:ascii="Arial" w:hAnsi="Arial" w:cs="Arial"/>
                <w:b/>
                <w:bCs/>
                <w:sz w:val="18"/>
                <w:szCs w:val="18"/>
                <w:lang w:val="sk-SK"/>
              </w:rPr>
              <w:t>3</w:t>
            </w:r>
          </w:p>
        </w:tc>
      </w:tr>
      <w:tr w:rsidR="00DF0411" w:rsidRPr="007E5347" w14:paraId="09AE8B0D" w14:textId="77777777" w:rsidTr="00B9308F">
        <w:trPr>
          <w:trHeight w:val="227"/>
        </w:trPr>
        <w:tc>
          <w:tcPr>
            <w:tcW w:w="1001" w:type="pct"/>
            <w:tcBorders>
              <w:top w:val="nil"/>
              <w:left w:val="nil"/>
              <w:bottom w:val="nil"/>
              <w:right w:val="nil"/>
            </w:tcBorders>
            <w:shd w:val="clear" w:color="auto" w:fill="auto"/>
            <w:vAlign w:val="bottom"/>
            <w:hideMark/>
          </w:tcPr>
          <w:p w14:paraId="7D707529" w14:textId="77777777" w:rsidR="00DF0411" w:rsidRPr="007E5347" w:rsidRDefault="00DF0411" w:rsidP="00DF0411">
            <w:pPr>
              <w:spacing w:after="0" w:line="240" w:lineRule="auto"/>
              <w:jc w:val="both"/>
              <w:rPr>
                <w:rFonts w:ascii="Arial" w:hAnsi="Arial" w:cs="Arial"/>
                <w:sz w:val="18"/>
                <w:szCs w:val="18"/>
                <w:lang w:val="sk-SK"/>
              </w:rPr>
            </w:pPr>
            <w:r w:rsidRPr="007E5347">
              <w:rPr>
                <w:rFonts w:ascii="Arial" w:hAnsi="Arial" w:cs="Arial"/>
                <w:sz w:val="18"/>
                <w:szCs w:val="18"/>
                <w:lang w:val="sk-SK"/>
              </w:rPr>
              <w:t>Tovar</w:t>
            </w:r>
          </w:p>
        </w:tc>
        <w:tc>
          <w:tcPr>
            <w:tcW w:w="521" w:type="pct"/>
            <w:tcBorders>
              <w:top w:val="nil"/>
              <w:left w:val="nil"/>
              <w:bottom w:val="single" w:sz="4" w:space="0" w:color="auto"/>
              <w:right w:val="nil"/>
            </w:tcBorders>
            <w:shd w:val="clear" w:color="auto" w:fill="auto"/>
            <w:vAlign w:val="center"/>
            <w:hideMark/>
          </w:tcPr>
          <w:p w14:paraId="5E4B99A8" w14:textId="779594D8" w:rsidR="00DF0411" w:rsidRPr="007E5347" w:rsidRDefault="0074712C" w:rsidP="00DF0411">
            <w:pPr>
              <w:spacing w:after="0" w:line="240" w:lineRule="auto"/>
              <w:jc w:val="right"/>
              <w:rPr>
                <w:rFonts w:ascii="Arial" w:hAnsi="Arial" w:cs="Arial"/>
                <w:sz w:val="18"/>
                <w:szCs w:val="18"/>
                <w:lang w:val="sk-SK"/>
              </w:rPr>
            </w:pPr>
            <w:r>
              <w:rPr>
                <w:rFonts w:ascii="Arial" w:hAnsi="Arial" w:cs="Arial"/>
                <w:sz w:val="18"/>
                <w:szCs w:val="18"/>
                <w:lang w:val="sk-SK"/>
              </w:rPr>
              <w:t>180541</w:t>
            </w:r>
          </w:p>
        </w:tc>
        <w:tc>
          <w:tcPr>
            <w:tcW w:w="641" w:type="pct"/>
            <w:tcBorders>
              <w:top w:val="nil"/>
              <w:left w:val="nil"/>
              <w:bottom w:val="single" w:sz="4" w:space="0" w:color="auto"/>
              <w:right w:val="nil"/>
            </w:tcBorders>
            <w:shd w:val="clear" w:color="auto" w:fill="auto"/>
            <w:vAlign w:val="center"/>
            <w:hideMark/>
          </w:tcPr>
          <w:p w14:paraId="1552B44D" w14:textId="49B0A96F" w:rsidR="00DF0411" w:rsidRPr="007E5347" w:rsidRDefault="0074712C" w:rsidP="00DF041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98" w:type="pct"/>
            <w:tcBorders>
              <w:top w:val="nil"/>
              <w:left w:val="nil"/>
              <w:bottom w:val="single" w:sz="4" w:space="0" w:color="auto"/>
              <w:right w:val="nil"/>
            </w:tcBorders>
            <w:shd w:val="clear" w:color="auto" w:fill="auto"/>
            <w:vAlign w:val="center"/>
            <w:hideMark/>
          </w:tcPr>
          <w:p w14:paraId="20DBA187" w14:textId="6080D028" w:rsidR="00DF0411" w:rsidRPr="007E5347" w:rsidRDefault="0074712C" w:rsidP="00DF0411">
            <w:pPr>
              <w:spacing w:after="0" w:line="240" w:lineRule="auto"/>
              <w:jc w:val="right"/>
              <w:rPr>
                <w:rFonts w:ascii="Arial" w:hAnsi="Arial" w:cs="Arial"/>
                <w:sz w:val="18"/>
                <w:szCs w:val="18"/>
                <w:lang w:val="sk-SK"/>
              </w:rPr>
            </w:pPr>
            <w:r>
              <w:rPr>
                <w:rFonts w:ascii="Arial" w:hAnsi="Arial" w:cs="Arial"/>
                <w:sz w:val="18"/>
                <w:szCs w:val="18"/>
                <w:lang w:val="sk-SK"/>
              </w:rPr>
              <w:t>26456</w:t>
            </w:r>
          </w:p>
        </w:tc>
        <w:tc>
          <w:tcPr>
            <w:tcW w:w="967" w:type="pct"/>
            <w:tcBorders>
              <w:top w:val="nil"/>
              <w:left w:val="nil"/>
              <w:bottom w:val="single" w:sz="4" w:space="0" w:color="auto"/>
              <w:right w:val="nil"/>
            </w:tcBorders>
            <w:shd w:val="clear" w:color="auto" w:fill="auto"/>
            <w:vAlign w:val="center"/>
            <w:hideMark/>
          </w:tcPr>
          <w:p w14:paraId="24D06A52" w14:textId="4E3F2A65" w:rsidR="00DF0411" w:rsidRPr="007E5347" w:rsidRDefault="00B9308F" w:rsidP="00DF041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3" w:type="pct"/>
            <w:tcBorders>
              <w:top w:val="nil"/>
              <w:left w:val="nil"/>
              <w:bottom w:val="single" w:sz="4" w:space="0" w:color="auto"/>
              <w:right w:val="nil"/>
            </w:tcBorders>
            <w:shd w:val="clear" w:color="auto" w:fill="auto"/>
            <w:vAlign w:val="center"/>
            <w:hideMark/>
          </w:tcPr>
          <w:p w14:paraId="6A8BA10E" w14:textId="4E702514" w:rsidR="00DF0411" w:rsidRPr="00DD404E" w:rsidRDefault="0074712C" w:rsidP="00DF0411">
            <w:pPr>
              <w:spacing w:after="0" w:line="240" w:lineRule="auto"/>
              <w:jc w:val="right"/>
              <w:rPr>
                <w:rFonts w:ascii="Arial" w:hAnsi="Arial" w:cs="Arial"/>
                <w:b/>
                <w:bCs/>
                <w:sz w:val="18"/>
                <w:szCs w:val="18"/>
                <w:lang w:val="sk-SK"/>
              </w:rPr>
            </w:pPr>
            <w:r w:rsidRPr="0074712C">
              <w:rPr>
                <w:rFonts w:ascii="Arial" w:hAnsi="Arial" w:cs="Arial"/>
                <w:b/>
                <w:bCs/>
                <w:sz w:val="18"/>
                <w:szCs w:val="18"/>
                <w:lang w:val="sk-SK"/>
              </w:rPr>
              <w:t>154085</w:t>
            </w:r>
          </w:p>
        </w:tc>
      </w:tr>
      <w:tr w:rsidR="00DF0411" w:rsidRPr="007E5347" w14:paraId="09740504" w14:textId="77777777" w:rsidTr="00B9308F">
        <w:trPr>
          <w:trHeight w:val="227"/>
        </w:trPr>
        <w:tc>
          <w:tcPr>
            <w:tcW w:w="1001" w:type="pct"/>
            <w:tcBorders>
              <w:top w:val="nil"/>
              <w:left w:val="nil"/>
              <w:bottom w:val="nil"/>
              <w:right w:val="nil"/>
            </w:tcBorders>
            <w:shd w:val="clear" w:color="auto" w:fill="auto"/>
            <w:vAlign w:val="bottom"/>
            <w:hideMark/>
          </w:tcPr>
          <w:p w14:paraId="081939F5" w14:textId="77777777" w:rsidR="00DF0411" w:rsidRPr="007E5347" w:rsidRDefault="00DF0411" w:rsidP="00DF0411">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Zásoby spolu</w:t>
            </w:r>
          </w:p>
        </w:tc>
        <w:tc>
          <w:tcPr>
            <w:tcW w:w="521" w:type="pct"/>
            <w:tcBorders>
              <w:top w:val="single" w:sz="4" w:space="0" w:color="auto"/>
              <w:left w:val="nil"/>
              <w:bottom w:val="double" w:sz="4" w:space="0" w:color="auto"/>
              <w:right w:val="nil"/>
            </w:tcBorders>
            <w:shd w:val="clear" w:color="auto" w:fill="auto"/>
            <w:noWrap/>
            <w:vAlign w:val="center"/>
            <w:hideMark/>
          </w:tcPr>
          <w:p w14:paraId="4AD12360" w14:textId="0720BB0F" w:rsidR="00DF0411" w:rsidRPr="007E5347" w:rsidRDefault="0074712C"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180451</w:t>
            </w:r>
          </w:p>
        </w:tc>
        <w:tc>
          <w:tcPr>
            <w:tcW w:w="641" w:type="pct"/>
            <w:tcBorders>
              <w:top w:val="single" w:sz="4" w:space="0" w:color="auto"/>
              <w:left w:val="nil"/>
              <w:bottom w:val="double" w:sz="4" w:space="0" w:color="auto"/>
              <w:right w:val="nil"/>
            </w:tcBorders>
            <w:shd w:val="clear" w:color="auto" w:fill="auto"/>
            <w:noWrap/>
            <w:vAlign w:val="center"/>
            <w:hideMark/>
          </w:tcPr>
          <w:p w14:paraId="5446FCA1" w14:textId="50E2AF5A" w:rsidR="00DF0411" w:rsidRPr="007E5347" w:rsidRDefault="0074712C"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998" w:type="pct"/>
            <w:tcBorders>
              <w:top w:val="single" w:sz="4" w:space="0" w:color="auto"/>
              <w:left w:val="nil"/>
              <w:bottom w:val="double" w:sz="4" w:space="0" w:color="auto"/>
              <w:right w:val="nil"/>
            </w:tcBorders>
            <w:shd w:val="clear" w:color="auto" w:fill="auto"/>
            <w:noWrap/>
            <w:vAlign w:val="center"/>
            <w:hideMark/>
          </w:tcPr>
          <w:p w14:paraId="425695C3" w14:textId="644E9289" w:rsidR="00DF0411" w:rsidRPr="007E5347" w:rsidRDefault="0074712C"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26456</w:t>
            </w:r>
          </w:p>
        </w:tc>
        <w:tc>
          <w:tcPr>
            <w:tcW w:w="967" w:type="pct"/>
            <w:tcBorders>
              <w:top w:val="single" w:sz="4" w:space="0" w:color="auto"/>
              <w:left w:val="nil"/>
              <w:bottom w:val="double" w:sz="4" w:space="0" w:color="auto"/>
              <w:right w:val="nil"/>
            </w:tcBorders>
            <w:shd w:val="clear" w:color="auto" w:fill="auto"/>
            <w:noWrap/>
            <w:vAlign w:val="center"/>
            <w:hideMark/>
          </w:tcPr>
          <w:p w14:paraId="0EBC3B8D" w14:textId="026AA34D" w:rsidR="00DF0411" w:rsidRPr="007E5347" w:rsidRDefault="00B9308F"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3" w:type="pct"/>
            <w:tcBorders>
              <w:top w:val="single" w:sz="4" w:space="0" w:color="auto"/>
              <w:left w:val="nil"/>
              <w:bottom w:val="double" w:sz="4" w:space="0" w:color="auto"/>
              <w:right w:val="nil"/>
            </w:tcBorders>
            <w:shd w:val="clear" w:color="auto" w:fill="auto"/>
            <w:noWrap/>
            <w:vAlign w:val="center"/>
            <w:hideMark/>
          </w:tcPr>
          <w:p w14:paraId="66453E4D" w14:textId="7BC7E520" w:rsidR="00DF0411" w:rsidRPr="00DD404E" w:rsidRDefault="0074712C"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154085</w:t>
            </w:r>
          </w:p>
        </w:tc>
      </w:tr>
    </w:tbl>
    <w:p w14:paraId="1517851E" w14:textId="77777777" w:rsidR="00B9308F" w:rsidRDefault="00B9308F" w:rsidP="009D5EF1">
      <w:pPr>
        <w:spacing w:after="0" w:line="240" w:lineRule="auto"/>
        <w:ind w:left="-142" w:right="-284"/>
        <w:jc w:val="both"/>
        <w:rPr>
          <w:rFonts w:ascii="Arial" w:hAnsi="Arial" w:cs="Arial"/>
          <w:sz w:val="20"/>
          <w:szCs w:val="20"/>
          <w:lang w:val="sk-SK"/>
        </w:rPr>
      </w:pPr>
    </w:p>
    <w:p w14:paraId="11646BB6" w14:textId="5484DB70" w:rsidR="00BC2BE5" w:rsidRDefault="00BC2BE5" w:rsidP="009D5EF1">
      <w:pPr>
        <w:spacing w:after="0" w:line="240" w:lineRule="auto"/>
        <w:ind w:left="-142" w:right="-284"/>
        <w:jc w:val="both"/>
        <w:rPr>
          <w:rFonts w:ascii="Arial" w:hAnsi="Arial" w:cs="Arial"/>
          <w:sz w:val="20"/>
          <w:szCs w:val="20"/>
          <w:lang w:val="sk-SK"/>
        </w:rPr>
      </w:pPr>
    </w:p>
    <w:p w14:paraId="682E1294" w14:textId="622A2B7E" w:rsidR="00BC2BE5" w:rsidRPr="007E5347" w:rsidRDefault="00BC2BE5" w:rsidP="00E549EF">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 xml:space="preserve">Prehľad o </w:t>
      </w:r>
      <w:r>
        <w:rPr>
          <w:rFonts w:ascii="Arial" w:hAnsi="Arial" w:cs="Arial"/>
          <w:sz w:val="20"/>
          <w:szCs w:val="20"/>
          <w:lang w:val="sk-SK"/>
        </w:rPr>
        <w:t>zásobách</w:t>
      </w:r>
      <w:r w:rsidRPr="007E5347">
        <w:rPr>
          <w:rFonts w:ascii="Arial" w:hAnsi="Arial" w:cs="Arial"/>
          <w:sz w:val="20"/>
          <w:szCs w:val="20"/>
          <w:lang w:val="sk-SK"/>
        </w:rPr>
        <w:t>, na ktor</w:t>
      </w:r>
      <w:r>
        <w:rPr>
          <w:rFonts w:ascii="Arial" w:hAnsi="Arial" w:cs="Arial"/>
          <w:sz w:val="20"/>
          <w:szCs w:val="20"/>
          <w:lang w:val="sk-SK"/>
        </w:rPr>
        <w:t>é</w:t>
      </w:r>
      <w:r w:rsidRPr="007E5347">
        <w:rPr>
          <w:rFonts w:ascii="Arial" w:hAnsi="Arial" w:cs="Arial"/>
          <w:sz w:val="20"/>
          <w:szCs w:val="20"/>
          <w:lang w:val="sk-SK"/>
        </w:rPr>
        <w:t xml:space="preserve"> je zriadené záložné právo a o </w:t>
      </w:r>
      <w:r>
        <w:rPr>
          <w:rFonts w:ascii="Arial" w:hAnsi="Arial" w:cs="Arial"/>
          <w:sz w:val="20"/>
          <w:szCs w:val="20"/>
          <w:lang w:val="sk-SK"/>
        </w:rPr>
        <w:t>zásobách</w:t>
      </w:r>
      <w:r w:rsidRPr="007E5347">
        <w:rPr>
          <w:rFonts w:ascii="Arial" w:hAnsi="Arial" w:cs="Arial"/>
          <w:sz w:val="20"/>
          <w:szCs w:val="20"/>
          <w:lang w:val="sk-SK"/>
        </w:rPr>
        <w:t>, pri ktor</w:t>
      </w:r>
      <w:r>
        <w:rPr>
          <w:rFonts w:ascii="Arial" w:hAnsi="Arial" w:cs="Arial"/>
          <w:sz w:val="20"/>
          <w:szCs w:val="20"/>
          <w:lang w:val="sk-SK"/>
        </w:rPr>
        <w:t>ých</w:t>
      </w:r>
      <w:r w:rsidRPr="007E5347">
        <w:rPr>
          <w:rFonts w:ascii="Arial" w:hAnsi="Arial" w:cs="Arial"/>
          <w:sz w:val="20"/>
          <w:szCs w:val="20"/>
          <w:lang w:val="sk-SK"/>
        </w:rPr>
        <w:t xml:space="preserve"> má účtovná jednotka obmedzené právo s n</w:t>
      </w:r>
      <w:r>
        <w:rPr>
          <w:rFonts w:ascii="Arial" w:hAnsi="Arial" w:cs="Arial"/>
          <w:sz w:val="20"/>
          <w:szCs w:val="20"/>
          <w:lang w:val="sk-SK"/>
        </w:rPr>
        <w:t>imi</w:t>
      </w:r>
      <w:r w:rsidRPr="007E5347">
        <w:rPr>
          <w:rFonts w:ascii="Arial" w:hAnsi="Arial" w:cs="Arial"/>
          <w:sz w:val="20"/>
          <w:szCs w:val="20"/>
          <w:lang w:val="sk-SK"/>
        </w:rPr>
        <w:t xml:space="preserve"> nakladať:</w:t>
      </w:r>
    </w:p>
    <w:tbl>
      <w:tblPr>
        <w:tblW w:w="5000" w:type="pct"/>
        <w:tblLayout w:type="fixed"/>
        <w:tblLook w:val="04A0" w:firstRow="1" w:lastRow="0" w:firstColumn="1" w:lastColumn="0" w:noHBand="0" w:noVBand="1"/>
      </w:tblPr>
      <w:tblGrid>
        <w:gridCol w:w="6530"/>
        <w:gridCol w:w="1380"/>
        <w:gridCol w:w="1378"/>
      </w:tblGrid>
      <w:tr w:rsidR="00BC2BE5" w:rsidRPr="007E5347" w14:paraId="0A202A0C" w14:textId="77777777" w:rsidTr="00E549EF">
        <w:trPr>
          <w:trHeight w:val="238"/>
        </w:trPr>
        <w:tc>
          <w:tcPr>
            <w:tcW w:w="3515" w:type="pct"/>
            <w:tcBorders>
              <w:top w:val="nil"/>
              <w:left w:val="nil"/>
              <w:bottom w:val="single" w:sz="4" w:space="0" w:color="auto"/>
              <w:right w:val="nil"/>
            </w:tcBorders>
            <w:shd w:val="clear" w:color="auto" w:fill="auto"/>
            <w:vAlign w:val="bottom"/>
            <w:hideMark/>
          </w:tcPr>
          <w:p w14:paraId="4A8B9CD8" w14:textId="7DBBB95C" w:rsidR="00BC2BE5" w:rsidRPr="007E5347" w:rsidRDefault="00BC2BE5" w:rsidP="00C01D14">
            <w:pPr>
              <w:spacing w:after="0" w:line="240" w:lineRule="auto"/>
              <w:jc w:val="both"/>
              <w:rPr>
                <w:rFonts w:ascii="Arial" w:hAnsi="Arial" w:cs="Arial"/>
                <w:b/>
                <w:bCs/>
                <w:sz w:val="18"/>
                <w:szCs w:val="18"/>
                <w:lang w:val="sk-SK"/>
              </w:rPr>
            </w:pPr>
          </w:p>
        </w:tc>
        <w:tc>
          <w:tcPr>
            <w:tcW w:w="743" w:type="pct"/>
            <w:tcBorders>
              <w:top w:val="nil"/>
              <w:left w:val="nil"/>
              <w:bottom w:val="single" w:sz="4" w:space="0" w:color="auto"/>
              <w:right w:val="nil"/>
            </w:tcBorders>
            <w:shd w:val="clear" w:color="auto" w:fill="auto"/>
            <w:vAlign w:val="center"/>
            <w:hideMark/>
          </w:tcPr>
          <w:p w14:paraId="690CE594" w14:textId="35728FA0" w:rsidR="00BC2BE5" w:rsidRPr="007E5347" w:rsidRDefault="00BC2BE5" w:rsidP="00C01D14">
            <w:pPr>
              <w:spacing w:after="0" w:line="240" w:lineRule="auto"/>
              <w:jc w:val="right"/>
              <w:rPr>
                <w:rFonts w:ascii="Arial" w:hAnsi="Arial" w:cs="Arial"/>
                <w:b/>
                <w:bCs/>
                <w:sz w:val="18"/>
                <w:szCs w:val="18"/>
                <w:highlight w:val="yellow"/>
                <w:lang w:val="sk-SK"/>
              </w:rPr>
            </w:pPr>
            <w:r w:rsidRPr="007E5347">
              <w:rPr>
                <w:rFonts w:ascii="Arial" w:hAnsi="Arial" w:cs="Arial"/>
                <w:b/>
                <w:bCs/>
                <w:sz w:val="18"/>
                <w:szCs w:val="18"/>
                <w:lang w:val="sk-SK"/>
              </w:rPr>
              <w:t>Hodnota k 31.12.202</w:t>
            </w:r>
            <w:r w:rsidR="0074712C">
              <w:rPr>
                <w:rFonts w:ascii="Arial" w:hAnsi="Arial" w:cs="Arial"/>
                <w:b/>
                <w:bCs/>
                <w:sz w:val="18"/>
                <w:szCs w:val="18"/>
                <w:lang w:val="sk-SK"/>
              </w:rPr>
              <w:t>3</w:t>
            </w:r>
          </w:p>
        </w:tc>
        <w:tc>
          <w:tcPr>
            <w:tcW w:w="742" w:type="pct"/>
            <w:tcBorders>
              <w:top w:val="nil"/>
              <w:left w:val="nil"/>
              <w:bottom w:val="single" w:sz="4" w:space="0" w:color="auto"/>
              <w:right w:val="nil"/>
            </w:tcBorders>
            <w:shd w:val="clear" w:color="auto" w:fill="auto"/>
            <w:vAlign w:val="center"/>
            <w:hideMark/>
          </w:tcPr>
          <w:p w14:paraId="2ED05A2D" w14:textId="263993A5" w:rsidR="00BC2BE5" w:rsidRPr="007E5347" w:rsidRDefault="00BC2BE5" w:rsidP="00C01D1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Hodnota k 31.12.202</w:t>
            </w:r>
            <w:r w:rsidR="0074712C">
              <w:rPr>
                <w:rFonts w:ascii="Arial" w:hAnsi="Arial" w:cs="Arial"/>
                <w:b/>
                <w:bCs/>
                <w:sz w:val="18"/>
                <w:szCs w:val="18"/>
                <w:lang w:val="sk-SK"/>
              </w:rPr>
              <w:t>2</w:t>
            </w:r>
          </w:p>
        </w:tc>
      </w:tr>
      <w:tr w:rsidR="00BC2BE5" w:rsidRPr="007E5347" w14:paraId="25014697" w14:textId="77777777" w:rsidTr="00E549EF">
        <w:trPr>
          <w:trHeight w:val="238"/>
        </w:trPr>
        <w:tc>
          <w:tcPr>
            <w:tcW w:w="3515" w:type="pct"/>
            <w:tcBorders>
              <w:top w:val="nil"/>
              <w:left w:val="nil"/>
              <w:bottom w:val="nil"/>
              <w:right w:val="nil"/>
            </w:tcBorders>
            <w:shd w:val="clear" w:color="auto" w:fill="auto"/>
            <w:vAlign w:val="bottom"/>
            <w:hideMark/>
          </w:tcPr>
          <w:p w14:paraId="0EF9BC98" w14:textId="7AF67A59" w:rsidR="00BC2BE5" w:rsidRPr="007E5347" w:rsidRDefault="00BC2BE5" w:rsidP="00C01D14">
            <w:pPr>
              <w:spacing w:after="0" w:line="240" w:lineRule="auto"/>
              <w:jc w:val="both"/>
              <w:rPr>
                <w:rFonts w:ascii="Arial" w:hAnsi="Arial" w:cs="Arial"/>
                <w:sz w:val="18"/>
                <w:szCs w:val="18"/>
                <w:lang w:val="sk-SK"/>
              </w:rPr>
            </w:pPr>
            <w:r>
              <w:rPr>
                <w:rFonts w:ascii="Arial" w:hAnsi="Arial" w:cs="Arial"/>
                <w:sz w:val="18"/>
                <w:szCs w:val="18"/>
                <w:lang w:val="sk-SK"/>
              </w:rPr>
              <w:t>Zásoby</w:t>
            </w:r>
            <w:r w:rsidRPr="007E5347">
              <w:rPr>
                <w:rFonts w:ascii="Arial" w:hAnsi="Arial" w:cs="Arial"/>
                <w:sz w:val="18"/>
                <w:szCs w:val="18"/>
                <w:lang w:val="sk-SK"/>
              </w:rPr>
              <w:t>, na ktor</w:t>
            </w:r>
            <w:r>
              <w:rPr>
                <w:rFonts w:ascii="Arial" w:hAnsi="Arial" w:cs="Arial"/>
                <w:sz w:val="18"/>
                <w:szCs w:val="18"/>
                <w:lang w:val="sk-SK"/>
              </w:rPr>
              <w:t>é</w:t>
            </w:r>
            <w:r w:rsidRPr="007E5347">
              <w:rPr>
                <w:rFonts w:ascii="Arial" w:hAnsi="Arial" w:cs="Arial"/>
                <w:sz w:val="18"/>
                <w:szCs w:val="18"/>
                <w:lang w:val="sk-SK"/>
              </w:rPr>
              <w:t xml:space="preserve"> je zriadené záložné právo</w:t>
            </w:r>
          </w:p>
        </w:tc>
        <w:tc>
          <w:tcPr>
            <w:tcW w:w="743" w:type="pct"/>
            <w:tcBorders>
              <w:top w:val="nil"/>
              <w:left w:val="nil"/>
              <w:bottom w:val="nil"/>
              <w:right w:val="nil"/>
            </w:tcBorders>
            <w:shd w:val="clear" w:color="auto" w:fill="auto"/>
            <w:vAlign w:val="center"/>
            <w:hideMark/>
          </w:tcPr>
          <w:p w14:paraId="1DC4C978" w14:textId="199E17B6" w:rsidR="00BC2BE5" w:rsidRPr="00DA00BF" w:rsidRDefault="00774BE1"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742" w:type="pct"/>
            <w:tcBorders>
              <w:top w:val="nil"/>
              <w:left w:val="nil"/>
              <w:bottom w:val="nil"/>
              <w:right w:val="nil"/>
            </w:tcBorders>
            <w:shd w:val="clear" w:color="auto" w:fill="auto"/>
            <w:vAlign w:val="center"/>
            <w:hideMark/>
          </w:tcPr>
          <w:p w14:paraId="2171C78E" w14:textId="6DAD9E9D" w:rsidR="00BC2BE5" w:rsidRPr="007E5347" w:rsidRDefault="00BC2BE5"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BC2BE5" w:rsidRPr="007E5347" w14:paraId="51F4D56B" w14:textId="77777777" w:rsidTr="00E549EF">
        <w:trPr>
          <w:trHeight w:val="238"/>
        </w:trPr>
        <w:tc>
          <w:tcPr>
            <w:tcW w:w="3515" w:type="pct"/>
            <w:tcBorders>
              <w:top w:val="nil"/>
              <w:left w:val="nil"/>
              <w:bottom w:val="nil"/>
              <w:right w:val="nil"/>
            </w:tcBorders>
            <w:shd w:val="clear" w:color="auto" w:fill="auto"/>
            <w:vAlign w:val="bottom"/>
            <w:hideMark/>
          </w:tcPr>
          <w:p w14:paraId="3CFDC494" w14:textId="3A5CD743" w:rsidR="00BC2BE5" w:rsidRPr="007E5347" w:rsidRDefault="00BC2BE5" w:rsidP="00C01D14">
            <w:pPr>
              <w:spacing w:after="0" w:line="240" w:lineRule="auto"/>
              <w:jc w:val="both"/>
              <w:rPr>
                <w:rFonts w:ascii="Arial" w:hAnsi="Arial" w:cs="Arial"/>
                <w:sz w:val="18"/>
                <w:szCs w:val="18"/>
                <w:lang w:val="sk-SK"/>
              </w:rPr>
            </w:pPr>
            <w:r>
              <w:rPr>
                <w:rFonts w:ascii="Arial" w:hAnsi="Arial" w:cs="Arial"/>
                <w:sz w:val="18"/>
                <w:szCs w:val="18"/>
                <w:lang w:val="sk-SK"/>
              </w:rPr>
              <w:t>Zásoby</w:t>
            </w:r>
            <w:r w:rsidRPr="007E5347">
              <w:rPr>
                <w:rFonts w:ascii="Arial" w:hAnsi="Arial" w:cs="Arial"/>
                <w:sz w:val="18"/>
                <w:szCs w:val="18"/>
                <w:lang w:val="sk-SK"/>
              </w:rPr>
              <w:t>, pri ktor</w:t>
            </w:r>
            <w:r>
              <w:rPr>
                <w:rFonts w:ascii="Arial" w:hAnsi="Arial" w:cs="Arial"/>
                <w:sz w:val="18"/>
                <w:szCs w:val="18"/>
                <w:lang w:val="sk-SK"/>
              </w:rPr>
              <w:t>ých</w:t>
            </w:r>
            <w:r w:rsidRPr="007E5347">
              <w:rPr>
                <w:rFonts w:ascii="Arial" w:hAnsi="Arial" w:cs="Arial"/>
                <w:sz w:val="18"/>
                <w:szCs w:val="18"/>
                <w:lang w:val="sk-SK"/>
              </w:rPr>
              <w:t xml:space="preserve"> má účtovná jednotka obmedzené právo s n</w:t>
            </w:r>
            <w:r>
              <w:rPr>
                <w:rFonts w:ascii="Arial" w:hAnsi="Arial" w:cs="Arial"/>
                <w:sz w:val="18"/>
                <w:szCs w:val="18"/>
                <w:lang w:val="sk-SK"/>
              </w:rPr>
              <w:t>imi</w:t>
            </w:r>
            <w:r w:rsidRPr="007E5347">
              <w:rPr>
                <w:rFonts w:ascii="Arial" w:hAnsi="Arial" w:cs="Arial"/>
                <w:sz w:val="18"/>
                <w:szCs w:val="18"/>
                <w:lang w:val="sk-SK"/>
              </w:rPr>
              <w:t xml:space="preserve"> nakladať</w:t>
            </w:r>
          </w:p>
        </w:tc>
        <w:tc>
          <w:tcPr>
            <w:tcW w:w="743" w:type="pct"/>
            <w:tcBorders>
              <w:top w:val="nil"/>
              <w:left w:val="nil"/>
              <w:bottom w:val="nil"/>
              <w:right w:val="nil"/>
            </w:tcBorders>
            <w:shd w:val="clear" w:color="auto" w:fill="auto"/>
            <w:vAlign w:val="center"/>
            <w:hideMark/>
          </w:tcPr>
          <w:p w14:paraId="6E6B44AB" w14:textId="67B0FABF" w:rsidR="00BC2BE5" w:rsidRPr="00DA00BF" w:rsidRDefault="00774BE1"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742" w:type="pct"/>
            <w:tcBorders>
              <w:top w:val="nil"/>
              <w:left w:val="nil"/>
              <w:bottom w:val="nil"/>
              <w:right w:val="nil"/>
            </w:tcBorders>
            <w:shd w:val="clear" w:color="auto" w:fill="auto"/>
            <w:vAlign w:val="center"/>
            <w:hideMark/>
          </w:tcPr>
          <w:p w14:paraId="24364B56" w14:textId="56292653" w:rsidR="00BC2BE5" w:rsidRPr="007E5347" w:rsidRDefault="00BC2BE5"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r>
    </w:tbl>
    <w:p w14:paraId="6764BFD7" w14:textId="77777777" w:rsidR="00CA6F92" w:rsidRPr="007E5347" w:rsidRDefault="00CA6F92" w:rsidP="009D5EF1">
      <w:pPr>
        <w:spacing w:after="0" w:line="240" w:lineRule="auto"/>
        <w:ind w:left="-142" w:right="-284"/>
        <w:jc w:val="both"/>
        <w:rPr>
          <w:rFonts w:ascii="Arial" w:hAnsi="Arial" w:cs="Arial"/>
          <w:sz w:val="20"/>
          <w:szCs w:val="20"/>
          <w:lang w:val="sk-SK"/>
        </w:rPr>
      </w:pPr>
    </w:p>
    <w:p w14:paraId="359BD0D0" w14:textId="4FA505C8" w:rsidR="00CA6F92" w:rsidRPr="007E5347" w:rsidRDefault="00CA6F92" w:rsidP="00CA6F92">
      <w:pPr>
        <w:spacing w:after="0" w:line="240" w:lineRule="auto"/>
        <w:ind w:left="-142"/>
        <w:jc w:val="both"/>
        <w:rPr>
          <w:rFonts w:ascii="Arial" w:hAnsi="Arial" w:cs="Arial"/>
          <w:sz w:val="20"/>
          <w:szCs w:val="20"/>
          <w:lang w:val="sk-SK"/>
        </w:rPr>
      </w:pPr>
    </w:p>
    <w:p w14:paraId="08DBBBED" w14:textId="42EE1E76" w:rsidR="00CA6F92" w:rsidRPr="007E5347" w:rsidRDefault="00CA6F92" w:rsidP="00CA6F92">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Pohľadávky</w:t>
      </w:r>
    </w:p>
    <w:p w14:paraId="44136BC9" w14:textId="5A1B1574" w:rsidR="00CA6F92" w:rsidRPr="007E5347" w:rsidRDefault="00CA6F92" w:rsidP="00CA6F92">
      <w:pPr>
        <w:spacing w:after="0" w:line="240" w:lineRule="auto"/>
        <w:ind w:left="-142"/>
        <w:rPr>
          <w:rFonts w:ascii="Arial" w:hAnsi="Arial" w:cs="Arial"/>
          <w:sz w:val="20"/>
          <w:szCs w:val="20"/>
          <w:lang w:val="sk-SK"/>
        </w:rPr>
      </w:pPr>
    </w:p>
    <w:p w14:paraId="5C12F182" w14:textId="36F41E06" w:rsidR="00CA6F92" w:rsidRPr="007E5347" w:rsidRDefault="00CA6F92" w:rsidP="00CA6F92">
      <w:pPr>
        <w:spacing w:after="0" w:line="240" w:lineRule="auto"/>
        <w:ind w:left="-142"/>
        <w:rPr>
          <w:rFonts w:ascii="Arial" w:hAnsi="Arial" w:cs="Arial"/>
          <w:sz w:val="20"/>
          <w:szCs w:val="20"/>
          <w:lang w:val="sk-SK"/>
        </w:rPr>
      </w:pPr>
      <w:r w:rsidRPr="007E5347">
        <w:rPr>
          <w:rFonts w:ascii="Arial" w:hAnsi="Arial" w:cs="Arial"/>
          <w:sz w:val="20"/>
          <w:szCs w:val="20"/>
          <w:lang w:val="sk-SK"/>
        </w:rPr>
        <w:t>Vývoj opravnej položky v priebehu bežného účtovného obdobia je zobrazený v nasledujúcej tabuľke:</w:t>
      </w:r>
    </w:p>
    <w:p w14:paraId="4E30A438" w14:textId="3B18E298" w:rsidR="00CA6F92" w:rsidRPr="007E5347" w:rsidRDefault="00CA6F92" w:rsidP="00CA6F92">
      <w:pPr>
        <w:spacing w:after="0" w:line="240" w:lineRule="auto"/>
        <w:ind w:left="-142"/>
        <w:rPr>
          <w:rFonts w:ascii="Arial" w:hAnsi="Arial" w:cs="Arial"/>
          <w:sz w:val="20"/>
          <w:szCs w:val="20"/>
          <w:lang w:val="sk-SK"/>
        </w:rPr>
      </w:pPr>
    </w:p>
    <w:tbl>
      <w:tblPr>
        <w:tblW w:w="5000" w:type="pct"/>
        <w:tblLayout w:type="fixed"/>
        <w:tblCellMar>
          <w:left w:w="57" w:type="dxa"/>
          <w:right w:w="57" w:type="dxa"/>
        </w:tblCellMar>
        <w:tblLook w:val="0000" w:firstRow="0" w:lastRow="0" w:firstColumn="0" w:lastColumn="0" w:noHBand="0" w:noVBand="0"/>
      </w:tblPr>
      <w:tblGrid>
        <w:gridCol w:w="2758"/>
        <w:gridCol w:w="1181"/>
        <w:gridCol w:w="788"/>
        <w:gridCol w:w="1442"/>
        <w:gridCol w:w="1714"/>
        <w:gridCol w:w="1303"/>
      </w:tblGrid>
      <w:tr w:rsidR="009D5EF1" w:rsidRPr="007E5347" w14:paraId="7F1882C2" w14:textId="77777777" w:rsidTr="00CD36FE">
        <w:tc>
          <w:tcPr>
            <w:tcW w:w="1501" w:type="pct"/>
            <w:vAlign w:val="center"/>
          </w:tcPr>
          <w:p w14:paraId="1407DDC1" w14:textId="208CF5CE" w:rsidR="00CA6F92" w:rsidRPr="007E5347" w:rsidRDefault="00CA6F92" w:rsidP="00CA6F92">
            <w:pPr>
              <w:pStyle w:val="TextHlava9b"/>
              <w:spacing w:before="0" w:after="0" w:line="240" w:lineRule="auto"/>
              <w:jc w:val="both"/>
              <w:rPr>
                <w:rFonts w:ascii="Arial" w:hAnsi="Arial" w:cs="Arial"/>
              </w:rPr>
            </w:pPr>
            <w:r w:rsidRPr="007E5347">
              <w:rPr>
                <w:rFonts w:ascii="Arial" w:hAnsi="Arial" w:cs="Arial"/>
                <w:b/>
                <w:bCs/>
              </w:rPr>
              <w:t>Pohľadávky</w:t>
            </w:r>
          </w:p>
        </w:tc>
        <w:tc>
          <w:tcPr>
            <w:tcW w:w="643" w:type="pct"/>
            <w:tcBorders>
              <w:bottom w:val="single" w:sz="4" w:space="0" w:color="auto"/>
            </w:tcBorders>
            <w:vAlign w:val="bottom"/>
          </w:tcPr>
          <w:p w14:paraId="0CD301C5"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Stav OP na začiatku účtovného obdobia</w:t>
            </w:r>
          </w:p>
        </w:tc>
        <w:tc>
          <w:tcPr>
            <w:tcW w:w="429" w:type="pct"/>
            <w:tcBorders>
              <w:bottom w:val="single" w:sz="4" w:space="0" w:color="auto"/>
            </w:tcBorders>
            <w:vAlign w:val="bottom"/>
          </w:tcPr>
          <w:p w14:paraId="15F78F14"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Tvorba</w:t>
            </w:r>
          </w:p>
          <w:p w14:paraId="5538A1B2"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OP</w:t>
            </w:r>
          </w:p>
        </w:tc>
        <w:tc>
          <w:tcPr>
            <w:tcW w:w="785" w:type="pct"/>
            <w:tcBorders>
              <w:bottom w:val="single" w:sz="4" w:space="0" w:color="auto"/>
            </w:tcBorders>
            <w:vAlign w:val="bottom"/>
          </w:tcPr>
          <w:p w14:paraId="78A002AD"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Zúčtovanie OP z dôvodu zániku  opodstatnenosti</w:t>
            </w:r>
          </w:p>
        </w:tc>
        <w:tc>
          <w:tcPr>
            <w:tcW w:w="933" w:type="pct"/>
            <w:tcBorders>
              <w:bottom w:val="single" w:sz="4" w:space="0" w:color="auto"/>
            </w:tcBorders>
            <w:vAlign w:val="bottom"/>
          </w:tcPr>
          <w:p w14:paraId="2D939EF6"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 xml:space="preserve">Zúčtovanie OP z dôvodu vyradenia majetku </w:t>
            </w:r>
            <w:r w:rsidRPr="007E5347">
              <w:rPr>
                <w:rFonts w:ascii="Arial" w:hAnsi="Arial" w:cs="Arial"/>
                <w:b/>
                <w:bCs/>
              </w:rPr>
              <w:br/>
              <w:t>z účtovníctva</w:t>
            </w:r>
          </w:p>
        </w:tc>
        <w:tc>
          <w:tcPr>
            <w:tcW w:w="710" w:type="pct"/>
            <w:tcBorders>
              <w:bottom w:val="single" w:sz="4" w:space="0" w:color="auto"/>
            </w:tcBorders>
            <w:vAlign w:val="bottom"/>
          </w:tcPr>
          <w:p w14:paraId="1345FD71"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Stav OP na konci účtovného obdobia</w:t>
            </w:r>
          </w:p>
        </w:tc>
      </w:tr>
      <w:tr w:rsidR="00CA6F92" w:rsidRPr="007E5347" w14:paraId="72D94884" w14:textId="77777777" w:rsidTr="00CD36FE">
        <w:trPr>
          <w:trHeight w:val="238"/>
        </w:trPr>
        <w:tc>
          <w:tcPr>
            <w:tcW w:w="1501" w:type="pct"/>
            <w:vAlign w:val="center"/>
          </w:tcPr>
          <w:p w14:paraId="269BB8EF" w14:textId="496A51B6" w:rsidR="00CA6F92" w:rsidRPr="007E5347" w:rsidRDefault="00DD49C1" w:rsidP="00DD49C1">
            <w:pPr>
              <w:pStyle w:val="TextHlava9b"/>
              <w:spacing w:before="0" w:after="0" w:line="240" w:lineRule="auto"/>
              <w:jc w:val="left"/>
              <w:rPr>
                <w:rFonts w:ascii="Arial" w:hAnsi="Arial" w:cs="Arial"/>
                <w:b/>
                <w:bCs/>
              </w:rPr>
            </w:pPr>
            <w:r w:rsidRPr="007E5347">
              <w:rPr>
                <w:rFonts w:ascii="Arial" w:hAnsi="Arial" w:cs="Arial"/>
                <w:b/>
                <w:bCs/>
              </w:rPr>
              <w:t>Dlhodobé pohľadávky spolu</w:t>
            </w:r>
          </w:p>
        </w:tc>
        <w:tc>
          <w:tcPr>
            <w:tcW w:w="643" w:type="pct"/>
            <w:tcBorders>
              <w:top w:val="single" w:sz="4" w:space="0" w:color="auto"/>
              <w:bottom w:val="double" w:sz="4" w:space="0" w:color="auto"/>
            </w:tcBorders>
            <w:vAlign w:val="center"/>
          </w:tcPr>
          <w:p w14:paraId="3F12601F" w14:textId="3A534CBB"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429" w:type="pct"/>
            <w:tcBorders>
              <w:top w:val="single" w:sz="4" w:space="0" w:color="auto"/>
              <w:bottom w:val="double" w:sz="4" w:space="0" w:color="auto"/>
            </w:tcBorders>
            <w:vAlign w:val="center"/>
          </w:tcPr>
          <w:p w14:paraId="3EFE610D" w14:textId="28B37FE5"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785" w:type="pct"/>
            <w:tcBorders>
              <w:top w:val="single" w:sz="4" w:space="0" w:color="auto"/>
              <w:bottom w:val="double" w:sz="4" w:space="0" w:color="auto"/>
            </w:tcBorders>
            <w:vAlign w:val="center"/>
          </w:tcPr>
          <w:p w14:paraId="3FDDF6C1" w14:textId="093E457E"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933" w:type="pct"/>
            <w:tcBorders>
              <w:top w:val="single" w:sz="4" w:space="0" w:color="auto"/>
              <w:bottom w:val="double" w:sz="4" w:space="0" w:color="auto"/>
            </w:tcBorders>
            <w:vAlign w:val="center"/>
          </w:tcPr>
          <w:p w14:paraId="41502B72" w14:textId="34FCA952"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710" w:type="pct"/>
            <w:tcBorders>
              <w:top w:val="single" w:sz="4" w:space="0" w:color="auto"/>
              <w:bottom w:val="double" w:sz="4" w:space="0" w:color="auto"/>
            </w:tcBorders>
            <w:vAlign w:val="center"/>
          </w:tcPr>
          <w:p w14:paraId="3B9F8C61" w14:textId="4EF7532A"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r>
      <w:tr w:rsidR="00DD49C1" w:rsidRPr="008C0208" w14:paraId="73E1B045" w14:textId="77777777" w:rsidTr="00CD36FE">
        <w:trPr>
          <w:trHeight w:val="238"/>
        </w:trPr>
        <w:tc>
          <w:tcPr>
            <w:tcW w:w="1501" w:type="pct"/>
            <w:vAlign w:val="center"/>
          </w:tcPr>
          <w:p w14:paraId="7BEE1619" w14:textId="21910D7C" w:rsidR="00DD49C1" w:rsidRPr="007E5347" w:rsidRDefault="00DD49C1" w:rsidP="00DD49C1">
            <w:pPr>
              <w:pStyle w:val="TextHlava9b"/>
              <w:spacing w:before="0" w:after="0" w:line="240" w:lineRule="auto"/>
              <w:jc w:val="left"/>
              <w:rPr>
                <w:rFonts w:ascii="Arial" w:hAnsi="Arial" w:cs="Arial"/>
                <w:b/>
                <w:bCs/>
              </w:rPr>
            </w:pPr>
            <w:r w:rsidRPr="007E5347">
              <w:rPr>
                <w:rFonts w:ascii="Arial" w:hAnsi="Arial" w:cs="Arial"/>
                <w:b/>
              </w:rPr>
              <w:t>Krátkodobé pohľadávky z obchodného styku, z toho:</w:t>
            </w:r>
          </w:p>
        </w:tc>
        <w:tc>
          <w:tcPr>
            <w:tcW w:w="643" w:type="pct"/>
            <w:tcBorders>
              <w:top w:val="single" w:sz="4" w:space="0" w:color="auto"/>
              <w:bottom w:val="double" w:sz="4" w:space="0" w:color="auto"/>
            </w:tcBorders>
            <w:vAlign w:val="center"/>
          </w:tcPr>
          <w:p w14:paraId="77D2C2E7" w14:textId="30687B2D" w:rsidR="00DD49C1" w:rsidRPr="00EF265C" w:rsidRDefault="0074712C" w:rsidP="00DD49C1">
            <w:pPr>
              <w:pStyle w:val="TextHlava9b"/>
              <w:spacing w:before="0" w:after="0" w:line="240" w:lineRule="auto"/>
              <w:jc w:val="right"/>
              <w:rPr>
                <w:rFonts w:ascii="Arial" w:hAnsi="Arial" w:cs="Arial"/>
                <w:b/>
                <w:bCs/>
              </w:rPr>
            </w:pPr>
            <w:r>
              <w:rPr>
                <w:rFonts w:ascii="Arial" w:hAnsi="Arial" w:cs="Arial"/>
                <w:b/>
                <w:bCs/>
              </w:rPr>
              <w:t>404552</w:t>
            </w:r>
          </w:p>
        </w:tc>
        <w:tc>
          <w:tcPr>
            <w:tcW w:w="429" w:type="pct"/>
            <w:tcBorders>
              <w:top w:val="single" w:sz="4" w:space="0" w:color="auto"/>
              <w:bottom w:val="double" w:sz="4" w:space="0" w:color="auto"/>
            </w:tcBorders>
            <w:vAlign w:val="center"/>
          </w:tcPr>
          <w:p w14:paraId="6B8C01A4" w14:textId="4104ABDB" w:rsidR="00DD49C1" w:rsidRPr="00CE697F" w:rsidRDefault="0074712C" w:rsidP="00DD49C1">
            <w:pPr>
              <w:pStyle w:val="TextHlava9b"/>
              <w:spacing w:before="0" w:after="0" w:line="240" w:lineRule="auto"/>
              <w:jc w:val="right"/>
              <w:rPr>
                <w:rFonts w:ascii="Arial" w:hAnsi="Arial" w:cs="Arial"/>
                <w:b/>
                <w:bCs/>
              </w:rPr>
            </w:pPr>
            <w:r>
              <w:rPr>
                <w:rFonts w:ascii="Arial" w:hAnsi="Arial" w:cs="Arial"/>
                <w:b/>
                <w:bCs/>
              </w:rPr>
              <w:t>0</w:t>
            </w:r>
          </w:p>
        </w:tc>
        <w:tc>
          <w:tcPr>
            <w:tcW w:w="785" w:type="pct"/>
            <w:tcBorders>
              <w:top w:val="single" w:sz="4" w:space="0" w:color="auto"/>
              <w:bottom w:val="double" w:sz="4" w:space="0" w:color="auto"/>
            </w:tcBorders>
            <w:vAlign w:val="center"/>
          </w:tcPr>
          <w:p w14:paraId="7527D5CE" w14:textId="295F3863" w:rsidR="00DD49C1" w:rsidRPr="008C0208" w:rsidRDefault="005D196B" w:rsidP="00DD49C1">
            <w:pPr>
              <w:pStyle w:val="TextHlava9b"/>
              <w:spacing w:before="0" w:after="0" w:line="240" w:lineRule="auto"/>
              <w:jc w:val="right"/>
              <w:rPr>
                <w:rFonts w:ascii="Arial" w:hAnsi="Arial" w:cs="Arial"/>
                <w:b/>
                <w:bCs/>
              </w:rPr>
            </w:pPr>
            <w:r>
              <w:rPr>
                <w:rFonts w:ascii="Arial" w:hAnsi="Arial" w:cs="Arial"/>
                <w:b/>
                <w:bCs/>
              </w:rPr>
              <w:t>33455</w:t>
            </w:r>
          </w:p>
        </w:tc>
        <w:tc>
          <w:tcPr>
            <w:tcW w:w="933" w:type="pct"/>
            <w:tcBorders>
              <w:top w:val="single" w:sz="4" w:space="0" w:color="auto"/>
              <w:bottom w:val="double" w:sz="4" w:space="0" w:color="auto"/>
            </w:tcBorders>
            <w:vAlign w:val="center"/>
          </w:tcPr>
          <w:p w14:paraId="144228F7" w14:textId="6B8D9C9B" w:rsidR="00DD49C1" w:rsidRPr="008C0208" w:rsidRDefault="00DD49C1" w:rsidP="00DD49C1">
            <w:pPr>
              <w:pStyle w:val="TextHlava9b"/>
              <w:spacing w:before="0" w:after="0" w:line="240" w:lineRule="auto"/>
              <w:jc w:val="right"/>
              <w:rPr>
                <w:rFonts w:ascii="Arial" w:hAnsi="Arial" w:cs="Arial"/>
                <w:b/>
                <w:bCs/>
              </w:rPr>
            </w:pPr>
            <w:r w:rsidRPr="008C0208">
              <w:rPr>
                <w:rFonts w:ascii="Arial" w:hAnsi="Arial" w:cs="Arial"/>
                <w:b/>
                <w:bCs/>
              </w:rPr>
              <w:t>0</w:t>
            </w:r>
          </w:p>
        </w:tc>
        <w:tc>
          <w:tcPr>
            <w:tcW w:w="710" w:type="pct"/>
            <w:tcBorders>
              <w:top w:val="single" w:sz="4" w:space="0" w:color="auto"/>
              <w:bottom w:val="double" w:sz="4" w:space="0" w:color="auto"/>
            </w:tcBorders>
            <w:vAlign w:val="center"/>
          </w:tcPr>
          <w:p w14:paraId="492A3936" w14:textId="4ADEAE82" w:rsidR="00DD49C1" w:rsidRPr="008C0208" w:rsidRDefault="001A6C2B" w:rsidP="00DD49C1">
            <w:pPr>
              <w:pStyle w:val="TextHlava9b"/>
              <w:spacing w:before="0" w:after="0" w:line="240" w:lineRule="auto"/>
              <w:jc w:val="right"/>
              <w:rPr>
                <w:rFonts w:ascii="Arial" w:hAnsi="Arial" w:cs="Arial"/>
                <w:b/>
                <w:bCs/>
              </w:rPr>
            </w:pPr>
            <w:r>
              <w:rPr>
                <w:rFonts w:ascii="Arial" w:hAnsi="Arial" w:cs="Arial"/>
                <w:b/>
                <w:bCs/>
              </w:rPr>
              <w:t>371097</w:t>
            </w:r>
          </w:p>
        </w:tc>
      </w:tr>
      <w:tr w:rsidR="009D5EF1" w:rsidRPr="008C0208" w14:paraId="771B0F2B" w14:textId="77777777" w:rsidTr="00CD36FE">
        <w:trPr>
          <w:trHeight w:val="238"/>
        </w:trPr>
        <w:tc>
          <w:tcPr>
            <w:tcW w:w="1501" w:type="pct"/>
            <w:vAlign w:val="center"/>
          </w:tcPr>
          <w:p w14:paraId="45C32623" w14:textId="367464A1" w:rsidR="00CA6F92" w:rsidRPr="007E5347" w:rsidRDefault="00DD49C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rPr>
            </w:pPr>
            <w:r w:rsidRPr="007E5347">
              <w:rPr>
                <w:rFonts w:ascii="Arial" w:hAnsi="Arial" w:cs="Arial"/>
              </w:rPr>
              <w:t>Ostatné p</w:t>
            </w:r>
            <w:r w:rsidR="00CA6F92" w:rsidRPr="007E5347">
              <w:rPr>
                <w:rFonts w:ascii="Arial" w:hAnsi="Arial" w:cs="Arial"/>
              </w:rPr>
              <w:t xml:space="preserve">ohľadávky z obchodného styku </w:t>
            </w:r>
          </w:p>
        </w:tc>
        <w:tc>
          <w:tcPr>
            <w:tcW w:w="643" w:type="pct"/>
            <w:tcBorders>
              <w:top w:val="double" w:sz="4" w:space="0" w:color="auto"/>
              <w:bottom w:val="single" w:sz="4" w:space="0" w:color="auto"/>
            </w:tcBorders>
            <w:vAlign w:val="center"/>
          </w:tcPr>
          <w:p w14:paraId="6A9AD6E4" w14:textId="05B45696" w:rsidR="00CA6F92" w:rsidRPr="00EF265C" w:rsidRDefault="00CD36FE"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Pr>
                <w:rFonts w:ascii="Arial" w:hAnsi="Arial" w:cs="Arial"/>
              </w:rPr>
              <w:t>0</w:t>
            </w:r>
          </w:p>
        </w:tc>
        <w:tc>
          <w:tcPr>
            <w:tcW w:w="429" w:type="pct"/>
            <w:tcBorders>
              <w:top w:val="double" w:sz="4" w:space="0" w:color="auto"/>
              <w:bottom w:val="single" w:sz="4" w:space="0" w:color="auto"/>
            </w:tcBorders>
            <w:vAlign w:val="center"/>
          </w:tcPr>
          <w:p w14:paraId="5132E249" w14:textId="0EAB9E5A" w:rsidR="00CA6F92" w:rsidRPr="00CE697F"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sidRPr="00CE697F">
              <w:rPr>
                <w:rFonts w:ascii="Arial" w:hAnsi="Arial" w:cs="Arial"/>
              </w:rPr>
              <w:t>0</w:t>
            </w:r>
          </w:p>
        </w:tc>
        <w:tc>
          <w:tcPr>
            <w:tcW w:w="785" w:type="pct"/>
            <w:tcBorders>
              <w:top w:val="double" w:sz="4" w:space="0" w:color="auto"/>
              <w:bottom w:val="single" w:sz="4" w:space="0" w:color="auto"/>
            </w:tcBorders>
            <w:vAlign w:val="center"/>
          </w:tcPr>
          <w:p w14:paraId="281FF538" w14:textId="606021AF" w:rsidR="00CA6F92" w:rsidRPr="008C0208" w:rsidRDefault="00CD36FE"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Pr>
                <w:rFonts w:ascii="Arial" w:hAnsi="Arial" w:cs="Arial"/>
              </w:rPr>
              <w:t>0</w:t>
            </w:r>
          </w:p>
        </w:tc>
        <w:tc>
          <w:tcPr>
            <w:tcW w:w="933" w:type="pct"/>
            <w:tcBorders>
              <w:top w:val="double" w:sz="4" w:space="0" w:color="auto"/>
              <w:bottom w:val="single" w:sz="4" w:space="0" w:color="auto"/>
            </w:tcBorders>
            <w:vAlign w:val="center"/>
          </w:tcPr>
          <w:p w14:paraId="6D0F31FE" w14:textId="70866E61" w:rsidR="00CA6F92" w:rsidRPr="008C0208"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sidRPr="008C0208">
              <w:rPr>
                <w:rFonts w:ascii="Arial" w:hAnsi="Arial" w:cs="Arial"/>
              </w:rPr>
              <w:t>0</w:t>
            </w:r>
          </w:p>
        </w:tc>
        <w:tc>
          <w:tcPr>
            <w:tcW w:w="710" w:type="pct"/>
            <w:tcBorders>
              <w:top w:val="double" w:sz="4" w:space="0" w:color="auto"/>
              <w:bottom w:val="single" w:sz="4" w:space="0" w:color="auto"/>
            </w:tcBorders>
            <w:vAlign w:val="center"/>
          </w:tcPr>
          <w:p w14:paraId="7AFDD681" w14:textId="21721241" w:rsidR="00CA6F92" w:rsidRPr="008C0208" w:rsidRDefault="008C0208"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sidRPr="008C0208">
              <w:rPr>
                <w:rFonts w:ascii="Arial" w:hAnsi="Arial" w:cs="Arial"/>
              </w:rPr>
              <w:t>0</w:t>
            </w:r>
          </w:p>
        </w:tc>
      </w:tr>
      <w:tr w:rsidR="009D5EF1" w:rsidRPr="008C0208" w14:paraId="466F8044" w14:textId="77777777" w:rsidTr="00CD36FE">
        <w:trPr>
          <w:trHeight w:val="249"/>
        </w:trPr>
        <w:tc>
          <w:tcPr>
            <w:tcW w:w="1501" w:type="pct"/>
            <w:vAlign w:val="center"/>
          </w:tcPr>
          <w:p w14:paraId="6421CBA5" w14:textId="664F1E37" w:rsidR="00CA6F92" w:rsidRPr="007E5347" w:rsidRDefault="00DD49C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b/>
              </w:rPr>
            </w:pPr>
            <w:r w:rsidRPr="007E5347">
              <w:rPr>
                <w:rFonts w:ascii="Arial" w:hAnsi="Arial" w:cs="Arial"/>
                <w:b/>
              </w:rPr>
              <w:t>Ostatné krátkodobé p</w:t>
            </w:r>
            <w:r w:rsidR="00CA6F92" w:rsidRPr="007E5347">
              <w:rPr>
                <w:rFonts w:ascii="Arial" w:hAnsi="Arial" w:cs="Arial"/>
                <w:b/>
              </w:rPr>
              <w:t>ohľadávky</w:t>
            </w:r>
            <w:r w:rsidR="009D5EF1" w:rsidRPr="007E5347">
              <w:rPr>
                <w:rFonts w:ascii="Arial" w:hAnsi="Arial" w:cs="Arial"/>
                <w:b/>
              </w:rPr>
              <w:t>:</w:t>
            </w:r>
          </w:p>
        </w:tc>
        <w:tc>
          <w:tcPr>
            <w:tcW w:w="643" w:type="pct"/>
            <w:tcBorders>
              <w:top w:val="single" w:sz="4" w:space="0" w:color="auto"/>
              <w:bottom w:val="double" w:sz="4" w:space="0" w:color="auto"/>
            </w:tcBorders>
            <w:vAlign w:val="center"/>
          </w:tcPr>
          <w:p w14:paraId="7F8E6FD9" w14:textId="3510B59B" w:rsidR="00CA6F92" w:rsidRPr="00EF265C" w:rsidRDefault="009D5EF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EF265C">
              <w:rPr>
                <w:rFonts w:ascii="Arial" w:hAnsi="Arial" w:cs="Arial"/>
                <w:b/>
              </w:rPr>
              <w:t>0</w:t>
            </w:r>
          </w:p>
        </w:tc>
        <w:tc>
          <w:tcPr>
            <w:tcW w:w="429" w:type="pct"/>
            <w:tcBorders>
              <w:top w:val="single" w:sz="4" w:space="0" w:color="auto"/>
              <w:bottom w:val="double" w:sz="4" w:space="0" w:color="auto"/>
            </w:tcBorders>
            <w:vAlign w:val="center"/>
          </w:tcPr>
          <w:p w14:paraId="1665E227" w14:textId="77777777" w:rsidR="00CA6F92" w:rsidRPr="00CE697F"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CE697F">
              <w:rPr>
                <w:rFonts w:ascii="Arial" w:hAnsi="Arial" w:cs="Arial"/>
                <w:b/>
              </w:rPr>
              <w:t>0</w:t>
            </w:r>
          </w:p>
        </w:tc>
        <w:tc>
          <w:tcPr>
            <w:tcW w:w="785" w:type="pct"/>
            <w:tcBorders>
              <w:top w:val="single" w:sz="4" w:space="0" w:color="auto"/>
              <w:bottom w:val="double" w:sz="4" w:space="0" w:color="auto"/>
            </w:tcBorders>
            <w:vAlign w:val="center"/>
          </w:tcPr>
          <w:p w14:paraId="5DA1B1A1" w14:textId="5A9D5EBA" w:rsidR="00CA6F92" w:rsidRPr="006213BA" w:rsidRDefault="009D5EF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highlight w:val="yellow"/>
              </w:rPr>
            </w:pPr>
            <w:r w:rsidRPr="008C0208">
              <w:rPr>
                <w:rFonts w:ascii="Arial" w:hAnsi="Arial" w:cs="Arial"/>
                <w:b/>
              </w:rPr>
              <w:t>0</w:t>
            </w:r>
          </w:p>
        </w:tc>
        <w:tc>
          <w:tcPr>
            <w:tcW w:w="933" w:type="pct"/>
            <w:tcBorders>
              <w:top w:val="single" w:sz="4" w:space="0" w:color="auto"/>
              <w:bottom w:val="double" w:sz="4" w:space="0" w:color="auto"/>
            </w:tcBorders>
            <w:vAlign w:val="center"/>
          </w:tcPr>
          <w:p w14:paraId="1F2867EC" w14:textId="77777777" w:rsidR="00CA6F92" w:rsidRPr="00CE697F"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CE697F">
              <w:rPr>
                <w:rFonts w:ascii="Arial" w:hAnsi="Arial" w:cs="Arial"/>
                <w:b/>
              </w:rPr>
              <w:t>0</w:t>
            </w:r>
          </w:p>
        </w:tc>
        <w:tc>
          <w:tcPr>
            <w:tcW w:w="710" w:type="pct"/>
            <w:tcBorders>
              <w:top w:val="single" w:sz="4" w:space="0" w:color="auto"/>
              <w:bottom w:val="double" w:sz="4" w:space="0" w:color="auto"/>
            </w:tcBorders>
            <w:vAlign w:val="center"/>
          </w:tcPr>
          <w:p w14:paraId="6C279AEE" w14:textId="7EE47C2D" w:rsidR="00CA6F92" w:rsidRPr="008C0208" w:rsidRDefault="009D5EF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8C0208">
              <w:rPr>
                <w:rFonts w:ascii="Arial" w:hAnsi="Arial" w:cs="Arial"/>
                <w:b/>
              </w:rPr>
              <w:t>0</w:t>
            </w:r>
          </w:p>
        </w:tc>
      </w:tr>
    </w:tbl>
    <w:p w14:paraId="2D48AF25" w14:textId="05F5CCB4" w:rsidR="003B4993" w:rsidRPr="003B4993" w:rsidRDefault="00E96922" w:rsidP="00CD36FE">
      <w:pPr>
        <w:spacing w:after="0" w:line="240" w:lineRule="auto"/>
        <w:ind w:left="-142" w:right="-284"/>
        <w:jc w:val="both"/>
        <w:rPr>
          <w:rFonts w:ascii="Arial" w:hAnsi="Arial" w:cs="Arial"/>
          <w:sz w:val="24"/>
          <w:szCs w:val="24"/>
          <w:lang w:val="sk-SK"/>
        </w:rPr>
      </w:pPr>
      <w:r w:rsidRPr="003B4993">
        <w:rPr>
          <w:rFonts w:ascii="Arial" w:hAnsi="Arial" w:cs="Arial"/>
          <w:sz w:val="24"/>
          <w:szCs w:val="24"/>
          <w:lang w:val="sk-SK"/>
        </w:rPr>
        <w:lastRenderedPageBreak/>
        <w:t>Spoločnosť v roku 202</w:t>
      </w:r>
      <w:r w:rsidR="005D196B">
        <w:rPr>
          <w:rFonts w:ascii="Arial" w:hAnsi="Arial" w:cs="Arial"/>
          <w:sz w:val="24"/>
          <w:szCs w:val="24"/>
          <w:lang w:val="sk-SK"/>
        </w:rPr>
        <w:t>3</w:t>
      </w:r>
      <w:r w:rsidRPr="003B4993">
        <w:rPr>
          <w:rFonts w:ascii="Arial" w:hAnsi="Arial" w:cs="Arial"/>
          <w:sz w:val="24"/>
          <w:szCs w:val="24"/>
          <w:lang w:val="sk-SK"/>
        </w:rPr>
        <w:t xml:space="preserve"> vytvorila opravnú položku k obchodným pohľadávkam po splatnosti, aby zohľadnila rozdiel medzi súčasnou hodnotou pohľadávky a jej nominálnou hodnotou. </w:t>
      </w:r>
    </w:p>
    <w:p w14:paraId="742B3246" w14:textId="77777777" w:rsidR="003B4993" w:rsidRPr="003B4993" w:rsidRDefault="003B4993" w:rsidP="00CD36FE">
      <w:pPr>
        <w:spacing w:after="0" w:line="240" w:lineRule="auto"/>
        <w:ind w:left="-142" w:right="-284"/>
        <w:jc w:val="both"/>
        <w:rPr>
          <w:rFonts w:ascii="Arial" w:hAnsi="Arial" w:cs="Arial"/>
          <w:b/>
          <w:bCs/>
          <w:sz w:val="24"/>
          <w:szCs w:val="24"/>
          <w:lang w:val="sk-SK"/>
        </w:rPr>
      </w:pPr>
    </w:p>
    <w:p w14:paraId="0F3E15B9" w14:textId="5873F92E" w:rsidR="00266500" w:rsidRPr="003B4993" w:rsidRDefault="00266500" w:rsidP="00CD36FE">
      <w:pPr>
        <w:spacing w:after="0" w:line="240" w:lineRule="auto"/>
        <w:ind w:left="-142" w:right="-284"/>
        <w:jc w:val="both"/>
        <w:rPr>
          <w:rFonts w:ascii="Arial" w:hAnsi="Arial" w:cs="Arial"/>
          <w:b/>
          <w:bCs/>
          <w:sz w:val="24"/>
          <w:szCs w:val="24"/>
          <w:lang w:val="sk-SK"/>
        </w:rPr>
      </w:pPr>
      <w:r w:rsidRPr="003B4993">
        <w:rPr>
          <w:rFonts w:ascii="Arial" w:hAnsi="Arial" w:cs="Arial"/>
          <w:b/>
          <w:bCs/>
          <w:sz w:val="24"/>
          <w:szCs w:val="24"/>
          <w:lang w:val="sk-SK"/>
        </w:rPr>
        <w:t>Poskytnuté pôžičky</w:t>
      </w:r>
    </w:p>
    <w:p w14:paraId="694A1252" w14:textId="713586BF" w:rsidR="00266500" w:rsidRPr="003B4993" w:rsidRDefault="00266500" w:rsidP="00266500">
      <w:pPr>
        <w:spacing w:after="0" w:line="240" w:lineRule="auto"/>
        <w:ind w:left="-142"/>
        <w:rPr>
          <w:rFonts w:ascii="Arial" w:hAnsi="Arial" w:cs="Arial"/>
          <w:sz w:val="24"/>
          <w:szCs w:val="24"/>
          <w:lang w:val="sk-SK"/>
        </w:rPr>
      </w:pPr>
    </w:p>
    <w:p w14:paraId="2D7F486C" w14:textId="02CD7C57" w:rsidR="00266500" w:rsidRPr="003B4993" w:rsidRDefault="00266500" w:rsidP="00266500">
      <w:pPr>
        <w:spacing w:after="0" w:line="240" w:lineRule="auto"/>
        <w:ind w:left="-142"/>
        <w:rPr>
          <w:rFonts w:ascii="Arial" w:hAnsi="Arial" w:cs="Arial"/>
          <w:sz w:val="24"/>
          <w:szCs w:val="24"/>
          <w:lang w:val="sk-SK"/>
        </w:rPr>
      </w:pPr>
      <w:r w:rsidRPr="003B4993">
        <w:rPr>
          <w:rFonts w:ascii="Arial" w:hAnsi="Arial" w:cs="Arial"/>
          <w:sz w:val="24"/>
          <w:szCs w:val="24"/>
          <w:lang w:val="sk-SK"/>
        </w:rPr>
        <w:t>Prehľad poskytnutých pôžičiek je uvedený v nasledujúcej tabuľke:</w:t>
      </w:r>
    </w:p>
    <w:tbl>
      <w:tblPr>
        <w:tblW w:w="9180" w:type="dxa"/>
        <w:tblInd w:w="-142" w:type="dxa"/>
        <w:tblLayout w:type="fixed"/>
        <w:tblLook w:val="04A0" w:firstRow="1" w:lastRow="0" w:firstColumn="1" w:lastColumn="0" w:noHBand="0" w:noVBand="1"/>
      </w:tblPr>
      <w:tblGrid>
        <w:gridCol w:w="2316"/>
        <w:gridCol w:w="677"/>
        <w:gridCol w:w="1260"/>
        <w:gridCol w:w="1526"/>
        <w:gridCol w:w="1559"/>
        <w:gridCol w:w="1842"/>
      </w:tblGrid>
      <w:tr w:rsidR="00CD36FE" w:rsidRPr="003B4993" w14:paraId="2EB0B6D4" w14:textId="77777777" w:rsidTr="005D196B">
        <w:trPr>
          <w:trHeight w:val="540"/>
        </w:trPr>
        <w:tc>
          <w:tcPr>
            <w:tcW w:w="2316" w:type="dxa"/>
            <w:vMerge w:val="restart"/>
            <w:tcBorders>
              <w:top w:val="nil"/>
              <w:left w:val="nil"/>
              <w:bottom w:val="single" w:sz="4" w:space="0" w:color="000000"/>
              <w:right w:val="nil"/>
            </w:tcBorders>
            <w:shd w:val="clear" w:color="auto" w:fill="auto"/>
            <w:vAlign w:val="bottom"/>
            <w:hideMark/>
          </w:tcPr>
          <w:p w14:paraId="0B313D67" w14:textId="77777777" w:rsidR="00CD36FE" w:rsidRPr="003B4993" w:rsidRDefault="00CD36FE" w:rsidP="00266500">
            <w:pPr>
              <w:spacing w:after="0" w:line="240" w:lineRule="auto"/>
              <w:rPr>
                <w:rFonts w:ascii="Arial" w:hAnsi="Arial" w:cs="Arial"/>
                <w:b/>
                <w:bCs/>
                <w:sz w:val="24"/>
                <w:szCs w:val="24"/>
                <w:lang w:val="sk-SK"/>
              </w:rPr>
            </w:pPr>
            <w:bookmarkStart w:id="1" w:name="RANGE!B68:I78"/>
            <w:r w:rsidRPr="003B4993">
              <w:rPr>
                <w:rFonts w:ascii="Arial" w:hAnsi="Arial" w:cs="Arial"/>
                <w:b/>
                <w:bCs/>
                <w:sz w:val="24"/>
                <w:szCs w:val="24"/>
                <w:lang w:val="sk-SK"/>
              </w:rPr>
              <w:t>Názov položky</w:t>
            </w:r>
            <w:bookmarkEnd w:id="1"/>
          </w:p>
        </w:tc>
        <w:tc>
          <w:tcPr>
            <w:tcW w:w="677" w:type="dxa"/>
            <w:vMerge w:val="restart"/>
            <w:tcBorders>
              <w:top w:val="nil"/>
              <w:left w:val="nil"/>
              <w:bottom w:val="single" w:sz="4" w:space="0" w:color="000000"/>
              <w:right w:val="nil"/>
            </w:tcBorders>
            <w:shd w:val="clear" w:color="auto" w:fill="auto"/>
            <w:vAlign w:val="bottom"/>
            <w:hideMark/>
          </w:tcPr>
          <w:p w14:paraId="7B0D5435"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Mena</w:t>
            </w:r>
          </w:p>
        </w:tc>
        <w:tc>
          <w:tcPr>
            <w:tcW w:w="1260" w:type="dxa"/>
            <w:vMerge w:val="restart"/>
            <w:tcBorders>
              <w:top w:val="nil"/>
              <w:left w:val="nil"/>
              <w:bottom w:val="single" w:sz="4" w:space="0" w:color="000000"/>
              <w:right w:val="nil"/>
            </w:tcBorders>
            <w:shd w:val="clear" w:color="auto" w:fill="auto"/>
            <w:vAlign w:val="bottom"/>
            <w:hideMark/>
          </w:tcPr>
          <w:p w14:paraId="49647382"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Úrok p. a. v %</w:t>
            </w:r>
          </w:p>
        </w:tc>
        <w:tc>
          <w:tcPr>
            <w:tcW w:w="1526" w:type="dxa"/>
            <w:vMerge w:val="restart"/>
            <w:tcBorders>
              <w:top w:val="nil"/>
              <w:left w:val="nil"/>
              <w:bottom w:val="single" w:sz="4" w:space="0" w:color="000000"/>
              <w:right w:val="nil"/>
            </w:tcBorders>
            <w:shd w:val="clear" w:color="auto" w:fill="auto"/>
            <w:vAlign w:val="bottom"/>
            <w:hideMark/>
          </w:tcPr>
          <w:p w14:paraId="2DB01E9D"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Dátum splatnosti</w:t>
            </w:r>
          </w:p>
        </w:tc>
        <w:tc>
          <w:tcPr>
            <w:tcW w:w="3401" w:type="dxa"/>
            <w:gridSpan w:val="2"/>
            <w:tcBorders>
              <w:top w:val="nil"/>
              <w:left w:val="nil"/>
              <w:bottom w:val="nil"/>
              <w:right w:val="nil"/>
            </w:tcBorders>
            <w:shd w:val="clear" w:color="auto" w:fill="auto"/>
            <w:vAlign w:val="bottom"/>
            <w:hideMark/>
          </w:tcPr>
          <w:p w14:paraId="24DC3382"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Suma istiny v mene EUR</w:t>
            </w:r>
          </w:p>
        </w:tc>
      </w:tr>
      <w:tr w:rsidR="00CD36FE" w:rsidRPr="003B4993" w14:paraId="22886FB2" w14:textId="77777777" w:rsidTr="005D196B">
        <w:trPr>
          <w:trHeight w:val="240"/>
        </w:trPr>
        <w:tc>
          <w:tcPr>
            <w:tcW w:w="2316" w:type="dxa"/>
            <w:vMerge/>
            <w:tcBorders>
              <w:top w:val="nil"/>
              <w:left w:val="nil"/>
              <w:bottom w:val="single" w:sz="4" w:space="0" w:color="000000"/>
              <w:right w:val="nil"/>
            </w:tcBorders>
            <w:vAlign w:val="center"/>
            <w:hideMark/>
          </w:tcPr>
          <w:p w14:paraId="4C62AA1F" w14:textId="77777777" w:rsidR="00CD36FE" w:rsidRPr="003B4993" w:rsidRDefault="00CD36FE" w:rsidP="00266500">
            <w:pPr>
              <w:spacing w:after="0" w:line="240" w:lineRule="auto"/>
              <w:jc w:val="both"/>
              <w:rPr>
                <w:rFonts w:ascii="Arial" w:hAnsi="Arial" w:cs="Arial"/>
                <w:b/>
                <w:bCs/>
                <w:sz w:val="24"/>
                <w:szCs w:val="24"/>
                <w:lang w:val="sk-SK"/>
              </w:rPr>
            </w:pPr>
          </w:p>
        </w:tc>
        <w:tc>
          <w:tcPr>
            <w:tcW w:w="677" w:type="dxa"/>
            <w:vMerge/>
            <w:tcBorders>
              <w:top w:val="nil"/>
              <w:left w:val="nil"/>
              <w:bottom w:val="single" w:sz="4" w:space="0" w:color="000000"/>
              <w:right w:val="nil"/>
            </w:tcBorders>
            <w:vAlign w:val="bottom"/>
            <w:hideMark/>
          </w:tcPr>
          <w:p w14:paraId="00254F91" w14:textId="77777777" w:rsidR="00CD36FE" w:rsidRPr="003B4993" w:rsidRDefault="00CD36FE" w:rsidP="00266500">
            <w:pPr>
              <w:spacing w:after="0" w:line="240" w:lineRule="auto"/>
              <w:jc w:val="center"/>
              <w:rPr>
                <w:rFonts w:ascii="Arial" w:hAnsi="Arial" w:cs="Arial"/>
                <w:b/>
                <w:bCs/>
                <w:sz w:val="24"/>
                <w:szCs w:val="24"/>
                <w:lang w:val="sk-SK"/>
              </w:rPr>
            </w:pPr>
          </w:p>
        </w:tc>
        <w:tc>
          <w:tcPr>
            <w:tcW w:w="1260" w:type="dxa"/>
            <w:vMerge/>
            <w:tcBorders>
              <w:top w:val="nil"/>
              <w:left w:val="nil"/>
              <w:bottom w:val="single" w:sz="4" w:space="0" w:color="000000"/>
              <w:right w:val="nil"/>
            </w:tcBorders>
            <w:vAlign w:val="bottom"/>
            <w:hideMark/>
          </w:tcPr>
          <w:p w14:paraId="326A1B29" w14:textId="77777777" w:rsidR="00CD36FE" w:rsidRPr="003B4993" w:rsidRDefault="00CD36FE" w:rsidP="00266500">
            <w:pPr>
              <w:spacing w:after="0" w:line="240" w:lineRule="auto"/>
              <w:jc w:val="center"/>
              <w:rPr>
                <w:rFonts w:ascii="Arial" w:hAnsi="Arial" w:cs="Arial"/>
                <w:b/>
                <w:bCs/>
                <w:sz w:val="24"/>
                <w:szCs w:val="24"/>
                <w:lang w:val="sk-SK"/>
              </w:rPr>
            </w:pPr>
          </w:p>
        </w:tc>
        <w:tc>
          <w:tcPr>
            <w:tcW w:w="1526" w:type="dxa"/>
            <w:vMerge/>
            <w:tcBorders>
              <w:top w:val="nil"/>
              <w:left w:val="nil"/>
              <w:bottom w:val="single" w:sz="4" w:space="0" w:color="000000"/>
              <w:right w:val="nil"/>
            </w:tcBorders>
            <w:vAlign w:val="bottom"/>
            <w:hideMark/>
          </w:tcPr>
          <w:p w14:paraId="2BA0B130" w14:textId="77777777" w:rsidR="00CD36FE" w:rsidRPr="003B4993" w:rsidRDefault="00CD36FE" w:rsidP="00266500">
            <w:pPr>
              <w:spacing w:after="0" w:line="240" w:lineRule="auto"/>
              <w:jc w:val="center"/>
              <w:rPr>
                <w:rFonts w:ascii="Arial" w:hAnsi="Arial" w:cs="Arial"/>
                <w:b/>
                <w:bCs/>
                <w:sz w:val="24"/>
                <w:szCs w:val="24"/>
                <w:lang w:val="sk-SK"/>
              </w:rPr>
            </w:pPr>
          </w:p>
        </w:tc>
        <w:tc>
          <w:tcPr>
            <w:tcW w:w="1559" w:type="dxa"/>
            <w:tcBorders>
              <w:top w:val="nil"/>
              <w:left w:val="nil"/>
              <w:bottom w:val="single" w:sz="4" w:space="0" w:color="auto"/>
              <w:right w:val="nil"/>
            </w:tcBorders>
            <w:shd w:val="clear" w:color="auto" w:fill="auto"/>
            <w:vAlign w:val="bottom"/>
            <w:hideMark/>
          </w:tcPr>
          <w:p w14:paraId="7F3C2E06" w14:textId="5754850E"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k 31.12.202</w:t>
            </w:r>
            <w:r w:rsidR="005D196B">
              <w:rPr>
                <w:rFonts w:ascii="Arial" w:hAnsi="Arial" w:cs="Arial"/>
                <w:b/>
                <w:bCs/>
                <w:sz w:val="24"/>
                <w:szCs w:val="24"/>
                <w:lang w:val="sk-SK"/>
              </w:rPr>
              <w:t>3</w:t>
            </w:r>
          </w:p>
        </w:tc>
        <w:tc>
          <w:tcPr>
            <w:tcW w:w="1842" w:type="dxa"/>
            <w:tcBorders>
              <w:top w:val="nil"/>
              <w:left w:val="nil"/>
              <w:bottom w:val="single" w:sz="4" w:space="0" w:color="auto"/>
              <w:right w:val="nil"/>
            </w:tcBorders>
            <w:shd w:val="clear" w:color="auto" w:fill="auto"/>
            <w:vAlign w:val="bottom"/>
            <w:hideMark/>
          </w:tcPr>
          <w:p w14:paraId="42BE8887" w14:textId="5B765CFE"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k 31.12.202</w:t>
            </w:r>
            <w:r w:rsidR="005D196B">
              <w:rPr>
                <w:rFonts w:ascii="Arial" w:hAnsi="Arial" w:cs="Arial"/>
                <w:b/>
                <w:bCs/>
                <w:sz w:val="24"/>
                <w:szCs w:val="24"/>
                <w:lang w:val="sk-SK"/>
              </w:rPr>
              <w:t>2</w:t>
            </w:r>
          </w:p>
        </w:tc>
      </w:tr>
      <w:tr w:rsidR="00CD36FE" w:rsidRPr="003B4993" w14:paraId="4702EB5B" w14:textId="77777777" w:rsidTr="005D196B">
        <w:trPr>
          <w:trHeight w:val="227"/>
        </w:trPr>
        <w:tc>
          <w:tcPr>
            <w:tcW w:w="2316" w:type="dxa"/>
            <w:tcBorders>
              <w:top w:val="nil"/>
              <w:left w:val="nil"/>
              <w:bottom w:val="nil"/>
              <w:right w:val="nil"/>
            </w:tcBorders>
            <w:shd w:val="clear" w:color="auto" w:fill="auto"/>
            <w:vAlign w:val="center"/>
            <w:hideMark/>
          </w:tcPr>
          <w:p w14:paraId="6731D288" w14:textId="72EFFCA2" w:rsidR="00CD36FE" w:rsidRPr="003B4993" w:rsidRDefault="00CD36FE" w:rsidP="00266500">
            <w:pPr>
              <w:spacing w:after="0" w:line="240" w:lineRule="auto"/>
              <w:rPr>
                <w:rFonts w:ascii="Arial" w:hAnsi="Arial" w:cs="Arial"/>
                <w:b/>
                <w:bCs/>
                <w:sz w:val="24"/>
                <w:szCs w:val="24"/>
                <w:lang w:val="sk-SK"/>
              </w:rPr>
            </w:pPr>
            <w:r w:rsidRPr="003B4993">
              <w:rPr>
                <w:rFonts w:ascii="Arial" w:hAnsi="Arial" w:cs="Arial"/>
                <w:b/>
                <w:bCs/>
                <w:sz w:val="24"/>
                <w:szCs w:val="24"/>
                <w:lang w:val="sk-SK"/>
              </w:rPr>
              <w:t>Dlhodobé pôžičky</w:t>
            </w:r>
          </w:p>
        </w:tc>
        <w:tc>
          <w:tcPr>
            <w:tcW w:w="677" w:type="dxa"/>
            <w:tcBorders>
              <w:top w:val="nil"/>
              <w:left w:val="nil"/>
              <w:bottom w:val="nil"/>
              <w:right w:val="nil"/>
            </w:tcBorders>
            <w:shd w:val="clear" w:color="auto" w:fill="auto"/>
            <w:noWrap/>
            <w:vAlign w:val="center"/>
          </w:tcPr>
          <w:p w14:paraId="7D66A78F" w14:textId="77391898" w:rsidR="00CD36FE" w:rsidRPr="003B4993" w:rsidRDefault="00CD36FE" w:rsidP="00266500">
            <w:pPr>
              <w:spacing w:after="0" w:line="240" w:lineRule="auto"/>
              <w:jc w:val="right"/>
              <w:rPr>
                <w:rFonts w:ascii="Arial" w:hAnsi="Arial" w:cs="Arial"/>
                <w:b/>
                <w:bCs/>
                <w:sz w:val="24"/>
                <w:szCs w:val="24"/>
                <w:lang w:val="sk-SK"/>
              </w:rPr>
            </w:pPr>
          </w:p>
        </w:tc>
        <w:tc>
          <w:tcPr>
            <w:tcW w:w="1260" w:type="dxa"/>
            <w:tcBorders>
              <w:top w:val="nil"/>
              <w:left w:val="nil"/>
              <w:bottom w:val="nil"/>
              <w:right w:val="nil"/>
            </w:tcBorders>
            <w:shd w:val="clear" w:color="auto" w:fill="auto"/>
            <w:noWrap/>
            <w:vAlign w:val="center"/>
          </w:tcPr>
          <w:p w14:paraId="66371853" w14:textId="022597B1" w:rsidR="00CD36FE" w:rsidRPr="003B4993" w:rsidRDefault="00CD36FE" w:rsidP="00266500">
            <w:pPr>
              <w:spacing w:after="0" w:line="240" w:lineRule="auto"/>
              <w:jc w:val="right"/>
              <w:rPr>
                <w:rFonts w:ascii="Arial" w:hAnsi="Arial" w:cs="Arial"/>
                <w:b/>
                <w:bCs/>
                <w:sz w:val="24"/>
                <w:szCs w:val="24"/>
                <w:lang w:val="sk-SK"/>
              </w:rPr>
            </w:pPr>
          </w:p>
        </w:tc>
        <w:tc>
          <w:tcPr>
            <w:tcW w:w="1526" w:type="dxa"/>
            <w:tcBorders>
              <w:top w:val="nil"/>
              <w:left w:val="nil"/>
              <w:bottom w:val="nil"/>
              <w:right w:val="nil"/>
            </w:tcBorders>
            <w:shd w:val="clear" w:color="auto" w:fill="auto"/>
            <w:noWrap/>
            <w:vAlign w:val="center"/>
          </w:tcPr>
          <w:p w14:paraId="6AAD2043" w14:textId="37819B0A" w:rsidR="00CD36FE" w:rsidRPr="003B4993" w:rsidRDefault="00CD36FE" w:rsidP="00266500">
            <w:pPr>
              <w:spacing w:after="0" w:line="240" w:lineRule="auto"/>
              <w:jc w:val="right"/>
              <w:rPr>
                <w:rFonts w:ascii="Arial" w:hAnsi="Arial" w:cs="Arial"/>
                <w:b/>
                <w:bCs/>
                <w:sz w:val="24"/>
                <w:szCs w:val="24"/>
                <w:lang w:val="sk-SK"/>
              </w:rPr>
            </w:pPr>
          </w:p>
        </w:tc>
        <w:tc>
          <w:tcPr>
            <w:tcW w:w="1559" w:type="dxa"/>
            <w:tcBorders>
              <w:top w:val="nil"/>
              <w:left w:val="nil"/>
              <w:bottom w:val="nil"/>
              <w:right w:val="nil"/>
            </w:tcBorders>
            <w:shd w:val="clear" w:color="auto" w:fill="auto"/>
            <w:noWrap/>
            <w:vAlign w:val="center"/>
            <w:hideMark/>
          </w:tcPr>
          <w:p w14:paraId="55E5477A"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0</w:t>
            </w:r>
          </w:p>
        </w:tc>
        <w:tc>
          <w:tcPr>
            <w:tcW w:w="1842" w:type="dxa"/>
            <w:tcBorders>
              <w:top w:val="nil"/>
              <w:left w:val="nil"/>
              <w:bottom w:val="nil"/>
              <w:right w:val="nil"/>
            </w:tcBorders>
            <w:shd w:val="clear" w:color="auto" w:fill="auto"/>
            <w:noWrap/>
            <w:vAlign w:val="center"/>
            <w:hideMark/>
          </w:tcPr>
          <w:p w14:paraId="57F40223"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0</w:t>
            </w:r>
          </w:p>
        </w:tc>
      </w:tr>
      <w:tr w:rsidR="00CD36FE" w:rsidRPr="003B4993" w14:paraId="3321D936" w14:textId="77777777" w:rsidTr="005D196B">
        <w:trPr>
          <w:trHeight w:val="227"/>
        </w:trPr>
        <w:tc>
          <w:tcPr>
            <w:tcW w:w="2316" w:type="dxa"/>
            <w:tcBorders>
              <w:top w:val="nil"/>
              <w:left w:val="nil"/>
              <w:bottom w:val="nil"/>
              <w:right w:val="nil"/>
            </w:tcBorders>
            <w:shd w:val="clear" w:color="auto" w:fill="auto"/>
            <w:vAlign w:val="center"/>
            <w:hideMark/>
          </w:tcPr>
          <w:p w14:paraId="489CC68B" w14:textId="77777777" w:rsidR="00CD36FE" w:rsidRPr="003B4993" w:rsidRDefault="00CD36FE" w:rsidP="00266500">
            <w:pPr>
              <w:spacing w:after="0" w:line="240" w:lineRule="auto"/>
              <w:rPr>
                <w:rFonts w:ascii="Arial" w:hAnsi="Arial" w:cs="Arial"/>
                <w:b/>
                <w:bCs/>
                <w:sz w:val="24"/>
                <w:szCs w:val="24"/>
                <w:lang w:val="sk-SK"/>
              </w:rPr>
            </w:pPr>
            <w:r w:rsidRPr="003B4993">
              <w:rPr>
                <w:rFonts w:ascii="Arial" w:hAnsi="Arial" w:cs="Arial"/>
                <w:b/>
                <w:bCs/>
                <w:sz w:val="24"/>
                <w:szCs w:val="24"/>
                <w:lang w:val="sk-SK"/>
              </w:rPr>
              <w:t>Krátkodobé pôžičky, z toho:</w:t>
            </w:r>
          </w:p>
        </w:tc>
        <w:tc>
          <w:tcPr>
            <w:tcW w:w="677" w:type="dxa"/>
            <w:tcBorders>
              <w:top w:val="nil"/>
              <w:left w:val="nil"/>
              <w:bottom w:val="nil"/>
              <w:right w:val="nil"/>
            </w:tcBorders>
            <w:shd w:val="clear" w:color="auto" w:fill="auto"/>
            <w:noWrap/>
            <w:vAlign w:val="center"/>
            <w:hideMark/>
          </w:tcPr>
          <w:p w14:paraId="41798F4C"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260" w:type="dxa"/>
            <w:tcBorders>
              <w:top w:val="nil"/>
              <w:left w:val="nil"/>
              <w:bottom w:val="nil"/>
              <w:right w:val="nil"/>
            </w:tcBorders>
            <w:shd w:val="clear" w:color="auto" w:fill="auto"/>
            <w:noWrap/>
            <w:vAlign w:val="center"/>
            <w:hideMark/>
          </w:tcPr>
          <w:p w14:paraId="6F7B376A"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26" w:type="dxa"/>
            <w:tcBorders>
              <w:top w:val="nil"/>
              <w:left w:val="nil"/>
              <w:bottom w:val="nil"/>
              <w:right w:val="nil"/>
            </w:tcBorders>
            <w:shd w:val="clear" w:color="auto" w:fill="auto"/>
            <w:noWrap/>
            <w:vAlign w:val="center"/>
            <w:hideMark/>
          </w:tcPr>
          <w:p w14:paraId="6509D16C"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59" w:type="dxa"/>
            <w:tcBorders>
              <w:top w:val="nil"/>
              <w:left w:val="nil"/>
              <w:bottom w:val="nil"/>
              <w:right w:val="nil"/>
            </w:tcBorders>
            <w:shd w:val="clear" w:color="auto" w:fill="auto"/>
            <w:noWrap/>
            <w:vAlign w:val="center"/>
            <w:hideMark/>
          </w:tcPr>
          <w:p w14:paraId="1AF9C8CB" w14:textId="276DA59C" w:rsidR="00CD36FE" w:rsidRPr="003B4993" w:rsidRDefault="005D196B"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210000</w:t>
            </w:r>
          </w:p>
        </w:tc>
        <w:tc>
          <w:tcPr>
            <w:tcW w:w="1842" w:type="dxa"/>
            <w:tcBorders>
              <w:top w:val="nil"/>
              <w:left w:val="nil"/>
              <w:bottom w:val="nil"/>
              <w:right w:val="nil"/>
            </w:tcBorders>
            <w:shd w:val="clear" w:color="auto" w:fill="auto"/>
            <w:noWrap/>
            <w:vAlign w:val="center"/>
            <w:hideMark/>
          </w:tcPr>
          <w:p w14:paraId="7B98E1F8" w14:textId="1D53D7C2" w:rsidR="00CD36FE" w:rsidRPr="003B4993" w:rsidRDefault="005D196B"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310000</w:t>
            </w:r>
          </w:p>
        </w:tc>
      </w:tr>
      <w:tr w:rsidR="00CD36FE" w:rsidRPr="003B4993" w14:paraId="3BC4F4FD" w14:textId="77777777" w:rsidTr="005D196B">
        <w:trPr>
          <w:trHeight w:val="227"/>
        </w:trPr>
        <w:tc>
          <w:tcPr>
            <w:tcW w:w="2316" w:type="dxa"/>
            <w:tcBorders>
              <w:top w:val="nil"/>
              <w:left w:val="nil"/>
              <w:bottom w:val="nil"/>
              <w:right w:val="nil"/>
            </w:tcBorders>
            <w:shd w:val="clear" w:color="auto" w:fill="auto"/>
            <w:vAlign w:val="center"/>
            <w:hideMark/>
          </w:tcPr>
          <w:p w14:paraId="3496B8AC" w14:textId="15F17B8C" w:rsidR="00CD36FE" w:rsidRPr="003B4993" w:rsidRDefault="00CD36FE" w:rsidP="00266500">
            <w:pPr>
              <w:spacing w:after="0" w:line="240" w:lineRule="auto"/>
              <w:rPr>
                <w:rFonts w:ascii="Arial" w:hAnsi="Arial" w:cs="Arial"/>
                <w:sz w:val="24"/>
                <w:szCs w:val="24"/>
                <w:lang w:val="sk-SK"/>
              </w:rPr>
            </w:pPr>
            <w:r w:rsidRPr="003B4993">
              <w:rPr>
                <w:rFonts w:ascii="Arial" w:hAnsi="Arial" w:cs="Arial"/>
                <w:sz w:val="24"/>
                <w:szCs w:val="24"/>
                <w:lang w:val="sk-SK"/>
              </w:rPr>
              <w:t>Poskytnutá pôžička Spoločníkovi Spoločnosti</w:t>
            </w:r>
          </w:p>
        </w:tc>
        <w:tc>
          <w:tcPr>
            <w:tcW w:w="677" w:type="dxa"/>
            <w:tcBorders>
              <w:top w:val="nil"/>
              <w:left w:val="nil"/>
              <w:bottom w:val="nil"/>
              <w:right w:val="nil"/>
            </w:tcBorders>
            <w:shd w:val="clear" w:color="auto" w:fill="auto"/>
            <w:noWrap/>
            <w:vAlign w:val="center"/>
            <w:hideMark/>
          </w:tcPr>
          <w:p w14:paraId="15375FFA" w14:textId="7C59364F"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EUR</w:t>
            </w:r>
          </w:p>
        </w:tc>
        <w:tc>
          <w:tcPr>
            <w:tcW w:w="1260" w:type="dxa"/>
            <w:tcBorders>
              <w:top w:val="nil"/>
              <w:left w:val="nil"/>
              <w:bottom w:val="nil"/>
              <w:right w:val="nil"/>
            </w:tcBorders>
            <w:shd w:val="clear" w:color="auto" w:fill="auto"/>
            <w:noWrap/>
            <w:vAlign w:val="center"/>
            <w:hideMark/>
          </w:tcPr>
          <w:p w14:paraId="0869A3DC" w14:textId="058567F1"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26" w:type="dxa"/>
            <w:tcBorders>
              <w:top w:val="nil"/>
              <w:left w:val="nil"/>
              <w:bottom w:val="nil"/>
              <w:right w:val="nil"/>
            </w:tcBorders>
            <w:shd w:val="clear" w:color="auto" w:fill="auto"/>
            <w:noWrap/>
            <w:vAlign w:val="center"/>
            <w:hideMark/>
          </w:tcPr>
          <w:p w14:paraId="57BFDE93" w14:textId="0384506A"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59" w:type="dxa"/>
            <w:tcBorders>
              <w:top w:val="nil"/>
              <w:left w:val="nil"/>
              <w:bottom w:val="nil"/>
              <w:right w:val="nil"/>
            </w:tcBorders>
            <w:shd w:val="clear" w:color="auto" w:fill="auto"/>
            <w:vAlign w:val="center"/>
          </w:tcPr>
          <w:p w14:paraId="2FAA5D67" w14:textId="16F6C187" w:rsidR="00CD36FE" w:rsidRPr="003B4993" w:rsidRDefault="005D196B" w:rsidP="00266500">
            <w:pPr>
              <w:spacing w:after="0" w:line="240" w:lineRule="auto"/>
              <w:jc w:val="right"/>
              <w:rPr>
                <w:rFonts w:ascii="Arial" w:hAnsi="Arial" w:cs="Arial"/>
                <w:sz w:val="24"/>
                <w:szCs w:val="24"/>
                <w:lang w:val="sk-SK"/>
              </w:rPr>
            </w:pPr>
            <w:r>
              <w:rPr>
                <w:rFonts w:ascii="Arial" w:hAnsi="Arial" w:cs="Arial"/>
                <w:sz w:val="24"/>
                <w:szCs w:val="24"/>
                <w:lang w:val="sk-SK"/>
              </w:rPr>
              <w:t>0</w:t>
            </w:r>
          </w:p>
        </w:tc>
        <w:tc>
          <w:tcPr>
            <w:tcW w:w="1842" w:type="dxa"/>
            <w:tcBorders>
              <w:top w:val="nil"/>
              <w:left w:val="nil"/>
              <w:bottom w:val="nil"/>
              <w:right w:val="nil"/>
            </w:tcBorders>
            <w:shd w:val="clear" w:color="auto" w:fill="auto"/>
            <w:vAlign w:val="center"/>
          </w:tcPr>
          <w:p w14:paraId="35CE05E5" w14:textId="6090C6A2"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0</w:t>
            </w:r>
          </w:p>
        </w:tc>
      </w:tr>
      <w:tr w:rsidR="00CD36FE" w:rsidRPr="003B4993" w14:paraId="48E43B93" w14:textId="77777777" w:rsidTr="005D196B">
        <w:trPr>
          <w:trHeight w:val="227"/>
        </w:trPr>
        <w:tc>
          <w:tcPr>
            <w:tcW w:w="2316" w:type="dxa"/>
            <w:tcBorders>
              <w:top w:val="nil"/>
              <w:left w:val="nil"/>
              <w:bottom w:val="nil"/>
              <w:right w:val="nil"/>
            </w:tcBorders>
            <w:shd w:val="clear" w:color="auto" w:fill="auto"/>
            <w:vAlign w:val="center"/>
          </w:tcPr>
          <w:p w14:paraId="20828038" w14:textId="2E2A6F12" w:rsidR="00CD36FE" w:rsidRPr="003B4993" w:rsidRDefault="00CD36FE" w:rsidP="00266500">
            <w:pPr>
              <w:spacing w:after="0" w:line="240" w:lineRule="auto"/>
              <w:rPr>
                <w:rFonts w:ascii="Arial" w:hAnsi="Arial" w:cs="Arial"/>
                <w:sz w:val="24"/>
                <w:szCs w:val="24"/>
                <w:lang w:val="sk-SK"/>
              </w:rPr>
            </w:pPr>
            <w:r w:rsidRPr="003B4993">
              <w:rPr>
                <w:rFonts w:ascii="Arial" w:hAnsi="Arial" w:cs="Arial"/>
                <w:sz w:val="24"/>
                <w:szCs w:val="24"/>
                <w:lang w:val="sk-SK"/>
              </w:rPr>
              <w:t>Ostatné poskytnuté pôžičky</w:t>
            </w:r>
          </w:p>
        </w:tc>
        <w:tc>
          <w:tcPr>
            <w:tcW w:w="677" w:type="dxa"/>
            <w:tcBorders>
              <w:top w:val="nil"/>
              <w:left w:val="nil"/>
              <w:bottom w:val="nil"/>
              <w:right w:val="nil"/>
            </w:tcBorders>
            <w:shd w:val="clear" w:color="auto" w:fill="auto"/>
            <w:noWrap/>
            <w:vAlign w:val="center"/>
          </w:tcPr>
          <w:p w14:paraId="497D9BCA" w14:textId="7EB11D57"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EUR</w:t>
            </w:r>
          </w:p>
        </w:tc>
        <w:tc>
          <w:tcPr>
            <w:tcW w:w="1260" w:type="dxa"/>
            <w:tcBorders>
              <w:top w:val="nil"/>
              <w:left w:val="nil"/>
              <w:bottom w:val="nil"/>
              <w:right w:val="nil"/>
            </w:tcBorders>
            <w:shd w:val="clear" w:color="auto" w:fill="auto"/>
            <w:noWrap/>
            <w:vAlign w:val="center"/>
          </w:tcPr>
          <w:p w14:paraId="72CE7E1B" w14:textId="6BBF9115"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26" w:type="dxa"/>
            <w:tcBorders>
              <w:top w:val="nil"/>
              <w:left w:val="nil"/>
              <w:bottom w:val="nil"/>
              <w:right w:val="nil"/>
            </w:tcBorders>
            <w:shd w:val="clear" w:color="auto" w:fill="auto"/>
            <w:noWrap/>
            <w:vAlign w:val="center"/>
          </w:tcPr>
          <w:p w14:paraId="76C8B6F5" w14:textId="2F2DC3D9"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59" w:type="dxa"/>
            <w:tcBorders>
              <w:top w:val="nil"/>
              <w:left w:val="nil"/>
              <w:bottom w:val="nil"/>
              <w:right w:val="nil"/>
            </w:tcBorders>
            <w:shd w:val="clear" w:color="auto" w:fill="auto"/>
            <w:vAlign w:val="center"/>
          </w:tcPr>
          <w:p w14:paraId="7E97481C" w14:textId="2D210E18"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0</w:t>
            </w:r>
          </w:p>
        </w:tc>
        <w:tc>
          <w:tcPr>
            <w:tcW w:w="1842" w:type="dxa"/>
            <w:tcBorders>
              <w:top w:val="nil"/>
              <w:left w:val="nil"/>
              <w:bottom w:val="nil"/>
              <w:right w:val="nil"/>
            </w:tcBorders>
            <w:shd w:val="clear" w:color="auto" w:fill="auto"/>
            <w:vAlign w:val="center"/>
          </w:tcPr>
          <w:p w14:paraId="0CB64E3D" w14:textId="68266F01"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0</w:t>
            </w:r>
          </w:p>
        </w:tc>
      </w:tr>
      <w:tr w:rsidR="00CD36FE" w:rsidRPr="003B4993" w14:paraId="487D8CAF" w14:textId="77777777" w:rsidTr="005D196B">
        <w:trPr>
          <w:trHeight w:val="227"/>
        </w:trPr>
        <w:tc>
          <w:tcPr>
            <w:tcW w:w="2316" w:type="dxa"/>
            <w:tcBorders>
              <w:top w:val="nil"/>
              <w:left w:val="nil"/>
              <w:bottom w:val="nil"/>
              <w:right w:val="nil"/>
            </w:tcBorders>
            <w:shd w:val="clear" w:color="auto" w:fill="auto"/>
            <w:vAlign w:val="center"/>
            <w:hideMark/>
          </w:tcPr>
          <w:p w14:paraId="43D84365" w14:textId="77777777" w:rsidR="00CD36FE" w:rsidRPr="003B4993" w:rsidRDefault="00CD36FE" w:rsidP="00266500">
            <w:pPr>
              <w:spacing w:after="0" w:line="240" w:lineRule="auto"/>
              <w:rPr>
                <w:rFonts w:ascii="Arial" w:hAnsi="Arial" w:cs="Arial"/>
                <w:b/>
                <w:bCs/>
                <w:sz w:val="24"/>
                <w:szCs w:val="24"/>
                <w:lang w:val="sk-SK"/>
              </w:rPr>
            </w:pPr>
            <w:r w:rsidRPr="003B4993">
              <w:rPr>
                <w:rFonts w:ascii="Arial" w:hAnsi="Arial" w:cs="Arial"/>
                <w:b/>
                <w:bCs/>
                <w:sz w:val="24"/>
                <w:szCs w:val="24"/>
                <w:lang w:val="sk-SK"/>
              </w:rPr>
              <w:t>Spolu</w:t>
            </w:r>
          </w:p>
        </w:tc>
        <w:tc>
          <w:tcPr>
            <w:tcW w:w="677" w:type="dxa"/>
            <w:tcBorders>
              <w:top w:val="nil"/>
              <w:left w:val="nil"/>
              <w:bottom w:val="nil"/>
              <w:right w:val="nil"/>
            </w:tcBorders>
            <w:shd w:val="clear" w:color="auto" w:fill="auto"/>
            <w:noWrap/>
            <w:vAlign w:val="center"/>
            <w:hideMark/>
          </w:tcPr>
          <w:p w14:paraId="5A9E4A2A"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260" w:type="dxa"/>
            <w:tcBorders>
              <w:top w:val="nil"/>
              <w:left w:val="nil"/>
              <w:bottom w:val="nil"/>
              <w:right w:val="nil"/>
            </w:tcBorders>
            <w:shd w:val="clear" w:color="auto" w:fill="auto"/>
            <w:noWrap/>
            <w:vAlign w:val="center"/>
            <w:hideMark/>
          </w:tcPr>
          <w:p w14:paraId="05900A3F"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26" w:type="dxa"/>
            <w:tcBorders>
              <w:top w:val="nil"/>
              <w:left w:val="nil"/>
              <w:bottom w:val="nil"/>
              <w:right w:val="nil"/>
            </w:tcBorders>
            <w:shd w:val="clear" w:color="auto" w:fill="auto"/>
            <w:noWrap/>
            <w:vAlign w:val="center"/>
            <w:hideMark/>
          </w:tcPr>
          <w:p w14:paraId="01E5D654"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59" w:type="dxa"/>
            <w:tcBorders>
              <w:top w:val="single" w:sz="4" w:space="0" w:color="auto"/>
              <w:left w:val="nil"/>
              <w:bottom w:val="double" w:sz="6" w:space="0" w:color="auto"/>
              <w:right w:val="nil"/>
            </w:tcBorders>
            <w:shd w:val="clear" w:color="auto" w:fill="auto"/>
            <w:noWrap/>
            <w:vAlign w:val="center"/>
            <w:hideMark/>
          </w:tcPr>
          <w:p w14:paraId="7BC8959B" w14:textId="0FAAFC34" w:rsidR="00CD36FE" w:rsidRPr="003B4993" w:rsidRDefault="005D196B"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2</w:t>
            </w:r>
            <w:r w:rsidR="00CD36FE" w:rsidRPr="003B4993">
              <w:rPr>
                <w:rFonts w:ascii="Arial" w:hAnsi="Arial" w:cs="Arial"/>
                <w:b/>
                <w:bCs/>
                <w:sz w:val="24"/>
                <w:szCs w:val="24"/>
                <w:lang w:val="sk-SK"/>
              </w:rPr>
              <w:t>10000</w:t>
            </w:r>
          </w:p>
        </w:tc>
        <w:tc>
          <w:tcPr>
            <w:tcW w:w="1842" w:type="dxa"/>
            <w:tcBorders>
              <w:top w:val="single" w:sz="4" w:space="0" w:color="auto"/>
              <w:left w:val="nil"/>
              <w:bottom w:val="double" w:sz="6" w:space="0" w:color="auto"/>
              <w:right w:val="nil"/>
            </w:tcBorders>
            <w:shd w:val="clear" w:color="auto" w:fill="auto"/>
            <w:noWrap/>
            <w:vAlign w:val="center"/>
            <w:hideMark/>
          </w:tcPr>
          <w:p w14:paraId="59205584" w14:textId="1CD5F29C" w:rsidR="00CD36FE" w:rsidRPr="003B4993" w:rsidRDefault="005D196B"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310000</w:t>
            </w:r>
          </w:p>
        </w:tc>
      </w:tr>
    </w:tbl>
    <w:p w14:paraId="693A5193" w14:textId="77777777" w:rsidR="00266500" w:rsidRPr="003B4993" w:rsidRDefault="00266500" w:rsidP="009D5EF1">
      <w:pPr>
        <w:spacing w:after="0" w:line="240" w:lineRule="auto"/>
        <w:ind w:left="-142" w:right="-284"/>
        <w:jc w:val="both"/>
        <w:rPr>
          <w:rFonts w:ascii="Arial" w:hAnsi="Arial" w:cs="Arial"/>
          <w:sz w:val="24"/>
          <w:szCs w:val="24"/>
          <w:lang w:val="sk-SK"/>
        </w:rPr>
      </w:pPr>
    </w:p>
    <w:p w14:paraId="19AD617F" w14:textId="122EEC39" w:rsidR="008C4687" w:rsidRPr="003B4993" w:rsidRDefault="008C4687" w:rsidP="008C4687">
      <w:pPr>
        <w:pStyle w:val="Odsekzoznamu"/>
        <w:numPr>
          <w:ilvl w:val="1"/>
          <w:numId w:val="1"/>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Odložená daňová pohľadávka</w:t>
      </w:r>
    </w:p>
    <w:p w14:paraId="2D28F025" w14:textId="07CCB092" w:rsidR="00527576" w:rsidRPr="003B4993" w:rsidRDefault="00527576" w:rsidP="00527576">
      <w:pPr>
        <w:spacing w:after="0" w:line="240" w:lineRule="auto"/>
        <w:ind w:left="-142"/>
        <w:rPr>
          <w:rFonts w:ascii="Arial" w:hAnsi="Arial" w:cs="Arial"/>
          <w:sz w:val="24"/>
          <w:szCs w:val="24"/>
          <w:lang w:val="sk-SK"/>
        </w:rPr>
      </w:pPr>
    </w:p>
    <w:p w14:paraId="529E7B13" w14:textId="54801DE7" w:rsidR="00527576" w:rsidRPr="003B4993" w:rsidRDefault="00527576" w:rsidP="005A27C1">
      <w:pPr>
        <w:spacing w:after="0" w:line="240" w:lineRule="auto"/>
        <w:ind w:left="-142" w:right="-284"/>
        <w:jc w:val="both"/>
        <w:rPr>
          <w:rFonts w:ascii="Arial" w:hAnsi="Arial" w:cs="Arial"/>
          <w:sz w:val="24"/>
          <w:szCs w:val="24"/>
          <w:lang w:val="sk-SK"/>
        </w:rPr>
      </w:pPr>
      <w:r w:rsidRPr="003B4993">
        <w:rPr>
          <w:rFonts w:ascii="Arial" w:hAnsi="Arial" w:cs="Arial"/>
          <w:sz w:val="24"/>
          <w:szCs w:val="24"/>
          <w:lang w:val="sk-SK"/>
        </w:rPr>
        <w:t xml:space="preserve">Informácie o výpočte odloženej daňovej pohľadávky a iné doplňujúce informácie k odloženej dani sú uvedené v poznámkach v časti IV bod </w:t>
      </w:r>
      <w:r w:rsidR="00D71C9E" w:rsidRPr="003B4993">
        <w:rPr>
          <w:rFonts w:ascii="Arial" w:hAnsi="Arial" w:cs="Arial"/>
          <w:sz w:val="24"/>
          <w:szCs w:val="24"/>
          <w:lang w:val="sk-SK"/>
        </w:rPr>
        <w:t>6</w:t>
      </w:r>
      <w:r w:rsidRPr="003B4993">
        <w:rPr>
          <w:rFonts w:ascii="Arial" w:hAnsi="Arial" w:cs="Arial"/>
          <w:sz w:val="24"/>
          <w:szCs w:val="24"/>
          <w:lang w:val="sk-SK"/>
        </w:rPr>
        <w:t>.</w:t>
      </w:r>
    </w:p>
    <w:p w14:paraId="407790F0" w14:textId="46001AF5" w:rsidR="00527576" w:rsidRPr="003B4993" w:rsidRDefault="00527576" w:rsidP="00527576">
      <w:pPr>
        <w:spacing w:after="0" w:line="240" w:lineRule="auto"/>
        <w:ind w:left="-142"/>
        <w:rPr>
          <w:rFonts w:ascii="Arial" w:hAnsi="Arial" w:cs="Arial"/>
          <w:sz w:val="24"/>
          <w:szCs w:val="24"/>
          <w:lang w:val="sk-SK"/>
        </w:rPr>
      </w:pPr>
    </w:p>
    <w:p w14:paraId="0D1705B2" w14:textId="636D6384" w:rsidR="00527576" w:rsidRPr="003B4993" w:rsidRDefault="00527576" w:rsidP="00527576">
      <w:pPr>
        <w:pStyle w:val="Odsekzoznamu"/>
        <w:numPr>
          <w:ilvl w:val="1"/>
          <w:numId w:val="1"/>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Finančné účty</w:t>
      </w:r>
    </w:p>
    <w:p w14:paraId="768FB1BE" w14:textId="30C47C62" w:rsidR="00527576" w:rsidRPr="003B4993" w:rsidRDefault="00527576" w:rsidP="00527576">
      <w:pPr>
        <w:spacing w:after="0" w:line="240" w:lineRule="auto"/>
        <w:ind w:left="-142"/>
        <w:rPr>
          <w:rFonts w:ascii="Arial" w:hAnsi="Arial" w:cs="Arial"/>
          <w:sz w:val="24"/>
          <w:szCs w:val="24"/>
          <w:lang w:val="sk-SK"/>
        </w:rPr>
      </w:pPr>
    </w:p>
    <w:p w14:paraId="7CE48660" w14:textId="56B3AC3D" w:rsidR="00527576" w:rsidRPr="003B4993" w:rsidRDefault="00527576" w:rsidP="00527576">
      <w:pPr>
        <w:spacing w:after="0" w:line="240" w:lineRule="auto"/>
        <w:ind w:left="-142"/>
        <w:rPr>
          <w:rFonts w:ascii="Arial" w:hAnsi="Arial" w:cs="Arial"/>
          <w:sz w:val="24"/>
          <w:szCs w:val="24"/>
          <w:lang w:val="sk-SK"/>
        </w:rPr>
      </w:pPr>
      <w:r w:rsidRPr="003B4993">
        <w:rPr>
          <w:rFonts w:ascii="Arial" w:hAnsi="Arial" w:cs="Arial"/>
          <w:sz w:val="24"/>
          <w:szCs w:val="24"/>
          <w:lang w:val="sk-SK"/>
        </w:rPr>
        <w:t>Informácie o štruktúre krátkodobého finančného majetku k 31.12.:</w:t>
      </w:r>
    </w:p>
    <w:p w14:paraId="45E38E01" w14:textId="45CBA124" w:rsidR="005A27C1" w:rsidRPr="003B4993" w:rsidRDefault="005A27C1" w:rsidP="00527576">
      <w:pPr>
        <w:spacing w:after="0" w:line="240" w:lineRule="auto"/>
        <w:ind w:left="-142"/>
        <w:rPr>
          <w:rFonts w:ascii="Arial" w:hAnsi="Arial" w:cs="Arial"/>
          <w:sz w:val="24"/>
          <w:szCs w:val="24"/>
          <w:lang w:val="sk-SK"/>
        </w:rPr>
      </w:pPr>
    </w:p>
    <w:tbl>
      <w:tblPr>
        <w:tblStyle w:val="Mriekatabuky"/>
        <w:tblW w:w="991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2552"/>
        <w:gridCol w:w="3113"/>
      </w:tblGrid>
      <w:tr w:rsidR="005A27C1" w:rsidRPr="003B4993" w14:paraId="5F53AA98" w14:textId="77777777" w:rsidTr="005A27C1">
        <w:tc>
          <w:tcPr>
            <w:tcW w:w="4253" w:type="dxa"/>
            <w:vAlign w:val="center"/>
          </w:tcPr>
          <w:p w14:paraId="599F765D" w14:textId="7251E15B" w:rsidR="005A27C1" w:rsidRPr="003B4993" w:rsidRDefault="005A27C1" w:rsidP="005A27C1">
            <w:pPr>
              <w:rPr>
                <w:rFonts w:ascii="Arial" w:hAnsi="Arial" w:cs="Arial"/>
                <w:sz w:val="24"/>
                <w:szCs w:val="24"/>
                <w:lang w:val="sk-SK"/>
              </w:rPr>
            </w:pPr>
            <w:r w:rsidRPr="003B4993">
              <w:rPr>
                <w:rFonts w:ascii="Arial" w:hAnsi="Arial" w:cs="Arial"/>
                <w:b/>
                <w:bCs/>
                <w:sz w:val="24"/>
                <w:szCs w:val="24"/>
                <w:lang w:val="sk-SK"/>
              </w:rPr>
              <w:t>Názov položky</w:t>
            </w:r>
          </w:p>
        </w:tc>
        <w:tc>
          <w:tcPr>
            <w:tcW w:w="2552" w:type="dxa"/>
            <w:vAlign w:val="center"/>
          </w:tcPr>
          <w:p w14:paraId="558CBA35" w14:textId="16BFAE1D" w:rsidR="005A27C1" w:rsidRPr="003B4993" w:rsidRDefault="005A27C1" w:rsidP="005A27C1">
            <w:pPr>
              <w:jc w:val="right"/>
              <w:rPr>
                <w:rFonts w:ascii="Arial" w:hAnsi="Arial" w:cs="Arial"/>
                <w:sz w:val="24"/>
                <w:szCs w:val="24"/>
                <w:lang w:val="sk-SK"/>
              </w:rPr>
            </w:pPr>
            <w:r w:rsidRPr="003B4993">
              <w:rPr>
                <w:rFonts w:ascii="Arial" w:hAnsi="Arial" w:cs="Arial"/>
                <w:b/>
                <w:bCs/>
                <w:sz w:val="24"/>
                <w:szCs w:val="24"/>
                <w:lang w:val="sk-SK"/>
              </w:rPr>
              <w:t>Bežné účtovné obdobie</w:t>
            </w:r>
          </w:p>
        </w:tc>
        <w:tc>
          <w:tcPr>
            <w:tcW w:w="3113" w:type="dxa"/>
            <w:vAlign w:val="center"/>
          </w:tcPr>
          <w:p w14:paraId="12D06231" w14:textId="295D1E07" w:rsidR="005A27C1" w:rsidRPr="003B4993" w:rsidRDefault="005A27C1" w:rsidP="005A27C1">
            <w:pPr>
              <w:jc w:val="right"/>
              <w:rPr>
                <w:rFonts w:ascii="Arial" w:hAnsi="Arial" w:cs="Arial"/>
                <w:sz w:val="24"/>
                <w:szCs w:val="24"/>
                <w:lang w:val="sk-SK"/>
              </w:rPr>
            </w:pPr>
            <w:r w:rsidRPr="003B4993">
              <w:rPr>
                <w:rFonts w:ascii="Arial" w:hAnsi="Arial" w:cs="Arial"/>
                <w:b/>
                <w:bCs/>
                <w:sz w:val="24"/>
                <w:szCs w:val="24"/>
                <w:lang w:val="sk-SK"/>
              </w:rPr>
              <w:t>Bezprostredne predchádzajúce účtovné obdobie</w:t>
            </w:r>
          </w:p>
        </w:tc>
      </w:tr>
      <w:tr w:rsidR="005D196B" w:rsidRPr="003B4993" w14:paraId="661989DC" w14:textId="77777777" w:rsidTr="00AF377E">
        <w:trPr>
          <w:trHeight w:val="227"/>
        </w:trPr>
        <w:tc>
          <w:tcPr>
            <w:tcW w:w="4253" w:type="dxa"/>
            <w:vAlign w:val="center"/>
          </w:tcPr>
          <w:p w14:paraId="27C47D49" w14:textId="347966EB" w:rsidR="005D196B" w:rsidRPr="003B4993" w:rsidRDefault="005D196B" w:rsidP="005D196B">
            <w:pPr>
              <w:rPr>
                <w:rFonts w:ascii="Arial" w:hAnsi="Arial" w:cs="Arial"/>
                <w:sz w:val="24"/>
                <w:szCs w:val="24"/>
                <w:lang w:val="sk-SK"/>
              </w:rPr>
            </w:pPr>
            <w:r w:rsidRPr="003B4993">
              <w:rPr>
                <w:rFonts w:ascii="Arial" w:hAnsi="Arial" w:cs="Arial"/>
                <w:sz w:val="24"/>
                <w:szCs w:val="24"/>
                <w:lang w:val="sk-SK"/>
              </w:rPr>
              <w:t>Pokladnica, ceniny</w:t>
            </w:r>
          </w:p>
        </w:tc>
        <w:tc>
          <w:tcPr>
            <w:tcW w:w="2552" w:type="dxa"/>
            <w:vAlign w:val="center"/>
          </w:tcPr>
          <w:p w14:paraId="38071ADC" w14:textId="16B708F1" w:rsidR="005D196B" w:rsidRPr="00CA01DD" w:rsidRDefault="005D196B" w:rsidP="005D196B">
            <w:pPr>
              <w:jc w:val="right"/>
              <w:rPr>
                <w:rFonts w:ascii="Arial" w:hAnsi="Arial" w:cs="Arial"/>
                <w:sz w:val="20"/>
                <w:szCs w:val="20"/>
                <w:lang w:val="sk-SK"/>
              </w:rPr>
            </w:pPr>
            <w:r w:rsidRPr="00CA01DD">
              <w:rPr>
                <w:rFonts w:ascii="Arial" w:hAnsi="Arial" w:cs="Arial"/>
                <w:sz w:val="20"/>
                <w:szCs w:val="20"/>
                <w:lang w:val="sk-SK"/>
              </w:rPr>
              <w:t>14821</w:t>
            </w:r>
          </w:p>
        </w:tc>
        <w:tc>
          <w:tcPr>
            <w:tcW w:w="3113" w:type="dxa"/>
          </w:tcPr>
          <w:p w14:paraId="039E2C63" w14:textId="084420BD" w:rsidR="005D196B" w:rsidRPr="003B4993" w:rsidRDefault="005D196B" w:rsidP="005D196B">
            <w:pPr>
              <w:jc w:val="right"/>
              <w:rPr>
                <w:rFonts w:ascii="Arial" w:hAnsi="Arial" w:cs="Arial"/>
                <w:sz w:val="24"/>
                <w:szCs w:val="24"/>
                <w:lang w:val="sk-SK"/>
              </w:rPr>
            </w:pPr>
            <w:r w:rsidRPr="004D3E64">
              <w:t>8092</w:t>
            </w:r>
          </w:p>
        </w:tc>
      </w:tr>
      <w:tr w:rsidR="005D196B" w:rsidRPr="003B4993" w14:paraId="458C59B9" w14:textId="77777777" w:rsidTr="00AF377E">
        <w:trPr>
          <w:trHeight w:val="227"/>
        </w:trPr>
        <w:tc>
          <w:tcPr>
            <w:tcW w:w="4253" w:type="dxa"/>
            <w:vAlign w:val="center"/>
          </w:tcPr>
          <w:p w14:paraId="7CCAAA17" w14:textId="0870DCCA" w:rsidR="005D196B" w:rsidRPr="003B4993" w:rsidRDefault="005D196B" w:rsidP="005D196B">
            <w:pPr>
              <w:rPr>
                <w:rFonts w:ascii="Arial" w:hAnsi="Arial" w:cs="Arial"/>
                <w:sz w:val="24"/>
                <w:szCs w:val="24"/>
                <w:lang w:val="sk-SK"/>
              </w:rPr>
            </w:pPr>
            <w:r w:rsidRPr="003B4993">
              <w:rPr>
                <w:rFonts w:ascii="Arial" w:hAnsi="Arial" w:cs="Arial"/>
                <w:sz w:val="24"/>
                <w:szCs w:val="24"/>
                <w:lang w:val="sk-SK"/>
              </w:rPr>
              <w:t>Bežné bankové účty</w:t>
            </w:r>
          </w:p>
        </w:tc>
        <w:tc>
          <w:tcPr>
            <w:tcW w:w="2552" w:type="dxa"/>
            <w:tcBorders>
              <w:bottom w:val="single" w:sz="4" w:space="0" w:color="auto"/>
            </w:tcBorders>
            <w:vAlign w:val="center"/>
          </w:tcPr>
          <w:p w14:paraId="05EC2726" w14:textId="036AC9EE" w:rsidR="005D196B" w:rsidRPr="00CA01DD" w:rsidRDefault="005D196B" w:rsidP="005D196B">
            <w:pPr>
              <w:jc w:val="right"/>
              <w:rPr>
                <w:rFonts w:ascii="Arial" w:hAnsi="Arial" w:cs="Arial"/>
                <w:sz w:val="20"/>
                <w:szCs w:val="20"/>
                <w:lang w:val="sk-SK"/>
              </w:rPr>
            </w:pPr>
            <w:r w:rsidRPr="00CA01DD">
              <w:rPr>
                <w:rFonts w:ascii="Arial" w:hAnsi="Arial" w:cs="Arial"/>
                <w:sz w:val="20"/>
                <w:szCs w:val="20"/>
                <w:lang w:val="sk-SK"/>
              </w:rPr>
              <w:t>1506761</w:t>
            </w:r>
          </w:p>
        </w:tc>
        <w:tc>
          <w:tcPr>
            <w:tcW w:w="3113" w:type="dxa"/>
            <w:tcBorders>
              <w:bottom w:val="single" w:sz="4" w:space="0" w:color="auto"/>
            </w:tcBorders>
          </w:tcPr>
          <w:p w14:paraId="4FA69AC5" w14:textId="3A5BEE7B" w:rsidR="005D196B" w:rsidRPr="003B4993" w:rsidRDefault="005D196B" w:rsidP="005D196B">
            <w:pPr>
              <w:jc w:val="right"/>
              <w:rPr>
                <w:rFonts w:ascii="Arial" w:hAnsi="Arial" w:cs="Arial"/>
                <w:sz w:val="24"/>
                <w:szCs w:val="24"/>
                <w:lang w:val="sk-SK"/>
              </w:rPr>
            </w:pPr>
            <w:r w:rsidRPr="004D3E64">
              <w:t>594052</w:t>
            </w:r>
          </w:p>
        </w:tc>
      </w:tr>
      <w:tr w:rsidR="005D196B" w:rsidRPr="003B4993" w14:paraId="5D60FE90" w14:textId="77777777" w:rsidTr="00AF377E">
        <w:trPr>
          <w:trHeight w:val="227"/>
        </w:trPr>
        <w:tc>
          <w:tcPr>
            <w:tcW w:w="4253" w:type="dxa"/>
            <w:vAlign w:val="center"/>
          </w:tcPr>
          <w:p w14:paraId="345AE619" w14:textId="705B15A9" w:rsidR="005D196B" w:rsidRPr="003B4993" w:rsidRDefault="005D196B" w:rsidP="005D196B">
            <w:pPr>
              <w:rPr>
                <w:rFonts w:ascii="Arial" w:hAnsi="Arial" w:cs="Arial"/>
                <w:b/>
                <w:bCs/>
                <w:sz w:val="24"/>
                <w:szCs w:val="24"/>
                <w:lang w:val="sk-SK"/>
              </w:rPr>
            </w:pPr>
            <w:r w:rsidRPr="003B4993">
              <w:rPr>
                <w:rFonts w:ascii="Arial" w:hAnsi="Arial" w:cs="Arial"/>
                <w:b/>
                <w:bCs/>
                <w:sz w:val="24"/>
                <w:szCs w:val="24"/>
                <w:lang w:val="sk-SK"/>
              </w:rPr>
              <w:t>Spolu</w:t>
            </w:r>
          </w:p>
        </w:tc>
        <w:tc>
          <w:tcPr>
            <w:tcW w:w="2552" w:type="dxa"/>
            <w:tcBorders>
              <w:top w:val="single" w:sz="4" w:space="0" w:color="auto"/>
              <w:bottom w:val="double" w:sz="4" w:space="0" w:color="auto"/>
            </w:tcBorders>
            <w:vAlign w:val="center"/>
          </w:tcPr>
          <w:p w14:paraId="1E3A2965" w14:textId="1B2E483D" w:rsidR="005D196B" w:rsidRPr="00CA01DD" w:rsidRDefault="005D196B" w:rsidP="005D196B">
            <w:pPr>
              <w:jc w:val="right"/>
              <w:rPr>
                <w:rFonts w:ascii="Arial" w:hAnsi="Arial" w:cs="Arial"/>
                <w:b/>
                <w:bCs/>
                <w:sz w:val="20"/>
                <w:szCs w:val="20"/>
                <w:lang w:val="sk-SK"/>
              </w:rPr>
            </w:pPr>
            <w:r w:rsidRPr="00CA01DD">
              <w:rPr>
                <w:rFonts w:ascii="Arial" w:hAnsi="Arial" w:cs="Arial"/>
                <w:b/>
                <w:bCs/>
                <w:sz w:val="20"/>
                <w:szCs w:val="20"/>
                <w:lang w:val="sk-SK"/>
              </w:rPr>
              <w:t>1521582</w:t>
            </w:r>
          </w:p>
        </w:tc>
        <w:tc>
          <w:tcPr>
            <w:tcW w:w="3113" w:type="dxa"/>
            <w:tcBorders>
              <w:top w:val="single" w:sz="4" w:space="0" w:color="auto"/>
              <w:bottom w:val="double" w:sz="4" w:space="0" w:color="auto"/>
            </w:tcBorders>
          </w:tcPr>
          <w:p w14:paraId="3852D924" w14:textId="5BC75B39" w:rsidR="005D196B" w:rsidRPr="00CA01DD" w:rsidRDefault="005D196B" w:rsidP="005D196B">
            <w:pPr>
              <w:jc w:val="right"/>
              <w:rPr>
                <w:rFonts w:ascii="Arial" w:hAnsi="Arial" w:cs="Arial"/>
                <w:b/>
                <w:bCs/>
                <w:sz w:val="24"/>
                <w:szCs w:val="24"/>
                <w:lang w:val="sk-SK"/>
              </w:rPr>
            </w:pPr>
            <w:r w:rsidRPr="00CA01DD">
              <w:rPr>
                <w:b/>
              </w:rPr>
              <w:t>602144</w:t>
            </w:r>
          </w:p>
        </w:tc>
      </w:tr>
    </w:tbl>
    <w:p w14:paraId="2FF1C7AF" w14:textId="698643BD" w:rsidR="005A27C1" w:rsidRPr="003B4993" w:rsidRDefault="005A27C1" w:rsidP="00527576">
      <w:pPr>
        <w:spacing w:after="0" w:line="240" w:lineRule="auto"/>
        <w:ind w:left="-142"/>
        <w:rPr>
          <w:rFonts w:ascii="Arial" w:hAnsi="Arial" w:cs="Arial"/>
          <w:sz w:val="24"/>
          <w:szCs w:val="24"/>
          <w:lang w:val="sk-SK"/>
        </w:rPr>
      </w:pPr>
    </w:p>
    <w:p w14:paraId="5EE18838" w14:textId="6BA931A3" w:rsidR="005A27C1" w:rsidRPr="003B4993" w:rsidRDefault="005A27C1" w:rsidP="00527576">
      <w:pPr>
        <w:spacing w:after="0" w:line="240" w:lineRule="auto"/>
        <w:ind w:left="-142"/>
        <w:rPr>
          <w:rFonts w:ascii="Arial" w:hAnsi="Arial" w:cs="Arial"/>
          <w:sz w:val="24"/>
          <w:szCs w:val="24"/>
          <w:lang w:val="sk-SK"/>
        </w:rPr>
      </w:pPr>
      <w:r w:rsidRPr="003B4993">
        <w:rPr>
          <w:rFonts w:ascii="Arial" w:hAnsi="Arial" w:cs="Arial"/>
          <w:sz w:val="24"/>
          <w:szCs w:val="24"/>
          <w:lang w:val="sk-SK"/>
        </w:rPr>
        <w:t>Finančnými účtami  môže Spoločnosť voľne disponovať.</w:t>
      </w:r>
    </w:p>
    <w:p w14:paraId="27B02739" w14:textId="77777777" w:rsidR="003B4993" w:rsidRPr="003B4993" w:rsidRDefault="003B4993" w:rsidP="005C0B87">
      <w:pPr>
        <w:spacing w:after="0" w:line="240" w:lineRule="auto"/>
        <w:rPr>
          <w:rFonts w:ascii="Arial" w:hAnsi="Arial" w:cs="Arial"/>
          <w:sz w:val="24"/>
          <w:szCs w:val="24"/>
          <w:lang w:val="sk-SK"/>
        </w:rPr>
      </w:pPr>
    </w:p>
    <w:p w14:paraId="6D7D5776" w14:textId="412F72CD" w:rsidR="00F839FF" w:rsidRPr="003B4993" w:rsidRDefault="00F839FF" w:rsidP="00F839FF">
      <w:pPr>
        <w:pStyle w:val="Odsekzoznamu"/>
        <w:numPr>
          <w:ilvl w:val="1"/>
          <w:numId w:val="1"/>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Časové rozlíšenie</w:t>
      </w:r>
    </w:p>
    <w:p w14:paraId="12CE5B7D" w14:textId="11C0D732" w:rsidR="005A27C1" w:rsidRPr="003B4993" w:rsidRDefault="005A27C1" w:rsidP="00527576">
      <w:pPr>
        <w:spacing w:after="0" w:line="240" w:lineRule="auto"/>
        <w:ind w:left="-142"/>
        <w:rPr>
          <w:rFonts w:ascii="Arial" w:hAnsi="Arial" w:cs="Arial"/>
          <w:sz w:val="24"/>
          <w:szCs w:val="24"/>
          <w:lang w:val="sk-SK"/>
        </w:rPr>
      </w:pPr>
    </w:p>
    <w:p w14:paraId="6849BC5A" w14:textId="660DC044" w:rsidR="00F839FF" w:rsidRPr="003B4993" w:rsidRDefault="00F839FF" w:rsidP="00527576">
      <w:pPr>
        <w:spacing w:after="0" w:line="240" w:lineRule="auto"/>
        <w:ind w:left="-142"/>
        <w:rPr>
          <w:rFonts w:ascii="Arial" w:hAnsi="Arial" w:cs="Arial"/>
          <w:sz w:val="24"/>
          <w:szCs w:val="24"/>
          <w:lang w:val="sk-SK"/>
        </w:rPr>
      </w:pPr>
      <w:r w:rsidRPr="003B4993">
        <w:rPr>
          <w:rFonts w:ascii="Arial" w:hAnsi="Arial" w:cs="Arial"/>
          <w:sz w:val="24"/>
          <w:szCs w:val="24"/>
          <w:lang w:val="sk-SK"/>
        </w:rPr>
        <w:t>Významné položky časového rozlíšenia na strane aktív sú uvedené v nasledujúcej tabuľke:</w:t>
      </w:r>
    </w:p>
    <w:tbl>
      <w:tblPr>
        <w:tblW w:w="9606" w:type="dxa"/>
        <w:tblInd w:w="-142" w:type="dxa"/>
        <w:tblLayout w:type="fixed"/>
        <w:tblLook w:val="04A0" w:firstRow="1" w:lastRow="0" w:firstColumn="1" w:lastColumn="0" w:noHBand="0" w:noVBand="1"/>
      </w:tblPr>
      <w:tblGrid>
        <w:gridCol w:w="6238"/>
        <w:gridCol w:w="1667"/>
        <w:gridCol w:w="1701"/>
      </w:tblGrid>
      <w:tr w:rsidR="00F839FF" w:rsidRPr="003B4993" w14:paraId="3B43E713" w14:textId="77777777" w:rsidTr="00CA01DD">
        <w:trPr>
          <w:trHeight w:val="480"/>
        </w:trPr>
        <w:tc>
          <w:tcPr>
            <w:tcW w:w="6238" w:type="dxa"/>
            <w:tcBorders>
              <w:top w:val="nil"/>
              <w:left w:val="nil"/>
              <w:bottom w:val="single" w:sz="4" w:space="0" w:color="auto"/>
              <w:right w:val="nil"/>
            </w:tcBorders>
            <w:shd w:val="clear" w:color="auto" w:fill="auto"/>
            <w:vAlign w:val="center"/>
            <w:hideMark/>
          </w:tcPr>
          <w:p w14:paraId="15BCC542" w14:textId="77777777" w:rsidR="00F839FF" w:rsidRPr="00790750" w:rsidRDefault="00F839FF" w:rsidP="00F839FF">
            <w:pPr>
              <w:spacing w:after="0" w:line="240" w:lineRule="auto"/>
              <w:rPr>
                <w:rFonts w:ascii="Arial" w:hAnsi="Arial" w:cs="Arial"/>
                <w:b/>
                <w:bCs/>
                <w:sz w:val="20"/>
                <w:szCs w:val="20"/>
                <w:lang w:val="sk-SK"/>
              </w:rPr>
            </w:pPr>
            <w:bookmarkStart w:id="2" w:name="RANGE!B4:D25"/>
            <w:r w:rsidRPr="00790750">
              <w:rPr>
                <w:rFonts w:ascii="Arial" w:hAnsi="Arial" w:cs="Arial"/>
                <w:b/>
                <w:bCs/>
                <w:sz w:val="20"/>
                <w:szCs w:val="20"/>
                <w:lang w:val="sk-SK"/>
              </w:rPr>
              <w:t>Opis položky časového rozlíšenia</w:t>
            </w:r>
            <w:bookmarkEnd w:id="2"/>
          </w:p>
        </w:tc>
        <w:tc>
          <w:tcPr>
            <w:tcW w:w="1667" w:type="dxa"/>
            <w:tcBorders>
              <w:top w:val="nil"/>
              <w:left w:val="nil"/>
              <w:bottom w:val="single" w:sz="4" w:space="0" w:color="auto"/>
              <w:right w:val="nil"/>
            </w:tcBorders>
            <w:shd w:val="clear" w:color="auto" w:fill="auto"/>
            <w:vAlign w:val="center"/>
            <w:hideMark/>
          </w:tcPr>
          <w:p w14:paraId="05E8405C" w14:textId="3D9C39BB" w:rsidR="00F839FF" w:rsidRPr="00790750" w:rsidRDefault="00F839FF"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Stav k 31.12.20</w:t>
            </w:r>
            <w:r w:rsidR="005846F9" w:rsidRPr="00790750">
              <w:rPr>
                <w:rFonts w:ascii="Arial" w:hAnsi="Arial" w:cs="Arial"/>
                <w:b/>
                <w:bCs/>
                <w:sz w:val="20"/>
                <w:szCs w:val="20"/>
                <w:lang w:val="sk-SK"/>
              </w:rPr>
              <w:t>2</w:t>
            </w:r>
            <w:r w:rsidR="00200519" w:rsidRPr="00790750">
              <w:rPr>
                <w:rFonts w:ascii="Arial" w:hAnsi="Arial" w:cs="Arial"/>
                <w:b/>
                <w:bCs/>
                <w:sz w:val="20"/>
                <w:szCs w:val="20"/>
                <w:lang w:val="sk-SK"/>
              </w:rPr>
              <w:t>2</w:t>
            </w:r>
          </w:p>
        </w:tc>
        <w:tc>
          <w:tcPr>
            <w:tcW w:w="1701" w:type="dxa"/>
            <w:tcBorders>
              <w:top w:val="nil"/>
              <w:left w:val="nil"/>
              <w:bottom w:val="single" w:sz="4" w:space="0" w:color="auto"/>
              <w:right w:val="nil"/>
            </w:tcBorders>
            <w:shd w:val="clear" w:color="auto" w:fill="auto"/>
            <w:vAlign w:val="center"/>
            <w:hideMark/>
          </w:tcPr>
          <w:p w14:paraId="39F9B28F" w14:textId="4621C6AD" w:rsidR="00F839FF" w:rsidRPr="00790750" w:rsidRDefault="00F839FF"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Stav k 31.12.20</w:t>
            </w:r>
            <w:r w:rsidR="005846F9" w:rsidRPr="00790750">
              <w:rPr>
                <w:rFonts w:ascii="Arial" w:hAnsi="Arial" w:cs="Arial"/>
                <w:b/>
                <w:bCs/>
                <w:sz w:val="20"/>
                <w:szCs w:val="20"/>
                <w:lang w:val="sk-SK"/>
              </w:rPr>
              <w:t>2</w:t>
            </w:r>
            <w:r w:rsidR="00CA01DD">
              <w:rPr>
                <w:rFonts w:ascii="Arial" w:hAnsi="Arial" w:cs="Arial"/>
                <w:b/>
                <w:bCs/>
                <w:sz w:val="20"/>
                <w:szCs w:val="20"/>
                <w:lang w:val="sk-SK"/>
              </w:rPr>
              <w:t>3</w:t>
            </w:r>
          </w:p>
        </w:tc>
      </w:tr>
      <w:tr w:rsidR="00F839FF" w:rsidRPr="003B4993" w14:paraId="337CACD9" w14:textId="77777777" w:rsidTr="00CA01DD">
        <w:trPr>
          <w:trHeight w:val="238"/>
        </w:trPr>
        <w:tc>
          <w:tcPr>
            <w:tcW w:w="6238" w:type="dxa"/>
            <w:tcBorders>
              <w:top w:val="nil"/>
              <w:left w:val="nil"/>
              <w:bottom w:val="nil"/>
              <w:right w:val="nil"/>
            </w:tcBorders>
            <w:shd w:val="clear" w:color="auto" w:fill="auto"/>
            <w:vAlign w:val="center"/>
            <w:hideMark/>
          </w:tcPr>
          <w:p w14:paraId="3704968D" w14:textId="31952BF0"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 xml:space="preserve">Náklady budúcich období dlhodobé: </w:t>
            </w:r>
          </w:p>
        </w:tc>
        <w:tc>
          <w:tcPr>
            <w:tcW w:w="1667" w:type="dxa"/>
            <w:tcBorders>
              <w:top w:val="nil"/>
              <w:left w:val="nil"/>
              <w:bottom w:val="double" w:sz="6" w:space="0" w:color="auto"/>
              <w:right w:val="nil"/>
            </w:tcBorders>
            <w:shd w:val="clear" w:color="auto" w:fill="auto"/>
            <w:noWrap/>
            <w:vAlign w:val="center"/>
            <w:hideMark/>
          </w:tcPr>
          <w:p w14:paraId="4610601C" w14:textId="732C34A0" w:rsidR="00F839FF" w:rsidRPr="00790750" w:rsidRDefault="00E96922"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0</w:t>
            </w:r>
          </w:p>
        </w:tc>
        <w:tc>
          <w:tcPr>
            <w:tcW w:w="1701" w:type="dxa"/>
            <w:tcBorders>
              <w:top w:val="nil"/>
              <w:left w:val="nil"/>
              <w:bottom w:val="double" w:sz="6" w:space="0" w:color="auto"/>
              <w:right w:val="nil"/>
            </w:tcBorders>
            <w:shd w:val="clear" w:color="auto" w:fill="auto"/>
            <w:noWrap/>
            <w:vAlign w:val="center"/>
            <w:hideMark/>
          </w:tcPr>
          <w:p w14:paraId="7D43F78C" w14:textId="36D5DEF7" w:rsidR="00F839FF" w:rsidRPr="00790750" w:rsidRDefault="008901B2"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0</w:t>
            </w:r>
          </w:p>
        </w:tc>
      </w:tr>
      <w:tr w:rsidR="00F839FF" w:rsidRPr="003B4993" w14:paraId="65E36970" w14:textId="77777777" w:rsidTr="00CA01DD">
        <w:trPr>
          <w:trHeight w:val="238"/>
        </w:trPr>
        <w:tc>
          <w:tcPr>
            <w:tcW w:w="6238" w:type="dxa"/>
            <w:tcBorders>
              <w:top w:val="nil"/>
              <w:left w:val="nil"/>
              <w:bottom w:val="nil"/>
              <w:right w:val="nil"/>
            </w:tcBorders>
            <w:shd w:val="clear" w:color="auto" w:fill="auto"/>
            <w:vAlign w:val="center"/>
            <w:hideMark/>
          </w:tcPr>
          <w:p w14:paraId="686D2505" w14:textId="77777777"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Náklady budúcich období krátkodobé, z toho:</w:t>
            </w:r>
          </w:p>
        </w:tc>
        <w:tc>
          <w:tcPr>
            <w:tcW w:w="1667" w:type="dxa"/>
            <w:tcBorders>
              <w:top w:val="single" w:sz="4" w:space="0" w:color="auto"/>
              <w:left w:val="nil"/>
              <w:bottom w:val="double" w:sz="6" w:space="0" w:color="auto"/>
              <w:right w:val="nil"/>
            </w:tcBorders>
            <w:shd w:val="clear" w:color="auto" w:fill="auto"/>
            <w:noWrap/>
            <w:vAlign w:val="center"/>
            <w:hideMark/>
          </w:tcPr>
          <w:p w14:paraId="3E3213CC" w14:textId="71890207" w:rsidR="00F839FF" w:rsidRPr="00790750" w:rsidRDefault="00CD36FE"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31218</w:t>
            </w:r>
          </w:p>
        </w:tc>
        <w:tc>
          <w:tcPr>
            <w:tcW w:w="1701" w:type="dxa"/>
            <w:tcBorders>
              <w:top w:val="single" w:sz="4" w:space="0" w:color="auto"/>
              <w:left w:val="nil"/>
              <w:bottom w:val="double" w:sz="6" w:space="0" w:color="auto"/>
              <w:right w:val="nil"/>
            </w:tcBorders>
            <w:shd w:val="clear" w:color="auto" w:fill="auto"/>
            <w:noWrap/>
            <w:vAlign w:val="center"/>
            <w:hideMark/>
          </w:tcPr>
          <w:p w14:paraId="222E50ED" w14:textId="6413E81F" w:rsidR="00F839FF" w:rsidRPr="00790750" w:rsidRDefault="00CA01DD"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33335</w:t>
            </w:r>
          </w:p>
        </w:tc>
      </w:tr>
      <w:tr w:rsidR="00F839FF" w:rsidRPr="003B4993" w14:paraId="184DB812" w14:textId="77777777" w:rsidTr="00CA01DD">
        <w:trPr>
          <w:trHeight w:val="238"/>
        </w:trPr>
        <w:tc>
          <w:tcPr>
            <w:tcW w:w="6238" w:type="dxa"/>
            <w:tcBorders>
              <w:top w:val="nil"/>
              <w:left w:val="nil"/>
              <w:bottom w:val="nil"/>
              <w:right w:val="nil"/>
            </w:tcBorders>
            <w:shd w:val="clear" w:color="auto" w:fill="auto"/>
            <w:vAlign w:val="center"/>
            <w:hideMark/>
          </w:tcPr>
          <w:p w14:paraId="7C28AF96" w14:textId="6ED80B61"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Príjmy budúcich období dlhodobé:</w:t>
            </w:r>
          </w:p>
        </w:tc>
        <w:tc>
          <w:tcPr>
            <w:tcW w:w="1667" w:type="dxa"/>
            <w:tcBorders>
              <w:top w:val="single" w:sz="4" w:space="0" w:color="auto"/>
              <w:left w:val="nil"/>
              <w:bottom w:val="double" w:sz="6" w:space="0" w:color="auto"/>
              <w:right w:val="nil"/>
            </w:tcBorders>
            <w:shd w:val="clear" w:color="auto" w:fill="auto"/>
            <w:noWrap/>
            <w:vAlign w:val="center"/>
            <w:hideMark/>
          </w:tcPr>
          <w:p w14:paraId="3FE512CA" w14:textId="77777777" w:rsidR="00F839FF" w:rsidRPr="00790750" w:rsidRDefault="00F839FF" w:rsidP="00F839FF">
            <w:pPr>
              <w:spacing w:after="0" w:line="240" w:lineRule="auto"/>
              <w:jc w:val="right"/>
              <w:rPr>
                <w:rFonts w:ascii="Arial" w:hAnsi="Arial" w:cs="Arial"/>
                <w:b/>
                <w:bCs/>
                <w:sz w:val="20"/>
                <w:szCs w:val="20"/>
                <w:highlight w:val="yellow"/>
                <w:lang w:val="sk-SK"/>
              </w:rPr>
            </w:pPr>
            <w:r w:rsidRPr="00790750">
              <w:rPr>
                <w:rFonts w:ascii="Arial" w:hAnsi="Arial" w:cs="Arial"/>
                <w:b/>
                <w:bCs/>
                <w:sz w:val="20"/>
                <w:szCs w:val="20"/>
                <w:lang w:val="sk-SK"/>
              </w:rPr>
              <w:t>0</w:t>
            </w:r>
          </w:p>
        </w:tc>
        <w:tc>
          <w:tcPr>
            <w:tcW w:w="1701" w:type="dxa"/>
            <w:tcBorders>
              <w:top w:val="single" w:sz="4" w:space="0" w:color="auto"/>
              <w:left w:val="nil"/>
              <w:bottom w:val="double" w:sz="6" w:space="0" w:color="auto"/>
              <w:right w:val="nil"/>
            </w:tcBorders>
            <w:shd w:val="clear" w:color="auto" w:fill="auto"/>
            <w:noWrap/>
            <w:vAlign w:val="center"/>
            <w:hideMark/>
          </w:tcPr>
          <w:p w14:paraId="520EAE9E" w14:textId="77777777" w:rsidR="00F839FF" w:rsidRPr="00790750" w:rsidRDefault="00F839FF"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0</w:t>
            </w:r>
          </w:p>
        </w:tc>
      </w:tr>
      <w:tr w:rsidR="00F839FF" w:rsidRPr="003B4993" w14:paraId="41C163AB" w14:textId="77777777" w:rsidTr="00CA01DD">
        <w:trPr>
          <w:trHeight w:val="238"/>
        </w:trPr>
        <w:tc>
          <w:tcPr>
            <w:tcW w:w="6238" w:type="dxa"/>
            <w:tcBorders>
              <w:top w:val="nil"/>
              <w:left w:val="nil"/>
              <w:bottom w:val="nil"/>
              <w:right w:val="nil"/>
            </w:tcBorders>
            <w:shd w:val="clear" w:color="auto" w:fill="auto"/>
            <w:vAlign w:val="center"/>
            <w:hideMark/>
          </w:tcPr>
          <w:p w14:paraId="65FF59AF" w14:textId="77777777"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Príjmy budúcich období krátkodobé, z toho:</w:t>
            </w:r>
          </w:p>
        </w:tc>
        <w:tc>
          <w:tcPr>
            <w:tcW w:w="1667" w:type="dxa"/>
            <w:tcBorders>
              <w:top w:val="single" w:sz="4" w:space="0" w:color="auto"/>
              <w:left w:val="nil"/>
              <w:bottom w:val="double" w:sz="6" w:space="0" w:color="auto"/>
              <w:right w:val="nil"/>
            </w:tcBorders>
            <w:shd w:val="clear" w:color="auto" w:fill="auto"/>
            <w:noWrap/>
            <w:vAlign w:val="center"/>
            <w:hideMark/>
          </w:tcPr>
          <w:p w14:paraId="1020724F" w14:textId="5EC1E89F" w:rsidR="00F839FF" w:rsidRPr="00790750" w:rsidRDefault="008901B2" w:rsidP="00F839FF">
            <w:pPr>
              <w:spacing w:after="0" w:line="240" w:lineRule="auto"/>
              <w:jc w:val="right"/>
              <w:rPr>
                <w:rFonts w:ascii="Arial" w:hAnsi="Arial" w:cs="Arial"/>
                <w:b/>
                <w:bCs/>
                <w:sz w:val="20"/>
                <w:szCs w:val="20"/>
                <w:highlight w:val="yellow"/>
                <w:lang w:val="sk-SK"/>
              </w:rPr>
            </w:pPr>
            <w:r w:rsidRPr="00790750">
              <w:rPr>
                <w:rFonts w:ascii="Arial" w:hAnsi="Arial" w:cs="Arial"/>
                <w:b/>
                <w:bCs/>
                <w:sz w:val="20"/>
                <w:szCs w:val="20"/>
                <w:lang w:val="sk-SK"/>
              </w:rPr>
              <w:t>2780</w:t>
            </w:r>
          </w:p>
        </w:tc>
        <w:tc>
          <w:tcPr>
            <w:tcW w:w="1701" w:type="dxa"/>
            <w:tcBorders>
              <w:top w:val="single" w:sz="4" w:space="0" w:color="auto"/>
              <w:left w:val="nil"/>
              <w:bottom w:val="double" w:sz="6" w:space="0" w:color="auto"/>
              <w:right w:val="nil"/>
            </w:tcBorders>
            <w:shd w:val="clear" w:color="auto" w:fill="auto"/>
            <w:noWrap/>
            <w:vAlign w:val="center"/>
            <w:hideMark/>
          </w:tcPr>
          <w:p w14:paraId="47CDEB1C" w14:textId="66B930C3" w:rsidR="00F839FF" w:rsidRPr="00790750" w:rsidRDefault="00CA01DD"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5669</w:t>
            </w:r>
          </w:p>
        </w:tc>
      </w:tr>
      <w:tr w:rsidR="00F839FF" w:rsidRPr="003B4993" w14:paraId="0C19E7F4" w14:textId="77777777" w:rsidTr="00CA01DD">
        <w:trPr>
          <w:trHeight w:val="238"/>
        </w:trPr>
        <w:tc>
          <w:tcPr>
            <w:tcW w:w="6238" w:type="dxa"/>
            <w:tcBorders>
              <w:top w:val="nil"/>
              <w:left w:val="nil"/>
              <w:bottom w:val="nil"/>
              <w:right w:val="nil"/>
            </w:tcBorders>
            <w:shd w:val="clear" w:color="auto" w:fill="auto"/>
            <w:vAlign w:val="center"/>
            <w:hideMark/>
          </w:tcPr>
          <w:p w14:paraId="1BF34D89" w14:textId="77777777"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Spolu</w:t>
            </w:r>
          </w:p>
        </w:tc>
        <w:tc>
          <w:tcPr>
            <w:tcW w:w="1667" w:type="dxa"/>
            <w:tcBorders>
              <w:top w:val="single" w:sz="4" w:space="0" w:color="auto"/>
              <w:left w:val="nil"/>
              <w:bottom w:val="double" w:sz="6" w:space="0" w:color="auto"/>
              <w:right w:val="nil"/>
            </w:tcBorders>
            <w:shd w:val="clear" w:color="auto" w:fill="auto"/>
            <w:noWrap/>
            <w:vAlign w:val="center"/>
          </w:tcPr>
          <w:p w14:paraId="5FF23691" w14:textId="1B1AEE99" w:rsidR="00F839FF" w:rsidRPr="00790750" w:rsidRDefault="008901B2"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33998</w:t>
            </w:r>
          </w:p>
        </w:tc>
        <w:tc>
          <w:tcPr>
            <w:tcW w:w="1701" w:type="dxa"/>
            <w:tcBorders>
              <w:top w:val="single" w:sz="4" w:space="0" w:color="auto"/>
              <w:left w:val="nil"/>
              <w:bottom w:val="double" w:sz="6" w:space="0" w:color="auto"/>
              <w:right w:val="nil"/>
            </w:tcBorders>
            <w:shd w:val="clear" w:color="auto" w:fill="auto"/>
            <w:noWrap/>
            <w:vAlign w:val="center"/>
          </w:tcPr>
          <w:p w14:paraId="6A24428C" w14:textId="319EFDF0" w:rsidR="00F839FF" w:rsidRPr="00790750" w:rsidRDefault="00CA01DD"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39004</w:t>
            </w:r>
          </w:p>
        </w:tc>
      </w:tr>
    </w:tbl>
    <w:p w14:paraId="781AAEE5" w14:textId="77777777" w:rsidR="00F839FF" w:rsidRPr="003B4993" w:rsidRDefault="00F839FF" w:rsidP="00527576">
      <w:pPr>
        <w:spacing w:after="0" w:line="240" w:lineRule="auto"/>
        <w:ind w:left="-142"/>
        <w:rPr>
          <w:rFonts w:ascii="Arial" w:hAnsi="Arial" w:cs="Arial"/>
          <w:sz w:val="24"/>
          <w:szCs w:val="24"/>
          <w:lang w:val="sk-SK"/>
        </w:rPr>
      </w:pPr>
    </w:p>
    <w:p w14:paraId="464C297A" w14:textId="3EA2CEE4" w:rsidR="005A27C1" w:rsidRPr="003B4993" w:rsidRDefault="005D691E" w:rsidP="005D691E">
      <w:pPr>
        <w:spacing w:after="0" w:line="240" w:lineRule="auto"/>
        <w:ind w:left="284" w:hanging="284"/>
        <w:rPr>
          <w:rFonts w:ascii="Arial" w:hAnsi="Arial" w:cs="Arial"/>
          <w:b/>
          <w:bCs/>
          <w:sz w:val="24"/>
          <w:szCs w:val="24"/>
          <w:lang w:val="sk-SK"/>
        </w:rPr>
      </w:pPr>
      <w:r w:rsidRPr="003B4993">
        <w:rPr>
          <w:rFonts w:ascii="Arial" w:hAnsi="Arial" w:cs="Arial"/>
          <w:b/>
          <w:bCs/>
          <w:sz w:val="24"/>
          <w:szCs w:val="24"/>
          <w:lang w:val="sk-SK"/>
        </w:rPr>
        <w:t>PASÍVA</w:t>
      </w:r>
    </w:p>
    <w:p w14:paraId="06E7E037" w14:textId="08915A3A" w:rsidR="005D691E" w:rsidRPr="003B4993" w:rsidRDefault="005D691E" w:rsidP="005D691E">
      <w:pPr>
        <w:spacing w:after="0" w:line="240" w:lineRule="auto"/>
        <w:ind w:left="284" w:hanging="284"/>
        <w:rPr>
          <w:rFonts w:ascii="Arial" w:hAnsi="Arial" w:cs="Arial"/>
          <w:b/>
          <w:bCs/>
          <w:sz w:val="24"/>
          <w:szCs w:val="24"/>
          <w:lang w:val="sk-SK"/>
        </w:rPr>
      </w:pPr>
    </w:p>
    <w:p w14:paraId="4B3F180B" w14:textId="7ED9D765" w:rsidR="005D691E" w:rsidRPr="003B4993" w:rsidRDefault="005D691E" w:rsidP="005D691E">
      <w:pPr>
        <w:pStyle w:val="Odsekzoznamu"/>
        <w:numPr>
          <w:ilvl w:val="0"/>
          <w:numId w:val="9"/>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Vlastné imanie</w:t>
      </w:r>
    </w:p>
    <w:p w14:paraId="06294444" w14:textId="50999124" w:rsidR="005D691E" w:rsidRPr="003B4993" w:rsidRDefault="005D691E" w:rsidP="005D691E">
      <w:pPr>
        <w:spacing w:after="0" w:line="240" w:lineRule="auto"/>
        <w:ind w:left="-142" w:right="-426"/>
        <w:jc w:val="both"/>
        <w:rPr>
          <w:rFonts w:ascii="Arial" w:hAnsi="Arial" w:cs="Arial"/>
          <w:sz w:val="24"/>
          <w:szCs w:val="24"/>
          <w:lang w:val="sk-SK"/>
        </w:rPr>
      </w:pPr>
    </w:p>
    <w:p w14:paraId="2FF507C2" w14:textId="12A74A1E" w:rsidR="005D691E" w:rsidRPr="003B4993" w:rsidRDefault="005D691E" w:rsidP="005D691E">
      <w:pPr>
        <w:spacing w:after="0" w:line="240" w:lineRule="auto"/>
        <w:ind w:left="-142" w:right="-426"/>
        <w:jc w:val="both"/>
        <w:rPr>
          <w:rFonts w:ascii="Arial" w:hAnsi="Arial" w:cs="Arial"/>
          <w:sz w:val="24"/>
          <w:szCs w:val="24"/>
          <w:lang w:val="sk-SK"/>
        </w:rPr>
      </w:pPr>
      <w:r w:rsidRPr="003B4993">
        <w:rPr>
          <w:rFonts w:ascii="Arial" w:hAnsi="Arial" w:cs="Arial"/>
          <w:sz w:val="24"/>
          <w:szCs w:val="24"/>
          <w:lang w:val="sk-SK"/>
        </w:rPr>
        <w:t>Prehľad pohybu vlastného imania v priebehu bežného a predchádzajúceho účtovného obdobia je uvedený v nasledujúcich tabuľkách:</w:t>
      </w:r>
    </w:p>
    <w:p w14:paraId="36D32E60" w14:textId="77777777" w:rsidR="008901B2" w:rsidRPr="003B4993" w:rsidRDefault="008901B2" w:rsidP="005D691E">
      <w:pPr>
        <w:spacing w:after="0" w:line="240" w:lineRule="auto"/>
        <w:ind w:left="-142" w:right="-426"/>
        <w:jc w:val="both"/>
        <w:rPr>
          <w:rFonts w:ascii="Arial" w:hAnsi="Arial" w:cs="Arial"/>
          <w:sz w:val="24"/>
          <w:szCs w:val="24"/>
          <w:lang w:val="sk-SK"/>
        </w:rPr>
      </w:pPr>
    </w:p>
    <w:tbl>
      <w:tblPr>
        <w:tblW w:w="10315" w:type="dxa"/>
        <w:tblInd w:w="-142" w:type="dxa"/>
        <w:tblLayout w:type="fixed"/>
        <w:tblLook w:val="04A0" w:firstRow="1" w:lastRow="0" w:firstColumn="1" w:lastColumn="0" w:noHBand="0" w:noVBand="1"/>
      </w:tblPr>
      <w:tblGrid>
        <w:gridCol w:w="3936"/>
        <w:gridCol w:w="1134"/>
        <w:gridCol w:w="1276"/>
        <w:gridCol w:w="1134"/>
        <w:gridCol w:w="1559"/>
        <w:gridCol w:w="1276"/>
      </w:tblGrid>
      <w:tr w:rsidR="005D691E" w:rsidRPr="00790750" w14:paraId="4331AF48" w14:textId="77777777" w:rsidTr="005D196B">
        <w:trPr>
          <w:trHeight w:val="480"/>
        </w:trPr>
        <w:tc>
          <w:tcPr>
            <w:tcW w:w="3936" w:type="dxa"/>
            <w:tcBorders>
              <w:top w:val="nil"/>
              <w:left w:val="nil"/>
              <w:bottom w:val="single" w:sz="4" w:space="0" w:color="auto"/>
              <w:right w:val="nil"/>
            </w:tcBorders>
            <w:shd w:val="clear" w:color="auto" w:fill="auto"/>
            <w:vAlign w:val="center"/>
            <w:hideMark/>
          </w:tcPr>
          <w:p w14:paraId="6C39708D" w14:textId="77777777" w:rsidR="005D691E" w:rsidRPr="00790750" w:rsidRDefault="005D691E" w:rsidP="005D691E">
            <w:pPr>
              <w:spacing w:after="0" w:line="240" w:lineRule="auto"/>
              <w:rPr>
                <w:rFonts w:ascii="Arial" w:hAnsi="Arial" w:cs="Arial"/>
                <w:b/>
                <w:bCs/>
                <w:sz w:val="20"/>
                <w:szCs w:val="20"/>
                <w:lang w:val="sk-SK"/>
              </w:rPr>
            </w:pPr>
            <w:bookmarkStart w:id="3" w:name="RANGE!B3:G19"/>
            <w:r w:rsidRPr="00790750">
              <w:rPr>
                <w:rFonts w:ascii="Arial" w:hAnsi="Arial" w:cs="Arial"/>
                <w:b/>
                <w:bCs/>
                <w:sz w:val="20"/>
                <w:szCs w:val="20"/>
                <w:lang w:val="sk-SK"/>
              </w:rPr>
              <w:t>Položka vlastného imania</w:t>
            </w:r>
            <w:bookmarkEnd w:id="3"/>
          </w:p>
        </w:tc>
        <w:tc>
          <w:tcPr>
            <w:tcW w:w="1134" w:type="dxa"/>
            <w:tcBorders>
              <w:top w:val="nil"/>
              <w:left w:val="nil"/>
              <w:bottom w:val="single" w:sz="4" w:space="0" w:color="auto"/>
              <w:right w:val="nil"/>
            </w:tcBorders>
            <w:shd w:val="clear" w:color="auto" w:fill="auto"/>
            <w:vAlign w:val="center"/>
            <w:hideMark/>
          </w:tcPr>
          <w:p w14:paraId="729FBC11" w14:textId="03B06CBC" w:rsidR="005D691E" w:rsidRPr="00790750" w:rsidRDefault="005D691E" w:rsidP="005D691E">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Stav k 1.1.20</w:t>
            </w:r>
            <w:r w:rsidR="005E267F" w:rsidRPr="00790750">
              <w:rPr>
                <w:rFonts w:ascii="Arial" w:hAnsi="Arial" w:cs="Arial"/>
                <w:b/>
                <w:bCs/>
                <w:sz w:val="20"/>
                <w:szCs w:val="20"/>
                <w:lang w:val="sk-SK"/>
              </w:rPr>
              <w:t>2</w:t>
            </w:r>
            <w:r w:rsidR="005D196B">
              <w:rPr>
                <w:rFonts w:ascii="Arial" w:hAnsi="Arial" w:cs="Arial"/>
                <w:b/>
                <w:bCs/>
                <w:sz w:val="20"/>
                <w:szCs w:val="20"/>
                <w:lang w:val="sk-SK"/>
              </w:rPr>
              <w:t>3</w:t>
            </w:r>
          </w:p>
        </w:tc>
        <w:tc>
          <w:tcPr>
            <w:tcW w:w="1276" w:type="dxa"/>
            <w:tcBorders>
              <w:top w:val="nil"/>
              <w:left w:val="nil"/>
              <w:bottom w:val="single" w:sz="4" w:space="0" w:color="auto"/>
              <w:right w:val="nil"/>
            </w:tcBorders>
            <w:shd w:val="clear" w:color="auto" w:fill="auto"/>
            <w:vAlign w:val="center"/>
            <w:hideMark/>
          </w:tcPr>
          <w:p w14:paraId="74FED946" w14:textId="77777777" w:rsidR="005D691E" w:rsidRPr="00790750" w:rsidRDefault="005D691E" w:rsidP="005D691E">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 xml:space="preserve">Prírastky </w:t>
            </w:r>
          </w:p>
        </w:tc>
        <w:tc>
          <w:tcPr>
            <w:tcW w:w="1134" w:type="dxa"/>
            <w:tcBorders>
              <w:top w:val="nil"/>
              <w:left w:val="nil"/>
              <w:bottom w:val="single" w:sz="4" w:space="0" w:color="auto"/>
              <w:right w:val="nil"/>
            </w:tcBorders>
            <w:shd w:val="clear" w:color="auto" w:fill="auto"/>
            <w:vAlign w:val="center"/>
            <w:hideMark/>
          </w:tcPr>
          <w:p w14:paraId="6FE2516E" w14:textId="77777777" w:rsidR="005D691E" w:rsidRPr="00790750" w:rsidRDefault="005D691E" w:rsidP="005D691E">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 xml:space="preserve">Úbytky </w:t>
            </w:r>
          </w:p>
        </w:tc>
        <w:tc>
          <w:tcPr>
            <w:tcW w:w="1559" w:type="dxa"/>
            <w:tcBorders>
              <w:top w:val="nil"/>
              <w:left w:val="nil"/>
              <w:bottom w:val="single" w:sz="4" w:space="0" w:color="auto"/>
              <w:right w:val="nil"/>
            </w:tcBorders>
            <w:shd w:val="clear" w:color="auto" w:fill="auto"/>
            <w:vAlign w:val="center"/>
            <w:hideMark/>
          </w:tcPr>
          <w:p w14:paraId="585AE4AB" w14:textId="77777777" w:rsidR="005D691E" w:rsidRPr="00790750" w:rsidRDefault="005D691E" w:rsidP="005D691E">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Presuny</w:t>
            </w:r>
          </w:p>
        </w:tc>
        <w:tc>
          <w:tcPr>
            <w:tcW w:w="1276" w:type="dxa"/>
            <w:tcBorders>
              <w:top w:val="nil"/>
              <w:left w:val="nil"/>
              <w:bottom w:val="single" w:sz="4" w:space="0" w:color="auto"/>
              <w:right w:val="nil"/>
            </w:tcBorders>
            <w:shd w:val="clear" w:color="auto" w:fill="auto"/>
            <w:vAlign w:val="center"/>
            <w:hideMark/>
          </w:tcPr>
          <w:p w14:paraId="320349C4" w14:textId="44893F27" w:rsidR="005D691E" w:rsidRPr="00790750" w:rsidRDefault="005D691E" w:rsidP="005D691E">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Stav k 31.12.20</w:t>
            </w:r>
            <w:r w:rsidR="005E267F" w:rsidRPr="00790750">
              <w:rPr>
                <w:rFonts w:ascii="Arial" w:hAnsi="Arial" w:cs="Arial"/>
                <w:b/>
                <w:bCs/>
                <w:sz w:val="20"/>
                <w:szCs w:val="20"/>
                <w:lang w:val="sk-SK"/>
              </w:rPr>
              <w:t>2</w:t>
            </w:r>
            <w:r w:rsidR="005D196B">
              <w:rPr>
                <w:rFonts w:ascii="Arial" w:hAnsi="Arial" w:cs="Arial"/>
                <w:b/>
                <w:bCs/>
                <w:sz w:val="20"/>
                <w:szCs w:val="20"/>
                <w:lang w:val="sk-SK"/>
              </w:rPr>
              <w:t>3</w:t>
            </w:r>
          </w:p>
        </w:tc>
      </w:tr>
      <w:tr w:rsidR="005D196B" w:rsidRPr="00790750" w14:paraId="3F6667A9" w14:textId="77777777" w:rsidTr="005D196B">
        <w:trPr>
          <w:trHeight w:val="227"/>
        </w:trPr>
        <w:tc>
          <w:tcPr>
            <w:tcW w:w="3936" w:type="dxa"/>
            <w:tcBorders>
              <w:top w:val="nil"/>
              <w:left w:val="nil"/>
              <w:bottom w:val="nil"/>
              <w:right w:val="nil"/>
            </w:tcBorders>
            <w:shd w:val="clear" w:color="auto" w:fill="auto"/>
            <w:vAlign w:val="center"/>
            <w:hideMark/>
          </w:tcPr>
          <w:p w14:paraId="641E3725"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Základné imanie</w:t>
            </w:r>
          </w:p>
        </w:tc>
        <w:tc>
          <w:tcPr>
            <w:tcW w:w="1134" w:type="dxa"/>
            <w:tcBorders>
              <w:top w:val="nil"/>
              <w:left w:val="nil"/>
              <w:bottom w:val="nil"/>
              <w:right w:val="nil"/>
            </w:tcBorders>
            <w:shd w:val="clear" w:color="auto" w:fill="auto"/>
            <w:noWrap/>
          </w:tcPr>
          <w:p w14:paraId="7636660C" w14:textId="2FCF0866" w:rsidR="005D196B" w:rsidRPr="00790750" w:rsidRDefault="005D196B" w:rsidP="005D196B">
            <w:pPr>
              <w:spacing w:after="0" w:line="240" w:lineRule="auto"/>
              <w:jc w:val="right"/>
              <w:rPr>
                <w:rFonts w:ascii="Arial" w:hAnsi="Arial" w:cs="Arial"/>
                <w:sz w:val="20"/>
                <w:szCs w:val="20"/>
                <w:lang w:val="sk-SK"/>
              </w:rPr>
            </w:pPr>
            <w:r w:rsidRPr="009B5AD1">
              <w:t>6640</w:t>
            </w:r>
          </w:p>
        </w:tc>
        <w:tc>
          <w:tcPr>
            <w:tcW w:w="1276" w:type="dxa"/>
            <w:tcBorders>
              <w:top w:val="nil"/>
              <w:left w:val="nil"/>
              <w:bottom w:val="nil"/>
              <w:right w:val="nil"/>
            </w:tcBorders>
            <w:shd w:val="clear" w:color="auto" w:fill="auto"/>
            <w:vAlign w:val="center"/>
            <w:hideMark/>
          </w:tcPr>
          <w:p w14:paraId="1FF5D1DF"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shd w:val="clear" w:color="auto" w:fill="auto"/>
            <w:vAlign w:val="center"/>
            <w:hideMark/>
          </w:tcPr>
          <w:p w14:paraId="34812710"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559" w:type="dxa"/>
            <w:tcBorders>
              <w:top w:val="nil"/>
              <w:left w:val="nil"/>
              <w:bottom w:val="nil"/>
              <w:right w:val="nil"/>
            </w:tcBorders>
            <w:shd w:val="clear" w:color="auto" w:fill="auto"/>
            <w:vAlign w:val="center"/>
            <w:hideMark/>
          </w:tcPr>
          <w:p w14:paraId="59C45C7D"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5D1D12C8" w14:textId="4D541D7E" w:rsidR="005D196B" w:rsidRPr="00790750" w:rsidRDefault="005D196B" w:rsidP="005D196B">
            <w:pPr>
              <w:spacing w:after="0" w:line="240" w:lineRule="auto"/>
              <w:jc w:val="right"/>
              <w:rPr>
                <w:rFonts w:ascii="Arial" w:hAnsi="Arial" w:cs="Arial"/>
                <w:sz w:val="20"/>
                <w:szCs w:val="20"/>
                <w:lang w:val="sk-SK"/>
              </w:rPr>
            </w:pPr>
            <w:r>
              <w:rPr>
                <w:rFonts w:ascii="Arial" w:hAnsi="Arial" w:cs="Arial"/>
                <w:sz w:val="20"/>
                <w:szCs w:val="20"/>
                <w:lang w:val="sk-SK"/>
              </w:rPr>
              <w:t>6640</w:t>
            </w:r>
          </w:p>
        </w:tc>
      </w:tr>
      <w:tr w:rsidR="005D196B" w:rsidRPr="00790750" w14:paraId="132C93F6" w14:textId="77777777" w:rsidTr="005D196B">
        <w:trPr>
          <w:trHeight w:val="227"/>
        </w:trPr>
        <w:tc>
          <w:tcPr>
            <w:tcW w:w="3936" w:type="dxa"/>
            <w:tcBorders>
              <w:top w:val="nil"/>
              <w:left w:val="nil"/>
              <w:bottom w:val="nil"/>
              <w:right w:val="nil"/>
            </w:tcBorders>
            <w:shd w:val="clear" w:color="auto" w:fill="auto"/>
            <w:vAlign w:val="center"/>
          </w:tcPr>
          <w:p w14:paraId="7856EBF0" w14:textId="03FBDFC6"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OKF</w:t>
            </w:r>
          </w:p>
        </w:tc>
        <w:tc>
          <w:tcPr>
            <w:tcW w:w="1134" w:type="dxa"/>
            <w:tcBorders>
              <w:top w:val="nil"/>
              <w:left w:val="nil"/>
              <w:bottom w:val="nil"/>
              <w:right w:val="nil"/>
            </w:tcBorders>
            <w:shd w:val="clear" w:color="auto" w:fill="auto"/>
            <w:noWrap/>
          </w:tcPr>
          <w:p w14:paraId="39A658CA" w14:textId="799E5F3E" w:rsidR="005D196B" w:rsidRPr="00790750" w:rsidRDefault="005D196B" w:rsidP="005D196B">
            <w:pPr>
              <w:spacing w:after="0" w:line="240" w:lineRule="auto"/>
              <w:jc w:val="right"/>
              <w:rPr>
                <w:rFonts w:ascii="Arial" w:hAnsi="Arial" w:cs="Arial"/>
                <w:sz w:val="20"/>
                <w:szCs w:val="20"/>
                <w:lang w:val="sk-SK"/>
              </w:rPr>
            </w:pPr>
            <w:r w:rsidRPr="009B5AD1">
              <w:t>0</w:t>
            </w:r>
          </w:p>
        </w:tc>
        <w:tc>
          <w:tcPr>
            <w:tcW w:w="1276" w:type="dxa"/>
            <w:tcBorders>
              <w:top w:val="nil"/>
              <w:left w:val="nil"/>
              <w:bottom w:val="nil"/>
              <w:right w:val="nil"/>
            </w:tcBorders>
            <w:shd w:val="clear" w:color="auto" w:fill="auto"/>
            <w:vAlign w:val="center"/>
          </w:tcPr>
          <w:p w14:paraId="3DA907F0" w14:textId="4B9CA014" w:rsidR="005D196B" w:rsidRPr="00790750" w:rsidRDefault="005D196B" w:rsidP="005D196B">
            <w:pPr>
              <w:spacing w:after="0" w:line="240" w:lineRule="auto"/>
              <w:ind w:right="-102"/>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shd w:val="clear" w:color="auto" w:fill="auto"/>
            <w:vAlign w:val="center"/>
          </w:tcPr>
          <w:p w14:paraId="18A251C4" w14:textId="4DA71A25" w:rsidR="005D196B" w:rsidRPr="00790750" w:rsidRDefault="005D196B" w:rsidP="005D196B">
            <w:pPr>
              <w:spacing w:after="0" w:line="240" w:lineRule="auto"/>
              <w:jc w:val="right"/>
              <w:rPr>
                <w:rFonts w:ascii="Arial" w:hAnsi="Arial" w:cs="Arial"/>
                <w:sz w:val="20"/>
                <w:szCs w:val="20"/>
                <w:highlight w:val="yellow"/>
                <w:lang w:val="sk-SK"/>
              </w:rPr>
            </w:pPr>
            <w:r w:rsidRPr="00790750">
              <w:rPr>
                <w:rFonts w:ascii="Arial" w:hAnsi="Arial" w:cs="Arial"/>
                <w:sz w:val="20"/>
                <w:szCs w:val="20"/>
                <w:lang w:val="sk-SK"/>
              </w:rPr>
              <w:t>0</w:t>
            </w:r>
          </w:p>
        </w:tc>
        <w:tc>
          <w:tcPr>
            <w:tcW w:w="1559" w:type="dxa"/>
            <w:tcBorders>
              <w:top w:val="nil"/>
              <w:left w:val="nil"/>
              <w:bottom w:val="nil"/>
              <w:right w:val="nil"/>
            </w:tcBorders>
            <w:shd w:val="clear" w:color="auto" w:fill="auto"/>
            <w:vAlign w:val="center"/>
          </w:tcPr>
          <w:p w14:paraId="26277BEF" w14:textId="1EA2CCCB"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53CA4E59" w14:textId="16CD1AB8" w:rsidR="005D196B" w:rsidRPr="00790750" w:rsidRDefault="005D196B" w:rsidP="005D196B">
            <w:pPr>
              <w:spacing w:after="0" w:line="240" w:lineRule="auto"/>
              <w:jc w:val="right"/>
              <w:rPr>
                <w:rFonts w:ascii="Arial" w:hAnsi="Arial" w:cs="Arial"/>
                <w:sz w:val="20"/>
                <w:szCs w:val="20"/>
                <w:lang w:val="sk-SK"/>
              </w:rPr>
            </w:pPr>
          </w:p>
        </w:tc>
      </w:tr>
      <w:tr w:rsidR="005D196B" w:rsidRPr="00790750" w14:paraId="6948A01E" w14:textId="77777777" w:rsidTr="005D196B">
        <w:trPr>
          <w:trHeight w:val="227"/>
        </w:trPr>
        <w:tc>
          <w:tcPr>
            <w:tcW w:w="3936" w:type="dxa"/>
            <w:tcBorders>
              <w:top w:val="nil"/>
              <w:left w:val="nil"/>
              <w:bottom w:val="nil"/>
              <w:right w:val="nil"/>
            </w:tcBorders>
            <w:shd w:val="clear" w:color="auto" w:fill="auto"/>
            <w:vAlign w:val="center"/>
            <w:hideMark/>
          </w:tcPr>
          <w:p w14:paraId="0B095276"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Zákonný rezervný fond a nedeliteľný fond</w:t>
            </w:r>
          </w:p>
        </w:tc>
        <w:tc>
          <w:tcPr>
            <w:tcW w:w="1134" w:type="dxa"/>
            <w:tcBorders>
              <w:top w:val="nil"/>
              <w:left w:val="nil"/>
              <w:bottom w:val="nil"/>
              <w:right w:val="nil"/>
            </w:tcBorders>
            <w:shd w:val="clear" w:color="auto" w:fill="auto"/>
            <w:noWrap/>
          </w:tcPr>
          <w:p w14:paraId="7FAD2825" w14:textId="0B2970C9" w:rsidR="005D196B" w:rsidRPr="00790750" w:rsidRDefault="005D196B" w:rsidP="005D196B">
            <w:pPr>
              <w:spacing w:after="0" w:line="240" w:lineRule="auto"/>
              <w:jc w:val="right"/>
              <w:rPr>
                <w:rFonts w:ascii="Arial" w:hAnsi="Arial" w:cs="Arial"/>
                <w:sz w:val="20"/>
                <w:szCs w:val="20"/>
                <w:lang w:val="sk-SK"/>
              </w:rPr>
            </w:pPr>
            <w:r w:rsidRPr="009B5AD1">
              <w:t>18680</w:t>
            </w:r>
          </w:p>
        </w:tc>
        <w:tc>
          <w:tcPr>
            <w:tcW w:w="1276" w:type="dxa"/>
            <w:tcBorders>
              <w:top w:val="nil"/>
              <w:left w:val="nil"/>
              <w:bottom w:val="nil"/>
              <w:right w:val="nil"/>
            </w:tcBorders>
            <w:shd w:val="clear" w:color="auto" w:fill="auto"/>
            <w:vAlign w:val="center"/>
            <w:hideMark/>
          </w:tcPr>
          <w:p w14:paraId="30EA04E2"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shd w:val="clear" w:color="auto" w:fill="auto"/>
            <w:vAlign w:val="center"/>
            <w:hideMark/>
          </w:tcPr>
          <w:p w14:paraId="1CCA2C3E"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559" w:type="dxa"/>
            <w:tcBorders>
              <w:top w:val="nil"/>
              <w:left w:val="nil"/>
              <w:bottom w:val="nil"/>
              <w:right w:val="nil"/>
            </w:tcBorders>
            <w:shd w:val="clear" w:color="auto" w:fill="auto"/>
            <w:vAlign w:val="center"/>
            <w:hideMark/>
          </w:tcPr>
          <w:p w14:paraId="13100DB5" w14:textId="27476D51"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69EAA1A8" w14:textId="0AD1D321" w:rsidR="005D196B" w:rsidRPr="00790750" w:rsidRDefault="005D196B" w:rsidP="005D196B">
            <w:pPr>
              <w:spacing w:after="0" w:line="240" w:lineRule="auto"/>
              <w:jc w:val="right"/>
              <w:rPr>
                <w:rFonts w:ascii="Arial" w:hAnsi="Arial" w:cs="Arial"/>
                <w:sz w:val="20"/>
                <w:szCs w:val="20"/>
                <w:lang w:val="sk-SK"/>
              </w:rPr>
            </w:pPr>
            <w:r>
              <w:rPr>
                <w:rFonts w:ascii="Arial" w:hAnsi="Arial" w:cs="Arial"/>
                <w:sz w:val="20"/>
                <w:szCs w:val="20"/>
                <w:lang w:val="sk-SK"/>
              </w:rPr>
              <w:t>18680</w:t>
            </w:r>
          </w:p>
        </w:tc>
      </w:tr>
      <w:tr w:rsidR="005D196B" w:rsidRPr="00790750" w14:paraId="69F9BCEF" w14:textId="77777777" w:rsidTr="005D196B">
        <w:trPr>
          <w:trHeight w:val="227"/>
        </w:trPr>
        <w:tc>
          <w:tcPr>
            <w:tcW w:w="3936" w:type="dxa"/>
            <w:tcBorders>
              <w:top w:val="nil"/>
              <w:left w:val="nil"/>
              <w:bottom w:val="nil"/>
              <w:right w:val="nil"/>
            </w:tcBorders>
            <w:shd w:val="clear" w:color="auto" w:fill="auto"/>
            <w:vAlign w:val="center"/>
            <w:hideMark/>
          </w:tcPr>
          <w:p w14:paraId="5E42D238"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Nerozdelený zisk minulých rokov</w:t>
            </w:r>
          </w:p>
        </w:tc>
        <w:tc>
          <w:tcPr>
            <w:tcW w:w="1134" w:type="dxa"/>
            <w:tcBorders>
              <w:top w:val="nil"/>
              <w:left w:val="nil"/>
              <w:bottom w:val="nil"/>
              <w:right w:val="nil"/>
            </w:tcBorders>
            <w:shd w:val="clear" w:color="auto" w:fill="auto"/>
            <w:noWrap/>
          </w:tcPr>
          <w:p w14:paraId="4487A57B" w14:textId="432F4FFC" w:rsidR="005D196B" w:rsidRPr="00790750" w:rsidRDefault="005D196B" w:rsidP="005D196B">
            <w:pPr>
              <w:spacing w:after="0" w:line="240" w:lineRule="auto"/>
              <w:jc w:val="right"/>
              <w:rPr>
                <w:rFonts w:ascii="Arial" w:hAnsi="Arial" w:cs="Arial"/>
                <w:sz w:val="20"/>
                <w:szCs w:val="20"/>
                <w:lang w:val="sk-SK"/>
              </w:rPr>
            </w:pPr>
            <w:r w:rsidRPr="009B5AD1">
              <w:t>4909303</w:t>
            </w:r>
          </w:p>
        </w:tc>
        <w:tc>
          <w:tcPr>
            <w:tcW w:w="1276" w:type="dxa"/>
            <w:tcBorders>
              <w:top w:val="nil"/>
              <w:left w:val="nil"/>
              <w:bottom w:val="nil"/>
              <w:right w:val="nil"/>
            </w:tcBorders>
            <w:shd w:val="clear" w:color="auto" w:fill="auto"/>
            <w:vAlign w:val="center"/>
            <w:hideMark/>
          </w:tcPr>
          <w:p w14:paraId="22E4322F" w14:textId="17507B71" w:rsidR="005D196B" w:rsidRPr="00790750" w:rsidRDefault="005D196B" w:rsidP="005D196B">
            <w:pPr>
              <w:spacing w:after="0" w:line="240" w:lineRule="auto"/>
              <w:jc w:val="right"/>
              <w:rPr>
                <w:rFonts w:ascii="Arial" w:hAnsi="Arial" w:cs="Arial"/>
                <w:sz w:val="20"/>
                <w:szCs w:val="20"/>
                <w:lang w:val="sk-SK"/>
              </w:rPr>
            </w:pPr>
            <w:r>
              <w:rPr>
                <w:rFonts w:ascii="Arial" w:hAnsi="Arial" w:cs="Arial"/>
                <w:sz w:val="20"/>
                <w:szCs w:val="20"/>
                <w:lang w:val="sk-SK"/>
              </w:rPr>
              <w:t>1619369</w:t>
            </w:r>
          </w:p>
        </w:tc>
        <w:tc>
          <w:tcPr>
            <w:tcW w:w="1134" w:type="dxa"/>
            <w:tcBorders>
              <w:top w:val="nil"/>
              <w:left w:val="nil"/>
              <w:bottom w:val="nil"/>
              <w:right w:val="nil"/>
            </w:tcBorders>
            <w:shd w:val="clear" w:color="auto" w:fill="auto"/>
            <w:vAlign w:val="center"/>
            <w:hideMark/>
          </w:tcPr>
          <w:p w14:paraId="2765E807" w14:textId="07ADBC98" w:rsidR="005D196B" w:rsidRPr="00790750" w:rsidRDefault="005D196B" w:rsidP="005D196B">
            <w:pPr>
              <w:spacing w:after="0" w:line="240" w:lineRule="auto"/>
              <w:jc w:val="right"/>
              <w:rPr>
                <w:rFonts w:ascii="Arial" w:hAnsi="Arial" w:cs="Arial"/>
                <w:sz w:val="20"/>
                <w:szCs w:val="20"/>
                <w:lang w:val="sk-SK"/>
              </w:rPr>
            </w:pPr>
            <w:r w:rsidRPr="005D196B">
              <w:rPr>
                <w:rFonts w:ascii="Arial" w:hAnsi="Arial" w:cs="Arial"/>
                <w:sz w:val="20"/>
                <w:szCs w:val="20"/>
                <w:lang w:val="sk-SK"/>
              </w:rPr>
              <w:t>322582</w:t>
            </w:r>
          </w:p>
        </w:tc>
        <w:tc>
          <w:tcPr>
            <w:tcW w:w="1559" w:type="dxa"/>
            <w:tcBorders>
              <w:top w:val="nil"/>
              <w:left w:val="nil"/>
              <w:bottom w:val="nil"/>
              <w:right w:val="nil"/>
            </w:tcBorders>
            <w:shd w:val="clear" w:color="auto" w:fill="auto"/>
            <w:vAlign w:val="center"/>
            <w:hideMark/>
          </w:tcPr>
          <w:p w14:paraId="0B831BCE" w14:textId="4718DFDC" w:rsidR="005D196B" w:rsidRPr="00790750" w:rsidRDefault="005D196B" w:rsidP="005D196B">
            <w:pPr>
              <w:spacing w:after="0" w:line="240" w:lineRule="auto"/>
              <w:jc w:val="right"/>
              <w:rPr>
                <w:rFonts w:ascii="Arial" w:hAnsi="Arial" w:cs="Arial"/>
                <w:sz w:val="20"/>
                <w:szCs w:val="20"/>
                <w:highlight w:val="yellow"/>
                <w:lang w:val="sk-SK"/>
              </w:rPr>
            </w:pPr>
            <w:r>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3FCE5759" w14:textId="23B7ACC7" w:rsidR="005D196B" w:rsidRPr="00790750" w:rsidRDefault="005D196B" w:rsidP="005D196B">
            <w:pPr>
              <w:spacing w:after="0" w:line="240" w:lineRule="auto"/>
              <w:jc w:val="right"/>
              <w:rPr>
                <w:rFonts w:ascii="Arial" w:hAnsi="Arial" w:cs="Arial"/>
                <w:sz w:val="20"/>
                <w:szCs w:val="20"/>
                <w:highlight w:val="yellow"/>
                <w:lang w:val="sk-SK"/>
              </w:rPr>
            </w:pPr>
            <w:r w:rsidRPr="005D196B">
              <w:rPr>
                <w:rFonts w:ascii="Arial" w:hAnsi="Arial" w:cs="Arial"/>
                <w:sz w:val="20"/>
                <w:szCs w:val="20"/>
                <w:lang w:val="sk-SK"/>
              </w:rPr>
              <w:t>6206090</w:t>
            </w:r>
          </w:p>
        </w:tc>
      </w:tr>
      <w:tr w:rsidR="005D196B" w:rsidRPr="00790750" w14:paraId="0D7E14B4" w14:textId="77777777" w:rsidTr="005D196B">
        <w:trPr>
          <w:trHeight w:val="227"/>
        </w:trPr>
        <w:tc>
          <w:tcPr>
            <w:tcW w:w="3936" w:type="dxa"/>
            <w:tcBorders>
              <w:top w:val="nil"/>
              <w:left w:val="nil"/>
              <w:bottom w:val="nil"/>
              <w:right w:val="nil"/>
            </w:tcBorders>
            <w:shd w:val="clear" w:color="auto" w:fill="auto"/>
            <w:vAlign w:val="center"/>
            <w:hideMark/>
          </w:tcPr>
          <w:p w14:paraId="2CD2013B"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Neuhradená strata minulých rokov</w:t>
            </w:r>
          </w:p>
        </w:tc>
        <w:tc>
          <w:tcPr>
            <w:tcW w:w="1134" w:type="dxa"/>
            <w:tcBorders>
              <w:top w:val="nil"/>
              <w:left w:val="nil"/>
              <w:bottom w:val="nil"/>
              <w:right w:val="nil"/>
            </w:tcBorders>
            <w:shd w:val="clear" w:color="auto" w:fill="auto"/>
            <w:noWrap/>
          </w:tcPr>
          <w:p w14:paraId="0F85F733" w14:textId="1F9AC840" w:rsidR="005D196B" w:rsidRPr="00790750" w:rsidRDefault="005D196B" w:rsidP="005D196B">
            <w:pPr>
              <w:spacing w:after="0" w:line="240" w:lineRule="auto"/>
              <w:jc w:val="right"/>
              <w:rPr>
                <w:rFonts w:ascii="Arial" w:hAnsi="Arial" w:cs="Arial"/>
                <w:sz w:val="20"/>
                <w:szCs w:val="20"/>
                <w:lang w:val="sk-SK"/>
              </w:rPr>
            </w:pPr>
            <w:r w:rsidRPr="009B5AD1">
              <w:t>0</w:t>
            </w:r>
          </w:p>
        </w:tc>
        <w:tc>
          <w:tcPr>
            <w:tcW w:w="1276" w:type="dxa"/>
            <w:tcBorders>
              <w:top w:val="nil"/>
              <w:left w:val="nil"/>
              <w:bottom w:val="nil"/>
              <w:right w:val="nil"/>
            </w:tcBorders>
            <w:shd w:val="clear" w:color="auto" w:fill="auto"/>
            <w:vAlign w:val="center"/>
            <w:hideMark/>
          </w:tcPr>
          <w:p w14:paraId="21690CF0"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shd w:val="clear" w:color="auto" w:fill="auto"/>
            <w:vAlign w:val="center"/>
            <w:hideMark/>
          </w:tcPr>
          <w:p w14:paraId="56220982"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559" w:type="dxa"/>
            <w:tcBorders>
              <w:top w:val="nil"/>
              <w:left w:val="nil"/>
              <w:bottom w:val="nil"/>
              <w:right w:val="nil"/>
            </w:tcBorders>
            <w:shd w:val="clear" w:color="auto" w:fill="auto"/>
            <w:vAlign w:val="center"/>
            <w:hideMark/>
          </w:tcPr>
          <w:p w14:paraId="72D3B483" w14:textId="6AA5C8CD"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3EC10232" w14:textId="6E6AA309" w:rsidR="005D196B" w:rsidRPr="00790750" w:rsidRDefault="005D196B" w:rsidP="005D196B">
            <w:pPr>
              <w:spacing w:after="0" w:line="240" w:lineRule="auto"/>
              <w:jc w:val="right"/>
              <w:rPr>
                <w:rFonts w:ascii="Arial" w:hAnsi="Arial" w:cs="Arial"/>
                <w:sz w:val="20"/>
                <w:szCs w:val="20"/>
                <w:lang w:val="sk-SK"/>
              </w:rPr>
            </w:pPr>
          </w:p>
        </w:tc>
      </w:tr>
      <w:tr w:rsidR="005D196B" w:rsidRPr="00790750" w14:paraId="02D0B19D" w14:textId="77777777" w:rsidTr="005D196B">
        <w:trPr>
          <w:trHeight w:val="227"/>
        </w:trPr>
        <w:tc>
          <w:tcPr>
            <w:tcW w:w="3936" w:type="dxa"/>
            <w:tcBorders>
              <w:top w:val="nil"/>
              <w:left w:val="nil"/>
              <w:bottom w:val="nil"/>
              <w:right w:val="nil"/>
            </w:tcBorders>
            <w:shd w:val="clear" w:color="auto" w:fill="auto"/>
            <w:vAlign w:val="center"/>
            <w:hideMark/>
          </w:tcPr>
          <w:p w14:paraId="38ECFD61"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Výsledok hospodárenia bežného účtovného obdobia</w:t>
            </w:r>
          </w:p>
        </w:tc>
        <w:tc>
          <w:tcPr>
            <w:tcW w:w="1134" w:type="dxa"/>
            <w:tcBorders>
              <w:top w:val="nil"/>
              <w:left w:val="nil"/>
              <w:bottom w:val="nil"/>
              <w:right w:val="nil"/>
            </w:tcBorders>
            <w:shd w:val="clear" w:color="auto" w:fill="auto"/>
            <w:noWrap/>
          </w:tcPr>
          <w:p w14:paraId="76C150B8" w14:textId="109A6DAB" w:rsidR="005D196B" w:rsidRPr="00790750" w:rsidRDefault="005D196B" w:rsidP="005D196B">
            <w:pPr>
              <w:spacing w:after="0" w:line="240" w:lineRule="auto"/>
              <w:jc w:val="right"/>
              <w:rPr>
                <w:rFonts w:ascii="Arial" w:hAnsi="Arial" w:cs="Arial"/>
                <w:sz w:val="20"/>
                <w:szCs w:val="20"/>
                <w:highlight w:val="yellow"/>
                <w:lang w:val="sk-SK"/>
              </w:rPr>
            </w:pPr>
            <w:r w:rsidRPr="009B5AD1">
              <w:t>1619369</w:t>
            </w:r>
          </w:p>
        </w:tc>
        <w:tc>
          <w:tcPr>
            <w:tcW w:w="1276" w:type="dxa"/>
            <w:tcBorders>
              <w:top w:val="nil"/>
              <w:left w:val="nil"/>
              <w:bottom w:val="nil"/>
              <w:right w:val="nil"/>
            </w:tcBorders>
            <w:shd w:val="clear" w:color="auto" w:fill="auto"/>
            <w:vAlign w:val="center"/>
            <w:hideMark/>
          </w:tcPr>
          <w:p w14:paraId="7142A4EB" w14:textId="3C6EFB9E" w:rsidR="005D196B" w:rsidRPr="00790750" w:rsidRDefault="005D196B" w:rsidP="005D196B">
            <w:pPr>
              <w:spacing w:after="0" w:line="240" w:lineRule="auto"/>
              <w:jc w:val="right"/>
              <w:rPr>
                <w:rFonts w:ascii="Arial" w:hAnsi="Arial" w:cs="Arial"/>
                <w:sz w:val="20"/>
                <w:szCs w:val="20"/>
                <w:lang w:val="sk-SK"/>
              </w:rPr>
            </w:pPr>
            <w:r>
              <w:rPr>
                <w:rFonts w:ascii="Arial" w:hAnsi="Arial" w:cs="Arial"/>
                <w:sz w:val="20"/>
                <w:szCs w:val="20"/>
                <w:lang w:val="sk-SK"/>
              </w:rPr>
              <w:t>1321007</w:t>
            </w:r>
          </w:p>
        </w:tc>
        <w:tc>
          <w:tcPr>
            <w:tcW w:w="1134" w:type="dxa"/>
            <w:tcBorders>
              <w:top w:val="nil"/>
              <w:left w:val="nil"/>
              <w:bottom w:val="nil"/>
              <w:right w:val="nil"/>
            </w:tcBorders>
            <w:shd w:val="clear" w:color="auto" w:fill="auto"/>
            <w:vAlign w:val="center"/>
            <w:hideMark/>
          </w:tcPr>
          <w:p w14:paraId="24BDB1CD" w14:textId="610F1F57" w:rsidR="005D196B" w:rsidRPr="00790750" w:rsidRDefault="005D196B" w:rsidP="005D196B">
            <w:pPr>
              <w:spacing w:after="0" w:line="240" w:lineRule="auto"/>
              <w:jc w:val="right"/>
              <w:rPr>
                <w:rFonts w:ascii="Arial" w:hAnsi="Arial" w:cs="Arial"/>
                <w:sz w:val="20"/>
                <w:szCs w:val="20"/>
                <w:lang w:val="sk-SK"/>
              </w:rPr>
            </w:pPr>
          </w:p>
        </w:tc>
        <w:tc>
          <w:tcPr>
            <w:tcW w:w="1559" w:type="dxa"/>
            <w:tcBorders>
              <w:top w:val="nil"/>
              <w:left w:val="nil"/>
              <w:bottom w:val="nil"/>
              <w:right w:val="nil"/>
            </w:tcBorders>
            <w:shd w:val="clear" w:color="auto" w:fill="auto"/>
            <w:vAlign w:val="center"/>
            <w:hideMark/>
          </w:tcPr>
          <w:p w14:paraId="1C5AC4A4" w14:textId="7A867E3D" w:rsidR="005D196B" w:rsidRPr="00790750" w:rsidRDefault="00A073C5" w:rsidP="005D196B">
            <w:pPr>
              <w:spacing w:after="0" w:line="240" w:lineRule="auto"/>
              <w:jc w:val="right"/>
              <w:rPr>
                <w:rFonts w:ascii="Arial" w:hAnsi="Arial" w:cs="Arial"/>
                <w:sz w:val="20"/>
                <w:szCs w:val="20"/>
                <w:lang w:val="sk-SK"/>
              </w:rPr>
            </w:pPr>
            <w:r>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61367FC6" w14:textId="2D142F25" w:rsidR="005D196B" w:rsidRPr="00790750" w:rsidRDefault="00A073C5" w:rsidP="005D196B">
            <w:pPr>
              <w:spacing w:after="0" w:line="240" w:lineRule="auto"/>
              <w:jc w:val="right"/>
              <w:rPr>
                <w:rFonts w:ascii="Arial" w:hAnsi="Arial" w:cs="Arial"/>
                <w:sz w:val="20"/>
                <w:szCs w:val="20"/>
                <w:lang w:val="sk-SK"/>
              </w:rPr>
            </w:pPr>
            <w:r>
              <w:rPr>
                <w:rFonts w:ascii="Arial" w:hAnsi="Arial" w:cs="Arial"/>
                <w:sz w:val="20"/>
                <w:szCs w:val="20"/>
                <w:lang w:val="sk-SK"/>
              </w:rPr>
              <w:t>1321007</w:t>
            </w:r>
          </w:p>
        </w:tc>
      </w:tr>
      <w:tr w:rsidR="005D196B" w:rsidRPr="00790750" w14:paraId="74BECBC5" w14:textId="77777777" w:rsidTr="005D196B">
        <w:trPr>
          <w:trHeight w:val="227"/>
        </w:trPr>
        <w:tc>
          <w:tcPr>
            <w:tcW w:w="3936" w:type="dxa"/>
            <w:tcBorders>
              <w:top w:val="nil"/>
              <w:left w:val="nil"/>
              <w:bottom w:val="nil"/>
              <w:right w:val="nil"/>
            </w:tcBorders>
            <w:shd w:val="clear" w:color="auto" w:fill="auto"/>
            <w:vAlign w:val="center"/>
            <w:hideMark/>
          </w:tcPr>
          <w:p w14:paraId="1B3A8FFB" w14:textId="77777777" w:rsidR="005D196B" w:rsidRPr="00790750" w:rsidRDefault="005D196B" w:rsidP="005D196B">
            <w:pPr>
              <w:spacing w:after="0" w:line="240" w:lineRule="auto"/>
              <w:rPr>
                <w:rFonts w:ascii="Arial" w:hAnsi="Arial" w:cs="Arial"/>
                <w:b/>
                <w:bCs/>
                <w:sz w:val="20"/>
                <w:szCs w:val="20"/>
                <w:lang w:val="sk-SK"/>
              </w:rPr>
            </w:pPr>
            <w:r w:rsidRPr="00790750">
              <w:rPr>
                <w:rFonts w:ascii="Arial" w:hAnsi="Arial" w:cs="Arial"/>
                <w:b/>
                <w:bCs/>
                <w:sz w:val="20"/>
                <w:szCs w:val="20"/>
                <w:lang w:val="sk-SK"/>
              </w:rPr>
              <w:t>Vlastné imanie spolu</w:t>
            </w:r>
          </w:p>
        </w:tc>
        <w:tc>
          <w:tcPr>
            <w:tcW w:w="1134" w:type="dxa"/>
            <w:tcBorders>
              <w:top w:val="single" w:sz="4" w:space="0" w:color="auto"/>
              <w:left w:val="nil"/>
              <w:bottom w:val="double" w:sz="6" w:space="0" w:color="auto"/>
              <w:right w:val="nil"/>
            </w:tcBorders>
            <w:shd w:val="clear" w:color="auto" w:fill="auto"/>
            <w:noWrap/>
          </w:tcPr>
          <w:p w14:paraId="30B24FA7" w14:textId="056E2E87" w:rsidR="005D196B" w:rsidRPr="00790750" w:rsidRDefault="005D196B" w:rsidP="005D196B">
            <w:pPr>
              <w:spacing w:after="0" w:line="240" w:lineRule="auto"/>
              <w:jc w:val="right"/>
              <w:rPr>
                <w:rFonts w:ascii="Arial" w:hAnsi="Arial" w:cs="Arial"/>
                <w:b/>
                <w:bCs/>
                <w:sz w:val="20"/>
                <w:szCs w:val="20"/>
                <w:highlight w:val="yellow"/>
                <w:lang w:val="sk-SK"/>
              </w:rPr>
            </w:pPr>
            <w:r w:rsidRPr="009B5AD1">
              <w:t>6553992</w:t>
            </w:r>
          </w:p>
        </w:tc>
        <w:tc>
          <w:tcPr>
            <w:tcW w:w="1276" w:type="dxa"/>
            <w:tcBorders>
              <w:top w:val="single" w:sz="4" w:space="0" w:color="auto"/>
              <w:left w:val="nil"/>
              <w:bottom w:val="double" w:sz="6" w:space="0" w:color="auto"/>
              <w:right w:val="nil"/>
            </w:tcBorders>
            <w:shd w:val="clear" w:color="auto" w:fill="auto"/>
            <w:noWrap/>
            <w:vAlign w:val="center"/>
            <w:hideMark/>
          </w:tcPr>
          <w:p w14:paraId="43A67E61" w14:textId="05BF951A" w:rsidR="005D196B" w:rsidRPr="00790750" w:rsidRDefault="005D196B" w:rsidP="005D196B">
            <w:pPr>
              <w:spacing w:after="0" w:line="240" w:lineRule="auto"/>
              <w:jc w:val="center"/>
              <w:rPr>
                <w:rFonts w:ascii="Arial" w:hAnsi="Arial" w:cs="Arial"/>
                <w:b/>
                <w:bCs/>
                <w:sz w:val="20"/>
                <w:szCs w:val="20"/>
                <w:highlight w:val="yellow"/>
                <w:lang w:val="sk-SK"/>
              </w:rPr>
            </w:pPr>
            <w:r w:rsidRPr="00790750">
              <w:rPr>
                <w:rFonts w:ascii="Arial" w:hAnsi="Arial" w:cs="Arial"/>
                <w:b/>
                <w:bCs/>
                <w:sz w:val="20"/>
                <w:szCs w:val="20"/>
                <w:lang w:val="sk-SK"/>
              </w:rPr>
              <w:t xml:space="preserve">  1607615</w:t>
            </w:r>
          </w:p>
        </w:tc>
        <w:tc>
          <w:tcPr>
            <w:tcW w:w="1134" w:type="dxa"/>
            <w:tcBorders>
              <w:top w:val="single" w:sz="4" w:space="0" w:color="auto"/>
              <w:left w:val="nil"/>
              <w:bottom w:val="double" w:sz="6" w:space="0" w:color="auto"/>
              <w:right w:val="nil"/>
            </w:tcBorders>
            <w:shd w:val="clear" w:color="auto" w:fill="auto"/>
            <w:noWrap/>
            <w:vAlign w:val="center"/>
            <w:hideMark/>
          </w:tcPr>
          <w:p w14:paraId="654B185E" w14:textId="77777777" w:rsidR="005D196B" w:rsidRPr="00790750" w:rsidRDefault="005D196B" w:rsidP="005D196B">
            <w:pPr>
              <w:spacing w:after="0" w:line="240" w:lineRule="auto"/>
              <w:jc w:val="right"/>
              <w:rPr>
                <w:rFonts w:ascii="Arial" w:hAnsi="Arial" w:cs="Arial"/>
                <w:b/>
                <w:bCs/>
                <w:sz w:val="20"/>
                <w:szCs w:val="20"/>
                <w:highlight w:val="yellow"/>
                <w:lang w:val="sk-SK"/>
              </w:rPr>
            </w:pPr>
            <w:r w:rsidRPr="00790750">
              <w:rPr>
                <w:rFonts w:ascii="Arial" w:hAnsi="Arial" w:cs="Arial"/>
                <w:b/>
                <w:bCs/>
                <w:sz w:val="20"/>
                <w:szCs w:val="20"/>
                <w:lang w:val="sk-SK"/>
              </w:rPr>
              <w:t>0</w:t>
            </w:r>
          </w:p>
        </w:tc>
        <w:tc>
          <w:tcPr>
            <w:tcW w:w="1559" w:type="dxa"/>
            <w:tcBorders>
              <w:top w:val="single" w:sz="4" w:space="0" w:color="auto"/>
              <w:left w:val="nil"/>
              <w:bottom w:val="double" w:sz="6" w:space="0" w:color="auto"/>
              <w:right w:val="nil"/>
            </w:tcBorders>
            <w:shd w:val="clear" w:color="auto" w:fill="auto"/>
            <w:noWrap/>
            <w:vAlign w:val="center"/>
            <w:hideMark/>
          </w:tcPr>
          <w:p w14:paraId="0CF2B2C8" w14:textId="7C405040" w:rsidR="005D196B" w:rsidRPr="00790750" w:rsidRDefault="005D196B" w:rsidP="005D196B">
            <w:pPr>
              <w:spacing w:after="0" w:line="240" w:lineRule="auto"/>
              <w:jc w:val="right"/>
              <w:rPr>
                <w:rFonts w:ascii="Arial" w:hAnsi="Arial" w:cs="Arial"/>
                <w:b/>
                <w:bCs/>
                <w:sz w:val="20"/>
                <w:szCs w:val="20"/>
                <w:highlight w:val="yellow"/>
                <w:lang w:val="sk-SK"/>
              </w:rPr>
            </w:pPr>
          </w:p>
        </w:tc>
        <w:tc>
          <w:tcPr>
            <w:tcW w:w="1276" w:type="dxa"/>
            <w:tcBorders>
              <w:top w:val="single" w:sz="4" w:space="0" w:color="auto"/>
              <w:left w:val="nil"/>
              <w:bottom w:val="double" w:sz="6" w:space="0" w:color="auto"/>
              <w:right w:val="nil"/>
            </w:tcBorders>
            <w:shd w:val="clear" w:color="auto" w:fill="auto"/>
            <w:noWrap/>
            <w:vAlign w:val="center"/>
          </w:tcPr>
          <w:p w14:paraId="55C153F5" w14:textId="7950CC16" w:rsidR="005D196B" w:rsidRPr="00790750" w:rsidRDefault="005D196B" w:rsidP="005D196B">
            <w:pPr>
              <w:spacing w:after="0" w:line="240" w:lineRule="auto"/>
              <w:jc w:val="right"/>
              <w:rPr>
                <w:rFonts w:ascii="Arial" w:hAnsi="Arial" w:cs="Arial"/>
                <w:b/>
                <w:bCs/>
                <w:sz w:val="20"/>
                <w:szCs w:val="20"/>
                <w:highlight w:val="yellow"/>
                <w:lang w:val="sk-SK"/>
              </w:rPr>
            </w:pPr>
            <w:r w:rsidRPr="005D196B">
              <w:rPr>
                <w:rFonts w:ascii="Arial" w:hAnsi="Arial" w:cs="Arial"/>
                <w:b/>
                <w:bCs/>
                <w:sz w:val="20"/>
                <w:szCs w:val="20"/>
                <w:lang w:val="sk-SK"/>
              </w:rPr>
              <w:t>7552417</w:t>
            </w:r>
          </w:p>
        </w:tc>
      </w:tr>
    </w:tbl>
    <w:p w14:paraId="172F1C31" w14:textId="77777777" w:rsidR="005A27C1" w:rsidRPr="00790750" w:rsidRDefault="005A27C1" w:rsidP="00527576">
      <w:pPr>
        <w:spacing w:after="0" w:line="240" w:lineRule="auto"/>
        <w:ind w:left="-142"/>
        <w:rPr>
          <w:rFonts w:ascii="Arial" w:hAnsi="Arial" w:cs="Arial"/>
          <w:sz w:val="20"/>
          <w:szCs w:val="20"/>
          <w:lang w:val="sk-SK"/>
        </w:rPr>
      </w:pPr>
    </w:p>
    <w:p w14:paraId="025A159D" w14:textId="3385B9BD" w:rsidR="0002396D" w:rsidRPr="003B4993" w:rsidRDefault="0002396D" w:rsidP="00527576">
      <w:pPr>
        <w:spacing w:after="0" w:line="240" w:lineRule="auto"/>
        <w:ind w:left="-142"/>
        <w:rPr>
          <w:rFonts w:ascii="Arial" w:hAnsi="Arial" w:cs="Arial"/>
          <w:b/>
          <w:bCs/>
          <w:sz w:val="24"/>
          <w:szCs w:val="24"/>
          <w:lang w:val="sk-SK"/>
        </w:rPr>
      </w:pPr>
      <w:r w:rsidRPr="003B4993">
        <w:rPr>
          <w:rFonts w:ascii="Arial" w:hAnsi="Arial" w:cs="Arial"/>
          <w:b/>
          <w:bCs/>
          <w:sz w:val="24"/>
          <w:szCs w:val="24"/>
          <w:lang w:val="sk-SK"/>
        </w:rPr>
        <w:t>Rozdelenie zisku za rok 2021</w:t>
      </w:r>
    </w:p>
    <w:p w14:paraId="2C335E0E" w14:textId="4EBEF696" w:rsidR="0002396D" w:rsidRPr="003B4993" w:rsidRDefault="0002396D" w:rsidP="00527576">
      <w:pPr>
        <w:spacing w:after="0" w:line="240" w:lineRule="auto"/>
        <w:ind w:left="-142"/>
        <w:rPr>
          <w:rFonts w:ascii="Arial" w:hAnsi="Arial" w:cs="Arial"/>
          <w:b/>
          <w:bCs/>
          <w:sz w:val="24"/>
          <w:szCs w:val="24"/>
          <w:lang w:val="sk-SK"/>
        </w:rPr>
      </w:pPr>
    </w:p>
    <w:p w14:paraId="0F06BA94" w14:textId="2ABCCA40" w:rsidR="0002396D" w:rsidRPr="003B4993" w:rsidRDefault="0002396D" w:rsidP="00E549EF">
      <w:pPr>
        <w:spacing w:after="0" w:line="240" w:lineRule="auto"/>
        <w:ind w:left="-142"/>
        <w:jc w:val="both"/>
        <w:rPr>
          <w:rFonts w:ascii="Arial" w:hAnsi="Arial" w:cs="Arial"/>
          <w:sz w:val="24"/>
          <w:szCs w:val="24"/>
          <w:lang w:val="sk-SK"/>
        </w:rPr>
      </w:pPr>
      <w:r w:rsidRPr="003B4993">
        <w:rPr>
          <w:rFonts w:ascii="Arial" w:hAnsi="Arial" w:cs="Arial"/>
          <w:sz w:val="24"/>
          <w:szCs w:val="24"/>
          <w:lang w:val="sk-SK"/>
        </w:rPr>
        <w:t>Zisk za rok 202</w:t>
      </w:r>
      <w:r w:rsidR="00A073C5">
        <w:rPr>
          <w:rFonts w:ascii="Arial" w:hAnsi="Arial" w:cs="Arial"/>
          <w:sz w:val="24"/>
          <w:szCs w:val="24"/>
          <w:lang w:val="sk-SK"/>
        </w:rPr>
        <w:t>2</w:t>
      </w:r>
      <w:r w:rsidRPr="003B4993">
        <w:rPr>
          <w:rFonts w:ascii="Arial" w:hAnsi="Arial" w:cs="Arial"/>
          <w:sz w:val="24"/>
          <w:szCs w:val="24"/>
          <w:lang w:val="sk-SK"/>
        </w:rPr>
        <w:t xml:space="preserve"> vo výške </w:t>
      </w:r>
      <w:r w:rsidR="00A073C5">
        <w:rPr>
          <w:rFonts w:ascii="Arial" w:hAnsi="Arial" w:cs="Arial"/>
          <w:sz w:val="24"/>
          <w:szCs w:val="24"/>
          <w:lang w:val="sk-SK"/>
        </w:rPr>
        <w:t>1619369</w:t>
      </w:r>
      <w:r w:rsidRPr="003B4993">
        <w:rPr>
          <w:rFonts w:ascii="Arial" w:hAnsi="Arial" w:cs="Arial"/>
          <w:sz w:val="24"/>
          <w:szCs w:val="24"/>
          <w:lang w:val="sk-SK"/>
        </w:rPr>
        <w:t xml:space="preserve"> EUR bol preúčtovan</w:t>
      </w:r>
      <w:r w:rsidR="008901B2" w:rsidRPr="003B4993">
        <w:rPr>
          <w:rFonts w:ascii="Arial" w:hAnsi="Arial" w:cs="Arial"/>
          <w:sz w:val="24"/>
          <w:szCs w:val="24"/>
          <w:lang w:val="sk-SK"/>
        </w:rPr>
        <w:t>ý</w:t>
      </w:r>
      <w:r w:rsidRPr="003B4993">
        <w:rPr>
          <w:rFonts w:ascii="Arial" w:hAnsi="Arial" w:cs="Arial"/>
          <w:sz w:val="24"/>
          <w:szCs w:val="24"/>
          <w:lang w:val="sk-SK"/>
        </w:rPr>
        <w:t xml:space="preserve"> na nerozdelený zisk minulých účtovných období.</w:t>
      </w:r>
    </w:p>
    <w:p w14:paraId="5BD0B165" w14:textId="77777777" w:rsidR="0002396D" w:rsidRPr="003B4993" w:rsidRDefault="0002396D" w:rsidP="00527576">
      <w:pPr>
        <w:spacing w:after="0" w:line="240" w:lineRule="auto"/>
        <w:ind w:left="-142"/>
        <w:rPr>
          <w:rFonts w:ascii="Arial" w:hAnsi="Arial" w:cs="Arial"/>
          <w:b/>
          <w:bCs/>
          <w:sz w:val="24"/>
          <w:szCs w:val="24"/>
          <w:lang w:val="sk-SK"/>
        </w:rPr>
      </w:pPr>
    </w:p>
    <w:p w14:paraId="71231079" w14:textId="67D09F46" w:rsidR="00527576" w:rsidRPr="003B4993" w:rsidRDefault="00BA00DA" w:rsidP="00527576">
      <w:pPr>
        <w:spacing w:after="0" w:line="240" w:lineRule="auto"/>
        <w:ind w:left="-142"/>
        <w:rPr>
          <w:rFonts w:ascii="Arial" w:hAnsi="Arial" w:cs="Arial"/>
          <w:b/>
          <w:bCs/>
          <w:sz w:val="24"/>
          <w:szCs w:val="24"/>
          <w:lang w:val="sk-SK"/>
        </w:rPr>
      </w:pPr>
      <w:r w:rsidRPr="003B4993">
        <w:rPr>
          <w:rFonts w:ascii="Arial" w:hAnsi="Arial" w:cs="Arial"/>
          <w:b/>
          <w:bCs/>
          <w:sz w:val="24"/>
          <w:szCs w:val="24"/>
          <w:lang w:val="sk-SK"/>
        </w:rPr>
        <w:t>Rozdelenie zisku za bežný rok 202</w:t>
      </w:r>
      <w:r w:rsidR="00A073C5">
        <w:rPr>
          <w:rFonts w:ascii="Arial" w:hAnsi="Arial" w:cs="Arial"/>
          <w:b/>
          <w:bCs/>
          <w:sz w:val="24"/>
          <w:szCs w:val="24"/>
          <w:lang w:val="sk-SK"/>
        </w:rPr>
        <w:t>3</w:t>
      </w:r>
    </w:p>
    <w:p w14:paraId="1DD42F41" w14:textId="7025A534" w:rsidR="00BA00DA" w:rsidRPr="003B4993" w:rsidRDefault="00BA00DA" w:rsidP="00527576">
      <w:pPr>
        <w:spacing w:after="0" w:line="240" w:lineRule="auto"/>
        <w:ind w:left="-142"/>
        <w:rPr>
          <w:rFonts w:ascii="Arial" w:hAnsi="Arial" w:cs="Arial"/>
          <w:b/>
          <w:bCs/>
          <w:sz w:val="24"/>
          <w:szCs w:val="24"/>
          <w:lang w:val="sk-SK"/>
        </w:rPr>
      </w:pPr>
    </w:p>
    <w:p w14:paraId="1DEE9D1A" w14:textId="14E4C122" w:rsidR="005C0B87" w:rsidRPr="003B4993" w:rsidRDefault="00BA00DA" w:rsidP="00BA00DA">
      <w:pPr>
        <w:spacing w:after="0" w:line="240" w:lineRule="auto"/>
        <w:ind w:left="-142" w:right="-567"/>
        <w:jc w:val="both"/>
        <w:rPr>
          <w:rFonts w:ascii="Arial" w:hAnsi="Arial" w:cs="Arial"/>
          <w:sz w:val="24"/>
          <w:szCs w:val="24"/>
          <w:lang w:val="sk-SK"/>
        </w:rPr>
      </w:pPr>
      <w:r w:rsidRPr="003B4993">
        <w:rPr>
          <w:rFonts w:ascii="Arial" w:hAnsi="Arial" w:cs="Arial"/>
          <w:sz w:val="24"/>
          <w:szCs w:val="24"/>
          <w:lang w:val="sk-SK"/>
        </w:rPr>
        <w:t xml:space="preserve">Ku dňu zostavenia </w:t>
      </w:r>
      <w:r w:rsidR="000D1499" w:rsidRPr="003B4993">
        <w:rPr>
          <w:rFonts w:ascii="Arial" w:hAnsi="Arial" w:cs="Arial"/>
          <w:sz w:val="24"/>
          <w:szCs w:val="24"/>
          <w:lang w:val="sk-SK"/>
        </w:rPr>
        <w:t xml:space="preserve">tejto </w:t>
      </w:r>
      <w:r w:rsidRPr="003B4993">
        <w:rPr>
          <w:rFonts w:ascii="Arial" w:hAnsi="Arial" w:cs="Arial"/>
          <w:sz w:val="24"/>
          <w:szCs w:val="24"/>
          <w:lang w:val="sk-SK"/>
        </w:rPr>
        <w:t>účtovnej závierky štatutárny orgán zatiaľ nenavrhol  rozdelenie zisku za rok 202</w:t>
      </w:r>
      <w:r w:rsidR="00A073C5">
        <w:rPr>
          <w:rFonts w:ascii="Arial" w:hAnsi="Arial" w:cs="Arial"/>
          <w:sz w:val="24"/>
          <w:szCs w:val="24"/>
          <w:lang w:val="sk-SK"/>
        </w:rPr>
        <w:t>3</w:t>
      </w:r>
      <w:r w:rsidRPr="003B4993">
        <w:rPr>
          <w:rFonts w:ascii="Arial" w:hAnsi="Arial" w:cs="Arial"/>
          <w:sz w:val="24"/>
          <w:szCs w:val="24"/>
          <w:lang w:val="sk-SK"/>
        </w:rPr>
        <w:t>.</w:t>
      </w:r>
    </w:p>
    <w:p w14:paraId="72CE21F2" w14:textId="77777777" w:rsidR="00790750" w:rsidRPr="003B4993" w:rsidRDefault="00790750" w:rsidP="00790750">
      <w:pPr>
        <w:spacing w:after="0" w:line="240" w:lineRule="auto"/>
        <w:ind w:right="-567"/>
        <w:jc w:val="both"/>
        <w:rPr>
          <w:rFonts w:ascii="Arial" w:hAnsi="Arial" w:cs="Arial"/>
          <w:sz w:val="24"/>
          <w:szCs w:val="24"/>
          <w:lang w:val="sk-SK"/>
        </w:rPr>
      </w:pPr>
    </w:p>
    <w:p w14:paraId="20F132C3" w14:textId="0A71D2C3" w:rsidR="00BA00DA" w:rsidRPr="003B4993" w:rsidRDefault="00BA00DA" w:rsidP="00BA00DA">
      <w:pPr>
        <w:pStyle w:val="Odsekzoznamu"/>
        <w:numPr>
          <w:ilvl w:val="0"/>
          <w:numId w:val="9"/>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Sociálny fond</w:t>
      </w:r>
    </w:p>
    <w:p w14:paraId="4BAF34E4" w14:textId="306BAB62" w:rsidR="00BA00DA" w:rsidRPr="003B4993" w:rsidRDefault="00BA00DA" w:rsidP="00BA00DA">
      <w:pPr>
        <w:spacing w:after="0" w:line="240" w:lineRule="auto"/>
        <w:ind w:left="-142"/>
        <w:rPr>
          <w:rFonts w:ascii="Arial" w:hAnsi="Arial" w:cs="Arial"/>
          <w:b/>
          <w:bCs/>
          <w:sz w:val="24"/>
          <w:szCs w:val="24"/>
          <w:lang w:val="sk-SK"/>
        </w:rPr>
      </w:pPr>
    </w:p>
    <w:p w14:paraId="2D9AA119" w14:textId="2696666F" w:rsidR="00BA00DA" w:rsidRPr="003B4993" w:rsidRDefault="00BA00DA" w:rsidP="00BA00DA">
      <w:pPr>
        <w:spacing w:after="0" w:line="240" w:lineRule="auto"/>
        <w:ind w:left="-142" w:right="-567"/>
        <w:rPr>
          <w:rFonts w:ascii="Arial" w:hAnsi="Arial" w:cs="Arial"/>
          <w:sz w:val="24"/>
          <w:szCs w:val="24"/>
          <w:lang w:val="sk-SK"/>
        </w:rPr>
      </w:pPr>
      <w:r w:rsidRPr="003B4993">
        <w:rPr>
          <w:rFonts w:ascii="Arial" w:hAnsi="Arial" w:cs="Arial"/>
          <w:sz w:val="24"/>
          <w:szCs w:val="24"/>
          <w:lang w:val="sk-SK"/>
        </w:rPr>
        <w:t>Tvorba a čerpanie sociálneho fondu v priebehu účtovného obdobia sú uvedené v nasledujúcej tabuľke:</w:t>
      </w:r>
    </w:p>
    <w:p w14:paraId="72E48883" w14:textId="445601C6" w:rsidR="00BA00DA" w:rsidRPr="003B4993" w:rsidRDefault="00BA00DA" w:rsidP="00BA00DA">
      <w:pPr>
        <w:spacing w:after="0" w:line="240" w:lineRule="auto"/>
        <w:ind w:left="-142" w:right="-567"/>
        <w:rPr>
          <w:rFonts w:ascii="Arial" w:hAnsi="Arial" w:cs="Arial"/>
          <w:sz w:val="24"/>
          <w:szCs w:val="24"/>
          <w:lang w:val="sk-SK"/>
        </w:rPr>
      </w:pPr>
    </w:p>
    <w:tbl>
      <w:tblPr>
        <w:tblW w:w="9923" w:type="dxa"/>
        <w:tblInd w:w="-142" w:type="dxa"/>
        <w:tblLayout w:type="fixed"/>
        <w:tblLook w:val="04A0" w:firstRow="1" w:lastRow="0" w:firstColumn="1" w:lastColumn="0" w:noHBand="0" w:noVBand="1"/>
      </w:tblPr>
      <w:tblGrid>
        <w:gridCol w:w="7088"/>
        <w:gridCol w:w="1418"/>
        <w:gridCol w:w="1417"/>
      </w:tblGrid>
      <w:tr w:rsidR="00A02583" w:rsidRPr="003B4993" w14:paraId="60DA7A10" w14:textId="77777777" w:rsidTr="0049090D">
        <w:trPr>
          <w:trHeight w:val="227"/>
        </w:trPr>
        <w:tc>
          <w:tcPr>
            <w:tcW w:w="7088" w:type="dxa"/>
            <w:tcBorders>
              <w:top w:val="nil"/>
              <w:left w:val="nil"/>
              <w:bottom w:val="single" w:sz="4" w:space="0" w:color="auto"/>
              <w:right w:val="nil"/>
            </w:tcBorders>
            <w:shd w:val="clear" w:color="auto" w:fill="auto"/>
            <w:vAlign w:val="bottom"/>
            <w:hideMark/>
          </w:tcPr>
          <w:p w14:paraId="269DF88A" w14:textId="77777777" w:rsidR="00A02583" w:rsidRPr="00CA01DD" w:rsidRDefault="00A02583" w:rsidP="00A02583">
            <w:pPr>
              <w:spacing w:after="0" w:line="240" w:lineRule="auto"/>
              <w:jc w:val="both"/>
              <w:rPr>
                <w:rFonts w:ascii="Arial" w:hAnsi="Arial" w:cs="Arial"/>
                <w:b/>
                <w:bCs/>
                <w:lang w:val="sk-SK"/>
              </w:rPr>
            </w:pPr>
            <w:bookmarkStart w:id="4" w:name="RANGE!B3:D10"/>
            <w:r w:rsidRPr="00CA01DD">
              <w:rPr>
                <w:rFonts w:ascii="Arial" w:hAnsi="Arial" w:cs="Arial"/>
                <w:b/>
                <w:bCs/>
                <w:lang w:val="sk-SK"/>
              </w:rPr>
              <w:t>Názov položky</w:t>
            </w:r>
            <w:bookmarkEnd w:id="4"/>
          </w:p>
        </w:tc>
        <w:tc>
          <w:tcPr>
            <w:tcW w:w="1418" w:type="dxa"/>
            <w:tcBorders>
              <w:top w:val="nil"/>
              <w:left w:val="nil"/>
              <w:bottom w:val="single" w:sz="4" w:space="0" w:color="auto"/>
              <w:right w:val="nil"/>
            </w:tcBorders>
            <w:shd w:val="clear" w:color="auto" w:fill="auto"/>
            <w:noWrap/>
            <w:vAlign w:val="center"/>
            <w:hideMark/>
          </w:tcPr>
          <w:p w14:paraId="15549C14" w14:textId="508C488A" w:rsidR="00A02583" w:rsidRPr="00CA01DD" w:rsidRDefault="00A02583" w:rsidP="0049090D">
            <w:pPr>
              <w:spacing w:after="0" w:line="240" w:lineRule="auto"/>
              <w:jc w:val="right"/>
              <w:rPr>
                <w:rFonts w:ascii="Arial" w:hAnsi="Arial" w:cs="Arial"/>
                <w:b/>
                <w:bCs/>
                <w:lang w:val="sk-SK"/>
              </w:rPr>
            </w:pPr>
            <w:r w:rsidRPr="00CA01DD">
              <w:rPr>
                <w:rFonts w:ascii="Arial" w:hAnsi="Arial" w:cs="Arial"/>
                <w:b/>
                <w:bCs/>
                <w:lang w:val="sk-SK"/>
              </w:rPr>
              <w:t>20</w:t>
            </w:r>
            <w:r w:rsidR="0049090D" w:rsidRPr="00CA01DD">
              <w:rPr>
                <w:rFonts w:ascii="Arial" w:hAnsi="Arial" w:cs="Arial"/>
                <w:b/>
                <w:bCs/>
                <w:lang w:val="sk-SK"/>
              </w:rPr>
              <w:t>2</w:t>
            </w:r>
            <w:r w:rsidR="00A61E3C" w:rsidRPr="00CA01DD">
              <w:rPr>
                <w:rFonts w:ascii="Arial" w:hAnsi="Arial" w:cs="Arial"/>
                <w:b/>
                <w:bCs/>
                <w:lang w:val="sk-SK"/>
              </w:rPr>
              <w:t>2</w:t>
            </w:r>
          </w:p>
        </w:tc>
        <w:tc>
          <w:tcPr>
            <w:tcW w:w="1417" w:type="dxa"/>
            <w:tcBorders>
              <w:top w:val="nil"/>
              <w:left w:val="nil"/>
              <w:bottom w:val="single" w:sz="4" w:space="0" w:color="auto"/>
              <w:right w:val="nil"/>
            </w:tcBorders>
            <w:shd w:val="clear" w:color="auto" w:fill="auto"/>
            <w:vAlign w:val="center"/>
            <w:hideMark/>
          </w:tcPr>
          <w:p w14:paraId="69F46BDA" w14:textId="61FFAF18" w:rsidR="00A02583" w:rsidRPr="00CA01DD" w:rsidRDefault="00A02583" w:rsidP="0049090D">
            <w:pPr>
              <w:spacing w:after="0" w:line="240" w:lineRule="auto"/>
              <w:jc w:val="right"/>
              <w:rPr>
                <w:rFonts w:ascii="Arial" w:hAnsi="Arial" w:cs="Arial"/>
                <w:b/>
                <w:bCs/>
                <w:lang w:val="sk-SK"/>
              </w:rPr>
            </w:pPr>
            <w:r w:rsidRPr="00CA01DD">
              <w:rPr>
                <w:rFonts w:ascii="Arial" w:hAnsi="Arial" w:cs="Arial"/>
                <w:b/>
                <w:bCs/>
                <w:lang w:val="sk-SK"/>
              </w:rPr>
              <w:t>20</w:t>
            </w:r>
            <w:r w:rsidR="0049090D" w:rsidRPr="00CA01DD">
              <w:rPr>
                <w:rFonts w:ascii="Arial" w:hAnsi="Arial" w:cs="Arial"/>
                <w:b/>
                <w:bCs/>
                <w:lang w:val="sk-SK"/>
              </w:rPr>
              <w:t>2</w:t>
            </w:r>
            <w:r w:rsidR="00A073C5" w:rsidRPr="00CA01DD">
              <w:rPr>
                <w:rFonts w:ascii="Arial" w:hAnsi="Arial" w:cs="Arial"/>
                <w:b/>
                <w:bCs/>
                <w:lang w:val="sk-SK"/>
              </w:rPr>
              <w:t>3</w:t>
            </w:r>
          </w:p>
        </w:tc>
      </w:tr>
      <w:tr w:rsidR="00A02583" w:rsidRPr="003B4993" w14:paraId="0B36EF89" w14:textId="77777777" w:rsidTr="003D56B6">
        <w:trPr>
          <w:trHeight w:val="227"/>
        </w:trPr>
        <w:tc>
          <w:tcPr>
            <w:tcW w:w="7088" w:type="dxa"/>
            <w:tcBorders>
              <w:top w:val="nil"/>
              <w:left w:val="nil"/>
              <w:bottom w:val="nil"/>
              <w:right w:val="nil"/>
            </w:tcBorders>
            <w:shd w:val="clear" w:color="auto" w:fill="auto"/>
            <w:vAlign w:val="bottom"/>
            <w:hideMark/>
          </w:tcPr>
          <w:p w14:paraId="388998EC"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Začiatočný stav sociálneho fondu</w:t>
            </w:r>
          </w:p>
        </w:tc>
        <w:tc>
          <w:tcPr>
            <w:tcW w:w="1418" w:type="dxa"/>
            <w:tcBorders>
              <w:top w:val="nil"/>
              <w:left w:val="nil"/>
              <w:bottom w:val="nil"/>
              <w:right w:val="nil"/>
            </w:tcBorders>
            <w:shd w:val="clear" w:color="auto" w:fill="auto"/>
            <w:noWrap/>
            <w:vAlign w:val="center"/>
            <w:hideMark/>
          </w:tcPr>
          <w:p w14:paraId="11BC58CC" w14:textId="2A93F0E6" w:rsidR="00A02583" w:rsidRPr="00CA01DD" w:rsidRDefault="008901B2" w:rsidP="0049090D">
            <w:pPr>
              <w:spacing w:after="0" w:line="240" w:lineRule="auto"/>
              <w:jc w:val="right"/>
              <w:rPr>
                <w:rFonts w:ascii="Arial" w:hAnsi="Arial" w:cs="Arial"/>
                <w:b/>
                <w:bCs/>
                <w:lang w:val="sk-SK"/>
              </w:rPr>
            </w:pPr>
            <w:r w:rsidRPr="00CA01DD">
              <w:rPr>
                <w:rFonts w:ascii="Arial" w:hAnsi="Arial" w:cs="Arial"/>
                <w:b/>
                <w:bCs/>
                <w:lang w:val="sk-SK"/>
              </w:rPr>
              <w:t>4377</w:t>
            </w:r>
          </w:p>
        </w:tc>
        <w:tc>
          <w:tcPr>
            <w:tcW w:w="1417" w:type="dxa"/>
            <w:tcBorders>
              <w:top w:val="nil"/>
              <w:left w:val="nil"/>
              <w:bottom w:val="nil"/>
              <w:right w:val="nil"/>
            </w:tcBorders>
            <w:shd w:val="clear" w:color="auto" w:fill="auto"/>
            <w:vAlign w:val="center"/>
          </w:tcPr>
          <w:p w14:paraId="01A75365" w14:textId="57773DCA" w:rsidR="00A02583" w:rsidRPr="00CA01DD" w:rsidRDefault="00A073C5" w:rsidP="0049090D">
            <w:pPr>
              <w:spacing w:after="0" w:line="240" w:lineRule="auto"/>
              <w:jc w:val="right"/>
              <w:rPr>
                <w:rFonts w:ascii="Arial" w:hAnsi="Arial" w:cs="Arial"/>
                <w:b/>
                <w:bCs/>
                <w:lang w:val="sk-SK"/>
              </w:rPr>
            </w:pPr>
            <w:r w:rsidRPr="00CA01DD">
              <w:rPr>
                <w:rFonts w:ascii="Arial" w:hAnsi="Arial" w:cs="Arial"/>
                <w:b/>
                <w:bCs/>
                <w:lang w:val="sk-SK"/>
              </w:rPr>
              <w:t>4333</w:t>
            </w:r>
          </w:p>
        </w:tc>
      </w:tr>
      <w:tr w:rsidR="00A02583" w:rsidRPr="003B4993" w14:paraId="13D61CCD" w14:textId="77777777" w:rsidTr="003D56B6">
        <w:trPr>
          <w:trHeight w:val="227"/>
        </w:trPr>
        <w:tc>
          <w:tcPr>
            <w:tcW w:w="7088" w:type="dxa"/>
            <w:tcBorders>
              <w:top w:val="nil"/>
              <w:left w:val="nil"/>
              <w:bottom w:val="nil"/>
              <w:right w:val="nil"/>
            </w:tcBorders>
            <w:shd w:val="clear" w:color="auto" w:fill="auto"/>
            <w:vAlign w:val="bottom"/>
            <w:hideMark/>
          </w:tcPr>
          <w:p w14:paraId="559003D5" w14:textId="77777777" w:rsidR="00A02583" w:rsidRPr="00CA01DD" w:rsidRDefault="00A02583" w:rsidP="00A02583">
            <w:pPr>
              <w:spacing w:after="0" w:line="240" w:lineRule="auto"/>
              <w:jc w:val="both"/>
              <w:rPr>
                <w:rFonts w:ascii="Arial" w:hAnsi="Arial" w:cs="Arial"/>
                <w:lang w:val="sk-SK"/>
              </w:rPr>
            </w:pPr>
            <w:r w:rsidRPr="00CA01DD">
              <w:rPr>
                <w:rFonts w:ascii="Arial" w:hAnsi="Arial" w:cs="Arial"/>
                <w:lang w:val="sk-SK"/>
              </w:rPr>
              <w:t>Tvorba sociálneho fondu na ťarchu nákladov</w:t>
            </w:r>
          </w:p>
        </w:tc>
        <w:tc>
          <w:tcPr>
            <w:tcW w:w="1418" w:type="dxa"/>
            <w:tcBorders>
              <w:top w:val="nil"/>
              <w:left w:val="nil"/>
              <w:bottom w:val="nil"/>
              <w:right w:val="nil"/>
            </w:tcBorders>
            <w:shd w:val="clear" w:color="auto" w:fill="auto"/>
            <w:vAlign w:val="center"/>
            <w:hideMark/>
          </w:tcPr>
          <w:p w14:paraId="10EFD60A" w14:textId="3A2193EC" w:rsidR="00A02583" w:rsidRPr="00CA01DD" w:rsidRDefault="008901B2" w:rsidP="0049090D">
            <w:pPr>
              <w:spacing w:after="0" w:line="240" w:lineRule="auto"/>
              <w:jc w:val="right"/>
              <w:rPr>
                <w:rFonts w:ascii="Arial" w:hAnsi="Arial" w:cs="Arial"/>
                <w:lang w:val="sk-SK"/>
              </w:rPr>
            </w:pPr>
            <w:r w:rsidRPr="00CA01DD">
              <w:rPr>
                <w:rFonts w:ascii="Arial" w:hAnsi="Arial" w:cs="Arial"/>
                <w:lang w:val="sk-SK"/>
              </w:rPr>
              <w:t>3386</w:t>
            </w:r>
          </w:p>
        </w:tc>
        <w:tc>
          <w:tcPr>
            <w:tcW w:w="1417" w:type="dxa"/>
            <w:tcBorders>
              <w:top w:val="nil"/>
              <w:left w:val="nil"/>
              <w:bottom w:val="nil"/>
              <w:right w:val="nil"/>
            </w:tcBorders>
            <w:shd w:val="clear" w:color="auto" w:fill="auto"/>
            <w:vAlign w:val="center"/>
          </w:tcPr>
          <w:p w14:paraId="5BF2FCB9" w14:textId="6B74DABE" w:rsidR="00A02583" w:rsidRPr="00CA01DD" w:rsidRDefault="00A073C5" w:rsidP="0049090D">
            <w:pPr>
              <w:spacing w:after="0" w:line="240" w:lineRule="auto"/>
              <w:jc w:val="right"/>
              <w:rPr>
                <w:rFonts w:ascii="Arial" w:hAnsi="Arial" w:cs="Arial"/>
                <w:lang w:val="sk-SK"/>
              </w:rPr>
            </w:pPr>
            <w:r w:rsidRPr="00CA01DD">
              <w:rPr>
                <w:rFonts w:ascii="Arial" w:hAnsi="Arial" w:cs="Arial"/>
                <w:lang w:val="sk-SK"/>
              </w:rPr>
              <w:t>3581</w:t>
            </w:r>
          </w:p>
        </w:tc>
      </w:tr>
      <w:tr w:rsidR="00A02583" w:rsidRPr="003B4993" w14:paraId="39AAA1F5" w14:textId="77777777" w:rsidTr="003D56B6">
        <w:trPr>
          <w:trHeight w:val="227"/>
        </w:trPr>
        <w:tc>
          <w:tcPr>
            <w:tcW w:w="7088" w:type="dxa"/>
            <w:tcBorders>
              <w:top w:val="nil"/>
              <w:left w:val="nil"/>
              <w:bottom w:val="nil"/>
              <w:right w:val="nil"/>
            </w:tcBorders>
            <w:shd w:val="clear" w:color="auto" w:fill="auto"/>
            <w:vAlign w:val="bottom"/>
            <w:hideMark/>
          </w:tcPr>
          <w:p w14:paraId="27A92D16"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Tvorba sociálneho fondu spolu</w:t>
            </w:r>
          </w:p>
        </w:tc>
        <w:tc>
          <w:tcPr>
            <w:tcW w:w="1418" w:type="dxa"/>
            <w:tcBorders>
              <w:top w:val="single" w:sz="4" w:space="0" w:color="auto"/>
              <w:left w:val="nil"/>
              <w:bottom w:val="double" w:sz="6" w:space="0" w:color="auto"/>
              <w:right w:val="nil"/>
            </w:tcBorders>
            <w:shd w:val="clear" w:color="auto" w:fill="auto"/>
            <w:noWrap/>
            <w:vAlign w:val="center"/>
            <w:hideMark/>
          </w:tcPr>
          <w:p w14:paraId="20337CE3" w14:textId="15D97C31" w:rsidR="00A02583" w:rsidRPr="00CA01DD" w:rsidRDefault="003D56B6" w:rsidP="0049090D">
            <w:pPr>
              <w:spacing w:after="0" w:line="240" w:lineRule="auto"/>
              <w:jc w:val="right"/>
              <w:rPr>
                <w:rFonts w:ascii="Arial" w:hAnsi="Arial" w:cs="Arial"/>
                <w:b/>
                <w:bCs/>
                <w:lang w:val="sk-SK"/>
              </w:rPr>
            </w:pPr>
            <w:r w:rsidRPr="00CA01DD">
              <w:rPr>
                <w:rFonts w:ascii="Arial" w:hAnsi="Arial" w:cs="Arial"/>
                <w:b/>
                <w:bCs/>
                <w:lang w:val="sk-SK"/>
              </w:rPr>
              <w:t>7763</w:t>
            </w:r>
          </w:p>
        </w:tc>
        <w:tc>
          <w:tcPr>
            <w:tcW w:w="1417" w:type="dxa"/>
            <w:tcBorders>
              <w:top w:val="single" w:sz="4" w:space="0" w:color="auto"/>
              <w:left w:val="nil"/>
              <w:bottom w:val="double" w:sz="6" w:space="0" w:color="auto"/>
              <w:right w:val="nil"/>
            </w:tcBorders>
            <w:shd w:val="clear" w:color="auto" w:fill="auto"/>
            <w:noWrap/>
            <w:vAlign w:val="center"/>
          </w:tcPr>
          <w:p w14:paraId="724AC669" w14:textId="5DF3E706" w:rsidR="00A02583" w:rsidRPr="00CA01DD" w:rsidRDefault="00A073C5" w:rsidP="0049090D">
            <w:pPr>
              <w:spacing w:after="0" w:line="240" w:lineRule="auto"/>
              <w:jc w:val="right"/>
              <w:rPr>
                <w:rFonts w:ascii="Arial" w:hAnsi="Arial" w:cs="Arial"/>
                <w:b/>
                <w:bCs/>
                <w:lang w:val="sk-SK"/>
              </w:rPr>
            </w:pPr>
            <w:r w:rsidRPr="00CA01DD">
              <w:rPr>
                <w:rFonts w:ascii="Arial" w:hAnsi="Arial" w:cs="Arial"/>
                <w:b/>
                <w:bCs/>
                <w:lang w:val="sk-SK"/>
              </w:rPr>
              <w:t>7914</w:t>
            </w:r>
          </w:p>
        </w:tc>
      </w:tr>
      <w:tr w:rsidR="00A02583" w:rsidRPr="003B4993" w14:paraId="4BC1473C" w14:textId="77777777" w:rsidTr="003D56B6">
        <w:trPr>
          <w:trHeight w:val="227"/>
        </w:trPr>
        <w:tc>
          <w:tcPr>
            <w:tcW w:w="7088" w:type="dxa"/>
            <w:tcBorders>
              <w:top w:val="nil"/>
              <w:left w:val="nil"/>
              <w:bottom w:val="nil"/>
              <w:right w:val="nil"/>
            </w:tcBorders>
            <w:shd w:val="clear" w:color="auto" w:fill="auto"/>
            <w:vAlign w:val="bottom"/>
            <w:hideMark/>
          </w:tcPr>
          <w:p w14:paraId="6213F890"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 xml:space="preserve">Čerpanie sociálneho fondu </w:t>
            </w:r>
          </w:p>
        </w:tc>
        <w:tc>
          <w:tcPr>
            <w:tcW w:w="1418" w:type="dxa"/>
            <w:tcBorders>
              <w:top w:val="nil"/>
              <w:left w:val="nil"/>
              <w:bottom w:val="nil"/>
              <w:right w:val="nil"/>
            </w:tcBorders>
            <w:shd w:val="clear" w:color="auto" w:fill="auto"/>
            <w:vAlign w:val="center"/>
            <w:hideMark/>
          </w:tcPr>
          <w:p w14:paraId="33338DDF" w14:textId="7B49B766" w:rsidR="00A02583" w:rsidRPr="00CA01DD" w:rsidRDefault="008901B2" w:rsidP="0049090D">
            <w:pPr>
              <w:spacing w:after="0" w:line="240" w:lineRule="auto"/>
              <w:jc w:val="right"/>
              <w:rPr>
                <w:rFonts w:ascii="Arial" w:hAnsi="Arial" w:cs="Arial"/>
                <w:b/>
                <w:bCs/>
                <w:lang w:val="sk-SK"/>
              </w:rPr>
            </w:pPr>
            <w:r w:rsidRPr="00CA01DD">
              <w:rPr>
                <w:rFonts w:ascii="Arial" w:hAnsi="Arial" w:cs="Arial"/>
                <w:b/>
                <w:bCs/>
                <w:lang w:val="sk-SK"/>
              </w:rPr>
              <w:t>-3430</w:t>
            </w:r>
          </w:p>
        </w:tc>
        <w:tc>
          <w:tcPr>
            <w:tcW w:w="1417" w:type="dxa"/>
            <w:tcBorders>
              <w:top w:val="nil"/>
              <w:left w:val="nil"/>
              <w:bottom w:val="nil"/>
              <w:right w:val="nil"/>
            </w:tcBorders>
            <w:shd w:val="clear" w:color="auto" w:fill="auto"/>
            <w:vAlign w:val="center"/>
          </w:tcPr>
          <w:p w14:paraId="5BD66A85" w14:textId="4591B5A8" w:rsidR="00A02583" w:rsidRPr="00CA01DD" w:rsidRDefault="00A073C5" w:rsidP="0049090D">
            <w:pPr>
              <w:spacing w:after="0" w:line="240" w:lineRule="auto"/>
              <w:jc w:val="right"/>
              <w:rPr>
                <w:rFonts w:ascii="Arial" w:hAnsi="Arial" w:cs="Arial"/>
                <w:b/>
                <w:bCs/>
                <w:lang w:val="sk-SK"/>
              </w:rPr>
            </w:pPr>
            <w:r w:rsidRPr="00CA01DD">
              <w:rPr>
                <w:rFonts w:ascii="Arial" w:hAnsi="Arial" w:cs="Arial"/>
                <w:b/>
                <w:bCs/>
                <w:lang w:val="sk-SK"/>
              </w:rPr>
              <w:t>-2298</w:t>
            </w:r>
          </w:p>
        </w:tc>
      </w:tr>
      <w:tr w:rsidR="00A02583" w:rsidRPr="003B4993" w14:paraId="547721F6" w14:textId="77777777" w:rsidTr="0049090D">
        <w:trPr>
          <w:trHeight w:val="227"/>
        </w:trPr>
        <w:tc>
          <w:tcPr>
            <w:tcW w:w="7088" w:type="dxa"/>
            <w:tcBorders>
              <w:top w:val="nil"/>
              <w:left w:val="nil"/>
              <w:bottom w:val="nil"/>
              <w:right w:val="nil"/>
            </w:tcBorders>
            <w:shd w:val="clear" w:color="auto" w:fill="auto"/>
            <w:vAlign w:val="bottom"/>
            <w:hideMark/>
          </w:tcPr>
          <w:p w14:paraId="50D6973F"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Konečný zostatok sociálneho fondu</w:t>
            </w:r>
          </w:p>
        </w:tc>
        <w:tc>
          <w:tcPr>
            <w:tcW w:w="1418" w:type="dxa"/>
            <w:tcBorders>
              <w:top w:val="single" w:sz="4" w:space="0" w:color="auto"/>
              <w:left w:val="nil"/>
              <w:bottom w:val="double" w:sz="6" w:space="0" w:color="auto"/>
              <w:right w:val="nil"/>
            </w:tcBorders>
            <w:shd w:val="clear" w:color="auto" w:fill="auto"/>
            <w:noWrap/>
            <w:vAlign w:val="center"/>
            <w:hideMark/>
          </w:tcPr>
          <w:p w14:paraId="53752C8B" w14:textId="3F0D6086" w:rsidR="00A02583" w:rsidRPr="00CA01DD" w:rsidRDefault="003D56B6" w:rsidP="0049090D">
            <w:pPr>
              <w:spacing w:after="0" w:line="240" w:lineRule="auto"/>
              <w:jc w:val="right"/>
              <w:rPr>
                <w:rFonts w:ascii="Arial" w:hAnsi="Arial" w:cs="Arial"/>
                <w:b/>
                <w:bCs/>
                <w:lang w:val="sk-SK"/>
              </w:rPr>
            </w:pPr>
            <w:r w:rsidRPr="00CA01DD">
              <w:rPr>
                <w:rFonts w:ascii="Arial" w:hAnsi="Arial" w:cs="Arial"/>
                <w:b/>
                <w:bCs/>
                <w:lang w:val="sk-SK"/>
              </w:rPr>
              <w:t>4333</w:t>
            </w:r>
          </w:p>
        </w:tc>
        <w:tc>
          <w:tcPr>
            <w:tcW w:w="1417" w:type="dxa"/>
            <w:tcBorders>
              <w:top w:val="single" w:sz="4" w:space="0" w:color="auto"/>
              <w:left w:val="nil"/>
              <w:bottom w:val="double" w:sz="6" w:space="0" w:color="auto"/>
              <w:right w:val="nil"/>
            </w:tcBorders>
            <w:shd w:val="clear" w:color="auto" w:fill="auto"/>
            <w:noWrap/>
            <w:vAlign w:val="center"/>
            <w:hideMark/>
          </w:tcPr>
          <w:p w14:paraId="513AB679" w14:textId="7C1D7BF3" w:rsidR="00A02583" w:rsidRPr="00CA01DD" w:rsidRDefault="00A073C5" w:rsidP="0049090D">
            <w:pPr>
              <w:spacing w:after="0" w:line="240" w:lineRule="auto"/>
              <w:jc w:val="right"/>
              <w:rPr>
                <w:rFonts w:ascii="Arial" w:hAnsi="Arial" w:cs="Arial"/>
                <w:b/>
                <w:bCs/>
                <w:lang w:val="sk-SK"/>
              </w:rPr>
            </w:pPr>
            <w:r w:rsidRPr="00CA01DD">
              <w:rPr>
                <w:rFonts w:ascii="Arial" w:hAnsi="Arial" w:cs="Arial"/>
                <w:b/>
                <w:bCs/>
                <w:lang w:val="sk-SK"/>
              </w:rPr>
              <w:t>5615</w:t>
            </w:r>
          </w:p>
        </w:tc>
      </w:tr>
    </w:tbl>
    <w:p w14:paraId="693EF9AE" w14:textId="77777777" w:rsidR="0049090D" w:rsidRPr="007E5347" w:rsidRDefault="0049090D" w:rsidP="00BA00DA">
      <w:pPr>
        <w:spacing w:after="0" w:line="240" w:lineRule="auto"/>
        <w:ind w:left="-142" w:right="-567"/>
        <w:rPr>
          <w:rFonts w:ascii="Arial" w:hAnsi="Arial" w:cs="Arial"/>
          <w:sz w:val="20"/>
          <w:szCs w:val="20"/>
          <w:lang w:val="sk-SK"/>
        </w:rPr>
        <w:sectPr w:rsidR="0049090D" w:rsidRPr="007E5347" w:rsidSect="002F69BC">
          <w:headerReference w:type="default" r:id="rId13"/>
          <w:pgSz w:w="11906" w:h="16838"/>
          <w:pgMar w:top="1417" w:right="1417" w:bottom="1417" w:left="1417" w:header="708" w:footer="708" w:gutter="0"/>
          <w:cols w:space="708"/>
          <w:docGrid w:linePitch="360"/>
        </w:sectPr>
      </w:pPr>
    </w:p>
    <w:p w14:paraId="328EF042" w14:textId="79E01EEB" w:rsidR="00BA00DA" w:rsidRPr="007E5347" w:rsidRDefault="0049090D" w:rsidP="0049090D">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lastRenderedPageBreak/>
        <w:t>Záväzky</w:t>
      </w:r>
    </w:p>
    <w:p w14:paraId="260F2644" w14:textId="513F2BDF" w:rsidR="0049090D" w:rsidRPr="007E5347" w:rsidRDefault="0049090D" w:rsidP="0049090D">
      <w:pPr>
        <w:spacing w:after="0" w:line="240" w:lineRule="auto"/>
        <w:ind w:left="-142"/>
        <w:rPr>
          <w:rFonts w:ascii="Arial" w:hAnsi="Arial" w:cs="Arial"/>
          <w:sz w:val="20"/>
          <w:szCs w:val="20"/>
          <w:lang w:val="sk-SK"/>
        </w:rPr>
      </w:pPr>
    </w:p>
    <w:p w14:paraId="7F82DA7B" w14:textId="2BDF0ABA" w:rsidR="0049090D" w:rsidRPr="007E5347" w:rsidRDefault="0049090D" w:rsidP="0049090D">
      <w:pPr>
        <w:spacing w:after="0" w:line="240" w:lineRule="auto"/>
        <w:ind w:left="-142"/>
        <w:rPr>
          <w:rFonts w:ascii="Arial" w:hAnsi="Arial" w:cs="Arial"/>
          <w:sz w:val="20"/>
          <w:szCs w:val="20"/>
          <w:lang w:val="sk-SK"/>
        </w:rPr>
      </w:pPr>
      <w:r w:rsidRPr="007E5347">
        <w:rPr>
          <w:rFonts w:ascii="Arial" w:hAnsi="Arial" w:cs="Arial"/>
          <w:sz w:val="20"/>
          <w:szCs w:val="20"/>
          <w:lang w:val="sk-SK"/>
        </w:rPr>
        <w:t>Štruktúra záväzkov (okrem bankových úverov) podľa zostatkovej doby splatnosti k 31. decembru 202</w:t>
      </w:r>
      <w:r w:rsidR="00A073C5">
        <w:rPr>
          <w:rFonts w:ascii="Arial" w:hAnsi="Arial" w:cs="Arial"/>
          <w:sz w:val="20"/>
          <w:szCs w:val="20"/>
          <w:lang w:val="sk-SK"/>
        </w:rPr>
        <w:t>3</w:t>
      </w:r>
      <w:r w:rsidRPr="007E5347">
        <w:rPr>
          <w:rFonts w:ascii="Arial" w:hAnsi="Arial" w:cs="Arial"/>
          <w:sz w:val="20"/>
          <w:szCs w:val="20"/>
          <w:lang w:val="sk-SK"/>
        </w:rPr>
        <w:t>:</w:t>
      </w:r>
    </w:p>
    <w:p w14:paraId="6E841ABC" w14:textId="77777777" w:rsidR="00427EF1" w:rsidRPr="007E5347" w:rsidRDefault="00427EF1" w:rsidP="0049090D">
      <w:pPr>
        <w:spacing w:after="0" w:line="240" w:lineRule="auto"/>
        <w:ind w:left="-142"/>
        <w:rPr>
          <w:rFonts w:ascii="Arial" w:hAnsi="Arial" w:cs="Arial"/>
          <w:sz w:val="20"/>
          <w:szCs w:val="20"/>
          <w:lang w:val="sk-SK"/>
        </w:rPr>
      </w:pPr>
    </w:p>
    <w:tbl>
      <w:tblPr>
        <w:tblW w:w="14884" w:type="dxa"/>
        <w:tblInd w:w="-142" w:type="dxa"/>
        <w:tblLook w:val="04A0" w:firstRow="1" w:lastRow="0" w:firstColumn="1" w:lastColumn="0" w:noHBand="0" w:noVBand="1"/>
      </w:tblPr>
      <w:tblGrid>
        <w:gridCol w:w="4643"/>
        <w:gridCol w:w="2431"/>
        <w:gridCol w:w="1990"/>
        <w:gridCol w:w="1991"/>
        <w:gridCol w:w="2210"/>
        <w:gridCol w:w="1619"/>
      </w:tblGrid>
      <w:tr w:rsidR="0049090D" w:rsidRPr="007E5347" w14:paraId="10732514" w14:textId="77777777" w:rsidTr="0049090D">
        <w:trPr>
          <w:trHeight w:val="230"/>
        </w:trPr>
        <w:tc>
          <w:tcPr>
            <w:tcW w:w="4643" w:type="dxa"/>
            <w:vMerge w:val="restart"/>
            <w:tcBorders>
              <w:top w:val="nil"/>
              <w:left w:val="nil"/>
              <w:bottom w:val="single" w:sz="8" w:space="0" w:color="000000"/>
              <w:right w:val="nil"/>
            </w:tcBorders>
            <w:shd w:val="clear" w:color="auto" w:fill="auto"/>
            <w:vAlign w:val="center"/>
            <w:hideMark/>
          </w:tcPr>
          <w:p w14:paraId="10DBAF9E" w14:textId="77777777" w:rsidR="0049090D" w:rsidRPr="007E5347" w:rsidRDefault="0049090D" w:rsidP="0049090D">
            <w:pPr>
              <w:spacing w:after="0" w:line="240" w:lineRule="auto"/>
              <w:jc w:val="both"/>
              <w:rPr>
                <w:rFonts w:ascii="Arial" w:hAnsi="Arial" w:cs="Arial"/>
                <w:b/>
                <w:bCs/>
                <w:color w:val="000000"/>
                <w:sz w:val="18"/>
                <w:szCs w:val="18"/>
                <w:lang w:val="sk-SK"/>
              </w:rPr>
            </w:pPr>
            <w:bookmarkStart w:id="5" w:name="_Hlk105604311"/>
            <w:r w:rsidRPr="007E5347">
              <w:rPr>
                <w:rFonts w:ascii="Arial" w:hAnsi="Arial" w:cs="Arial"/>
                <w:b/>
                <w:bCs/>
                <w:color w:val="000000"/>
                <w:sz w:val="18"/>
                <w:szCs w:val="18"/>
                <w:lang w:val="sk-SK"/>
              </w:rPr>
              <w:t>Názov položky</w:t>
            </w:r>
          </w:p>
        </w:tc>
        <w:tc>
          <w:tcPr>
            <w:tcW w:w="6412" w:type="dxa"/>
            <w:gridSpan w:val="3"/>
            <w:tcBorders>
              <w:top w:val="nil"/>
              <w:left w:val="nil"/>
              <w:bottom w:val="nil"/>
              <w:right w:val="nil"/>
            </w:tcBorders>
            <w:shd w:val="clear" w:color="auto" w:fill="auto"/>
            <w:vAlign w:val="bottom"/>
            <w:hideMark/>
          </w:tcPr>
          <w:p w14:paraId="56ECFC0A"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Záväzky so zostatkovou dobou splatnosti</w:t>
            </w:r>
          </w:p>
        </w:tc>
        <w:tc>
          <w:tcPr>
            <w:tcW w:w="2210" w:type="dxa"/>
            <w:vMerge w:val="restart"/>
            <w:tcBorders>
              <w:top w:val="nil"/>
              <w:left w:val="nil"/>
              <w:bottom w:val="single" w:sz="8" w:space="0" w:color="000000"/>
              <w:right w:val="nil"/>
            </w:tcBorders>
            <w:shd w:val="clear" w:color="auto" w:fill="auto"/>
            <w:vAlign w:val="center"/>
            <w:hideMark/>
          </w:tcPr>
          <w:p w14:paraId="5C8DFBF3"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Záväzky po lehote splatnosti</w:t>
            </w:r>
          </w:p>
        </w:tc>
        <w:tc>
          <w:tcPr>
            <w:tcW w:w="1619" w:type="dxa"/>
            <w:vMerge w:val="restart"/>
            <w:tcBorders>
              <w:top w:val="nil"/>
              <w:left w:val="nil"/>
              <w:bottom w:val="single" w:sz="8" w:space="0" w:color="000000"/>
              <w:right w:val="nil"/>
            </w:tcBorders>
            <w:shd w:val="clear" w:color="auto" w:fill="auto"/>
            <w:vAlign w:val="center"/>
            <w:hideMark/>
          </w:tcPr>
          <w:p w14:paraId="4E077DD5"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Spolu záväzky</w:t>
            </w:r>
          </w:p>
        </w:tc>
      </w:tr>
      <w:tr w:rsidR="0049090D" w:rsidRPr="007E5347" w14:paraId="0D2DD762" w14:textId="77777777" w:rsidTr="0049090D">
        <w:trPr>
          <w:trHeight w:val="241"/>
        </w:trPr>
        <w:tc>
          <w:tcPr>
            <w:tcW w:w="4643" w:type="dxa"/>
            <w:vMerge/>
            <w:tcBorders>
              <w:top w:val="nil"/>
              <w:left w:val="nil"/>
              <w:bottom w:val="single" w:sz="8" w:space="0" w:color="000000"/>
              <w:right w:val="nil"/>
            </w:tcBorders>
            <w:vAlign w:val="center"/>
            <w:hideMark/>
          </w:tcPr>
          <w:p w14:paraId="2C623BCB" w14:textId="77777777" w:rsidR="0049090D" w:rsidRPr="007E5347" w:rsidRDefault="0049090D" w:rsidP="0049090D">
            <w:pPr>
              <w:spacing w:after="0" w:line="240" w:lineRule="auto"/>
              <w:jc w:val="both"/>
              <w:rPr>
                <w:rFonts w:ascii="Arial" w:hAnsi="Arial" w:cs="Arial"/>
                <w:b/>
                <w:bCs/>
                <w:color w:val="000000"/>
                <w:sz w:val="18"/>
                <w:szCs w:val="18"/>
                <w:lang w:val="sk-SK"/>
              </w:rPr>
            </w:pPr>
          </w:p>
        </w:tc>
        <w:tc>
          <w:tcPr>
            <w:tcW w:w="2431" w:type="dxa"/>
            <w:tcBorders>
              <w:top w:val="nil"/>
              <w:left w:val="nil"/>
              <w:bottom w:val="single" w:sz="8" w:space="0" w:color="auto"/>
              <w:right w:val="nil"/>
            </w:tcBorders>
            <w:shd w:val="clear" w:color="auto" w:fill="auto"/>
            <w:vAlign w:val="bottom"/>
            <w:hideMark/>
          </w:tcPr>
          <w:p w14:paraId="4F9CB82E"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viac ako päť rokov</w:t>
            </w:r>
          </w:p>
        </w:tc>
        <w:tc>
          <w:tcPr>
            <w:tcW w:w="1990" w:type="dxa"/>
            <w:tcBorders>
              <w:top w:val="nil"/>
              <w:left w:val="nil"/>
              <w:bottom w:val="single" w:sz="8" w:space="0" w:color="auto"/>
              <w:right w:val="nil"/>
            </w:tcBorders>
            <w:shd w:val="clear" w:color="auto" w:fill="auto"/>
            <w:vAlign w:val="bottom"/>
            <w:hideMark/>
          </w:tcPr>
          <w:p w14:paraId="4A52A9F5" w14:textId="0098DD1B" w:rsidR="0049090D" w:rsidRPr="007E5347" w:rsidRDefault="00790750" w:rsidP="0049090D">
            <w:pPr>
              <w:spacing w:after="0" w:line="240" w:lineRule="auto"/>
              <w:jc w:val="center"/>
              <w:rPr>
                <w:rFonts w:ascii="Arial" w:hAnsi="Arial" w:cs="Arial"/>
                <w:b/>
                <w:bCs/>
                <w:color w:val="000000"/>
                <w:sz w:val="18"/>
                <w:szCs w:val="18"/>
                <w:lang w:val="sk-SK"/>
              </w:rPr>
            </w:pPr>
            <w:r>
              <w:rPr>
                <w:rFonts w:ascii="Arial" w:hAnsi="Arial" w:cs="Arial"/>
                <w:b/>
                <w:bCs/>
                <w:color w:val="000000"/>
                <w:sz w:val="18"/>
                <w:szCs w:val="18"/>
                <w:lang w:val="sk-SK"/>
              </w:rPr>
              <w:t xml:space="preserve">do </w:t>
            </w:r>
            <w:proofErr w:type="spellStart"/>
            <w:r>
              <w:rPr>
                <w:rFonts w:ascii="Arial" w:hAnsi="Arial" w:cs="Arial"/>
                <w:b/>
                <w:bCs/>
                <w:color w:val="000000"/>
                <w:sz w:val="18"/>
                <w:szCs w:val="18"/>
                <w:lang w:val="sk-SK"/>
              </w:rPr>
              <w:t>jedneho</w:t>
            </w:r>
            <w:proofErr w:type="spellEnd"/>
            <w:r>
              <w:rPr>
                <w:rFonts w:ascii="Arial" w:hAnsi="Arial" w:cs="Arial"/>
                <w:b/>
                <w:bCs/>
                <w:color w:val="000000"/>
                <w:sz w:val="18"/>
                <w:szCs w:val="18"/>
                <w:lang w:val="sk-SK"/>
              </w:rPr>
              <w:t xml:space="preserve"> roka</w:t>
            </w:r>
          </w:p>
        </w:tc>
        <w:tc>
          <w:tcPr>
            <w:tcW w:w="1991" w:type="dxa"/>
            <w:tcBorders>
              <w:top w:val="nil"/>
              <w:left w:val="nil"/>
              <w:bottom w:val="single" w:sz="8" w:space="0" w:color="auto"/>
              <w:right w:val="nil"/>
            </w:tcBorders>
            <w:shd w:val="clear" w:color="auto" w:fill="auto"/>
            <w:vAlign w:val="bottom"/>
            <w:hideMark/>
          </w:tcPr>
          <w:p w14:paraId="604EEF66" w14:textId="5C6836C5"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 xml:space="preserve">do </w:t>
            </w:r>
            <w:r w:rsidR="00790750">
              <w:rPr>
                <w:rFonts w:ascii="Arial" w:hAnsi="Arial" w:cs="Arial"/>
                <w:b/>
                <w:bCs/>
                <w:color w:val="000000"/>
                <w:sz w:val="18"/>
                <w:szCs w:val="18"/>
                <w:lang w:val="sk-SK"/>
              </w:rPr>
              <w:t>1-5 rokov</w:t>
            </w:r>
          </w:p>
        </w:tc>
        <w:tc>
          <w:tcPr>
            <w:tcW w:w="2210" w:type="dxa"/>
            <w:vMerge/>
            <w:tcBorders>
              <w:top w:val="nil"/>
              <w:left w:val="nil"/>
              <w:bottom w:val="single" w:sz="8" w:space="0" w:color="000000"/>
              <w:right w:val="nil"/>
            </w:tcBorders>
            <w:vAlign w:val="center"/>
            <w:hideMark/>
          </w:tcPr>
          <w:p w14:paraId="4F42FC43" w14:textId="77777777" w:rsidR="0049090D" w:rsidRPr="007E5347" w:rsidRDefault="0049090D" w:rsidP="0049090D">
            <w:pPr>
              <w:spacing w:after="0" w:line="240" w:lineRule="auto"/>
              <w:jc w:val="both"/>
              <w:rPr>
                <w:rFonts w:ascii="Arial" w:hAnsi="Arial" w:cs="Arial"/>
                <w:b/>
                <w:bCs/>
                <w:color w:val="000000"/>
                <w:sz w:val="18"/>
                <w:szCs w:val="18"/>
                <w:lang w:val="sk-SK"/>
              </w:rPr>
            </w:pPr>
          </w:p>
        </w:tc>
        <w:tc>
          <w:tcPr>
            <w:tcW w:w="1619" w:type="dxa"/>
            <w:vMerge/>
            <w:tcBorders>
              <w:top w:val="nil"/>
              <w:left w:val="nil"/>
              <w:bottom w:val="single" w:sz="8" w:space="0" w:color="000000"/>
              <w:right w:val="nil"/>
            </w:tcBorders>
            <w:vAlign w:val="center"/>
            <w:hideMark/>
          </w:tcPr>
          <w:p w14:paraId="57D478DF" w14:textId="77777777" w:rsidR="0049090D" w:rsidRPr="007E5347" w:rsidRDefault="0049090D" w:rsidP="0049090D">
            <w:pPr>
              <w:spacing w:after="0" w:line="240" w:lineRule="auto"/>
              <w:jc w:val="both"/>
              <w:rPr>
                <w:rFonts w:ascii="Arial" w:hAnsi="Arial" w:cs="Arial"/>
                <w:b/>
                <w:bCs/>
                <w:color w:val="000000"/>
                <w:sz w:val="18"/>
                <w:szCs w:val="18"/>
                <w:lang w:val="sk-SK"/>
              </w:rPr>
            </w:pPr>
          </w:p>
        </w:tc>
      </w:tr>
      <w:tr w:rsidR="0049090D" w:rsidRPr="007E5347" w14:paraId="056521C7" w14:textId="77777777" w:rsidTr="00EA21E0">
        <w:trPr>
          <w:trHeight w:val="227"/>
        </w:trPr>
        <w:tc>
          <w:tcPr>
            <w:tcW w:w="4643" w:type="dxa"/>
            <w:tcBorders>
              <w:top w:val="nil"/>
              <w:left w:val="nil"/>
              <w:bottom w:val="nil"/>
              <w:right w:val="nil"/>
            </w:tcBorders>
            <w:shd w:val="clear" w:color="auto" w:fill="auto"/>
            <w:vAlign w:val="center"/>
            <w:hideMark/>
          </w:tcPr>
          <w:p w14:paraId="32AC924F" w14:textId="77777777" w:rsidR="0049090D" w:rsidRPr="007E5347" w:rsidRDefault="0049090D" w:rsidP="00EA21E0">
            <w:pPr>
              <w:spacing w:after="0" w:line="240" w:lineRule="auto"/>
              <w:rPr>
                <w:rFonts w:ascii="Arial" w:hAnsi="Arial" w:cs="Arial"/>
                <w:b/>
                <w:bCs/>
                <w:color w:val="000000"/>
                <w:sz w:val="18"/>
                <w:szCs w:val="18"/>
                <w:lang w:val="sk-SK"/>
              </w:rPr>
            </w:pPr>
            <w:r w:rsidRPr="007E5347">
              <w:rPr>
                <w:rFonts w:ascii="Arial" w:hAnsi="Arial" w:cs="Arial"/>
                <w:b/>
                <w:bCs/>
                <w:color w:val="000000"/>
                <w:sz w:val="18"/>
                <w:szCs w:val="18"/>
                <w:lang w:val="sk-SK"/>
              </w:rPr>
              <w:t>Dlhodobé záväzky z obchodného styku:</w:t>
            </w:r>
          </w:p>
        </w:tc>
        <w:tc>
          <w:tcPr>
            <w:tcW w:w="2431" w:type="dxa"/>
            <w:tcBorders>
              <w:top w:val="nil"/>
              <w:left w:val="nil"/>
              <w:bottom w:val="double" w:sz="6" w:space="0" w:color="auto"/>
              <w:right w:val="nil"/>
            </w:tcBorders>
            <w:shd w:val="clear" w:color="auto" w:fill="auto"/>
            <w:noWrap/>
            <w:vAlign w:val="center"/>
            <w:hideMark/>
          </w:tcPr>
          <w:p w14:paraId="2175B406"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c>
          <w:tcPr>
            <w:tcW w:w="1990" w:type="dxa"/>
            <w:tcBorders>
              <w:top w:val="nil"/>
              <w:left w:val="nil"/>
              <w:bottom w:val="double" w:sz="6" w:space="0" w:color="auto"/>
              <w:right w:val="nil"/>
            </w:tcBorders>
            <w:shd w:val="clear" w:color="auto" w:fill="auto"/>
            <w:noWrap/>
            <w:vAlign w:val="center"/>
            <w:hideMark/>
          </w:tcPr>
          <w:p w14:paraId="3B87FD0E"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c>
          <w:tcPr>
            <w:tcW w:w="1991" w:type="dxa"/>
            <w:tcBorders>
              <w:top w:val="nil"/>
              <w:left w:val="nil"/>
              <w:bottom w:val="double" w:sz="6" w:space="0" w:color="auto"/>
              <w:right w:val="nil"/>
            </w:tcBorders>
            <w:shd w:val="clear" w:color="auto" w:fill="auto"/>
            <w:noWrap/>
            <w:vAlign w:val="center"/>
            <w:hideMark/>
          </w:tcPr>
          <w:p w14:paraId="6B03E8BC"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c>
          <w:tcPr>
            <w:tcW w:w="2210" w:type="dxa"/>
            <w:tcBorders>
              <w:top w:val="nil"/>
              <w:left w:val="nil"/>
              <w:bottom w:val="double" w:sz="6" w:space="0" w:color="auto"/>
              <w:right w:val="nil"/>
            </w:tcBorders>
            <w:shd w:val="clear" w:color="auto" w:fill="auto"/>
            <w:noWrap/>
            <w:vAlign w:val="center"/>
            <w:hideMark/>
          </w:tcPr>
          <w:p w14:paraId="10046EA8" w14:textId="77777777" w:rsidR="0049090D" w:rsidRPr="00CE697F" w:rsidRDefault="0049090D" w:rsidP="0049090D">
            <w:pPr>
              <w:spacing w:after="0" w:line="240" w:lineRule="auto"/>
              <w:jc w:val="right"/>
              <w:rPr>
                <w:rFonts w:ascii="Arial" w:hAnsi="Arial" w:cs="Arial"/>
                <w:b/>
                <w:bCs/>
                <w:color w:val="000000"/>
                <w:sz w:val="18"/>
                <w:szCs w:val="18"/>
                <w:lang w:val="sk-SK"/>
              </w:rPr>
            </w:pPr>
            <w:r w:rsidRPr="00CE697F">
              <w:rPr>
                <w:rFonts w:ascii="Arial" w:hAnsi="Arial" w:cs="Arial"/>
                <w:b/>
                <w:bCs/>
                <w:color w:val="000000"/>
                <w:sz w:val="18"/>
                <w:szCs w:val="18"/>
                <w:lang w:val="sk-SK"/>
              </w:rPr>
              <w:t>0</w:t>
            </w:r>
          </w:p>
        </w:tc>
        <w:tc>
          <w:tcPr>
            <w:tcW w:w="1619" w:type="dxa"/>
            <w:tcBorders>
              <w:top w:val="nil"/>
              <w:left w:val="nil"/>
              <w:bottom w:val="double" w:sz="6" w:space="0" w:color="auto"/>
              <w:right w:val="nil"/>
            </w:tcBorders>
            <w:shd w:val="clear" w:color="auto" w:fill="auto"/>
            <w:noWrap/>
            <w:vAlign w:val="center"/>
            <w:hideMark/>
          </w:tcPr>
          <w:p w14:paraId="1515EE56"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r>
      <w:tr w:rsidR="0049090D" w:rsidRPr="00FB062D" w14:paraId="325BCFE5" w14:textId="77777777" w:rsidTr="00FB19BC">
        <w:trPr>
          <w:trHeight w:val="227"/>
        </w:trPr>
        <w:tc>
          <w:tcPr>
            <w:tcW w:w="4643" w:type="dxa"/>
            <w:tcBorders>
              <w:top w:val="nil"/>
              <w:left w:val="nil"/>
              <w:bottom w:val="nil"/>
              <w:right w:val="nil"/>
            </w:tcBorders>
            <w:shd w:val="clear" w:color="auto" w:fill="auto"/>
            <w:vAlign w:val="center"/>
            <w:hideMark/>
          </w:tcPr>
          <w:p w14:paraId="13CD7C2E" w14:textId="77777777" w:rsidR="0049090D" w:rsidRPr="00CE697F" w:rsidRDefault="0049090D" w:rsidP="00EA21E0">
            <w:pPr>
              <w:spacing w:after="0" w:line="240" w:lineRule="auto"/>
              <w:rPr>
                <w:rFonts w:ascii="Arial" w:hAnsi="Arial" w:cs="Arial"/>
                <w:b/>
                <w:bCs/>
                <w:color w:val="000000"/>
                <w:sz w:val="18"/>
                <w:szCs w:val="18"/>
                <w:lang w:val="sk-SK"/>
              </w:rPr>
            </w:pPr>
            <w:r w:rsidRPr="00CE697F">
              <w:rPr>
                <w:rFonts w:ascii="Arial" w:hAnsi="Arial" w:cs="Arial"/>
                <w:b/>
                <w:bCs/>
                <w:color w:val="000000"/>
                <w:sz w:val="18"/>
                <w:szCs w:val="18"/>
                <w:lang w:val="sk-SK"/>
              </w:rPr>
              <w:t>Ostatné dlhodobé záväzky, z toho:</w:t>
            </w:r>
          </w:p>
        </w:tc>
        <w:tc>
          <w:tcPr>
            <w:tcW w:w="2431" w:type="dxa"/>
            <w:tcBorders>
              <w:top w:val="single" w:sz="8" w:space="0" w:color="auto"/>
              <w:left w:val="nil"/>
              <w:bottom w:val="double" w:sz="6" w:space="0" w:color="auto"/>
              <w:right w:val="nil"/>
            </w:tcBorders>
            <w:shd w:val="clear" w:color="auto" w:fill="auto"/>
            <w:noWrap/>
            <w:vAlign w:val="center"/>
            <w:hideMark/>
          </w:tcPr>
          <w:p w14:paraId="4D219C9E" w14:textId="28C141EA" w:rsidR="0049090D" w:rsidRPr="00CE697F" w:rsidRDefault="00CE697F" w:rsidP="0049090D">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0</w:t>
            </w:r>
          </w:p>
        </w:tc>
        <w:tc>
          <w:tcPr>
            <w:tcW w:w="1990" w:type="dxa"/>
            <w:tcBorders>
              <w:top w:val="single" w:sz="8" w:space="0" w:color="auto"/>
              <w:left w:val="nil"/>
              <w:bottom w:val="double" w:sz="6" w:space="0" w:color="auto"/>
              <w:right w:val="nil"/>
            </w:tcBorders>
            <w:shd w:val="clear" w:color="auto" w:fill="auto"/>
            <w:noWrap/>
            <w:vAlign w:val="center"/>
          </w:tcPr>
          <w:p w14:paraId="1D82442C" w14:textId="197BC29C" w:rsidR="0049090D" w:rsidRPr="008B2DB8" w:rsidRDefault="0049090D" w:rsidP="0049090D">
            <w:pPr>
              <w:spacing w:after="0" w:line="240" w:lineRule="auto"/>
              <w:jc w:val="right"/>
              <w:rPr>
                <w:rFonts w:ascii="Arial" w:hAnsi="Arial" w:cs="Arial"/>
                <w:b/>
                <w:bCs/>
                <w:color w:val="000000"/>
                <w:sz w:val="18"/>
                <w:szCs w:val="18"/>
                <w:lang w:val="sk-SK"/>
              </w:rPr>
            </w:pPr>
          </w:p>
        </w:tc>
        <w:tc>
          <w:tcPr>
            <w:tcW w:w="1991" w:type="dxa"/>
            <w:tcBorders>
              <w:top w:val="single" w:sz="8" w:space="0" w:color="auto"/>
              <w:left w:val="nil"/>
              <w:bottom w:val="double" w:sz="6" w:space="0" w:color="auto"/>
              <w:right w:val="nil"/>
            </w:tcBorders>
            <w:shd w:val="clear" w:color="auto" w:fill="auto"/>
            <w:noWrap/>
            <w:vAlign w:val="center"/>
          </w:tcPr>
          <w:p w14:paraId="297E1F9B" w14:textId="72B15E4E" w:rsidR="0049090D" w:rsidRPr="008B2DB8" w:rsidRDefault="0049090D" w:rsidP="0049090D">
            <w:pPr>
              <w:spacing w:after="0" w:line="240" w:lineRule="auto"/>
              <w:jc w:val="right"/>
              <w:rPr>
                <w:rFonts w:ascii="Arial" w:hAnsi="Arial" w:cs="Arial"/>
                <w:b/>
                <w:bCs/>
                <w:color w:val="000000"/>
                <w:sz w:val="18"/>
                <w:szCs w:val="18"/>
                <w:lang w:val="sk-SK"/>
              </w:rPr>
            </w:pPr>
          </w:p>
        </w:tc>
        <w:tc>
          <w:tcPr>
            <w:tcW w:w="2210" w:type="dxa"/>
            <w:tcBorders>
              <w:top w:val="single" w:sz="8" w:space="0" w:color="auto"/>
              <w:left w:val="nil"/>
              <w:bottom w:val="double" w:sz="6" w:space="0" w:color="auto"/>
              <w:right w:val="nil"/>
            </w:tcBorders>
            <w:shd w:val="clear" w:color="auto" w:fill="auto"/>
            <w:noWrap/>
            <w:vAlign w:val="center"/>
          </w:tcPr>
          <w:p w14:paraId="668F4C0E" w14:textId="2B8D9C49" w:rsidR="0049090D" w:rsidRPr="00CE697F" w:rsidRDefault="0049090D" w:rsidP="0049090D">
            <w:pPr>
              <w:spacing w:after="0" w:line="240" w:lineRule="auto"/>
              <w:jc w:val="right"/>
              <w:rPr>
                <w:rFonts w:ascii="Arial" w:hAnsi="Arial" w:cs="Arial"/>
                <w:b/>
                <w:bCs/>
                <w:color w:val="000000"/>
                <w:sz w:val="18"/>
                <w:szCs w:val="18"/>
                <w:lang w:val="sk-SK"/>
              </w:rPr>
            </w:pPr>
          </w:p>
        </w:tc>
        <w:tc>
          <w:tcPr>
            <w:tcW w:w="1619" w:type="dxa"/>
            <w:tcBorders>
              <w:top w:val="single" w:sz="8" w:space="0" w:color="auto"/>
              <w:left w:val="nil"/>
              <w:bottom w:val="double" w:sz="6" w:space="0" w:color="auto"/>
              <w:right w:val="nil"/>
            </w:tcBorders>
            <w:shd w:val="clear" w:color="auto" w:fill="auto"/>
            <w:noWrap/>
            <w:vAlign w:val="center"/>
          </w:tcPr>
          <w:p w14:paraId="2265B19E" w14:textId="308CFB33" w:rsidR="0049090D" w:rsidRPr="00EF4487" w:rsidRDefault="0049090D" w:rsidP="0049090D">
            <w:pPr>
              <w:spacing w:after="0" w:line="240" w:lineRule="auto"/>
              <w:jc w:val="right"/>
              <w:rPr>
                <w:rFonts w:ascii="Arial" w:hAnsi="Arial" w:cs="Arial"/>
                <w:b/>
                <w:bCs/>
                <w:color w:val="000000"/>
                <w:sz w:val="18"/>
                <w:szCs w:val="18"/>
                <w:lang w:val="sk-SK"/>
              </w:rPr>
            </w:pPr>
          </w:p>
        </w:tc>
      </w:tr>
      <w:tr w:rsidR="0049090D" w:rsidRPr="00FB062D" w14:paraId="33EA3BDF" w14:textId="77777777" w:rsidTr="00FB19BC">
        <w:trPr>
          <w:trHeight w:val="227"/>
        </w:trPr>
        <w:tc>
          <w:tcPr>
            <w:tcW w:w="4643" w:type="dxa"/>
            <w:tcBorders>
              <w:top w:val="nil"/>
              <w:left w:val="nil"/>
              <w:bottom w:val="nil"/>
              <w:right w:val="nil"/>
            </w:tcBorders>
            <w:shd w:val="clear" w:color="auto" w:fill="auto"/>
            <w:vAlign w:val="center"/>
            <w:hideMark/>
          </w:tcPr>
          <w:p w14:paraId="07434156" w14:textId="77777777" w:rsidR="0049090D" w:rsidRPr="00CE697F" w:rsidRDefault="0049090D" w:rsidP="00EA21E0">
            <w:pPr>
              <w:spacing w:after="0" w:line="240" w:lineRule="auto"/>
              <w:rPr>
                <w:rFonts w:ascii="Arial" w:hAnsi="Arial" w:cs="Arial"/>
                <w:color w:val="000000"/>
                <w:sz w:val="18"/>
                <w:szCs w:val="18"/>
                <w:lang w:val="sk-SK"/>
              </w:rPr>
            </w:pPr>
            <w:r w:rsidRPr="00CE697F">
              <w:rPr>
                <w:rFonts w:ascii="Arial" w:hAnsi="Arial" w:cs="Arial"/>
                <w:color w:val="000000"/>
                <w:sz w:val="18"/>
                <w:szCs w:val="18"/>
                <w:lang w:val="sk-SK"/>
              </w:rPr>
              <w:t xml:space="preserve">Ostatné dlhodobé záväzky </w:t>
            </w:r>
          </w:p>
        </w:tc>
        <w:tc>
          <w:tcPr>
            <w:tcW w:w="2431" w:type="dxa"/>
            <w:tcBorders>
              <w:top w:val="nil"/>
              <w:left w:val="nil"/>
              <w:bottom w:val="nil"/>
              <w:right w:val="nil"/>
            </w:tcBorders>
            <w:shd w:val="clear" w:color="auto" w:fill="auto"/>
            <w:vAlign w:val="center"/>
            <w:hideMark/>
          </w:tcPr>
          <w:p w14:paraId="3A2E3C1C" w14:textId="023D3CAA" w:rsidR="0049090D" w:rsidRPr="00CE697F" w:rsidRDefault="00CE697F" w:rsidP="0049090D">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0</w:t>
            </w:r>
          </w:p>
        </w:tc>
        <w:tc>
          <w:tcPr>
            <w:tcW w:w="1990" w:type="dxa"/>
            <w:tcBorders>
              <w:top w:val="nil"/>
              <w:left w:val="nil"/>
              <w:bottom w:val="nil"/>
              <w:right w:val="nil"/>
            </w:tcBorders>
            <w:shd w:val="clear" w:color="auto" w:fill="auto"/>
            <w:vAlign w:val="center"/>
          </w:tcPr>
          <w:p w14:paraId="1AC4DD09" w14:textId="68677BBA" w:rsidR="0049090D" w:rsidRPr="00D45CDF" w:rsidRDefault="0049090D" w:rsidP="0049090D">
            <w:pPr>
              <w:spacing w:after="0" w:line="240" w:lineRule="auto"/>
              <w:jc w:val="right"/>
              <w:rPr>
                <w:rFonts w:ascii="Arial" w:hAnsi="Arial" w:cs="Arial"/>
                <w:color w:val="000000"/>
                <w:sz w:val="18"/>
                <w:szCs w:val="18"/>
                <w:lang w:val="sk-SK"/>
              </w:rPr>
            </w:pPr>
          </w:p>
        </w:tc>
        <w:tc>
          <w:tcPr>
            <w:tcW w:w="1991" w:type="dxa"/>
            <w:tcBorders>
              <w:top w:val="nil"/>
              <w:left w:val="nil"/>
              <w:bottom w:val="nil"/>
              <w:right w:val="nil"/>
            </w:tcBorders>
            <w:shd w:val="clear" w:color="auto" w:fill="auto"/>
            <w:vAlign w:val="center"/>
          </w:tcPr>
          <w:p w14:paraId="0D60541A" w14:textId="61ED5040" w:rsidR="0049090D" w:rsidRPr="00CE697F" w:rsidRDefault="0049090D" w:rsidP="0049090D">
            <w:pPr>
              <w:spacing w:after="0" w:line="240" w:lineRule="auto"/>
              <w:jc w:val="right"/>
              <w:rPr>
                <w:rFonts w:ascii="Arial" w:hAnsi="Arial" w:cs="Arial"/>
                <w:color w:val="000000"/>
                <w:sz w:val="18"/>
                <w:szCs w:val="18"/>
                <w:lang w:val="sk-SK"/>
              </w:rPr>
            </w:pPr>
          </w:p>
        </w:tc>
        <w:tc>
          <w:tcPr>
            <w:tcW w:w="2210" w:type="dxa"/>
            <w:tcBorders>
              <w:top w:val="nil"/>
              <w:left w:val="nil"/>
              <w:bottom w:val="nil"/>
              <w:right w:val="nil"/>
            </w:tcBorders>
            <w:shd w:val="clear" w:color="auto" w:fill="auto"/>
            <w:vAlign w:val="center"/>
          </w:tcPr>
          <w:p w14:paraId="438714E7" w14:textId="7342BA2D" w:rsidR="0049090D" w:rsidRPr="00CE697F" w:rsidRDefault="0049090D" w:rsidP="0049090D">
            <w:pPr>
              <w:spacing w:after="0" w:line="240" w:lineRule="auto"/>
              <w:jc w:val="right"/>
              <w:rPr>
                <w:rFonts w:ascii="Arial" w:hAnsi="Arial" w:cs="Arial"/>
                <w:color w:val="000000"/>
                <w:sz w:val="18"/>
                <w:szCs w:val="18"/>
                <w:lang w:val="sk-SK"/>
              </w:rPr>
            </w:pPr>
          </w:p>
        </w:tc>
        <w:tc>
          <w:tcPr>
            <w:tcW w:w="1619" w:type="dxa"/>
            <w:tcBorders>
              <w:top w:val="nil"/>
              <w:left w:val="nil"/>
              <w:bottom w:val="nil"/>
              <w:right w:val="nil"/>
            </w:tcBorders>
            <w:shd w:val="clear" w:color="auto" w:fill="auto"/>
            <w:vAlign w:val="center"/>
          </w:tcPr>
          <w:p w14:paraId="3039C93F" w14:textId="3BE5A048" w:rsidR="0049090D" w:rsidRPr="00EF4487" w:rsidRDefault="0049090D" w:rsidP="0049090D">
            <w:pPr>
              <w:spacing w:after="0" w:line="240" w:lineRule="auto"/>
              <w:jc w:val="right"/>
              <w:rPr>
                <w:rFonts w:ascii="Arial" w:hAnsi="Arial" w:cs="Arial"/>
                <w:color w:val="000000"/>
                <w:sz w:val="18"/>
                <w:szCs w:val="18"/>
                <w:lang w:val="sk-SK"/>
              </w:rPr>
            </w:pPr>
          </w:p>
        </w:tc>
      </w:tr>
      <w:tr w:rsidR="0049090D" w:rsidRPr="00FB062D" w14:paraId="3B15F0F9" w14:textId="77777777" w:rsidTr="00FB19BC">
        <w:trPr>
          <w:trHeight w:val="227"/>
        </w:trPr>
        <w:tc>
          <w:tcPr>
            <w:tcW w:w="4643" w:type="dxa"/>
            <w:tcBorders>
              <w:top w:val="nil"/>
              <w:left w:val="nil"/>
              <w:bottom w:val="nil"/>
              <w:right w:val="nil"/>
            </w:tcBorders>
            <w:shd w:val="clear" w:color="auto" w:fill="auto"/>
            <w:vAlign w:val="center"/>
            <w:hideMark/>
          </w:tcPr>
          <w:p w14:paraId="3C07A684" w14:textId="77777777" w:rsidR="0049090D" w:rsidRPr="00CE697F" w:rsidRDefault="0049090D" w:rsidP="00EA21E0">
            <w:pPr>
              <w:spacing w:after="0" w:line="240" w:lineRule="auto"/>
              <w:rPr>
                <w:rFonts w:ascii="Arial" w:hAnsi="Arial" w:cs="Arial"/>
                <w:color w:val="000000"/>
                <w:sz w:val="18"/>
                <w:szCs w:val="18"/>
                <w:lang w:val="sk-SK"/>
              </w:rPr>
            </w:pPr>
            <w:r w:rsidRPr="00CE697F">
              <w:rPr>
                <w:rFonts w:ascii="Arial" w:hAnsi="Arial" w:cs="Arial"/>
                <w:color w:val="000000"/>
                <w:sz w:val="18"/>
                <w:szCs w:val="18"/>
                <w:lang w:val="sk-SK"/>
              </w:rPr>
              <w:t xml:space="preserve">Záväzky zo sociálneho fondu </w:t>
            </w:r>
          </w:p>
        </w:tc>
        <w:tc>
          <w:tcPr>
            <w:tcW w:w="2431" w:type="dxa"/>
            <w:tcBorders>
              <w:top w:val="nil"/>
              <w:left w:val="nil"/>
              <w:bottom w:val="nil"/>
              <w:right w:val="nil"/>
            </w:tcBorders>
            <w:shd w:val="clear" w:color="auto" w:fill="auto"/>
            <w:vAlign w:val="center"/>
            <w:hideMark/>
          </w:tcPr>
          <w:p w14:paraId="0C8BDAE4" w14:textId="77777777" w:rsidR="0049090D" w:rsidRPr="00FB062D" w:rsidRDefault="0049090D" w:rsidP="0049090D">
            <w:pPr>
              <w:spacing w:after="0" w:line="240" w:lineRule="auto"/>
              <w:jc w:val="right"/>
              <w:rPr>
                <w:rFonts w:ascii="Arial" w:hAnsi="Arial" w:cs="Arial"/>
                <w:color w:val="000000"/>
                <w:sz w:val="18"/>
                <w:szCs w:val="18"/>
                <w:highlight w:val="yellow"/>
                <w:lang w:val="sk-SK"/>
              </w:rPr>
            </w:pPr>
            <w:r w:rsidRPr="00CE697F">
              <w:rPr>
                <w:rFonts w:ascii="Arial" w:hAnsi="Arial" w:cs="Arial"/>
                <w:color w:val="000000"/>
                <w:sz w:val="18"/>
                <w:szCs w:val="18"/>
                <w:lang w:val="sk-SK"/>
              </w:rPr>
              <w:t>0</w:t>
            </w:r>
          </w:p>
        </w:tc>
        <w:tc>
          <w:tcPr>
            <w:tcW w:w="1990" w:type="dxa"/>
            <w:tcBorders>
              <w:top w:val="nil"/>
              <w:left w:val="nil"/>
              <w:bottom w:val="nil"/>
              <w:right w:val="nil"/>
            </w:tcBorders>
            <w:shd w:val="clear" w:color="auto" w:fill="auto"/>
            <w:vAlign w:val="center"/>
          </w:tcPr>
          <w:p w14:paraId="6C59147F" w14:textId="24FFA793" w:rsidR="0049090D" w:rsidRPr="00D45CDF" w:rsidRDefault="00A073C5" w:rsidP="0049090D">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5615</w:t>
            </w:r>
          </w:p>
        </w:tc>
        <w:tc>
          <w:tcPr>
            <w:tcW w:w="1991" w:type="dxa"/>
            <w:tcBorders>
              <w:top w:val="nil"/>
              <w:left w:val="nil"/>
              <w:bottom w:val="nil"/>
              <w:right w:val="nil"/>
            </w:tcBorders>
            <w:shd w:val="clear" w:color="auto" w:fill="auto"/>
            <w:vAlign w:val="center"/>
          </w:tcPr>
          <w:p w14:paraId="30744AC4" w14:textId="0764BF8B" w:rsidR="0049090D" w:rsidRPr="00CE697F" w:rsidRDefault="0049090D" w:rsidP="0049090D">
            <w:pPr>
              <w:spacing w:after="0" w:line="240" w:lineRule="auto"/>
              <w:jc w:val="right"/>
              <w:rPr>
                <w:rFonts w:ascii="Arial" w:hAnsi="Arial" w:cs="Arial"/>
                <w:color w:val="000000"/>
                <w:sz w:val="18"/>
                <w:szCs w:val="18"/>
                <w:lang w:val="sk-SK"/>
              </w:rPr>
            </w:pPr>
          </w:p>
        </w:tc>
        <w:tc>
          <w:tcPr>
            <w:tcW w:w="2210" w:type="dxa"/>
            <w:tcBorders>
              <w:top w:val="nil"/>
              <w:left w:val="nil"/>
              <w:bottom w:val="nil"/>
              <w:right w:val="nil"/>
            </w:tcBorders>
            <w:shd w:val="clear" w:color="auto" w:fill="auto"/>
            <w:vAlign w:val="center"/>
          </w:tcPr>
          <w:p w14:paraId="78651A24" w14:textId="080A1F70" w:rsidR="0049090D" w:rsidRPr="00CE697F" w:rsidRDefault="0049090D" w:rsidP="0049090D">
            <w:pPr>
              <w:spacing w:after="0" w:line="240" w:lineRule="auto"/>
              <w:jc w:val="right"/>
              <w:rPr>
                <w:rFonts w:ascii="Arial" w:hAnsi="Arial" w:cs="Arial"/>
                <w:color w:val="000000"/>
                <w:sz w:val="18"/>
                <w:szCs w:val="18"/>
                <w:lang w:val="sk-SK"/>
              </w:rPr>
            </w:pPr>
          </w:p>
        </w:tc>
        <w:tc>
          <w:tcPr>
            <w:tcW w:w="1619" w:type="dxa"/>
            <w:tcBorders>
              <w:top w:val="nil"/>
              <w:left w:val="nil"/>
              <w:bottom w:val="nil"/>
              <w:right w:val="nil"/>
            </w:tcBorders>
            <w:shd w:val="clear" w:color="auto" w:fill="auto"/>
            <w:vAlign w:val="center"/>
          </w:tcPr>
          <w:p w14:paraId="59A8C838" w14:textId="0EBD1CE4" w:rsidR="0049090D" w:rsidRPr="00EF4487" w:rsidRDefault="0049090D" w:rsidP="0049090D">
            <w:pPr>
              <w:spacing w:after="0" w:line="240" w:lineRule="auto"/>
              <w:jc w:val="right"/>
              <w:rPr>
                <w:rFonts w:ascii="Arial" w:hAnsi="Arial" w:cs="Arial"/>
                <w:color w:val="000000"/>
                <w:sz w:val="18"/>
                <w:szCs w:val="18"/>
                <w:lang w:val="sk-SK"/>
              </w:rPr>
            </w:pPr>
          </w:p>
        </w:tc>
      </w:tr>
      <w:tr w:rsidR="0049090D" w:rsidRPr="00FB062D" w14:paraId="4C15D530" w14:textId="77777777" w:rsidTr="00FB19BC">
        <w:trPr>
          <w:trHeight w:val="227"/>
        </w:trPr>
        <w:tc>
          <w:tcPr>
            <w:tcW w:w="4643" w:type="dxa"/>
            <w:tcBorders>
              <w:top w:val="nil"/>
              <w:left w:val="nil"/>
              <w:bottom w:val="nil"/>
              <w:right w:val="nil"/>
            </w:tcBorders>
            <w:shd w:val="clear" w:color="auto" w:fill="auto"/>
            <w:vAlign w:val="center"/>
            <w:hideMark/>
          </w:tcPr>
          <w:p w14:paraId="53CA581F" w14:textId="77777777" w:rsidR="0049090D" w:rsidRPr="00CE697F" w:rsidRDefault="0049090D" w:rsidP="00EA21E0">
            <w:pPr>
              <w:spacing w:after="0" w:line="240" w:lineRule="auto"/>
              <w:rPr>
                <w:rFonts w:ascii="Arial" w:hAnsi="Arial" w:cs="Arial"/>
                <w:b/>
                <w:bCs/>
                <w:color w:val="000000"/>
                <w:sz w:val="18"/>
                <w:szCs w:val="18"/>
                <w:lang w:val="sk-SK"/>
              </w:rPr>
            </w:pPr>
            <w:r w:rsidRPr="00CE697F">
              <w:rPr>
                <w:rFonts w:ascii="Arial" w:hAnsi="Arial" w:cs="Arial"/>
                <w:b/>
                <w:bCs/>
                <w:color w:val="000000"/>
                <w:sz w:val="18"/>
                <w:szCs w:val="18"/>
                <w:lang w:val="sk-SK"/>
              </w:rPr>
              <w:t>Dlhodobé záväzky spolu</w:t>
            </w:r>
          </w:p>
        </w:tc>
        <w:tc>
          <w:tcPr>
            <w:tcW w:w="2431" w:type="dxa"/>
            <w:tcBorders>
              <w:top w:val="single" w:sz="8" w:space="0" w:color="auto"/>
              <w:left w:val="nil"/>
              <w:bottom w:val="double" w:sz="6" w:space="0" w:color="auto"/>
              <w:right w:val="nil"/>
            </w:tcBorders>
            <w:shd w:val="clear" w:color="auto" w:fill="auto"/>
            <w:noWrap/>
            <w:vAlign w:val="center"/>
            <w:hideMark/>
          </w:tcPr>
          <w:p w14:paraId="14A38B09" w14:textId="4EFDB1CF" w:rsidR="0049090D" w:rsidRPr="00FB062D" w:rsidRDefault="006462F1" w:rsidP="0049090D">
            <w:pPr>
              <w:spacing w:after="0" w:line="240" w:lineRule="auto"/>
              <w:jc w:val="right"/>
              <w:rPr>
                <w:rFonts w:ascii="Arial" w:hAnsi="Arial" w:cs="Arial"/>
                <w:b/>
                <w:bCs/>
                <w:color w:val="000000"/>
                <w:sz w:val="18"/>
                <w:szCs w:val="18"/>
                <w:highlight w:val="yellow"/>
                <w:lang w:val="sk-SK"/>
              </w:rPr>
            </w:pPr>
            <w:r w:rsidRPr="006462F1">
              <w:rPr>
                <w:rFonts w:ascii="Arial" w:hAnsi="Arial" w:cs="Arial"/>
                <w:b/>
                <w:bCs/>
                <w:color w:val="000000"/>
                <w:sz w:val="18"/>
                <w:szCs w:val="18"/>
                <w:lang w:val="sk-SK"/>
              </w:rPr>
              <w:t>0</w:t>
            </w:r>
          </w:p>
        </w:tc>
        <w:tc>
          <w:tcPr>
            <w:tcW w:w="1990" w:type="dxa"/>
            <w:tcBorders>
              <w:top w:val="single" w:sz="8" w:space="0" w:color="auto"/>
              <w:left w:val="nil"/>
              <w:bottom w:val="double" w:sz="6" w:space="0" w:color="auto"/>
              <w:right w:val="nil"/>
            </w:tcBorders>
            <w:shd w:val="clear" w:color="auto" w:fill="auto"/>
            <w:noWrap/>
            <w:vAlign w:val="center"/>
          </w:tcPr>
          <w:p w14:paraId="61198FB7" w14:textId="1B1CEAE8" w:rsidR="0049090D" w:rsidRPr="00D45CDF" w:rsidRDefault="0049090D" w:rsidP="0049090D">
            <w:pPr>
              <w:spacing w:after="0" w:line="240" w:lineRule="auto"/>
              <w:jc w:val="right"/>
              <w:rPr>
                <w:rFonts w:ascii="Arial" w:hAnsi="Arial" w:cs="Arial"/>
                <w:b/>
                <w:bCs/>
                <w:color w:val="000000"/>
                <w:sz w:val="18"/>
                <w:szCs w:val="18"/>
                <w:lang w:val="sk-SK"/>
              </w:rPr>
            </w:pPr>
          </w:p>
        </w:tc>
        <w:tc>
          <w:tcPr>
            <w:tcW w:w="1991" w:type="dxa"/>
            <w:tcBorders>
              <w:top w:val="single" w:sz="8" w:space="0" w:color="auto"/>
              <w:left w:val="nil"/>
              <w:bottom w:val="double" w:sz="6" w:space="0" w:color="auto"/>
              <w:right w:val="nil"/>
            </w:tcBorders>
            <w:shd w:val="clear" w:color="auto" w:fill="auto"/>
            <w:noWrap/>
            <w:vAlign w:val="center"/>
          </w:tcPr>
          <w:p w14:paraId="2CAB4935" w14:textId="52803277" w:rsidR="0049090D" w:rsidRPr="00CE697F" w:rsidRDefault="0049090D" w:rsidP="0049090D">
            <w:pPr>
              <w:spacing w:after="0" w:line="240" w:lineRule="auto"/>
              <w:jc w:val="right"/>
              <w:rPr>
                <w:rFonts w:ascii="Arial" w:hAnsi="Arial" w:cs="Arial"/>
                <w:b/>
                <w:bCs/>
                <w:color w:val="000000"/>
                <w:sz w:val="18"/>
                <w:szCs w:val="18"/>
                <w:lang w:val="sk-SK"/>
              </w:rPr>
            </w:pPr>
          </w:p>
        </w:tc>
        <w:tc>
          <w:tcPr>
            <w:tcW w:w="2210" w:type="dxa"/>
            <w:tcBorders>
              <w:top w:val="single" w:sz="8" w:space="0" w:color="auto"/>
              <w:left w:val="nil"/>
              <w:bottom w:val="double" w:sz="6" w:space="0" w:color="auto"/>
              <w:right w:val="nil"/>
            </w:tcBorders>
            <w:shd w:val="clear" w:color="auto" w:fill="auto"/>
            <w:noWrap/>
            <w:vAlign w:val="center"/>
          </w:tcPr>
          <w:p w14:paraId="4224350B" w14:textId="7035941E" w:rsidR="0049090D" w:rsidRPr="00CE697F" w:rsidRDefault="0049090D" w:rsidP="0049090D">
            <w:pPr>
              <w:spacing w:after="0" w:line="240" w:lineRule="auto"/>
              <w:jc w:val="right"/>
              <w:rPr>
                <w:rFonts w:ascii="Arial" w:hAnsi="Arial" w:cs="Arial"/>
                <w:b/>
                <w:bCs/>
                <w:color w:val="000000"/>
                <w:sz w:val="18"/>
                <w:szCs w:val="18"/>
                <w:lang w:val="sk-SK"/>
              </w:rPr>
            </w:pPr>
          </w:p>
        </w:tc>
        <w:tc>
          <w:tcPr>
            <w:tcW w:w="1619" w:type="dxa"/>
            <w:tcBorders>
              <w:top w:val="single" w:sz="8" w:space="0" w:color="auto"/>
              <w:left w:val="nil"/>
              <w:bottom w:val="double" w:sz="6" w:space="0" w:color="auto"/>
              <w:right w:val="nil"/>
            </w:tcBorders>
            <w:shd w:val="clear" w:color="auto" w:fill="auto"/>
            <w:noWrap/>
            <w:vAlign w:val="center"/>
          </w:tcPr>
          <w:p w14:paraId="0213C915" w14:textId="348F156C" w:rsidR="0049090D" w:rsidRPr="00EF4487" w:rsidRDefault="0049090D" w:rsidP="0049090D">
            <w:pPr>
              <w:spacing w:after="0" w:line="240" w:lineRule="auto"/>
              <w:jc w:val="right"/>
              <w:rPr>
                <w:rFonts w:ascii="Arial" w:hAnsi="Arial" w:cs="Arial"/>
                <w:b/>
                <w:bCs/>
                <w:color w:val="000000"/>
                <w:sz w:val="18"/>
                <w:szCs w:val="18"/>
                <w:lang w:val="sk-SK"/>
              </w:rPr>
            </w:pPr>
          </w:p>
        </w:tc>
      </w:tr>
      <w:bookmarkEnd w:id="5"/>
    </w:tbl>
    <w:p w14:paraId="12BBDE63" w14:textId="513A05AD" w:rsidR="0049090D" w:rsidRPr="00FB062D" w:rsidRDefault="0049090D" w:rsidP="0049090D">
      <w:pPr>
        <w:spacing w:after="0" w:line="240" w:lineRule="auto"/>
        <w:ind w:left="-142"/>
        <w:rPr>
          <w:rFonts w:ascii="Arial" w:hAnsi="Arial" w:cs="Arial"/>
          <w:sz w:val="20"/>
          <w:szCs w:val="20"/>
          <w:highlight w:val="yellow"/>
          <w:lang w:val="sk-SK"/>
        </w:rPr>
      </w:pPr>
    </w:p>
    <w:tbl>
      <w:tblPr>
        <w:tblW w:w="14889" w:type="dxa"/>
        <w:tblInd w:w="-142" w:type="dxa"/>
        <w:tblLook w:val="04A0" w:firstRow="1" w:lastRow="0" w:firstColumn="1" w:lastColumn="0" w:noHBand="0" w:noVBand="1"/>
      </w:tblPr>
      <w:tblGrid>
        <w:gridCol w:w="4678"/>
        <w:gridCol w:w="2410"/>
        <w:gridCol w:w="1984"/>
        <w:gridCol w:w="1985"/>
        <w:gridCol w:w="2211"/>
        <w:gridCol w:w="1621"/>
      </w:tblGrid>
      <w:tr w:rsidR="00EA21E0" w:rsidRPr="00FB062D" w14:paraId="3327B49E" w14:textId="77777777" w:rsidTr="00FB19BC">
        <w:trPr>
          <w:trHeight w:val="227"/>
        </w:trPr>
        <w:tc>
          <w:tcPr>
            <w:tcW w:w="4678" w:type="dxa"/>
            <w:tcBorders>
              <w:top w:val="nil"/>
              <w:left w:val="nil"/>
              <w:bottom w:val="nil"/>
              <w:right w:val="nil"/>
            </w:tcBorders>
            <w:shd w:val="clear" w:color="auto" w:fill="auto"/>
            <w:vAlign w:val="center"/>
            <w:hideMark/>
          </w:tcPr>
          <w:p w14:paraId="318C01FE" w14:textId="77777777" w:rsidR="00EA21E0" w:rsidRPr="00D11553" w:rsidRDefault="00EA21E0" w:rsidP="00EA21E0">
            <w:pPr>
              <w:spacing w:after="0" w:line="240" w:lineRule="auto"/>
              <w:rPr>
                <w:rFonts w:ascii="Arial" w:hAnsi="Arial" w:cs="Arial"/>
                <w:b/>
                <w:bCs/>
                <w:color w:val="000000"/>
                <w:sz w:val="18"/>
                <w:szCs w:val="18"/>
                <w:lang w:val="sk-SK"/>
              </w:rPr>
            </w:pPr>
            <w:r w:rsidRPr="00D11553">
              <w:rPr>
                <w:rFonts w:ascii="Arial" w:hAnsi="Arial" w:cs="Arial"/>
                <w:b/>
                <w:bCs/>
                <w:color w:val="000000"/>
                <w:sz w:val="18"/>
                <w:szCs w:val="18"/>
                <w:lang w:val="sk-SK"/>
              </w:rPr>
              <w:t>Krátkodobé záväzky z obchodného styku, z toho:</w:t>
            </w:r>
          </w:p>
        </w:tc>
        <w:tc>
          <w:tcPr>
            <w:tcW w:w="2410" w:type="dxa"/>
            <w:tcBorders>
              <w:top w:val="single" w:sz="8" w:space="0" w:color="auto"/>
              <w:left w:val="nil"/>
              <w:bottom w:val="double" w:sz="6" w:space="0" w:color="auto"/>
              <w:right w:val="nil"/>
            </w:tcBorders>
            <w:shd w:val="clear" w:color="auto" w:fill="auto"/>
            <w:noWrap/>
            <w:vAlign w:val="center"/>
            <w:hideMark/>
          </w:tcPr>
          <w:p w14:paraId="63353414" w14:textId="77777777" w:rsidR="00EA21E0" w:rsidRPr="00D11553" w:rsidRDefault="00EA21E0" w:rsidP="00EA21E0">
            <w:pPr>
              <w:spacing w:after="0" w:line="240" w:lineRule="auto"/>
              <w:jc w:val="right"/>
              <w:rPr>
                <w:rFonts w:ascii="Arial" w:hAnsi="Arial" w:cs="Arial"/>
                <w:b/>
                <w:bCs/>
                <w:color w:val="000000"/>
                <w:sz w:val="18"/>
                <w:szCs w:val="18"/>
                <w:lang w:val="sk-SK"/>
              </w:rPr>
            </w:pPr>
            <w:r w:rsidRPr="00D11553">
              <w:rPr>
                <w:rFonts w:ascii="Arial" w:hAnsi="Arial" w:cs="Arial"/>
                <w:b/>
                <w:bCs/>
                <w:color w:val="000000"/>
                <w:sz w:val="18"/>
                <w:szCs w:val="18"/>
                <w:lang w:val="sk-SK"/>
              </w:rPr>
              <w:t>0</w:t>
            </w:r>
          </w:p>
        </w:tc>
        <w:tc>
          <w:tcPr>
            <w:tcW w:w="1984" w:type="dxa"/>
            <w:tcBorders>
              <w:top w:val="single" w:sz="8" w:space="0" w:color="auto"/>
              <w:left w:val="nil"/>
              <w:bottom w:val="double" w:sz="6" w:space="0" w:color="auto"/>
              <w:right w:val="nil"/>
            </w:tcBorders>
            <w:shd w:val="clear" w:color="auto" w:fill="auto"/>
            <w:noWrap/>
            <w:vAlign w:val="center"/>
          </w:tcPr>
          <w:p w14:paraId="0B1BD60F" w14:textId="7A025344" w:rsidR="00EA21E0" w:rsidRPr="00D11553" w:rsidRDefault="00A073C5" w:rsidP="00EA21E0">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467120</w:t>
            </w:r>
          </w:p>
        </w:tc>
        <w:tc>
          <w:tcPr>
            <w:tcW w:w="1985" w:type="dxa"/>
            <w:tcBorders>
              <w:top w:val="single" w:sz="8" w:space="0" w:color="auto"/>
              <w:left w:val="nil"/>
              <w:bottom w:val="double" w:sz="6" w:space="0" w:color="auto"/>
              <w:right w:val="nil"/>
            </w:tcBorders>
            <w:shd w:val="clear" w:color="auto" w:fill="auto"/>
            <w:noWrap/>
            <w:vAlign w:val="center"/>
          </w:tcPr>
          <w:p w14:paraId="45EFBB6A" w14:textId="3A1C1936" w:rsidR="00EA21E0" w:rsidRPr="00F613F8" w:rsidRDefault="00EA21E0" w:rsidP="00EA21E0">
            <w:pPr>
              <w:spacing w:after="0" w:line="240" w:lineRule="auto"/>
              <w:jc w:val="right"/>
              <w:rPr>
                <w:rFonts w:ascii="Arial" w:hAnsi="Arial" w:cs="Arial"/>
                <w:b/>
                <w:bCs/>
                <w:color w:val="000000"/>
                <w:sz w:val="18"/>
                <w:szCs w:val="18"/>
                <w:lang w:val="sk-SK"/>
              </w:rPr>
            </w:pPr>
          </w:p>
        </w:tc>
        <w:tc>
          <w:tcPr>
            <w:tcW w:w="2211" w:type="dxa"/>
            <w:tcBorders>
              <w:top w:val="single" w:sz="8" w:space="0" w:color="auto"/>
              <w:left w:val="nil"/>
              <w:bottom w:val="double" w:sz="6" w:space="0" w:color="auto"/>
              <w:right w:val="nil"/>
            </w:tcBorders>
            <w:shd w:val="clear" w:color="auto" w:fill="auto"/>
            <w:noWrap/>
            <w:vAlign w:val="center"/>
          </w:tcPr>
          <w:p w14:paraId="18F5B3AB" w14:textId="3FA1B7FC" w:rsidR="00EA21E0" w:rsidRPr="00F613F8" w:rsidRDefault="00EA21E0" w:rsidP="00EA21E0">
            <w:pPr>
              <w:spacing w:after="0" w:line="240" w:lineRule="auto"/>
              <w:jc w:val="right"/>
              <w:rPr>
                <w:rFonts w:ascii="Arial" w:hAnsi="Arial" w:cs="Arial"/>
                <w:b/>
                <w:bCs/>
                <w:color w:val="000000"/>
                <w:sz w:val="18"/>
                <w:szCs w:val="18"/>
                <w:lang w:val="sk-SK"/>
              </w:rPr>
            </w:pPr>
          </w:p>
        </w:tc>
        <w:tc>
          <w:tcPr>
            <w:tcW w:w="1621" w:type="dxa"/>
            <w:tcBorders>
              <w:top w:val="single" w:sz="8" w:space="0" w:color="auto"/>
              <w:left w:val="nil"/>
              <w:bottom w:val="double" w:sz="6" w:space="0" w:color="auto"/>
              <w:right w:val="nil"/>
            </w:tcBorders>
            <w:shd w:val="clear" w:color="auto" w:fill="auto"/>
            <w:noWrap/>
            <w:vAlign w:val="center"/>
          </w:tcPr>
          <w:p w14:paraId="24FA58A7" w14:textId="3F6C7A6F" w:rsidR="00EA21E0" w:rsidRPr="00F613F8" w:rsidRDefault="00EA21E0" w:rsidP="00EA21E0">
            <w:pPr>
              <w:spacing w:after="0" w:line="240" w:lineRule="auto"/>
              <w:jc w:val="right"/>
              <w:rPr>
                <w:rFonts w:ascii="Arial" w:hAnsi="Arial" w:cs="Arial"/>
                <w:b/>
                <w:bCs/>
                <w:color w:val="000000"/>
                <w:sz w:val="18"/>
                <w:szCs w:val="18"/>
                <w:lang w:val="sk-SK"/>
              </w:rPr>
            </w:pPr>
          </w:p>
        </w:tc>
      </w:tr>
      <w:tr w:rsidR="00EA21E0" w:rsidRPr="00FB062D" w14:paraId="78B07FE6" w14:textId="77777777" w:rsidTr="00FB19BC">
        <w:trPr>
          <w:trHeight w:val="227"/>
        </w:trPr>
        <w:tc>
          <w:tcPr>
            <w:tcW w:w="4678" w:type="dxa"/>
            <w:tcBorders>
              <w:top w:val="nil"/>
              <w:left w:val="nil"/>
              <w:bottom w:val="nil"/>
              <w:right w:val="nil"/>
            </w:tcBorders>
            <w:shd w:val="clear" w:color="auto" w:fill="auto"/>
            <w:vAlign w:val="center"/>
            <w:hideMark/>
          </w:tcPr>
          <w:p w14:paraId="1548E2D9"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Ostatné záväzky z obchodného styku </w:t>
            </w:r>
          </w:p>
        </w:tc>
        <w:tc>
          <w:tcPr>
            <w:tcW w:w="2410" w:type="dxa"/>
            <w:tcBorders>
              <w:top w:val="nil"/>
              <w:left w:val="nil"/>
              <w:bottom w:val="nil"/>
              <w:right w:val="nil"/>
            </w:tcBorders>
            <w:shd w:val="clear" w:color="auto" w:fill="auto"/>
            <w:vAlign w:val="center"/>
            <w:hideMark/>
          </w:tcPr>
          <w:p w14:paraId="28336351"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5675F503" w14:textId="5DC71EFA" w:rsidR="00EA21E0" w:rsidRPr="00D11553" w:rsidRDefault="00A073C5"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467120</w:t>
            </w:r>
          </w:p>
        </w:tc>
        <w:tc>
          <w:tcPr>
            <w:tcW w:w="1985" w:type="dxa"/>
            <w:tcBorders>
              <w:top w:val="nil"/>
              <w:left w:val="nil"/>
              <w:bottom w:val="nil"/>
              <w:right w:val="nil"/>
            </w:tcBorders>
            <w:shd w:val="clear" w:color="auto" w:fill="auto"/>
            <w:vAlign w:val="center"/>
          </w:tcPr>
          <w:p w14:paraId="06456516" w14:textId="2DDD4D95" w:rsidR="00EA21E0" w:rsidRPr="00F613F8" w:rsidRDefault="00EA21E0" w:rsidP="00EA21E0">
            <w:pPr>
              <w:spacing w:after="0" w:line="240" w:lineRule="auto"/>
              <w:jc w:val="right"/>
              <w:rPr>
                <w:rFonts w:ascii="Arial" w:hAnsi="Arial" w:cs="Arial"/>
                <w:color w:val="000000"/>
                <w:sz w:val="18"/>
                <w:szCs w:val="18"/>
                <w:lang w:val="sk-SK"/>
              </w:rPr>
            </w:pPr>
          </w:p>
        </w:tc>
        <w:tc>
          <w:tcPr>
            <w:tcW w:w="2211" w:type="dxa"/>
            <w:tcBorders>
              <w:top w:val="nil"/>
              <w:left w:val="nil"/>
              <w:bottom w:val="nil"/>
              <w:right w:val="nil"/>
            </w:tcBorders>
            <w:shd w:val="clear" w:color="auto" w:fill="auto"/>
            <w:vAlign w:val="center"/>
          </w:tcPr>
          <w:p w14:paraId="2F43AD2C" w14:textId="4DA77FC3" w:rsidR="00EA21E0" w:rsidRPr="00F613F8"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525742F5" w14:textId="11C85668" w:rsidR="00EA21E0" w:rsidRPr="00F613F8" w:rsidRDefault="00EA21E0" w:rsidP="00EA21E0">
            <w:pPr>
              <w:spacing w:after="0" w:line="240" w:lineRule="auto"/>
              <w:jc w:val="right"/>
              <w:rPr>
                <w:rFonts w:ascii="Arial" w:hAnsi="Arial" w:cs="Arial"/>
                <w:color w:val="000000"/>
                <w:sz w:val="18"/>
                <w:szCs w:val="18"/>
                <w:lang w:val="sk-SK"/>
              </w:rPr>
            </w:pPr>
          </w:p>
        </w:tc>
      </w:tr>
      <w:tr w:rsidR="00EA21E0" w:rsidRPr="00FB062D" w14:paraId="70539A59" w14:textId="77777777" w:rsidTr="00FB19BC">
        <w:trPr>
          <w:trHeight w:val="227"/>
        </w:trPr>
        <w:tc>
          <w:tcPr>
            <w:tcW w:w="4678" w:type="dxa"/>
            <w:tcBorders>
              <w:top w:val="nil"/>
              <w:left w:val="nil"/>
              <w:bottom w:val="nil"/>
              <w:right w:val="nil"/>
            </w:tcBorders>
            <w:shd w:val="clear" w:color="auto" w:fill="auto"/>
            <w:vAlign w:val="center"/>
            <w:hideMark/>
          </w:tcPr>
          <w:p w14:paraId="2627A506" w14:textId="77777777" w:rsidR="00EA21E0" w:rsidRPr="00D11553" w:rsidRDefault="00EA21E0" w:rsidP="00EA21E0">
            <w:pPr>
              <w:spacing w:after="0" w:line="240" w:lineRule="auto"/>
              <w:rPr>
                <w:rFonts w:ascii="Arial" w:hAnsi="Arial" w:cs="Arial"/>
                <w:b/>
                <w:bCs/>
                <w:color w:val="000000"/>
                <w:sz w:val="18"/>
                <w:szCs w:val="18"/>
                <w:lang w:val="sk-SK"/>
              </w:rPr>
            </w:pPr>
            <w:r w:rsidRPr="00D11553">
              <w:rPr>
                <w:rFonts w:ascii="Arial" w:hAnsi="Arial" w:cs="Arial"/>
                <w:b/>
                <w:bCs/>
                <w:color w:val="000000"/>
                <w:sz w:val="18"/>
                <w:szCs w:val="18"/>
                <w:lang w:val="sk-SK"/>
              </w:rPr>
              <w:t>Ostatné krátkodobé záväzky, z toho:</w:t>
            </w:r>
          </w:p>
        </w:tc>
        <w:tc>
          <w:tcPr>
            <w:tcW w:w="2410" w:type="dxa"/>
            <w:tcBorders>
              <w:top w:val="single" w:sz="8" w:space="0" w:color="auto"/>
              <w:left w:val="nil"/>
              <w:bottom w:val="double" w:sz="6" w:space="0" w:color="auto"/>
              <w:right w:val="nil"/>
            </w:tcBorders>
            <w:shd w:val="clear" w:color="auto" w:fill="auto"/>
            <w:noWrap/>
            <w:vAlign w:val="center"/>
            <w:hideMark/>
          </w:tcPr>
          <w:p w14:paraId="59F2A46E" w14:textId="77777777" w:rsidR="00EA21E0" w:rsidRPr="00D11553" w:rsidRDefault="00EA21E0" w:rsidP="00EA21E0">
            <w:pPr>
              <w:spacing w:after="0" w:line="240" w:lineRule="auto"/>
              <w:jc w:val="right"/>
              <w:rPr>
                <w:rFonts w:ascii="Arial" w:hAnsi="Arial" w:cs="Arial"/>
                <w:b/>
                <w:bCs/>
                <w:color w:val="000000"/>
                <w:sz w:val="18"/>
                <w:szCs w:val="18"/>
                <w:lang w:val="sk-SK"/>
              </w:rPr>
            </w:pPr>
            <w:r w:rsidRPr="00D11553">
              <w:rPr>
                <w:rFonts w:ascii="Arial" w:hAnsi="Arial" w:cs="Arial"/>
                <w:b/>
                <w:bCs/>
                <w:color w:val="000000"/>
                <w:sz w:val="18"/>
                <w:szCs w:val="18"/>
                <w:lang w:val="sk-SK"/>
              </w:rPr>
              <w:t>0</w:t>
            </w:r>
          </w:p>
        </w:tc>
        <w:tc>
          <w:tcPr>
            <w:tcW w:w="1984" w:type="dxa"/>
            <w:tcBorders>
              <w:top w:val="single" w:sz="8" w:space="0" w:color="auto"/>
              <w:left w:val="nil"/>
              <w:bottom w:val="double" w:sz="6" w:space="0" w:color="auto"/>
              <w:right w:val="nil"/>
            </w:tcBorders>
            <w:shd w:val="clear" w:color="auto" w:fill="auto"/>
            <w:noWrap/>
            <w:vAlign w:val="center"/>
          </w:tcPr>
          <w:p w14:paraId="4C9AF437" w14:textId="2843CE3F" w:rsidR="00EA21E0" w:rsidRPr="00D11553" w:rsidRDefault="00EA21E0" w:rsidP="00EA21E0">
            <w:pPr>
              <w:spacing w:after="0" w:line="240" w:lineRule="auto"/>
              <w:jc w:val="right"/>
              <w:rPr>
                <w:rFonts w:ascii="Arial" w:hAnsi="Arial" w:cs="Arial"/>
                <w:b/>
                <w:bCs/>
                <w:color w:val="000000"/>
                <w:sz w:val="18"/>
                <w:szCs w:val="18"/>
                <w:lang w:val="sk-SK"/>
              </w:rPr>
            </w:pPr>
          </w:p>
        </w:tc>
        <w:tc>
          <w:tcPr>
            <w:tcW w:w="1985" w:type="dxa"/>
            <w:tcBorders>
              <w:top w:val="single" w:sz="8" w:space="0" w:color="auto"/>
              <w:left w:val="nil"/>
              <w:bottom w:val="double" w:sz="6" w:space="0" w:color="auto"/>
              <w:right w:val="nil"/>
            </w:tcBorders>
            <w:shd w:val="clear" w:color="auto" w:fill="auto"/>
            <w:noWrap/>
            <w:vAlign w:val="center"/>
          </w:tcPr>
          <w:p w14:paraId="6F97BD2A" w14:textId="31B28277" w:rsidR="00EA21E0" w:rsidRPr="00FB062D" w:rsidRDefault="00EA21E0" w:rsidP="00EA21E0">
            <w:pPr>
              <w:spacing w:after="0" w:line="240" w:lineRule="auto"/>
              <w:jc w:val="right"/>
              <w:rPr>
                <w:rFonts w:ascii="Arial" w:hAnsi="Arial" w:cs="Arial"/>
                <w:b/>
                <w:bCs/>
                <w:color w:val="000000"/>
                <w:sz w:val="18"/>
                <w:szCs w:val="18"/>
                <w:highlight w:val="yellow"/>
                <w:lang w:val="sk-SK"/>
              </w:rPr>
            </w:pPr>
          </w:p>
        </w:tc>
        <w:tc>
          <w:tcPr>
            <w:tcW w:w="2211" w:type="dxa"/>
            <w:tcBorders>
              <w:top w:val="single" w:sz="8" w:space="0" w:color="auto"/>
              <w:left w:val="nil"/>
              <w:bottom w:val="double" w:sz="6" w:space="0" w:color="auto"/>
              <w:right w:val="nil"/>
            </w:tcBorders>
            <w:shd w:val="clear" w:color="auto" w:fill="auto"/>
            <w:noWrap/>
            <w:vAlign w:val="center"/>
          </w:tcPr>
          <w:p w14:paraId="2B40F6A2" w14:textId="0FF128AF" w:rsidR="00EA21E0" w:rsidRPr="00D11553" w:rsidRDefault="00EA21E0" w:rsidP="00EA21E0">
            <w:pPr>
              <w:spacing w:after="0" w:line="240" w:lineRule="auto"/>
              <w:jc w:val="right"/>
              <w:rPr>
                <w:rFonts w:ascii="Arial" w:hAnsi="Arial" w:cs="Arial"/>
                <w:b/>
                <w:bCs/>
                <w:color w:val="000000"/>
                <w:sz w:val="18"/>
                <w:szCs w:val="18"/>
                <w:lang w:val="sk-SK"/>
              </w:rPr>
            </w:pPr>
          </w:p>
        </w:tc>
        <w:tc>
          <w:tcPr>
            <w:tcW w:w="1621" w:type="dxa"/>
            <w:tcBorders>
              <w:top w:val="single" w:sz="8" w:space="0" w:color="auto"/>
              <w:left w:val="nil"/>
              <w:bottom w:val="double" w:sz="6" w:space="0" w:color="auto"/>
              <w:right w:val="nil"/>
            </w:tcBorders>
            <w:shd w:val="clear" w:color="auto" w:fill="auto"/>
            <w:noWrap/>
            <w:vAlign w:val="center"/>
          </w:tcPr>
          <w:p w14:paraId="764280C9" w14:textId="05B51B9E" w:rsidR="00EA21E0" w:rsidRPr="00640F2C" w:rsidRDefault="00EA21E0" w:rsidP="00EA21E0">
            <w:pPr>
              <w:spacing w:after="0" w:line="240" w:lineRule="auto"/>
              <w:jc w:val="right"/>
              <w:rPr>
                <w:rFonts w:ascii="Arial" w:hAnsi="Arial" w:cs="Arial"/>
                <w:b/>
                <w:bCs/>
                <w:color w:val="000000"/>
                <w:sz w:val="18"/>
                <w:szCs w:val="18"/>
                <w:lang w:val="sk-SK"/>
              </w:rPr>
            </w:pPr>
          </w:p>
        </w:tc>
      </w:tr>
      <w:tr w:rsidR="00EA21E0" w:rsidRPr="00FB062D" w14:paraId="4C03AF4B" w14:textId="77777777" w:rsidTr="00FB19BC">
        <w:trPr>
          <w:trHeight w:val="227"/>
        </w:trPr>
        <w:tc>
          <w:tcPr>
            <w:tcW w:w="4678" w:type="dxa"/>
            <w:tcBorders>
              <w:top w:val="nil"/>
              <w:left w:val="nil"/>
              <w:bottom w:val="nil"/>
              <w:right w:val="nil"/>
            </w:tcBorders>
            <w:shd w:val="clear" w:color="auto" w:fill="auto"/>
            <w:vAlign w:val="center"/>
            <w:hideMark/>
          </w:tcPr>
          <w:p w14:paraId="525547EF"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Záväzky voči spoločníkom a združeniu </w:t>
            </w:r>
          </w:p>
        </w:tc>
        <w:tc>
          <w:tcPr>
            <w:tcW w:w="2410" w:type="dxa"/>
            <w:tcBorders>
              <w:top w:val="nil"/>
              <w:left w:val="nil"/>
              <w:bottom w:val="nil"/>
              <w:right w:val="nil"/>
            </w:tcBorders>
            <w:shd w:val="clear" w:color="auto" w:fill="auto"/>
            <w:vAlign w:val="center"/>
            <w:hideMark/>
          </w:tcPr>
          <w:p w14:paraId="2CB5828D"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4A5E362F" w14:textId="68DEA64A" w:rsidR="00EA21E0" w:rsidRPr="00D11553" w:rsidRDefault="00EA21E0" w:rsidP="00EA21E0">
            <w:pPr>
              <w:spacing w:after="0" w:line="240" w:lineRule="auto"/>
              <w:jc w:val="right"/>
              <w:rPr>
                <w:rFonts w:ascii="Arial" w:hAnsi="Arial" w:cs="Arial"/>
                <w:color w:val="000000"/>
                <w:sz w:val="18"/>
                <w:szCs w:val="18"/>
                <w:lang w:val="sk-SK"/>
              </w:rPr>
            </w:pPr>
          </w:p>
        </w:tc>
        <w:tc>
          <w:tcPr>
            <w:tcW w:w="1985" w:type="dxa"/>
            <w:tcBorders>
              <w:top w:val="nil"/>
              <w:left w:val="nil"/>
              <w:bottom w:val="nil"/>
              <w:right w:val="nil"/>
            </w:tcBorders>
            <w:shd w:val="clear" w:color="auto" w:fill="auto"/>
            <w:vAlign w:val="center"/>
          </w:tcPr>
          <w:p w14:paraId="1B51968C" w14:textId="02B4B05E" w:rsidR="00EA21E0" w:rsidRPr="004D4D9D" w:rsidRDefault="00EA21E0" w:rsidP="00EA21E0">
            <w:pPr>
              <w:spacing w:after="0" w:line="240" w:lineRule="auto"/>
              <w:jc w:val="right"/>
              <w:rPr>
                <w:rFonts w:ascii="Arial" w:hAnsi="Arial" w:cs="Arial"/>
                <w:color w:val="000000"/>
                <w:sz w:val="18"/>
                <w:szCs w:val="18"/>
                <w:lang w:val="sk-SK"/>
              </w:rPr>
            </w:pPr>
          </w:p>
        </w:tc>
        <w:tc>
          <w:tcPr>
            <w:tcW w:w="2211" w:type="dxa"/>
            <w:tcBorders>
              <w:top w:val="nil"/>
              <w:left w:val="nil"/>
              <w:bottom w:val="nil"/>
              <w:right w:val="nil"/>
            </w:tcBorders>
            <w:shd w:val="clear" w:color="auto" w:fill="auto"/>
            <w:vAlign w:val="center"/>
          </w:tcPr>
          <w:p w14:paraId="24093ACC" w14:textId="1E2EC127" w:rsidR="00EA21E0" w:rsidRPr="004D4D9D"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112177F5" w14:textId="4C4C1782" w:rsidR="00EA21E0" w:rsidRPr="00640F2C" w:rsidRDefault="00EA21E0" w:rsidP="00EA21E0">
            <w:pPr>
              <w:spacing w:after="0" w:line="240" w:lineRule="auto"/>
              <w:jc w:val="right"/>
              <w:rPr>
                <w:rFonts w:ascii="Arial" w:hAnsi="Arial" w:cs="Arial"/>
                <w:color w:val="000000"/>
                <w:sz w:val="18"/>
                <w:szCs w:val="18"/>
                <w:lang w:val="sk-SK"/>
              </w:rPr>
            </w:pPr>
          </w:p>
        </w:tc>
      </w:tr>
      <w:tr w:rsidR="00EA21E0" w:rsidRPr="00C96640" w14:paraId="407B6F44" w14:textId="77777777" w:rsidTr="00FB19BC">
        <w:trPr>
          <w:trHeight w:val="227"/>
        </w:trPr>
        <w:tc>
          <w:tcPr>
            <w:tcW w:w="4678" w:type="dxa"/>
            <w:tcBorders>
              <w:top w:val="nil"/>
              <w:left w:val="nil"/>
              <w:bottom w:val="nil"/>
              <w:right w:val="nil"/>
            </w:tcBorders>
            <w:shd w:val="clear" w:color="auto" w:fill="auto"/>
            <w:vAlign w:val="center"/>
            <w:hideMark/>
          </w:tcPr>
          <w:p w14:paraId="4468C06A"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Záväzky voči zamestnancom </w:t>
            </w:r>
          </w:p>
        </w:tc>
        <w:tc>
          <w:tcPr>
            <w:tcW w:w="2410" w:type="dxa"/>
            <w:tcBorders>
              <w:top w:val="nil"/>
              <w:left w:val="nil"/>
              <w:bottom w:val="nil"/>
              <w:right w:val="nil"/>
            </w:tcBorders>
            <w:shd w:val="clear" w:color="auto" w:fill="auto"/>
            <w:vAlign w:val="center"/>
            <w:hideMark/>
          </w:tcPr>
          <w:p w14:paraId="01AA7921"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03F59992" w14:textId="090FF94E" w:rsidR="00EA21E0" w:rsidRPr="00D11553" w:rsidRDefault="00A073C5"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52688</w:t>
            </w:r>
          </w:p>
        </w:tc>
        <w:tc>
          <w:tcPr>
            <w:tcW w:w="1985" w:type="dxa"/>
            <w:tcBorders>
              <w:top w:val="nil"/>
              <w:left w:val="nil"/>
              <w:bottom w:val="nil"/>
              <w:right w:val="nil"/>
            </w:tcBorders>
            <w:shd w:val="clear" w:color="auto" w:fill="auto"/>
            <w:vAlign w:val="center"/>
          </w:tcPr>
          <w:p w14:paraId="00111A76" w14:textId="12F57FB6" w:rsidR="00EA21E0" w:rsidRPr="00FB062D" w:rsidRDefault="00EA21E0" w:rsidP="00EA21E0">
            <w:pPr>
              <w:spacing w:after="0" w:line="240" w:lineRule="auto"/>
              <w:jc w:val="right"/>
              <w:rPr>
                <w:rFonts w:ascii="Arial" w:hAnsi="Arial" w:cs="Arial"/>
                <w:color w:val="000000"/>
                <w:sz w:val="18"/>
                <w:szCs w:val="18"/>
                <w:highlight w:val="yellow"/>
                <w:lang w:val="sk-SK"/>
              </w:rPr>
            </w:pPr>
          </w:p>
        </w:tc>
        <w:tc>
          <w:tcPr>
            <w:tcW w:w="2211" w:type="dxa"/>
            <w:tcBorders>
              <w:top w:val="nil"/>
              <w:left w:val="nil"/>
              <w:bottom w:val="nil"/>
              <w:right w:val="nil"/>
            </w:tcBorders>
            <w:shd w:val="clear" w:color="auto" w:fill="auto"/>
            <w:vAlign w:val="center"/>
          </w:tcPr>
          <w:p w14:paraId="2B30CF9D" w14:textId="1728CAB7" w:rsidR="00EA21E0" w:rsidRPr="00D11553"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0A9991CF" w14:textId="409E622A" w:rsidR="00EA21E0" w:rsidRPr="00C96640" w:rsidRDefault="00EA21E0" w:rsidP="00EA21E0">
            <w:pPr>
              <w:spacing w:after="0" w:line="240" w:lineRule="auto"/>
              <w:jc w:val="right"/>
              <w:rPr>
                <w:rFonts w:ascii="Arial" w:hAnsi="Arial" w:cs="Arial"/>
                <w:color w:val="000000"/>
                <w:sz w:val="18"/>
                <w:szCs w:val="18"/>
                <w:lang w:val="sk-SK"/>
              </w:rPr>
            </w:pPr>
          </w:p>
        </w:tc>
      </w:tr>
      <w:tr w:rsidR="00EA21E0" w:rsidRPr="00FB062D" w14:paraId="4BCC1D7F" w14:textId="77777777" w:rsidTr="00FB19BC">
        <w:trPr>
          <w:trHeight w:val="227"/>
        </w:trPr>
        <w:tc>
          <w:tcPr>
            <w:tcW w:w="4678" w:type="dxa"/>
            <w:tcBorders>
              <w:top w:val="nil"/>
              <w:left w:val="nil"/>
              <w:bottom w:val="nil"/>
              <w:right w:val="nil"/>
            </w:tcBorders>
            <w:shd w:val="clear" w:color="auto" w:fill="auto"/>
            <w:vAlign w:val="center"/>
            <w:hideMark/>
          </w:tcPr>
          <w:p w14:paraId="5A685EF7"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Záväzky zo sociálneho poistenia </w:t>
            </w:r>
          </w:p>
        </w:tc>
        <w:tc>
          <w:tcPr>
            <w:tcW w:w="2410" w:type="dxa"/>
            <w:tcBorders>
              <w:top w:val="nil"/>
              <w:left w:val="nil"/>
              <w:bottom w:val="nil"/>
              <w:right w:val="nil"/>
            </w:tcBorders>
            <w:shd w:val="clear" w:color="auto" w:fill="auto"/>
            <w:vAlign w:val="center"/>
            <w:hideMark/>
          </w:tcPr>
          <w:p w14:paraId="71100CB5"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0FC479F0" w14:textId="423C78F6" w:rsidR="00EA21E0" w:rsidRPr="00D11553" w:rsidRDefault="00A073C5"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32390</w:t>
            </w:r>
          </w:p>
        </w:tc>
        <w:tc>
          <w:tcPr>
            <w:tcW w:w="1985" w:type="dxa"/>
            <w:tcBorders>
              <w:top w:val="nil"/>
              <w:left w:val="nil"/>
              <w:bottom w:val="nil"/>
              <w:right w:val="nil"/>
            </w:tcBorders>
            <w:shd w:val="clear" w:color="auto" w:fill="auto"/>
            <w:vAlign w:val="center"/>
          </w:tcPr>
          <w:p w14:paraId="7F869B2A" w14:textId="4C569D85" w:rsidR="00EA21E0" w:rsidRPr="00FB062D" w:rsidRDefault="00EA21E0" w:rsidP="00EA21E0">
            <w:pPr>
              <w:spacing w:after="0" w:line="240" w:lineRule="auto"/>
              <w:jc w:val="right"/>
              <w:rPr>
                <w:rFonts w:ascii="Arial" w:hAnsi="Arial" w:cs="Arial"/>
                <w:color w:val="000000"/>
                <w:sz w:val="18"/>
                <w:szCs w:val="18"/>
                <w:highlight w:val="yellow"/>
                <w:lang w:val="sk-SK"/>
              </w:rPr>
            </w:pPr>
          </w:p>
        </w:tc>
        <w:tc>
          <w:tcPr>
            <w:tcW w:w="2211" w:type="dxa"/>
            <w:tcBorders>
              <w:top w:val="nil"/>
              <w:left w:val="nil"/>
              <w:bottom w:val="nil"/>
              <w:right w:val="nil"/>
            </w:tcBorders>
            <w:shd w:val="clear" w:color="auto" w:fill="auto"/>
            <w:vAlign w:val="center"/>
          </w:tcPr>
          <w:p w14:paraId="69FB9630" w14:textId="387DC761" w:rsidR="00EA21E0" w:rsidRPr="00D11553"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73BD9A0F" w14:textId="4C140E84" w:rsidR="00EA21E0" w:rsidRPr="00FB062D" w:rsidRDefault="00EA21E0" w:rsidP="00EA21E0">
            <w:pPr>
              <w:spacing w:after="0" w:line="240" w:lineRule="auto"/>
              <w:jc w:val="right"/>
              <w:rPr>
                <w:rFonts w:ascii="Arial" w:hAnsi="Arial" w:cs="Arial"/>
                <w:color w:val="000000"/>
                <w:sz w:val="18"/>
                <w:szCs w:val="18"/>
                <w:highlight w:val="yellow"/>
                <w:lang w:val="sk-SK"/>
              </w:rPr>
            </w:pPr>
          </w:p>
        </w:tc>
      </w:tr>
      <w:tr w:rsidR="00EA21E0" w:rsidRPr="00FB062D" w14:paraId="280217C5" w14:textId="77777777" w:rsidTr="00FB19BC">
        <w:trPr>
          <w:trHeight w:val="227"/>
        </w:trPr>
        <w:tc>
          <w:tcPr>
            <w:tcW w:w="4678" w:type="dxa"/>
            <w:tcBorders>
              <w:top w:val="nil"/>
              <w:left w:val="nil"/>
              <w:bottom w:val="nil"/>
              <w:right w:val="nil"/>
            </w:tcBorders>
            <w:shd w:val="clear" w:color="auto" w:fill="auto"/>
            <w:vAlign w:val="center"/>
            <w:hideMark/>
          </w:tcPr>
          <w:p w14:paraId="70946847"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Daňové záväzky a dotácie </w:t>
            </w:r>
          </w:p>
        </w:tc>
        <w:tc>
          <w:tcPr>
            <w:tcW w:w="2410" w:type="dxa"/>
            <w:tcBorders>
              <w:top w:val="nil"/>
              <w:left w:val="nil"/>
              <w:bottom w:val="nil"/>
              <w:right w:val="nil"/>
            </w:tcBorders>
            <w:shd w:val="clear" w:color="auto" w:fill="auto"/>
            <w:vAlign w:val="center"/>
            <w:hideMark/>
          </w:tcPr>
          <w:p w14:paraId="08714F27"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7DF6393F" w14:textId="070BD2AE" w:rsidR="00EA21E0" w:rsidRPr="00D11553" w:rsidRDefault="00A073C5"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26648</w:t>
            </w:r>
          </w:p>
        </w:tc>
        <w:tc>
          <w:tcPr>
            <w:tcW w:w="1985" w:type="dxa"/>
            <w:tcBorders>
              <w:top w:val="nil"/>
              <w:left w:val="nil"/>
              <w:bottom w:val="nil"/>
              <w:right w:val="nil"/>
            </w:tcBorders>
            <w:shd w:val="clear" w:color="auto" w:fill="auto"/>
            <w:vAlign w:val="center"/>
          </w:tcPr>
          <w:p w14:paraId="69FF1AEC" w14:textId="46C88C7A" w:rsidR="00EA21E0" w:rsidRPr="00FB062D" w:rsidRDefault="00EA21E0" w:rsidP="00EA21E0">
            <w:pPr>
              <w:spacing w:after="0" w:line="240" w:lineRule="auto"/>
              <w:jc w:val="right"/>
              <w:rPr>
                <w:rFonts w:ascii="Arial" w:hAnsi="Arial" w:cs="Arial"/>
                <w:color w:val="000000"/>
                <w:sz w:val="18"/>
                <w:szCs w:val="18"/>
                <w:highlight w:val="yellow"/>
                <w:lang w:val="sk-SK"/>
              </w:rPr>
            </w:pPr>
          </w:p>
        </w:tc>
        <w:tc>
          <w:tcPr>
            <w:tcW w:w="2211" w:type="dxa"/>
            <w:tcBorders>
              <w:top w:val="nil"/>
              <w:left w:val="nil"/>
              <w:bottom w:val="nil"/>
              <w:right w:val="nil"/>
            </w:tcBorders>
            <w:shd w:val="clear" w:color="auto" w:fill="auto"/>
            <w:vAlign w:val="center"/>
          </w:tcPr>
          <w:p w14:paraId="7AB8C572" w14:textId="1D79052F" w:rsidR="00EA21E0" w:rsidRPr="00D11553"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1D7B8DF8" w14:textId="568A94BD" w:rsidR="00EA21E0" w:rsidRPr="00FB062D" w:rsidRDefault="00EA21E0" w:rsidP="00EA21E0">
            <w:pPr>
              <w:spacing w:after="0" w:line="240" w:lineRule="auto"/>
              <w:jc w:val="right"/>
              <w:rPr>
                <w:rFonts w:ascii="Arial" w:hAnsi="Arial" w:cs="Arial"/>
                <w:color w:val="000000"/>
                <w:sz w:val="18"/>
                <w:szCs w:val="18"/>
                <w:highlight w:val="yellow"/>
                <w:lang w:val="sk-SK"/>
              </w:rPr>
            </w:pPr>
          </w:p>
        </w:tc>
      </w:tr>
      <w:tr w:rsidR="00EA21E0" w:rsidRPr="00FB062D" w14:paraId="29AEBB86" w14:textId="77777777" w:rsidTr="00FB19BC">
        <w:trPr>
          <w:trHeight w:val="227"/>
        </w:trPr>
        <w:tc>
          <w:tcPr>
            <w:tcW w:w="4678" w:type="dxa"/>
            <w:tcBorders>
              <w:top w:val="nil"/>
              <w:left w:val="nil"/>
              <w:bottom w:val="nil"/>
              <w:right w:val="nil"/>
            </w:tcBorders>
            <w:shd w:val="clear" w:color="auto" w:fill="auto"/>
            <w:vAlign w:val="center"/>
            <w:hideMark/>
          </w:tcPr>
          <w:p w14:paraId="7356AEA4"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Iné záväzky </w:t>
            </w:r>
          </w:p>
        </w:tc>
        <w:tc>
          <w:tcPr>
            <w:tcW w:w="2410" w:type="dxa"/>
            <w:tcBorders>
              <w:top w:val="nil"/>
              <w:left w:val="nil"/>
              <w:bottom w:val="nil"/>
              <w:right w:val="nil"/>
            </w:tcBorders>
            <w:shd w:val="clear" w:color="auto" w:fill="auto"/>
            <w:vAlign w:val="center"/>
            <w:hideMark/>
          </w:tcPr>
          <w:p w14:paraId="5F76ADC1"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66F4BFC5" w14:textId="74E9AF5F" w:rsidR="00EA21E0" w:rsidRPr="00D11553" w:rsidRDefault="00EA21E0" w:rsidP="00EA21E0">
            <w:pPr>
              <w:spacing w:after="0" w:line="240" w:lineRule="auto"/>
              <w:jc w:val="right"/>
              <w:rPr>
                <w:rFonts w:ascii="Arial" w:hAnsi="Arial" w:cs="Arial"/>
                <w:color w:val="000000"/>
                <w:sz w:val="18"/>
                <w:szCs w:val="18"/>
                <w:lang w:val="sk-SK"/>
              </w:rPr>
            </w:pPr>
          </w:p>
        </w:tc>
        <w:tc>
          <w:tcPr>
            <w:tcW w:w="1985" w:type="dxa"/>
            <w:tcBorders>
              <w:top w:val="nil"/>
              <w:left w:val="nil"/>
              <w:bottom w:val="nil"/>
              <w:right w:val="nil"/>
            </w:tcBorders>
            <w:shd w:val="clear" w:color="auto" w:fill="auto"/>
            <w:vAlign w:val="center"/>
          </w:tcPr>
          <w:p w14:paraId="566DCFAB" w14:textId="7C30BDAE" w:rsidR="00EA21E0" w:rsidRPr="002C41A6" w:rsidRDefault="00EA21E0" w:rsidP="00EA21E0">
            <w:pPr>
              <w:spacing w:after="0" w:line="240" w:lineRule="auto"/>
              <w:jc w:val="right"/>
              <w:rPr>
                <w:rFonts w:ascii="Arial" w:hAnsi="Arial" w:cs="Arial"/>
                <w:color w:val="000000"/>
                <w:sz w:val="18"/>
                <w:szCs w:val="18"/>
                <w:lang w:val="sk-SK"/>
              </w:rPr>
            </w:pPr>
          </w:p>
        </w:tc>
        <w:tc>
          <w:tcPr>
            <w:tcW w:w="2211" w:type="dxa"/>
            <w:tcBorders>
              <w:top w:val="nil"/>
              <w:left w:val="nil"/>
              <w:bottom w:val="nil"/>
              <w:right w:val="nil"/>
            </w:tcBorders>
            <w:shd w:val="clear" w:color="auto" w:fill="auto"/>
            <w:vAlign w:val="center"/>
          </w:tcPr>
          <w:p w14:paraId="4DC4AA90" w14:textId="4E3C590A" w:rsidR="00EA21E0" w:rsidRPr="002C41A6"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0CD02F2E" w14:textId="2D346611" w:rsidR="00EA21E0" w:rsidRPr="002C41A6" w:rsidRDefault="00EA21E0" w:rsidP="00EA21E0">
            <w:pPr>
              <w:spacing w:after="0" w:line="240" w:lineRule="auto"/>
              <w:jc w:val="right"/>
              <w:rPr>
                <w:rFonts w:ascii="Arial" w:hAnsi="Arial" w:cs="Arial"/>
                <w:color w:val="000000"/>
                <w:sz w:val="18"/>
                <w:szCs w:val="18"/>
                <w:lang w:val="sk-SK"/>
              </w:rPr>
            </w:pPr>
          </w:p>
        </w:tc>
      </w:tr>
      <w:tr w:rsidR="00EA21E0" w:rsidRPr="007E5347" w14:paraId="5F7149A7" w14:textId="77777777" w:rsidTr="00FB19BC">
        <w:trPr>
          <w:trHeight w:val="227"/>
        </w:trPr>
        <w:tc>
          <w:tcPr>
            <w:tcW w:w="4678" w:type="dxa"/>
            <w:tcBorders>
              <w:top w:val="nil"/>
              <w:left w:val="nil"/>
              <w:bottom w:val="nil"/>
              <w:right w:val="nil"/>
            </w:tcBorders>
            <w:shd w:val="clear" w:color="auto" w:fill="auto"/>
            <w:vAlign w:val="center"/>
            <w:hideMark/>
          </w:tcPr>
          <w:p w14:paraId="2F5CC5EB" w14:textId="77777777" w:rsidR="00EA21E0" w:rsidRPr="00D11553" w:rsidRDefault="00EA21E0" w:rsidP="00EA21E0">
            <w:pPr>
              <w:spacing w:after="0" w:line="240" w:lineRule="auto"/>
              <w:rPr>
                <w:rFonts w:ascii="Arial" w:hAnsi="Arial" w:cs="Arial"/>
                <w:b/>
                <w:bCs/>
                <w:color w:val="000000"/>
                <w:sz w:val="18"/>
                <w:szCs w:val="18"/>
                <w:lang w:val="sk-SK"/>
              </w:rPr>
            </w:pPr>
            <w:r w:rsidRPr="00D11553">
              <w:rPr>
                <w:rFonts w:ascii="Arial" w:hAnsi="Arial" w:cs="Arial"/>
                <w:b/>
                <w:bCs/>
                <w:color w:val="000000"/>
                <w:sz w:val="18"/>
                <w:szCs w:val="18"/>
                <w:lang w:val="sk-SK"/>
              </w:rPr>
              <w:t>Krátkodobé záväzky spolu</w:t>
            </w:r>
          </w:p>
        </w:tc>
        <w:tc>
          <w:tcPr>
            <w:tcW w:w="2410" w:type="dxa"/>
            <w:tcBorders>
              <w:top w:val="single" w:sz="8" w:space="0" w:color="auto"/>
              <w:left w:val="nil"/>
              <w:bottom w:val="double" w:sz="6" w:space="0" w:color="auto"/>
              <w:right w:val="nil"/>
            </w:tcBorders>
            <w:shd w:val="clear" w:color="auto" w:fill="auto"/>
            <w:noWrap/>
            <w:vAlign w:val="center"/>
            <w:hideMark/>
          </w:tcPr>
          <w:p w14:paraId="152191BB" w14:textId="77777777" w:rsidR="00EA21E0" w:rsidRPr="00D11553" w:rsidRDefault="00EA21E0" w:rsidP="00EA21E0">
            <w:pPr>
              <w:spacing w:after="0" w:line="240" w:lineRule="auto"/>
              <w:jc w:val="right"/>
              <w:rPr>
                <w:rFonts w:ascii="Arial" w:hAnsi="Arial" w:cs="Arial"/>
                <w:b/>
                <w:bCs/>
                <w:color w:val="000000"/>
                <w:sz w:val="18"/>
                <w:szCs w:val="18"/>
                <w:lang w:val="sk-SK"/>
              </w:rPr>
            </w:pPr>
            <w:r w:rsidRPr="00D11553">
              <w:rPr>
                <w:rFonts w:ascii="Arial" w:hAnsi="Arial" w:cs="Arial"/>
                <w:b/>
                <w:bCs/>
                <w:color w:val="000000"/>
                <w:sz w:val="18"/>
                <w:szCs w:val="18"/>
                <w:lang w:val="sk-SK"/>
              </w:rPr>
              <w:t>0</w:t>
            </w:r>
          </w:p>
        </w:tc>
        <w:tc>
          <w:tcPr>
            <w:tcW w:w="1984" w:type="dxa"/>
            <w:tcBorders>
              <w:top w:val="single" w:sz="8" w:space="0" w:color="auto"/>
              <w:left w:val="nil"/>
              <w:bottom w:val="double" w:sz="6" w:space="0" w:color="auto"/>
              <w:right w:val="nil"/>
            </w:tcBorders>
            <w:shd w:val="clear" w:color="auto" w:fill="auto"/>
            <w:noWrap/>
            <w:vAlign w:val="center"/>
          </w:tcPr>
          <w:p w14:paraId="43E05FBE" w14:textId="7FAA5557" w:rsidR="00EA21E0" w:rsidRPr="00D11553" w:rsidRDefault="00A073C5" w:rsidP="00EA21E0">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585651</w:t>
            </w:r>
          </w:p>
        </w:tc>
        <w:tc>
          <w:tcPr>
            <w:tcW w:w="1985" w:type="dxa"/>
            <w:tcBorders>
              <w:top w:val="single" w:sz="8" w:space="0" w:color="auto"/>
              <w:left w:val="nil"/>
              <w:bottom w:val="double" w:sz="6" w:space="0" w:color="auto"/>
              <w:right w:val="nil"/>
            </w:tcBorders>
            <w:shd w:val="clear" w:color="auto" w:fill="auto"/>
            <w:noWrap/>
            <w:vAlign w:val="center"/>
          </w:tcPr>
          <w:p w14:paraId="11C5C754" w14:textId="2DB98027" w:rsidR="00EA21E0" w:rsidRPr="00FB062D" w:rsidRDefault="00EA21E0" w:rsidP="00EA21E0">
            <w:pPr>
              <w:spacing w:after="0" w:line="240" w:lineRule="auto"/>
              <w:jc w:val="right"/>
              <w:rPr>
                <w:rFonts w:ascii="Arial" w:hAnsi="Arial" w:cs="Arial"/>
                <w:b/>
                <w:bCs/>
                <w:color w:val="000000"/>
                <w:sz w:val="18"/>
                <w:szCs w:val="18"/>
                <w:highlight w:val="yellow"/>
                <w:lang w:val="sk-SK"/>
              </w:rPr>
            </w:pPr>
          </w:p>
        </w:tc>
        <w:tc>
          <w:tcPr>
            <w:tcW w:w="2211" w:type="dxa"/>
            <w:tcBorders>
              <w:top w:val="single" w:sz="8" w:space="0" w:color="auto"/>
              <w:left w:val="nil"/>
              <w:bottom w:val="double" w:sz="6" w:space="0" w:color="auto"/>
              <w:right w:val="nil"/>
            </w:tcBorders>
            <w:shd w:val="clear" w:color="auto" w:fill="auto"/>
            <w:noWrap/>
            <w:vAlign w:val="center"/>
          </w:tcPr>
          <w:p w14:paraId="6B7CAA0B" w14:textId="62B0A512" w:rsidR="00EA21E0" w:rsidRPr="00FB062D" w:rsidRDefault="00EA21E0" w:rsidP="00EA21E0">
            <w:pPr>
              <w:spacing w:after="0" w:line="240" w:lineRule="auto"/>
              <w:jc w:val="right"/>
              <w:rPr>
                <w:rFonts w:ascii="Arial" w:hAnsi="Arial" w:cs="Arial"/>
                <w:b/>
                <w:bCs/>
                <w:color w:val="000000"/>
                <w:sz w:val="18"/>
                <w:szCs w:val="18"/>
                <w:highlight w:val="yellow"/>
                <w:lang w:val="sk-SK"/>
              </w:rPr>
            </w:pPr>
          </w:p>
        </w:tc>
        <w:tc>
          <w:tcPr>
            <w:tcW w:w="1621" w:type="dxa"/>
            <w:tcBorders>
              <w:top w:val="single" w:sz="8" w:space="0" w:color="auto"/>
              <w:left w:val="nil"/>
              <w:bottom w:val="double" w:sz="6" w:space="0" w:color="auto"/>
              <w:right w:val="nil"/>
            </w:tcBorders>
            <w:shd w:val="clear" w:color="auto" w:fill="auto"/>
            <w:noWrap/>
            <w:vAlign w:val="center"/>
          </w:tcPr>
          <w:p w14:paraId="2894619B" w14:textId="43F9D6C2" w:rsidR="00EA21E0" w:rsidRPr="007E5347" w:rsidRDefault="00EA21E0" w:rsidP="00EA21E0">
            <w:pPr>
              <w:spacing w:after="0" w:line="240" w:lineRule="auto"/>
              <w:jc w:val="right"/>
              <w:rPr>
                <w:rFonts w:ascii="Arial" w:hAnsi="Arial" w:cs="Arial"/>
                <w:b/>
                <w:bCs/>
                <w:color w:val="000000"/>
                <w:sz w:val="18"/>
                <w:szCs w:val="18"/>
                <w:lang w:val="sk-SK"/>
              </w:rPr>
            </w:pPr>
          </w:p>
        </w:tc>
      </w:tr>
    </w:tbl>
    <w:p w14:paraId="39F8A88C" w14:textId="412C6310" w:rsidR="00EA21E0" w:rsidRPr="007E5347" w:rsidRDefault="00EA21E0" w:rsidP="0049090D">
      <w:pPr>
        <w:spacing w:after="0" w:line="240" w:lineRule="auto"/>
        <w:ind w:left="-142"/>
        <w:rPr>
          <w:rFonts w:ascii="Arial" w:hAnsi="Arial" w:cs="Arial"/>
          <w:sz w:val="20"/>
          <w:szCs w:val="20"/>
          <w:lang w:val="sk-SK"/>
        </w:rPr>
      </w:pPr>
    </w:p>
    <w:p w14:paraId="6DCD6A61" w14:textId="7C7700A6" w:rsidR="00884B1C" w:rsidRPr="007E5347" w:rsidRDefault="00884B1C" w:rsidP="00884B1C">
      <w:pPr>
        <w:spacing w:after="0" w:line="240" w:lineRule="auto"/>
        <w:ind w:left="-142" w:right="-313"/>
        <w:rPr>
          <w:rFonts w:ascii="Arial" w:hAnsi="Arial" w:cs="Arial"/>
          <w:sz w:val="20"/>
          <w:szCs w:val="20"/>
          <w:lang w:val="sk-SK"/>
        </w:rPr>
      </w:pPr>
    </w:p>
    <w:tbl>
      <w:tblPr>
        <w:tblW w:w="11057" w:type="dxa"/>
        <w:tblInd w:w="-142" w:type="dxa"/>
        <w:tblLayout w:type="fixed"/>
        <w:tblLook w:val="04A0" w:firstRow="1" w:lastRow="0" w:firstColumn="1" w:lastColumn="0" w:noHBand="0" w:noVBand="1"/>
      </w:tblPr>
      <w:tblGrid>
        <w:gridCol w:w="7655"/>
        <w:gridCol w:w="1701"/>
        <w:gridCol w:w="1701"/>
      </w:tblGrid>
      <w:tr w:rsidR="00884B1C" w:rsidRPr="007E5347" w14:paraId="3EB59635" w14:textId="77777777" w:rsidTr="00884B1C">
        <w:trPr>
          <w:trHeight w:val="480"/>
        </w:trPr>
        <w:tc>
          <w:tcPr>
            <w:tcW w:w="7655" w:type="dxa"/>
            <w:tcBorders>
              <w:top w:val="nil"/>
              <w:left w:val="nil"/>
              <w:bottom w:val="single" w:sz="4" w:space="0" w:color="auto"/>
              <w:right w:val="nil"/>
            </w:tcBorders>
            <w:shd w:val="clear" w:color="auto" w:fill="auto"/>
            <w:vAlign w:val="center"/>
            <w:hideMark/>
          </w:tcPr>
          <w:p w14:paraId="20BCDFBC" w14:textId="77777777" w:rsidR="00884B1C" w:rsidRPr="007E5347" w:rsidRDefault="00884B1C" w:rsidP="00884B1C">
            <w:pPr>
              <w:spacing w:after="0" w:line="240" w:lineRule="auto"/>
              <w:rPr>
                <w:rFonts w:ascii="Arial" w:hAnsi="Arial" w:cs="Arial"/>
                <w:b/>
                <w:bCs/>
                <w:sz w:val="18"/>
                <w:szCs w:val="18"/>
                <w:lang w:val="sk-SK"/>
              </w:rPr>
            </w:pPr>
            <w:bookmarkStart w:id="6" w:name="RANGE!B3:D4"/>
            <w:r w:rsidRPr="007E5347">
              <w:rPr>
                <w:rFonts w:ascii="Arial" w:hAnsi="Arial" w:cs="Arial"/>
                <w:b/>
                <w:bCs/>
                <w:sz w:val="18"/>
                <w:szCs w:val="18"/>
                <w:lang w:val="sk-SK"/>
              </w:rPr>
              <w:t>Záväzky</w:t>
            </w:r>
            <w:bookmarkEnd w:id="6"/>
          </w:p>
        </w:tc>
        <w:tc>
          <w:tcPr>
            <w:tcW w:w="1701" w:type="dxa"/>
            <w:tcBorders>
              <w:top w:val="nil"/>
              <w:left w:val="nil"/>
              <w:bottom w:val="single" w:sz="4" w:space="0" w:color="auto"/>
              <w:right w:val="nil"/>
            </w:tcBorders>
            <w:shd w:val="clear" w:color="auto" w:fill="auto"/>
            <w:vAlign w:val="center"/>
            <w:hideMark/>
          </w:tcPr>
          <w:p w14:paraId="08DFFE46" w14:textId="3B0FE687" w:rsidR="00884B1C" w:rsidRPr="007E5347" w:rsidRDefault="00884B1C" w:rsidP="00884B1C">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31.12.202</w:t>
            </w:r>
            <w:r w:rsidR="00A073C5">
              <w:rPr>
                <w:rFonts w:ascii="Arial" w:hAnsi="Arial" w:cs="Arial"/>
                <w:b/>
                <w:bCs/>
                <w:sz w:val="18"/>
                <w:szCs w:val="18"/>
                <w:lang w:val="sk-SK"/>
              </w:rPr>
              <w:t>3</w:t>
            </w:r>
          </w:p>
        </w:tc>
        <w:tc>
          <w:tcPr>
            <w:tcW w:w="1701" w:type="dxa"/>
            <w:tcBorders>
              <w:top w:val="nil"/>
              <w:left w:val="nil"/>
              <w:bottom w:val="single" w:sz="4" w:space="0" w:color="auto"/>
              <w:right w:val="nil"/>
            </w:tcBorders>
            <w:shd w:val="clear" w:color="auto" w:fill="auto"/>
            <w:vAlign w:val="center"/>
            <w:hideMark/>
          </w:tcPr>
          <w:p w14:paraId="142A8824" w14:textId="15662A6C" w:rsidR="00884B1C" w:rsidRPr="007E5347" w:rsidRDefault="00884B1C" w:rsidP="00884B1C">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31.12.202</w:t>
            </w:r>
            <w:r w:rsidR="00A073C5">
              <w:rPr>
                <w:rFonts w:ascii="Arial" w:hAnsi="Arial" w:cs="Arial"/>
                <w:b/>
                <w:bCs/>
                <w:sz w:val="18"/>
                <w:szCs w:val="18"/>
                <w:lang w:val="sk-SK"/>
              </w:rPr>
              <w:t>2</w:t>
            </w:r>
          </w:p>
        </w:tc>
      </w:tr>
      <w:tr w:rsidR="00884B1C" w:rsidRPr="007E5347" w14:paraId="7D8E8644" w14:textId="77777777" w:rsidTr="00884B1C">
        <w:trPr>
          <w:trHeight w:val="228"/>
        </w:trPr>
        <w:tc>
          <w:tcPr>
            <w:tcW w:w="7655" w:type="dxa"/>
            <w:tcBorders>
              <w:top w:val="nil"/>
              <w:left w:val="nil"/>
              <w:bottom w:val="nil"/>
              <w:right w:val="nil"/>
            </w:tcBorders>
            <w:shd w:val="clear" w:color="auto" w:fill="auto"/>
            <w:noWrap/>
            <w:vAlign w:val="bottom"/>
            <w:hideMark/>
          </w:tcPr>
          <w:p w14:paraId="575053E2" w14:textId="77777777" w:rsidR="00884B1C" w:rsidRPr="007E5347" w:rsidRDefault="00884B1C" w:rsidP="00884B1C">
            <w:pPr>
              <w:spacing w:after="0" w:line="240" w:lineRule="auto"/>
              <w:jc w:val="both"/>
              <w:rPr>
                <w:rFonts w:ascii="Arial" w:hAnsi="Arial" w:cs="Arial"/>
                <w:sz w:val="18"/>
                <w:szCs w:val="18"/>
                <w:lang w:val="sk-SK"/>
              </w:rPr>
            </w:pPr>
            <w:r w:rsidRPr="007E5347">
              <w:rPr>
                <w:rFonts w:ascii="Arial" w:hAnsi="Arial" w:cs="Arial"/>
                <w:sz w:val="18"/>
                <w:szCs w:val="18"/>
                <w:lang w:val="sk-SK"/>
              </w:rPr>
              <w:t>Hodnota záväzkov krytých záložným právom alebo inou formou zabezpečenia</w:t>
            </w:r>
          </w:p>
        </w:tc>
        <w:tc>
          <w:tcPr>
            <w:tcW w:w="1701" w:type="dxa"/>
            <w:tcBorders>
              <w:top w:val="nil"/>
              <w:left w:val="nil"/>
              <w:bottom w:val="nil"/>
              <w:right w:val="nil"/>
            </w:tcBorders>
            <w:shd w:val="clear" w:color="auto" w:fill="auto"/>
            <w:vAlign w:val="center"/>
            <w:hideMark/>
          </w:tcPr>
          <w:p w14:paraId="3FAEDCC5" w14:textId="69F015B9" w:rsidR="00884B1C" w:rsidRPr="007E5347" w:rsidRDefault="000F58FA" w:rsidP="00884B1C">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701" w:type="dxa"/>
            <w:tcBorders>
              <w:top w:val="nil"/>
              <w:left w:val="nil"/>
              <w:bottom w:val="nil"/>
              <w:right w:val="nil"/>
            </w:tcBorders>
            <w:shd w:val="clear" w:color="auto" w:fill="auto"/>
            <w:vAlign w:val="center"/>
            <w:hideMark/>
          </w:tcPr>
          <w:p w14:paraId="325838F9" w14:textId="27F33F3F" w:rsidR="00884B1C" w:rsidRPr="007E5347" w:rsidRDefault="00FB19BC" w:rsidP="00884B1C">
            <w:pPr>
              <w:spacing w:after="0" w:line="240" w:lineRule="auto"/>
              <w:jc w:val="right"/>
              <w:rPr>
                <w:rFonts w:ascii="Arial" w:hAnsi="Arial" w:cs="Arial"/>
                <w:sz w:val="18"/>
                <w:szCs w:val="18"/>
                <w:lang w:val="sk-SK"/>
              </w:rPr>
            </w:pPr>
            <w:r>
              <w:rPr>
                <w:rFonts w:ascii="Arial" w:hAnsi="Arial" w:cs="Arial"/>
                <w:sz w:val="18"/>
                <w:szCs w:val="18"/>
                <w:lang w:val="sk-SK"/>
              </w:rPr>
              <w:t>0</w:t>
            </w:r>
          </w:p>
        </w:tc>
      </w:tr>
    </w:tbl>
    <w:p w14:paraId="7C60D26B" w14:textId="5730B33A" w:rsidR="00884B1C" w:rsidRPr="007E5347" w:rsidRDefault="00884B1C" w:rsidP="00884B1C">
      <w:pPr>
        <w:spacing w:after="0" w:line="240" w:lineRule="auto"/>
        <w:ind w:left="-142" w:right="-313"/>
        <w:rPr>
          <w:rFonts w:ascii="Arial" w:hAnsi="Arial" w:cs="Arial"/>
          <w:sz w:val="20"/>
          <w:szCs w:val="20"/>
          <w:lang w:val="sk-SK"/>
        </w:rPr>
      </w:pPr>
    </w:p>
    <w:p w14:paraId="535ED542" w14:textId="3A7E5278" w:rsidR="00884B1C" w:rsidRPr="007E5347" w:rsidRDefault="00884B1C" w:rsidP="00884B1C">
      <w:pPr>
        <w:spacing w:after="0" w:line="240" w:lineRule="auto"/>
        <w:ind w:left="-142" w:right="-313"/>
        <w:rPr>
          <w:rFonts w:ascii="Arial" w:hAnsi="Arial" w:cs="Arial"/>
          <w:sz w:val="20"/>
          <w:szCs w:val="20"/>
          <w:lang w:val="sk-SK"/>
        </w:rPr>
        <w:sectPr w:rsidR="00884B1C" w:rsidRPr="007E5347" w:rsidSect="0049090D">
          <w:headerReference w:type="default" r:id="rId14"/>
          <w:pgSz w:w="16838" w:h="11906" w:orient="landscape"/>
          <w:pgMar w:top="1417" w:right="1417" w:bottom="1417" w:left="1417" w:header="708" w:footer="708" w:gutter="0"/>
          <w:cols w:space="708"/>
          <w:docGrid w:linePitch="360"/>
        </w:sectPr>
      </w:pPr>
      <w:r w:rsidRPr="007E5347">
        <w:rPr>
          <w:rFonts w:ascii="Arial" w:hAnsi="Arial" w:cs="Arial"/>
          <w:sz w:val="20"/>
          <w:szCs w:val="20"/>
          <w:lang w:val="sk-SK"/>
        </w:rPr>
        <w:t xml:space="preserve">Záväzky vyplývajúce zo zmlúv o financovaní vozidiel </w:t>
      </w:r>
      <w:r w:rsidR="000F58FA">
        <w:rPr>
          <w:rFonts w:ascii="Arial" w:hAnsi="Arial" w:cs="Arial"/>
          <w:sz w:val="20"/>
          <w:szCs w:val="20"/>
          <w:lang w:val="sk-SK"/>
        </w:rPr>
        <w:t>boli</w:t>
      </w:r>
      <w:r w:rsidRPr="007E5347">
        <w:rPr>
          <w:rFonts w:ascii="Arial" w:hAnsi="Arial" w:cs="Arial"/>
          <w:sz w:val="20"/>
          <w:szCs w:val="20"/>
          <w:lang w:val="sk-SK"/>
        </w:rPr>
        <w:t xml:space="preserve"> zabezpečené prevodom vlastníckeho práva k predmetu financovania.</w:t>
      </w:r>
    </w:p>
    <w:p w14:paraId="0258A0C0" w14:textId="39A4B562" w:rsidR="00884B1C" w:rsidRPr="007E5347" w:rsidRDefault="00884B1C" w:rsidP="00884B1C">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lastRenderedPageBreak/>
        <w:t>Rezervy</w:t>
      </w:r>
    </w:p>
    <w:p w14:paraId="7ECF3828" w14:textId="16E6B39F" w:rsidR="00A12881" w:rsidRPr="007E5347" w:rsidRDefault="00A12881" w:rsidP="00A12881">
      <w:pPr>
        <w:spacing w:after="0" w:line="240" w:lineRule="auto"/>
        <w:ind w:left="-142"/>
        <w:rPr>
          <w:rFonts w:ascii="Arial" w:hAnsi="Arial" w:cs="Arial"/>
          <w:sz w:val="20"/>
          <w:szCs w:val="20"/>
          <w:lang w:val="sk-SK"/>
        </w:rPr>
      </w:pPr>
    </w:p>
    <w:p w14:paraId="2B85AA1D" w14:textId="42402A3C" w:rsidR="00A12881" w:rsidRPr="007E5347" w:rsidRDefault="00A12881" w:rsidP="00A12881">
      <w:pPr>
        <w:spacing w:after="0" w:line="240" w:lineRule="auto"/>
        <w:ind w:left="-142"/>
        <w:rPr>
          <w:rFonts w:ascii="Arial" w:hAnsi="Arial" w:cs="Arial"/>
          <w:sz w:val="20"/>
          <w:szCs w:val="20"/>
          <w:lang w:val="sk-SK"/>
        </w:rPr>
      </w:pPr>
      <w:r w:rsidRPr="007E5347">
        <w:rPr>
          <w:rFonts w:ascii="Arial" w:hAnsi="Arial" w:cs="Arial"/>
          <w:sz w:val="20"/>
          <w:szCs w:val="20"/>
          <w:lang w:val="sk-SK"/>
        </w:rPr>
        <w:t>Prehľad pohybu rezerv za rok 202</w:t>
      </w:r>
      <w:r w:rsidR="00A073C5">
        <w:rPr>
          <w:rFonts w:ascii="Arial" w:hAnsi="Arial" w:cs="Arial"/>
          <w:sz w:val="20"/>
          <w:szCs w:val="20"/>
          <w:lang w:val="sk-SK"/>
        </w:rPr>
        <w:t>3</w:t>
      </w:r>
      <w:r w:rsidRPr="007E5347">
        <w:rPr>
          <w:rFonts w:ascii="Arial" w:hAnsi="Arial" w:cs="Arial"/>
          <w:sz w:val="20"/>
          <w:szCs w:val="20"/>
          <w:lang w:val="sk-SK"/>
        </w:rPr>
        <w:t xml:space="preserve"> je uvedený v nasledujúcej tabuľke:</w:t>
      </w:r>
    </w:p>
    <w:p w14:paraId="01778712" w14:textId="618581A6" w:rsidR="00A12881" w:rsidRPr="007E5347" w:rsidRDefault="00A12881" w:rsidP="00A12881">
      <w:pPr>
        <w:spacing w:after="0" w:line="240" w:lineRule="auto"/>
        <w:ind w:left="-142"/>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4111"/>
        <w:gridCol w:w="1276"/>
        <w:gridCol w:w="992"/>
        <w:gridCol w:w="1242"/>
        <w:gridCol w:w="1026"/>
        <w:gridCol w:w="1276"/>
      </w:tblGrid>
      <w:tr w:rsidR="00A12881" w:rsidRPr="007E5347" w14:paraId="5315049A" w14:textId="77777777" w:rsidTr="00EC730D">
        <w:trPr>
          <w:trHeight w:val="480"/>
        </w:trPr>
        <w:tc>
          <w:tcPr>
            <w:tcW w:w="4111" w:type="dxa"/>
            <w:tcBorders>
              <w:top w:val="nil"/>
              <w:left w:val="nil"/>
              <w:bottom w:val="single" w:sz="4" w:space="0" w:color="auto"/>
              <w:right w:val="nil"/>
            </w:tcBorders>
            <w:shd w:val="clear" w:color="auto" w:fill="auto"/>
            <w:vAlign w:val="bottom"/>
            <w:hideMark/>
          </w:tcPr>
          <w:p w14:paraId="1D47C86D" w14:textId="77777777" w:rsidR="00A12881" w:rsidRPr="007E5347" w:rsidRDefault="00A12881" w:rsidP="00A12881">
            <w:pPr>
              <w:spacing w:after="0" w:line="240" w:lineRule="auto"/>
              <w:jc w:val="both"/>
              <w:rPr>
                <w:rFonts w:ascii="Arial" w:hAnsi="Arial" w:cs="Arial"/>
                <w:b/>
                <w:bCs/>
                <w:sz w:val="18"/>
                <w:szCs w:val="18"/>
                <w:lang w:val="sk-SK"/>
              </w:rPr>
            </w:pPr>
            <w:bookmarkStart w:id="7" w:name="RANGE!B4:G28"/>
            <w:r w:rsidRPr="007E5347">
              <w:rPr>
                <w:rFonts w:ascii="Arial" w:hAnsi="Arial" w:cs="Arial"/>
                <w:b/>
                <w:bCs/>
                <w:sz w:val="18"/>
                <w:szCs w:val="18"/>
                <w:lang w:val="sk-SK"/>
              </w:rPr>
              <w:t>Názov položky</w:t>
            </w:r>
            <w:bookmarkEnd w:id="7"/>
          </w:p>
        </w:tc>
        <w:tc>
          <w:tcPr>
            <w:tcW w:w="1276" w:type="dxa"/>
            <w:tcBorders>
              <w:top w:val="nil"/>
              <w:left w:val="nil"/>
              <w:bottom w:val="single" w:sz="4" w:space="0" w:color="auto"/>
              <w:right w:val="nil"/>
            </w:tcBorders>
            <w:shd w:val="clear" w:color="auto" w:fill="auto"/>
            <w:vAlign w:val="bottom"/>
            <w:hideMark/>
          </w:tcPr>
          <w:p w14:paraId="65E0CC1F" w14:textId="517348DF"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1.1.202</w:t>
            </w:r>
            <w:r w:rsidR="00A073C5">
              <w:rPr>
                <w:rFonts w:ascii="Arial" w:hAnsi="Arial" w:cs="Arial"/>
                <w:b/>
                <w:bCs/>
                <w:sz w:val="18"/>
                <w:szCs w:val="18"/>
                <w:lang w:val="sk-SK"/>
              </w:rPr>
              <w:t>3</w:t>
            </w:r>
          </w:p>
        </w:tc>
        <w:tc>
          <w:tcPr>
            <w:tcW w:w="992" w:type="dxa"/>
            <w:tcBorders>
              <w:top w:val="nil"/>
              <w:left w:val="nil"/>
              <w:bottom w:val="single" w:sz="4" w:space="0" w:color="auto"/>
              <w:right w:val="nil"/>
            </w:tcBorders>
            <w:shd w:val="clear" w:color="auto" w:fill="auto"/>
            <w:vAlign w:val="bottom"/>
            <w:hideMark/>
          </w:tcPr>
          <w:p w14:paraId="7C03A8E2"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Tvorba</w:t>
            </w:r>
          </w:p>
        </w:tc>
        <w:tc>
          <w:tcPr>
            <w:tcW w:w="1242" w:type="dxa"/>
            <w:tcBorders>
              <w:top w:val="nil"/>
              <w:left w:val="nil"/>
              <w:bottom w:val="single" w:sz="4" w:space="0" w:color="auto"/>
              <w:right w:val="nil"/>
            </w:tcBorders>
            <w:shd w:val="clear" w:color="auto" w:fill="auto"/>
            <w:vAlign w:val="bottom"/>
            <w:hideMark/>
          </w:tcPr>
          <w:p w14:paraId="3372EE53"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Použitie</w:t>
            </w:r>
          </w:p>
        </w:tc>
        <w:tc>
          <w:tcPr>
            <w:tcW w:w="1026" w:type="dxa"/>
            <w:tcBorders>
              <w:top w:val="nil"/>
              <w:left w:val="nil"/>
              <w:bottom w:val="single" w:sz="4" w:space="0" w:color="auto"/>
              <w:right w:val="nil"/>
            </w:tcBorders>
            <w:shd w:val="clear" w:color="auto" w:fill="auto"/>
            <w:vAlign w:val="bottom"/>
            <w:hideMark/>
          </w:tcPr>
          <w:p w14:paraId="5B2DA252"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Zrušenie</w:t>
            </w:r>
          </w:p>
        </w:tc>
        <w:tc>
          <w:tcPr>
            <w:tcW w:w="1276" w:type="dxa"/>
            <w:tcBorders>
              <w:top w:val="nil"/>
              <w:left w:val="nil"/>
              <w:bottom w:val="single" w:sz="4" w:space="0" w:color="auto"/>
              <w:right w:val="nil"/>
            </w:tcBorders>
            <w:shd w:val="clear" w:color="auto" w:fill="auto"/>
            <w:vAlign w:val="bottom"/>
            <w:hideMark/>
          </w:tcPr>
          <w:p w14:paraId="00B8F82A" w14:textId="20A8B9E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31.12.202</w:t>
            </w:r>
            <w:r w:rsidR="00A073C5">
              <w:rPr>
                <w:rFonts w:ascii="Arial" w:hAnsi="Arial" w:cs="Arial"/>
                <w:b/>
                <w:bCs/>
                <w:sz w:val="18"/>
                <w:szCs w:val="18"/>
                <w:lang w:val="sk-SK"/>
              </w:rPr>
              <w:t>3</w:t>
            </w:r>
          </w:p>
        </w:tc>
      </w:tr>
      <w:tr w:rsidR="00A12881" w:rsidRPr="007E5347" w14:paraId="76FB941E" w14:textId="77777777" w:rsidTr="00EC730D">
        <w:trPr>
          <w:trHeight w:val="227"/>
        </w:trPr>
        <w:tc>
          <w:tcPr>
            <w:tcW w:w="4111" w:type="dxa"/>
            <w:tcBorders>
              <w:top w:val="nil"/>
              <w:left w:val="nil"/>
              <w:bottom w:val="nil"/>
              <w:right w:val="nil"/>
            </w:tcBorders>
            <w:shd w:val="clear" w:color="auto" w:fill="auto"/>
            <w:vAlign w:val="center"/>
            <w:hideMark/>
          </w:tcPr>
          <w:p w14:paraId="685E5B44" w14:textId="782E4B2C" w:rsidR="00A12881" w:rsidRPr="007E5347" w:rsidRDefault="00A12881" w:rsidP="00A12881">
            <w:pPr>
              <w:spacing w:after="0" w:line="240" w:lineRule="auto"/>
              <w:rPr>
                <w:rFonts w:ascii="Arial" w:hAnsi="Arial" w:cs="Arial"/>
                <w:b/>
                <w:bCs/>
                <w:sz w:val="18"/>
                <w:szCs w:val="18"/>
                <w:lang w:val="sk-SK"/>
              </w:rPr>
            </w:pPr>
            <w:r w:rsidRPr="007E5347">
              <w:rPr>
                <w:rFonts w:ascii="Arial" w:hAnsi="Arial" w:cs="Arial"/>
                <w:b/>
                <w:bCs/>
                <w:sz w:val="18"/>
                <w:szCs w:val="18"/>
                <w:lang w:val="sk-SK"/>
              </w:rPr>
              <w:t>Dlhodobé rezervy:</w:t>
            </w:r>
          </w:p>
        </w:tc>
        <w:tc>
          <w:tcPr>
            <w:tcW w:w="1276" w:type="dxa"/>
            <w:tcBorders>
              <w:top w:val="nil"/>
              <w:left w:val="nil"/>
              <w:bottom w:val="double" w:sz="6" w:space="0" w:color="auto"/>
              <w:right w:val="nil"/>
            </w:tcBorders>
            <w:shd w:val="clear" w:color="auto" w:fill="auto"/>
            <w:noWrap/>
            <w:vAlign w:val="center"/>
            <w:hideMark/>
          </w:tcPr>
          <w:p w14:paraId="06E02469"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992" w:type="dxa"/>
            <w:tcBorders>
              <w:top w:val="nil"/>
              <w:left w:val="nil"/>
              <w:bottom w:val="double" w:sz="6" w:space="0" w:color="auto"/>
              <w:right w:val="nil"/>
            </w:tcBorders>
            <w:shd w:val="clear" w:color="auto" w:fill="auto"/>
            <w:noWrap/>
            <w:vAlign w:val="center"/>
            <w:hideMark/>
          </w:tcPr>
          <w:p w14:paraId="5FE1886A"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242" w:type="dxa"/>
            <w:tcBorders>
              <w:top w:val="nil"/>
              <w:left w:val="nil"/>
              <w:bottom w:val="double" w:sz="6" w:space="0" w:color="auto"/>
              <w:right w:val="nil"/>
            </w:tcBorders>
            <w:shd w:val="clear" w:color="auto" w:fill="auto"/>
            <w:noWrap/>
            <w:vAlign w:val="center"/>
            <w:hideMark/>
          </w:tcPr>
          <w:p w14:paraId="6A3B3428"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026" w:type="dxa"/>
            <w:tcBorders>
              <w:top w:val="nil"/>
              <w:left w:val="nil"/>
              <w:bottom w:val="double" w:sz="6" w:space="0" w:color="auto"/>
              <w:right w:val="nil"/>
            </w:tcBorders>
            <w:shd w:val="clear" w:color="auto" w:fill="auto"/>
            <w:noWrap/>
            <w:vAlign w:val="center"/>
            <w:hideMark/>
          </w:tcPr>
          <w:p w14:paraId="7C4CC0B6"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276" w:type="dxa"/>
            <w:tcBorders>
              <w:top w:val="nil"/>
              <w:left w:val="nil"/>
              <w:bottom w:val="double" w:sz="6" w:space="0" w:color="auto"/>
              <w:right w:val="nil"/>
            </w:tcBorders>
            <w:shd w:val="clear" w:color="auto" w:fill="auto"/>
            <w:noWrap/>
            <w:vAlign w:val="center"/>
            <w:hideMark/>
          </w:tcPr>
          <w:p w14:paraId="278A12AF"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A12881" w:rsidRPr="007E5347" w14:paraId="34EBFC94" w14:textId="77777777" w:rsidTr="00EC730D">
        <w:trPr>
          <w:trHeight w:val="227"/>
        </w:trPr>
        <w:tc>
          <w:tcPr>
            <w:tcW w:w="4111" w:type="dxa"/>
            <w:tcBorders>
              <w:top w:val="nil"/>
              <w:left w:val="nil"/>
              <w:bottom w:val="nil"/>
              <w:right w:val="nil"/>
            </w:tcBorders>
            <w:shd w:val="clear" w:color="auto" w:fill="auto"/>
            <w:vAlign w:val="center"/>
            <w:hideMark/>
          </w:tcPr>
          <w:p w14:paraId="7BA56044" w14:textId="77777777" w:rsidR="00A12881" w:rsidRPr="007E5347" w:rsidRDefault="00A12881" w:rsidP="00A12881">
            <w:pPr>
              <w:spacing w:after="0" w:line="240" w:lineRule="auto"/>
              <w:rPr>
                <w:rFonts w:ascii="Arial" w:hAnsi="Arial" w:cs="Arial"/>
                <w:b/>
                <w:bCs/>
                <w:sz w:val="18"/>
                <w:szCs w:val="18"/>
                <w:lang w:val="sk-SK"/>
              </w:rPr>
            </w:pPr>
            <w:r w:rsidRPr="007E5347">
              <w:rPr>
                <w:rFonts w:ascii="Arial" w:hAnsi="Arial" w:cs="Arial"/>
                <w:b/>
                <w:bCs/>
                <w:sz w:val="18"/>
                <w:szCs w:val="18"/>
                <w:lang w:val="sk-SK"/>
              </w:rPr>
              <w:t>Krátkodobé rezervy, z toho:</w:t>
            </w:r>
          </w:p>
        </w:tc>
        <w:tc>
          <w:tcPr>
            <w:tcW w:w="1276" w:type="dxa"/>
            <w:tcBorders>
              <w:top w:val="single" w:sz="4" w:space="0" w:color="auto"/>
              <w:left w:val="nil"/>
              <w:bottom w:val="double" w:sz="6" w:space="0" w:color="auto"/>
              <w:right w:val="nil"/>
            </w:tcBorders>
            <w:shd w:val="clear" w:color="auto" w:fill="auto"/>
            <w:noWrap/>
            <w:vAlign w:val="center"/>
            <w:hideMark/>
          </w:tcPr>
          <w:p w14:paraId="126B0179" w14:textId="747DF135" w:rsidR="00A12881" w:rsidRPr="00A879A9" w:rsidRDefault="00A073C5" w:rsidP="00A12881">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22272</w:t>
            </w:r>
          </w:p>
        </w:tc>
        <w:tc>
          <w:tcPr>
            <w:tcW w:w="992" w:type="dxa"/>
            <w:tcBorders>
              <w:top w:val="single" w:sz="4" w:space="0" w:color="auto"/>
              <w:left w:val="nil"/>
              <w:bottom w:val="double" w:sz="6" w:space="0" w:color="auto"/>
              <w:right w:val="nil"/>
            </w:tcBorders>
            <w:shd w:val="clear" w:color="auto" w:fill="auto"/>
            <w:noWrap/>
            <w:vAlign w:val="center"/>
            <w:hideMark/>
          </w:tcPr>
          <w:p w14:paraId="2E2440AC" w14:textId="0026DC03" w:rsidR="00A12881" w:rsidRPr="00E37D4B" w:rsidRDefault="007313E7" w:rsidP="00A12881">
            <w:pPr>
              <w:spacing w:after="0" w:line="240" w:lineRule="auto"/>
              <w:jc w:val="right"/>
              <w:rPr>
                <w:rFonts w:ascii="Arial" w:hAnsi="Arial" w:cs="Arial"/>
                <w:b/>
                <w:bCs/>
                <w:sz w:val="18"/>
                <w:szCs w:val="18"/>
                <w:lang w:val="sk-SK"/>
              </w:rPr>
            </w:pPr>
            <w:r>
              <w:rPr>
                <w:rFonts w:ascii="Arial" w:hAnsi="Arial" w:cs="Arial"/>
                <w:b/>
                <w:bCs/>
                <w:sz w:val="18"/>
                <w:szCs w:val="18"/>
                <w:lang w:val="sk-SK"/>
              </w:rPr>
              <w:t>39994</w:t>
            </w:r>
          </w:p>
        </w:tc>
        <w:tc>
          <w:tcPr>
            <w:tcW w:w="1242" w:type="dxa"/>
            <w:tcBorders>
              <w:top w:val="single" w:sz="4" w:space="0" w:color="auto"/>
              <w:left w:val="nil"/>
              <w:bottom w:val="double" w:sz="6" w:space="0" w:color="auto"/>
              <w:right w:val="nil"/>
            </w:tcBorders>
            <w:shd w:val="clear" w:color="auto" w:fill="auto"/>
            <w:noWrap/>
            <w:vAlign w:val="center"/>
            <w:hideMark/>
          </w:tcPr>
          <w:p w14:paraId="3FD1C56D" w14:textId="1C359E44" w:rsidR="00A12881" w:rsidRPr="00E37D4B" w:rsidRDefault="00EC730D" w:rsidP="00A12881">
            <w:pPr>
              <w:spacing w:after="0" w:line="240" w:lineRule="auto"/>
              <w:jc w:val="right"/>
              <w:rPr>
                <w:rFonts w:ascii="Arial" w:hAnsi="Arial" w:cs="Arial"/>
                <w:b/>
                <w:bCs/>
                <w:sz w:val="18"/>
                <w:szCs w:val="18"/>
                <w:lang w:val="sk-SK"/>
              </w:rPr>
            </w:pPr>
            <w:r>
              <w:rPr>
                <w:rFonts w:ascii="Arial" w:hAnsi="Arial" w:cs="Arial"/>
                <w:b/>
                <w:bCs/>
                <w:sz w:val="18"/>
                <w:szCs w:val="18"/>
                <w:lang w:val="sk-SK"/>
              </w:rPr>
              <w:t>22272</w:t>
            </w:r>
          </w:p>
        </w:tc>
        <w:tc>
          <w:tcPr>
            <w:tcW w:w="1026" w:type="dxa"/>
            <w:tcBorders>
              <w:top w:val="single" w:sz="4" w:space="0" w:color="auto"/>
              <w:left w:val="nil"/>
              <w:bottom w:val="double" w:sz="6" w:space="0" w:color="auto"/>
              <w:right w:val="nil"/>
            </w:tcBorders>
            <w:shd w:val="clear" w:color="auto" w:fill="auto"/>
            <w:noWrap/>
            <w:vAlign w:val="center"/>
            <w:hideMark/>
          </w:tcPr>
          <w:p w14:paraId="6D8FB040" w14:textId="77777777" w:rsidR="00A12881" w:rsidRPr="00A879A9" w:rsidRDefault="00A12881" w:rsidP="00A12881">
            <w:pPr>
              <w:spacing w:after="0" w:line="240" w:lineRule="auto"/>
              <w:jc w:val="right"/>
              <w:rPr>
                <w:rFonts w:ascii="Arial" w:hAnsi="Arial" w:cs="Arial"/>
                <w:b/>
                <w:bCs/>
                <w:sz w:val="18"/>
                <w:szCs w:val="18"/>
                <w:highlight w:val="yellow"/>
                <w:lang w:val="sk-SK"/>
              </w:rPr>
            </w:pPr>
            <w:r w:rsidRPr="00E37D4B">
              <w:rPr>
                <w:rFonts w:ascii="Arial" w:hAnsi="Arial" w:cs="Arial"/>
                <w:b/>
                <w:bCs/>
                <w:sz w:val="18"/>
                <w:szCs w:val="18"/>
                <w:lang w:val="sk-SK"/>
              </w:rPr>
              <w:t>0</w:t>
            </w:r>
          </w:p>
        </w:tc>
        <w:tc>
          <w:tcPr>
            <w:tcW w:w="1276" w:type="dxa"/>
            <w:tcBorders>
              <w:top w:val="single" w:sz="4" w:space="0" w:color="auto"/>
              <w:left w:val="nil"/>
              <w:bottom w:val="double" w:sz="6" w:space="0" w:color="auto"/>
              <w:right w:val="nil"/>
            </w:tcBorders>
            <w:shd w:val="clear" w:color="auto" w:fill="auto"/>
            <w:noWrap/>
            <w:vAlign w:val="center"/>
            <w:hideMark/>
          </w:tcPr>
          <w:p w14:paraId="3C69764B" w14:textId="2951C423" w:rsidR="00A12881" w:rsidRPr="00A879A9" w:rsidRDefault="00A073C5" w:rsidP="00A12881">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39994</w:t>
            </w:r>
          </w:p>
        </w:tc>
      </w:tr>
      <w:tr w:rsidR="00A12881" w:rsidRPr="007E5347" w14:paraId="650C9E85" w14:textId="77777777" w:rsidTr="00EC730D">
        <w:trPr>
          <w:trHeight w:val="227"/>
        </w:trPr>
        <w:tc>
          <w:tcPr>
            <w:tcW w:w="4111" w:type="dxa"/>
            <w:tcBorders>
              <w:top w:val="nil"/>
              <w:left w:val="nil"/>
              <w:bottom w:val="nil"/>
              <w:right w:val="nil"/>
            </w:tcBorders>
            <w:shd w:val="clear" w:color="auto" w:fill="auto"/>
            <w:vAlign w:val="center"/>
            <w:hideMark/>
          </w:tcPr>
          <w:p w14:paraId="5C4591BB" w14:textId="77777777" w:rsidR="00A12881" w:rsidRPr="007E5347" w:rsidRDefault="00A12881" w:rsidP="00A12881">
            <w:pPr>
              <w:spacing w:after="0" w:line="240" w:lineRule="auto"/>
              <w:rPr>
                <w:rFonts w:ascii="Arial" w:hAnsi="Arial" w:cs="Arial"/>
                <w:i/>
                <w:iCs/>
                <w:sz w:val="18"/>
                <w:szCs w:val="18"/>
                <w:lang w:val="sk-SK"/>
              </w:rPr>
            </w:pPr>
            <w:r w:rsidRPr="007E5347">
              <w:rPr>
                <w:rFonts w:ascii="Arial" w:hAnsi="Arial" w:cs="Arial"/>
                <w:i/>
                <w:iCs/>
                <w:sz w:val="18"/>
                <w:szCs w:val="18"/>
                <w:lang w:val="sk-SK"/>
              </w:rPr>
              <w:t>Zákonné krátkodobé rezervy, z toho:</w:t>
            </w:r>
          </w:p>
        </w:tc>
        <w:tc>
          <w:tcPr>
            <w:tcW w:w="1276" w:type="dxa"/>
            <w:tcBorders>
              <w:top w:val="nil"/>
              <w:left w:val="nil"/>
              <w:bottom w:val="nil"/>
              <w:right w:val="nil"/>
            </w:tcBorders>
            <w:shd w:val="clear" w:color="auto" w:fill="auto"/>
            <w:noWrap/>
            <w:vAlign w:val="center"/>
          </w:tcPr>
          <w:p w14:paraId="73F49636" w14:textId="65C972D6" w:rsidR="00A12881" w:rsidRPr="00B0584C" w:rsidRDefault="00A12881" w:rsidP="00A12881">
            <w:pPr>
              <w:spacing w:after="0" w:line="240" w:lineRule="auto"/>
              <w:jc w:val="right"/>
              <w:rPr>
                <w:rFonts w:ascii="Arial" w:hAnsi="Arial" w:cs="Arial"/>
                <w:i/>
                <w:iCs/>
                <w:sz w:val="18"/>
                <w:szCs w:val="18"/>
                <w:lang w:val="sk-SK"/>
              </w:rPr>
            </w:pPr>
          </w:p>
        </w:tc>
        <w:tc>
          <w:tcPr>
            <w:tcW w:w="992" w:type="dxa"/>
            <w:tcBorders>
              <w:top w:val="nil"/>
              <w:left w:val="nil"/>
              <w:bottom w:val="nil"/>
              <w:right w:val="nil"/>
            </w:tcBorders>
            <w:shd w:val="clear" w:color="auto" w:fill="auto"/>
            <w:noWrap/>
            <w:vAlign w:val="center"/>
          </w:tcPr>
          <w:p w14:paraId="0933894F" w14:textId="45B90389" w:rsidR="00A12881" w:rsidRPr="00E37D4B" w:rsidRDefault="00A12881" w:rsidP="00A12881">
            <w:pPr>
              <w:spacing w:after="0" w:line="240" w:lineRule="auto"/>
              <w:jc w:val="right"/>
              <w:rPr>
                <w:rFonts w:ascii="Arial" w:hAnsi="Arial" w:cs="Arial"/>
                <w:i/>
                <w:iCs/>
                <w:sz w:val="18"/>
                <w:szCs w:val="18"/>
                <w:lang w:val="sk-SK"/>
              </w:rPr>
            </w:pPr>
          </w:p>
        </w:tc>
        <w:tc>
          <w:tcPr>
            <w:tcW w:w="1242" w:type="dxa"/>
            <w:tcBorders>
              <w:top w:val="nil"/>
              <w:left w:val="nil"/>
              <w:bottom w:val="nil"/>
              <w:right w:val="nil"/>
            </w:tcBorders>
            <w:shd w:val="clear" w:color="auto" w:fill="auto"/>
            <w:noWrap/>
            <w:vAlign w:val="center"/>
          </w:tcPr>
          <w:p w14:paraId="19276090" w14:textId="3772AF3A" w:rsidR="00A12881" w:rsidRPr="00E37D4B" w:rsidRDefault="00A12881" w:rsidP="00A12881">
            <w:pPr>
              <w:spacing w:after="0" w:line="240" w:lineRule="auto"/>
              <w:jc w:val="right"/>
              <w:rPr>
                <w:rFonts w:ascii="Arial" w:hAnsi="Arial" w:cs="Arial"/>
                <w:i/>
                <w:iCs/>
                <w:sz w:val="18"/>
                <w:szCs w:val="18"/>
                <w:lang w:val="sk-SK"/>
              </w:rPr>
            </w:pPr>
          </w:p>
        </w:tc>
        <w:tc>
          <w:tcPr>
            <w:tcW w:w="1026" w:type="dxa"/>
            <w:tcBorders>
              <w:top w:val="nil"/>
              <w:left w:val="nil"/>
              <w:bottom w:val="nil"/>
              <w:right w:val="nil"/>
            </w:tcBorders>
            <w:shd w:val="clear" w:color="auto" w:fill="auto"/>
            <w:noWrap/>
            <w:vAlign w:val="center"/>
          </w:tcPr>
          <w:p w14:paraId="16B02505" w14:textId="5ADEFBE7" w:rsidR="00A12881" w:rsidRPr="00E37D4B" w:rsidRDefault="00A12881" w:rsidP="00A12881">
            <w:pPr>
              <w:spacing w:after="0" w:line="240" w:lineRule="auto"/>
              <w:jc w:val="right"/>
              <w:rPr>
                <w:rFonts w:ascii="Arial" w:hAnsi="Arial" w:cs="Arial"/>
                <w:i/>
                <w:iCs/>
                <w:sz w:val="18"/>
                <w:szCs w:val="18"/>
                <w:lang w:val="sk-SK"/>
              </w:rPr>
            </w:pPr>
          </w:p>
        </w:tc>
        <w:tc>
          <w:tcPr>
            <w:tcW w:w="1276" w:type="dxa"/>
            <w:tcBorders>
              <w:top w:val="nil"/>
              <w:left w:val="nil"/>
              <w:bottom w:val="nil"/>
              <w:right w:val="nil"/>
            </w:tcBorders>
            <w:shd w:val="clear" w:color="auto" w:fill="auto"/>
            <w:noWrap/>
            <w:vAlign w:val="center"/>
          </w:tcPr>
          <w:p w14:paraId="7E88E6D6" w14:textId="19F1588E" w:rsidR="00A12881" w:rsidRPr="00E37D4B" w:rsidRDefault="00A12881" w:rsidP="00A12881">
            <w:pPr>
              <w:spacing w:after="0" w:line="240" w:lineRule="auto"/>
              <w:jc w:val="right"/>
              <w:rPr>
                <w:rFonts w:ascii="Arial" w:hAnsi="Arial" w:cs="Arial"/>
                <w:i/>
                <w:iCs/>
                <w:sz w:val="18"/>
                <w:szCs w:val="18"/>
                <w:lang w:val="sk-SK"/>
              </w:rPr>
            </w:pPr>
          </w:p>
        </w:tc>
      </w:tr>
      <w:tr w:rsidR="00A12881" w:rsidRPr="007E5347" w14:paraId="322B24DF" w14:textId="77777777" w:rsidTr="00EC730D">
        <w:trPr>
          <w:trHeight w:val="227"/>
        </w:trPr>
        <w:tc>
          <w:tcPr>
            <w:tcW w:w="4111" w:type="dxa"/>
            <w:tcBorders>
              <w:top w:val="nil"/>
              <w:left w:val="nil"/>
              <w:bottom w:val="nil"/>
              <w:right w:val="nil"/>
            </w:tcBorders>
            <w:shd w:val="clear" w:color="auto" w:fill="auto"/>
            <w:vAlign w:val="center"/>
            <w:hideMark/>
          </w:tcPr>
          <w:p w14:paraId="302A3B0B" w14:textId="37DC3AD0" w:rsidR="00A12881" w:rsidRPr="007E5347" w:rsidRDefault="00A12881" w:rsidP="00A12881">
            <w:pPr>
              <w:spacing w:after="0" w:line="240" w:lineRule="auto"/>
              <w:rPr>
                <w:rFonts w:ascii="Arial" w:hAnsi="Arial" w:cs="Arial"/>
                <w:sz w:val="18"/>
                <w:szCs w:val="18"/>
                <w:lang w:val="sk-SK"/>
              </w:rPr>
            </w:pPr>
            <w:r w:rsidRPr="007E5347">
              <w:rPr>
                <w:rFonts w:ascii="Arial" w:hAnsi="Arial" w:cs="Arial"/>
                <w:sz w:val="18"/>
                <w:szCs w:val="18"/>
                <w:lang w:val="sk-SK"/>
              </w:rPr>
              <w:t>Nevyčerpané dovolenky</w:t>
            </w:r>
          </w:p>
        </w:tc>
        <w:tc>
          <w:tcPr>
            <w:tcW w:w="1276" w:type="dxa"/>
            <w:tcBorders>
              <w:top w:val="nil"/>
              <w:left w:val="nil"/>
              <w:bottom w:val="nil"/>
              <w:right w:val="nil"/>
            </w:tcBorders>
            <w:shd w:val="clear" w:color="auto" w:fill="auto"/>
            <w:vAlign w:val="center"/>
          </w:tcPr>
          <w:p w14:paraId="5F27EFF5" w14:textId="2CBF816E" w:rsidR="00A12881" w:rsidRPr="00B0584C" w:rsidRDefault="00EC730D" w:rsidP="00A12881">
            <w:pPr>
              <w:spacing w:after="0" w:line="240" w:lineRule="auto"/>
              <w:jc w:val="right"/>
              <w:rPr>
                <w:rFonts w:ascii="Arial" w:hAnsi="Arial" w:cs="Arial"/>
                <w:sz w:val="18"/>
                <w:szCs w:val="18"/>
                <w:lang w:val="sk-SK"/>
              </w:rPr>
            </w:pPr>
            <w:r>
              <w:rPr>
                <w:rFonts w:ascii="Arial" w:hAnsi="Arial" w:cs="Arial"/>
                <w:sz w:val="18"/>
                <w:szCs w:val="18"/>
                <w:lang w:val="sk-SK"/>
              </w:rPr>
              <w:t>17903</w:t>
            </w:r>
          </w:p>
        </w:tc>
        <w:tc>
          <w:tcPr>
            <w:tcW w:w="992" w:type="dxa"/>
            <w:tcBorders>
              <w:top w:val="nil"/>
              <w:left w:val="nil"/>
              <w:bottom w:val="nil"/>
              <w:right w:val="nil"/>
            </w:tcBorders>
            <w:shd w:val="clear" w:color="auto" w:fill="auto"/>
            <w:vAlign w:val="center"/>
          </w:tcPr>
          <w:p w14:paraId="1A2D777A" w14:textId="416FC915" w:rsidR="00A12881" w:rsidRPr="00E37D4B" w:rsidRDefault="00EC730D" w:rsidP="00A12881">
            <w:pPr>
              <w:spacing w:after="0" w:line="240" w:lineRule="auto"/>
              <w:jc w:val="right"/>
              <w:rPr>
                <w:rFonts w:ascii="Arial" w:hAnsi="Arial" w:cs="Arial"/>
                <w:sz w:val="18"/>
                <w:szCs w:val="18"/>
                <w:lang w:val="sk-SK"/>
              </w:rPr>
            </w:pPr>
            <w:r>
              <w:rPr>
                <w:rFonts w:ascii="Arial" w:hAnsi="Arial" w:cs="Arial"/>
                <w:sz w:val="18"/>
                <w:szCs w:val="18"/>
                <w:lang w:val="sk-SK"/>
              </w:rPr>
              <w:t>33994</w:t>
            </w:r>
          </w:p>
        </w:tc>
        <w:tc>
          <w:tcPr>
            <w:tcW w:w="1242" w:type="dxa"/>
            <w:tcBorders>
              <w:top w:val="nil"/>
              <w:left w:val="nil"/>
              <w:bottom w:val="nil"/>
              <w:right w:val="nil"/>
            </w:tcBorders>
            <w:shd w:val="clear" w:color="auto" w:fill="auto"/>
            <w:vAlign w:val="center"/>
          </w:tcPr>
          <w:p w14:paraId="5D4D4541" w14:textId="33E9E8DE" w:rsidR="00A12881" w:rsidRPr="00E37D4B" w:rsidRDefault="00EC730D" w:rsidP="00A12881">
            <w:pPr>
              <w:spacing w:after="0" w:line="240" w:lineRule="auto"/>
              <w:jc w:val="right"/>
              <w:rPr>
                <w:rFonts w:ascii="Arial" w:hAnsi="Arial" w:cs="Arial"/>
                <w:sz w:val="18"/>
                <w:szCs w:val="18"/>
                <w:lang w:val="sk-SK"/>
              </w:rPr>
            </w:pPr>
            <w:r>
              <w:rPr>
                <w:rFonts w:ascii="Arial" w:hAnsi="Arial" w:cs="Arial"/>
                <w:sz w:val="18"/>
                <w:szCs w:val="18"/>
                <w:lang w:val="sk-SK"/>
              </w:rPr>
              <w:t>17903</w:t>
            </w:r>
          </w:p>
        </w:tc>
        <w:tc>
          <w:tcPr>
            <w:tcW w:w="1026" w:type="dxa"/>
            <w:tcBorders>
              <w:top w:val="nil"/>
              <w:left w:val="nil"/>
              <w:bottom w:val="nil"/>
              <w:right w:val="nil"/>
            </w:tcBorders>
            <w:shd w:val="clear" w:color="auto" w:fill="auto"/>
            <w:vAlign w:val="center"/>
          </w:tcPr>
          <w:p w14:paraId="7866C8D1" w14:textId="5C4591C7" w:rsidR="00A12881" w:rsidRPr="00E37D4B" w:rsidRDefault="00A12881" w:rsidP="00A12881">
            <w:pPr>
              <w:spacing w:after="0" w:line="240" w:lineRule="auto"/>
              <w:jc w:val="right"/>
              <w:rPr>
                <w:rFonts w:ascii="Arial" w:hAnsi="Arial" w:cs="Arial"/>
                <w:sz w:val="18"/>
                <w:szCs w:val="18"/>
                <w:lang w:val="sk-SK"/>
              </w:rPr>
            </w:pPr>
          </w:p>
        </w:tc>
        <w:tc>
          <w:tcPr>
            <w:tcW w:w="1276" w:type="dxa"/>
            <w:tcBorders>
              <w:top w:val="nil"/>
              <w:left w:val="nil"/>
              <w:bottom w:val="nil"/>
              <w:right w:val="nil"/>
            </w:tcBorders>
            <w:shd w:val="clear" w:color="auto" w:fill="auto"/>
            <w:vAlign w:val="center"/>
          </w:tcPr>
          <w:p w14:paraId="1A3303F2" w14:textId="310B8C64" w:rsidR="00A12881" w:rsidRPr="00E37D4B" w:rsidRDefault="00EC730D" w:rsidP="00A12881">
            <w:pPr>
              <w:spacing w:after="0" w:line="240" w:lineRule="auto"/>
              <w:jc w:val="right"/>
              <w:rPr>
                <w:rFonts w:ascii="Arial" w:hAnsi="Arial" w:cs="Arial"/>
                <w:sz w:val="18"/>
                <w:szCs w:val="18"/>
                <w:lang w:val="sk-SK"/>
              </w:rPr>
            </w:pPr>
            <w:r>
              <w:rPr>
                <w:rFonts w:ascii="Arial" w:hAnsi="Arial" w:cs="Arial"/>
                <w:sz w:val="18"/>
                <w:szCs w:val="18"/>
                <w:lang w:val="sk-SK"/>
              </w:rPr>
              <w:t>33994</w:t>
            </w:r>
          </w:p>
        </w:tc>
      </w:tr>
      <w:tr w:rsidR="00A12881" w:rsidRPr="007E5347" w14:paraId="1F4C44D6" w14:textId="77777777" w:rsidTr="00EC730D">
        <w:trPr>
          <w:trHeight w:val="227"/>
        </w:trPr>
        <w:tc>
          <w:tcPr>
            <w:tcW w:w="4111" w:type="dxa"/>
            <w:tcBorders>
              <w:top w:val="nil"/>
              <w:left w:val="nil"/>
              <w:bottom w:val="nil"/>
              <w:right w:val="nil"/>
            </w:tcBorders>
            <w:shd w:val="clear" w:color="auto" w:fill="auto"/>
            <w:vAlign w:val="center"/>
            <w:hideMark/>
          </w:tcPr>
          <w:p w14:paraId="78E75C9B" w14:textId="77777777" w:rsidR="00A12881" w:rsidRPr="007E5347" w:rsidRDefault="00A12881" w:rsidP="00A12881">
            <w:pPr>
              <w:spacing w:after="0" w:line="240" w:lineRule="auto"/>
              <w:rPr>
                <w:rFonts w:ascii="Arial" w:hAnsi="Arial" w:cs="Arial"/>
                <w:i/>
                <w:iCs/>
                <w:sz w:val="18"/>
                <w:szCs w:val="18"/>
                <w:lang w:val="sk-SK"/>
              </w:rPr>
            </w:pPr>
            <w:r w:rsidRPr="007E5347">
              <w:rPr>
                <w:rFonts w:ascii="Arial" w:hAnsi="Arial" w:cs="Arial"/>
                <w:i/>
                <w:iCs/>
                <w:sz w:val="18"/>
                <w:szCs w:val="18"/>
                <w:lang w:val="sk-SK"/>
              </w:rPr>
              <w:t>Ostatné krátkodobé rezervy, z toho:</w:t>
            </w:r>
          </w:p>
        </w:tc>
        <w:tc>
          <w:tcPr>
            <w:tcW w:w="1276" w:type="dxa"/>
            <w:tcBorders>
              <w:top w:val="nil"/>
              <w:left w:val="nil"/>
              <w:bottom w:val="nil"/>
              <w:right w:val="nil"/>
            </w:tcBorders>
            <w:shd w:val="clear" w:color="auto" w:fill="auto"/>
            <w:noWrap/>
            <w:vAlign w:val="center"/>
            <w:hideMark/>
          </w:tcPr>
          <w:p w14:paraId="5ED8A3F6" w14:textId="21E90B1C" w:rsidR="00A12881" w:rsidRPr="00B0584C"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c>
          <w:tcPr>
            <w:tcW w:w="992" w:type="dxa"/>
            <w:tcBorders>
              <w:top w:val="nil"/>
              <w:left w:val="nil"/>
              <w:bottom w:val="nil"/>
              <w:right w:val="nil"/>
            </w:tcBorders>
            <w:shd w:val="clear" w:color="auto" w:fill="auto"/>
            <w:noWrap/>
            <w:vAlign w:val="center"/>
            <w:hideMark/>
          </w:tcPr>
          <w:p w14:paraId="381705BC" w14:textId="506D2E98" w:rsidR="00A12881" w:rsidRPr="00723C62"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c>
          <w:tcPr>
            <w:tcW w:w="1242" w:type="dxa"/>
            <w:tcBorders>
              <w:top w:val="nil"/>
              <w:left w:val="nil"/>
              <w:bottom w:val="nil"/>
              <w:right w:val="nil"/>
            </w:tcBorders>
            <w:shd w:val="clear" w:color="auto" w:fill="auto"/>
            <w:noWrap/>
            <w:vAlign w:val="center"/>
            <w:hideMark/>
          </w:tcPr>
          <w:p w14:paraId="6643D051" w14:textId="425F8AA8" w:rsidR="00A12881" w:rsidRPr="000D1D1B"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c>
          <w:tcPr>
            <w:tcW w:w="1026" w:type="dxa"/>
            <w:tcBorders>
              <w:top w:val="nil"/>
              <w:left w:val="nil"/>
              <w:bottom w:val="nil"/>
              <w:right w:val="nil"/>
            </w:tcBorders>
            <w:shd w:val="clear" w:color="auto" w:fill="auto"/>
            <w:noWrap/>
            <w:vAlign w:val="center"/>
            <w:hideMark/>
          </w:tcPr>
          <w:p w14:paraId="529B9728" w14:textId="77777777" w:rsidR="00A12881" w:rsidRPr="000D1D1B" w:rsidRDefault="00A12881" w:rsidP="00A12881">
            <w:pPr>
              <w:spacing w:after="0" w:line="240" w:lineRule="auto"/>
              <w:jc w:val="right"/>
              <w:rPr>
                <w:rFonts w:ascii="Arial" w:hAnsi="Arial" w:cs="Arial"/>
                <w:i/>
                <w:iCs/>
                <w:sz w:val="18"/>
                <w:szCs w:val="18"/>
                <w:lang w:val="sk-SK"/>
              </w:rPr>
            </w:pPr>
            <w:r w:rsidRPr="000D1D1B">
              <w:rPr>
                <w:rFonts w:ascii="Arial" w:hAnsi="Arial" w:cs="Arial"/>
                <w:i/>
                <w:iCs/>
                <w:sz w:val="18"/>
                <w:szCs w:val="18"/>
                <w:lang w:val="sk-SK"/>
              </w:rPr>
              <w:t>0</w:t>
            </w:r>
          </w:p>
        </w:tc>
        <w:tc>
          <w:tcPr>
            <w:tcW w:w="1276" w:type="dxa"/>
            <w:tcBorders>
              <w:top w:val="nil"/>
              <w:left w:val="nil"/>
              <w:bottom w:val="nil"/>
              <w:right w:val="nil"/>
            </w:tcBorders>
            <w:shd w:val="clear" w:color="auto" w:fill="auto"/>
            <w:noWrap/>
            <w:vAlign w:val="center"/>
            <w:hideMark/>
          </w:tcPr>
          <w:p w14:paraId="3602AA4E" w14:textId="5CD75ECD" w:rsidR="00A12881" w:rsidRPr="000D1D1B"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r>
      <w:tr w:rsidR="00A12881" w:rsidRPr="007E5347" w14:paraId="06341DA3" w14:textId="77777777" w:rsidTr="00EC730D">
        <w:trPr>
          <w:trHeight w:val="227"/>
        </w:trPr>
        <w:tc>
          <w:tcPr>
            <w:tcW w:w="4111" w:type="dxa"/>
            <w:tcBorders>
              <w:top w:val="nil"/>
              <w:left w:val="nil"/>
              <w:bottom w:val="nil"/>
              <w:right w:val="nil"/>
            </w:tcBorders>
            <w:shd w:val="clear" w:color="auto" w:fill="auto"/>
            <w:vAlign w:val="center"/>
            <w:hideMark/>
          </w:tcPr>
          <w:p w14:paraId="4BF978B1" w14:textId="5D04A20C" w:rsidR="00A12881" w:rsidRPr="007E5347" w:rsidRDefault="00DD626E" w:rsidP="00A12881">
            <w:pPr>
              <w:spacing w:after="0" w:line="240" w:lineRule="auto"/>
              <w:rPr>
                <w:rFonts w:ascii="Arial" w:hAnsi="Arial" w:cs="Arial"/>
                <w:sz w:val="18"/>
                <w:szCs w:val="18"/>
                <w:lang w:val="sk-SK"/>
              </w:rPr>
            </w:pPr>
            <w:r w:rsidRPr="007E5347">
              <w:rPr>
                <w:rFonts w:ascii="Arial" w:hAnsi="Arial" w:cs="Arial"/>
                <w:sz w:val="18"/>
                <w:szCs w:val="18"/>
                <w:lang w:val="sk-SK"/>
              </w:rPr>
              <w:t>Overenie účtovnej závierky</w:t>
            </w:r>
          </w:p>
        </w:tc>
        <w:tc>
          <w:tcPr>
            <w:tcW w:w="1276" w:type="dxa"/>
            <w:tcBorders>
              <w:top w:val="nil"/>
              <w:left w:val="nil"/>
              <w:bottom w:val="nil"/>
              <w:right w:val="nil"/>
            </w:tcBorders>
            <w:shd w:val="clear" w:color="auto" w:fill="auto"/>
            <w:vAlign w:val="center"/>
            <w:hideMark/>
          </w:tcPr>
          <w:p w14:paraId="3C980BEC" w14:textId="6132C0B9" w:rsidR="00A12881" w:rsidRPr="00B0584C"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992" w:type="dxa"/>
            <w:tcBorders>
              <w:top w:val="nil"/>
              <w:left w:val="nil"/>
              <w:bottom w:val="nil"/>
              <w:right w:val="nil"/>
            </w:tcBorders>
            <w:shd w:val="clear" w:color="auto" w:fill="auto"/>
            <w:vAlign w:val="center"/>
            <w:hideMark/>
          </w:tcPr>
          <w:p w14:paraId="300E2C9C" w14:textId="58DFC9A7" w:rsidR="00A12881" w:rsidRPr="00723C62"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1242" w:type="dxa"/>
            <w:tcBorders>
              <w:top w:val="nil"/>
              <w:left w:val="nil"/>
              <w:bottom w:val="nil"/>
              <w:right w:val="nil"/>
            </w:tcBorders>
            <w:shd w:val="clear" w:color="auto" w:fill="auto"/>
            <w:vAlign w:val="center"/>
            <w:hideMark/>
          </w:tcPr>
          <w:p w14:paraId="2AD22847" w14:textId="2FCD965E" w:rsidR="00A12881" w:rsidRPr="000D1D1B"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1026" w:type="dxa"/>
            <w:tcBorders>
              <w:top w:val="nil"/>
              <w:left w:val="nil"/>
              <w:bottom w:val="nil"/>
              <w:right w:val="nil"/>
            </w:tcBorders>
            <w:shd w:val="clear" w:color="auto" w:fill="auto"/>
            <w:vAlign w:val="center"/>
            <w:hideMark/>
          </w:tcPr>
          <w:p w14:paraId="5B5FE9D5" w14:textId="77777777" w:rsidR="00A12881" w:rsidRPr="000D1D1B" w:rsidRDefault="00A12881" w:rsidP="00A12881">
            <w:pPr>
              <w:spacing w:after="0" w:line="240" w:lineRule="auto"/>
              <w:jc w:val="right"/>
              <w:rPr>
                <w:rFonts w:ascii="Arial" w:hAnsi="Arial" w:cs="Arial"/>
                <w:sz w:val="18"/>
                <w:szCs w:val="18"/>
                <w:lang w:val="sk-SK"/>
              </w:rPr>
            </w:pPr>
            <w:r w:rsidRPr="000D1D1B">
              <w:rPr>
                <w:rFonts w:ascii="Arial" w:hAnsi="Arial" w:cs="Arial"/>
                <w:sz w:val="18"/>
                <w:szCs w:val="18"/>
                <w:lang w:val="sk-SK"/>
              </w:rPr>
              <w:t>0</w:t>
            </w:r>
          </w:p>
        </w:tc>
        <w:tc>
          <w:tcPr>
            <w:tcW w:w="1276" w:type="dxa"/>
            <w:tcBorders>
              <w:top w:val="nil"/>
              <w:left w:val="nil"/>
              <w:bottom w:val="nil"/>
              <w:right w:val="nil"/>
            </w:tcBorders>
            <w:shd w:val="clear" w:color="auto" w:fill="auto"/>
            <w:vAlign w:val="center"/>
            <w:hideMark/>
          </w:tcPr>
          <w:p w14:paraId="099A7982" w14:textId="40370616" w:rsidR="00A12881" w:rsidRPr="000D1D1B"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r>
      <w:tr w:rsidR="00A12881" w:rsidRPr="007E5347" w14:paraId="6804B8E6" w14:textId="77777777" w:rsidTr="00EC730D">
        <w:trPr>
          <w:trHeight w:val="227"/>
        </w:trPr>
        <w:tc>
          <w:tcPr>
            <w:tcW w:w="4111" w:type="dxa"/>
            <w:tcBorders>
              <w:top w:val="nil"/>
              <w:left w:val="nil"/>
              <w:bottom w:val="nil"/>
              <w:right w:val="nil"/>
            </w:tcBorders>
            <w:shd w:val="clear" w:color="auto" w:fill="auto"/>
            <w:vAlign w:val="center"/>
            <w:hideMark/>
          </w:tcPr>
          <w:p w14:paraId="1861AC8A" w14:textId="2F41D03B" w:rsidR="00A12881" w:rsidRPr="007E5347" w:rsidRDefault="00A073C5" w:rsidP="00A12881">
            <w:pPr>
              <w:spacing w:after="0" w:line="240" w:lineRule="auto"/>
              <w:rPr>
                <w:rFonts w:ascii="Arial" w:hAnsi="Arial" w:cs="Arial"/>
                <w:sz w:val="18"/>
                <w:szCs w:val="18"/>
                <w:lang w:val="sk-SK"/>
              </w:rPr>
            </w:pPr>
            <w:r>
              <w:rPr>
                <w:rFonts w:ascii="Arial" w:hAnsi="Arial" w:cs="Arial"/>
                <w:sz w:val="18"/>
                <w:szCs w:val="18"/>
                <w:lang w:val="sk-SK"/>
              </w:rPr>
              <w:t>Iné overenia</w:t>
            </w:r>
          </w:p>
        </w:tc>
        <w:tc>
          <w:tcPr>
            <w:tcW w:w="1276" w:type="dxa"/>
            <w:tcBorders>
              <w:top w:val="nil"/>
              <w:left w:val="nil"/>
              <w:bottom w:val="nil"/>
              <w:right w:val="nil"/>
            </w:tcBorders>
            <w:shd w:val="clear" w:color="auto" w:fill="auto"/>
            <w:vAlign w:val="center"/>
            <w:hideMark/>
          </w:tcPr>
          <w:p w14:paraId="7624F80E" w14:textId="538B1184" w:rsidR="00A12881" w:rsidRPr="00B0584C" w:rsidRDefault="00B0584C"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92" w:type="dxa"/>
            <w:tcBorders>
              <w:top w:val="nil"/>
              <w:left w:val="nil"/>
              <w:bottom w:val="nil"/>
              <w:right w:val="nil"/>
            </w:tcBorders>
            <w:shd w:val="clear" w:color="auto" w:fill="auto"/>
            <w:vAlign w:val="center"/>
            <w:hideMark/>
          </w:tcPr>
          <w:p w14:paraId="034D2DB2" w14:textId="2DDE4DAF" w:rsidR="00A12881" w:rsidRPr="00A879A9" w:rsidRDefault="00EC730D" w:rsidP="00A12881">
            <w:pPr>
              <w:spacing w:after="0" w:line="240" w:lineRule="auto"/>
              <w:jc w:val="right"/>
              <w:rPr>
                <w:rFonts w:ascii="Arial" w:hAnsi="Arial" w:cs="Arial"/>
                <w:sz w:val="18"/>
                <w:szCs w:val="18"/>
                <w:highlight w:val="yellow"/>
                <w:lang w:val="sk-SK"/>
              </w:rPr>
            </w:pPr>
            <w:r>
              <w:rPr>
                <w:rFonts w:ascii="Arial" w:hAnsi="Arial" w:cs="Arial"/>
                <w:sz w:val="18"/>
                <w:szCs w:val="18"/>
                <w:lang w:val="sk-SK"/>
              </w:rPr>
              <w:t>0</w:t>
            </w:r>
          </w:p>
        </w:tc>
        <w:tc>
          <w:tcPr>
            <w:tcW w:w="1242" w:type="dxa"/>
            <w:tcBorders>
              <w:top w:val="nil"/>
              <w:left w:val="nil"/>
              <w:bottom w:val="nil"/>
              <w:right w:val="nil"/>
            </w:tcBorders>
            <w:shd w:val="clear" w:color="auto" w:fill="auto"/>
            <w:vAlign w:val="center"/>
            <w:hideMark/>
          </w:tcPr>
          <w:p w14:paraId="42DEBBD6" w14:textId="483F1290" w:rsidR="00A12881" w:rsidRPr="0024292B" w:rsidRDefault="0024292B"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026" w:type="dxa"/>
            <w:tcBorders>
              <w:top w:val="nil"/>
              <w:left w:val="nil"/>
              <w:bottom w:val="nil"/>
              <w:right w:val="nil"/>
            </w:tcBorders>
            <w:shd w:val="clear" w:color="auto" w:fill="auto"/>
            <w:vAlign w:val="center"/>
            <w:hideMark/>
          </w:tcPr>
          <w:p w14:paraId="75D8E718"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c>
          <w:tcPr>
            <w:tcW w:w="1276" w:type="dxa"/>
            <w:tcBorders>
              <w:top w:val="nil"/>
              <w:left w:val="nil"/>
              <w:bottom w:val="nil"/>
              <w:right w:val="nil"/>
            </w:tcBorders>
            <w:shd w:val="clear" w:color="auto" w:fill="auto"/>
            <w:vAlign w:val="center"/>
            <w:hideMark/>
          </w:tcPr>
          <w:p w14:paraId="1D267935"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r>
      <w:tr w:rsidR="00A12881" w:rsidRPr="007E5347" w14:paraId="17BA7EC2" w14:textId="77777777" w:rsidTr="00EC730D">
        <w:trPr>
          <w:trHeight w:val="227"/>
        </w:trPr>
        <w:tc>
          <w:tcPr>
            <w:tcW w:w="4111" w:type="dxa"/>
            <w:tcBorders>
              <w:top w:val="nil"/>
              <w:left w:val="nil"/>
              <w:bottom w:val="nil"/>
              <w:right w:val="nil"/>
            </w:tcBorders>
            <w:shd w:val="clear" w:color="auto" w:fill="auto"/>
            <w:vAlign w:val="center"/>
            <w:hideMark/>
          </w:tcPr>
          <w:p w14:paraId="183636CF" w14:textId="3E7A4665" w:rsidR="00A12881" w:rsidRPr="007E5347" w:rsidRDefault="00DD626E" w:rsidP="00A12881">
            <w:pPr>
              <w:spacing w:after="0" w:line="240" w:lineRule="auto"/>
              <w:rPr>
                <w:rFonts w:ascii="Arial" w:hAnsi="Arial" w:cs="Arial"/>
                <w:sz w:val="18"/>
                <w:szCs w:val="18"/>
                <w:lang w:val="sk-SK"/>
              </w:rPr>
            </w:pPr>
            <w:r w:rsidRPr="007E5347">
              <w:rPr>
                <w:rFonts w:ascii="Arial" w:hAnsi="Arial" w:cs="Arial"/>
                <w:sz w:val="18"/>
                <w:szCs w:val="18"/>
                <w:lang w:val="sk-SK"/>
              </w:rPr>
              <w:t>Daňové poradenstvo</w:t>
            </w:r>
          </w:p>
        </w:tc>
        <w:tc>
          <w:tcPr>
            <w:tcW w:w="1276" w:type="dxa"/>
            <w:tcBorders>
              <w:top w:val="nil"/>
              <w:left w:val="nil"/>
              <w:bottom w:val="nil"/>
              <w:right w:val="nil"/>
            </w:tcBorders>
            <w:shd w:val="clear" w:color="auto" w:fill="auto"/>
            <w:vAlign w:val="center"/>
            <w:hideMark/>
          </w:tcPr>
          <w:p w14:paraId="72E16236" w14:textId="2BFED3FC" w:rsidR="00A12881" w:rsidRPr="00B0584C" w:rsidRDefault="00B0584C"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92" w:type="dxa"/>
            <w:tcBorders>
              <w:top w:val="nil"/>
              <w:left w:val="nil"/>
              <w:bottom w:val="nil"/>
              <w:right w:val="nil"/>
            </w:tcBorders>
            <w:shd w:val="clear" w:color="auto" w:fill="auto"/>
            <w:vAlign w:val="center"/>
            <w:hideMark/>
          </w:tcPr>
          <w:p w14:paraId="4B81A89A" w14:textId="77777777" w:rsidR="00A12881" w:rsidRPr="00A879A9" w:rsidRDefault="00A12881" w:rsidP="00A12881">
            <w:pPr>
              <w:spacing w:after="0" w:line="240" w:lineRule="auto"/>
              <w:jc w:val="right"/>
              <w:rPr>
                <w:rFonts w:ascii="Arial" w:hAnsi="Arial" w:cs="Arial"/>
                <w:sz w:val="18"/>
                <w:szCs w:val="18"/>
                <w:highlight w:val="yellow"/>
                <w:lang w:val="sk-SK"/>
              </w:rPr>
            </w:pPr>
            <w:r w:rsidRPr="000D1D1B">
              <w:rPr>
                <w:rFonts w:ascii="Arial" w:hAnsi="Arial" w:cs="Arial"/>
                <w:sz w:val="18"/>
                <w:szCs w:val="18"/>
                <w:lang w:val="sk-SK"/>
              </w:rPr>
              <w:t>0</w:t>
            </w:r>
          </w:p>
        </w:tc>
        <w:tc>
          <w:tcPr>
            <w:tcW w:w="1242" w:type="dxa"/>
            <w:tcBorders>
              <w:top w:val="nil"/>
              <w:left w:val="nil"/>
              <w:bottom w:val="nil"/>
              <w:right w:val="nil"/>
            </w:tcBorders>
            <w:shd w:val="clear" w:color="auto" w:fill="auto"/>
            <w:vAlign w:val="center"/>
            <w:hideMark/>
          </w:tcPr>
          <w:p w14:paraId="482E06DE" w14:textId="2F9E0E9F" w:rsidR="00A12881" w:rsidRPr="0024292B" w:rsidRDefault="0024292B"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026" w:type="dxa"/>
            <w:tcBorders>
              <w:top w:val="nil"/>
              <w:left w:val="nil"/>
              <w:bottom w:val="nil"/>
              <w:right w:val="nil"/>
            </w:tcBorders>
            <w:shd w:val="clear" w:color="auto" w:fill="auto"/>
            <w:vAlign w:val="center"/>
            <w:hideMark/>
          </w:tcPr>
          <w:p w14:paraId="28CA5435"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c>
          <w:tcPr>
            <w:tcW w:w="1276" w:type="dxa"/>
            <w:tcBorders>
              <w:top w:val="nil"/>
              <w:left w:val="nil"/>
              <w:bottom w:val="nil"/>
              <w:right w:val="nil"/>
            </w:tcBorders>
            <w:shd w:val="clear" w:color="auto" w:fill="auto"/>
            <w:vAlign w:val="center"/>
            <w:hideMark/>
          </w:tcPr>
          <w:p w14:paraId="750D3BC2"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r>
      <w:tr w:rsidR="006524F3" w:rsidRPr="007E5347" w14:paraId="074217C0" w14:textId="77777777" w:rsidTr="00EC730D">
        <w:trPr>
          <w:trHeight w:val="227"/>
        </w:trPr>
        <w:tc>
          <w:tcPr>
            <w:tcW w:w="4111" w:type="dxa"/>
            <w:tcBorders>
              <w:top w:val="nil"/>
              <w:left w:val="nil"/>
              <w:bottom w:val="nil"/>
              <w:right w:val="nil"/>
            </w:tcBorders>
            <w:shd w:val="clear" w:color="auto" w:fill="auto"/>
            <w:vAlign w:val="center"/>
            <w:hideMark/>
          </w:tcPr>
          <w:p w14:paraId="300753E4" w14:textId="77777777" w:rsidR="006524F3" w:rsidRPr="007E5347" w:rsidRDefault="006524F3" w:rsidP="006524F3">
            <w:pPr>
              <w:spacing w:after="0" w:line="240" w:lineRule="auto"/>
              <w:rPr>
                <w:rFonts w:ascii="Arial" w:hAnsi="Arial" w:cs="Arial"/>
                <w:b/>
                <w:bCs/>
                <w:sz w:val="18"/>
                <w:szCs w:val="18"/>
                <w:lang w:val="sk-SK"/>
              </w:rPr>
            </w:pPr>
            <w:r w:rsidRPr="007E5347">
              <w:rPr>
                <w:rFonts w:ascii="Arial" w:hAnsi="Arial" w:cs="Arial"/>
                <w:b/>
                <w:bCs/>
                <w:sz w:val="18"/>
                <w:szCs w:val="18"/>
                <w:lang w:val="sk-SK"/>
              </w:rPr>
              <w:t>Rezervy spolu</w:t>
            </w:r>
          </w:p>
        </w:tc>
        <w:tc>
          <w:tcPr>
            <w:tcW w:w="1276" w:type="dxa"/>
            <w:tcBorders>
              <w:top w:val="single" w:sz="4" w:space="0" w:color="auto"/>
              <w:left w:val="nil"/>
              <w:bottom w:val="double" w:sz="6" w:space="0" w:color="auto"/>
              <w:right w:val="nil"/>
            </w:tcBorders>
            <w:shd w:val="clear" w:color="auto" w:fill="auto"/>
            <w:noWrap/>
          </w:tcPr>
          <w:p w14:paraId="242A1F88" w14:textId="1A96FA4D" w:rsidR="006524F3" w:rsidRPr="00B0584C" w:rsidRDefault="00A073C5" w:rsidP="006524F3">
            <w:pPr>
              <w:spacing w:after="0" w:line="240" w:lineRule="auto"/>
              <w:jc w:val="right"/>
              <w:rPr>
                <w:rFonts w:ascii="Arial" w:hAnsi="Arial" w:cs="Arial"/>
                <w:b/>
                <w:bCs/>
                <w:sz w:val="18"/>
                <w:szCs w:val="18"/>
                <w:lang w:val="sk-SK"/>
              </w:rPr>
            </w:pPr>
            <w:r>
              <w:t>22272</w:t>
            </w:r>
          </w:p>
        </w:tc>
        <w:tc>
          <w:tcPr>
            <w:tcW w:w="992" w:type="dxa"/>
            <w:tcBorders>
              <w:top w:val="single" w:sz="4" w:space="0" w:color="auto"/>
              <w:left w:val="nil"/>
              <w:bottom w:val="double" w:sz="6" w:space="0" w:color="auto"/>
              <w:right w:val="nil"/>
            </w:tcBorders>
            <w:shd w:val="clear" w:color="auto" w:fill="auto"/>
            <w:noWrap/>
          </w:tcPr>
          <w:p w14:paraId="7F0865BD" w14:textId="3AE74072" w:rsidR="006524F3" w:rsidRPr="006132C1" w:rsidRDefault="00EC730D" w:rsidP="006524F3">
            <w:pPr>
              <w:spacing w:after="0" w:line="240" w:lineRule="auto"/>
              <w:jc w:val="right"/>
              <w:rPr>
                <w:rFonts w:ascii="Arial" w:hAnsi="Arial" w:cs="Arial"/>
                <w:b/>
                <w:bCs/>
                <w:sz w:val="18"/>
                <w:szCs w:val="18"/>
                <w:lang w:val="sk-SK"/>
              </w:rPr>
            </w:pPr>
            <w:r>
              <w:t>39994</w:t>
            </w:r>
          </w:p>
        </w:tc>
        <w:tc>
          <w:tcPr>
            <w:tcW w:w="1242" w:type="dxa"/>
            <w:tcBorders>
              <w:top w:val="single" w:sz="4" w:space="0" w:color="auto"/>
              <w:left w:val="nil"/>
              <w:bottom w:val="double" w:sz="6" w:space="0" w:color="auto"/>
              <w:right w:val="nil"/>
            </w:tcBorders>
            <w:shd w:val="clear" w:color="auto" w:fill="auto"/>
            <w:noWrap/>
          </w:tcPr>
          <w:p w14:paraId="003412DA" w14:textId="20E0D04E" w:rsidR="006524F3" w:rsidRPr="006132C1" w:rsidRDefault="00EC730D" w:rsidP="006524F3">
            <w:pPr>
              <w:spacing w:after="0" w:line="240" w:lineRule="auto"/>
              <w:jc w:val="right"/>
              <w:rPr>
                <w:rFonts w:ascii="Arial" w:hAnsi="Arial" w:cs="Arial"/>
                <w:b/>
                <w:bCs/>
                <w:sz w:val="18"/>
                <w:szCs w:val="18"/>
                <w:lang w:val="sk-SK"/>
              </w:rPr>
            </w:pPr>
            <w:r>
              <w:t>22272</w:t>
            </w:r>
          </w:p>
        </w:tc>
        <w:tc>
          <w:tcPr>
            <w:tcW w:w="1026" w:type="dxa"/>
            <w:tcBorders>
              <w:top w:val="single" w:sz="4" w:space="0" w:color="auto"/>
              <w:left w:val="nil"/>
              <w:bottom w:val="double" w:sz="6" w:space="0" w:color="auto"/>
              <w:right w:val="nil"/>
            </w:tcBorders>
            <w:shd w:val="clear" w:color="auto" w:fill="auto"/>
            <w:noWrap/>
          </w:tcPr>
          <w:p w14:paraId="68C3ED2A" w14:textId="20C13D1C" w:rsidR="006524F3" w:rsidRPr="006132C1" w:rsidRDefault="006524F3" w:rsidP="006524F3">
            <w:pPr>
              <w:spacing w:after="0" w:line="240" w:lineRule="auto"/>
              <w:jc w:val="right"/>
              <w:rPr>
                <w:rFonts w:ascii="Arial" w:hAnsi="Arial" w:cs="Arial"/>
                <w:b/>
                <w:bCs/>
                <w:sz w:val="18"/>
                <w:szCs w:val="18"/>
                <w:lang w:val="sk-SK"/>
              </w:rPr>
            </w:pPr>
            <w:r w:rsidRPr="00B00B31">
              <w:t>0</w:t>
            </w:r>
          </w:p>
        </w:tc>
        <w:tc>
          <w:tcPr>
            <w:tcW w:w="1276" w:type="dxa"/>
            <w:tcBorders>
              <w:top w:val="single" w:sz="4" w:space="0" w:color="auto"/>
              <w:left w:val="nil"/>
              <w:bottom w:val="double" w:sz="6" w:space="0" w:color="auto"/>
              <w:right w:val="nil"/>
            </w:tcBorders>
            <w:shd w:val="clear" w:color="auto" w:fill="auto"/>
            <w:noWrap/>
          </w:tcPr>
          <w:p w14:paraId="3F6E5866" w14:textId="76C8FB29" w:rsidR="006524F3" w:rsidRPr="006132C1" w:rsidRDefault="00EC730D" w:rsidP="006524F3">
            <w:pPr>
              <w:spacing w:after="0" w:line="240" w:lineRule="auto"/>
              <w:jc w:val="right"/>
              <w:rPr>
                <w:rFonts w:ascii="Arial" w:hAnsi="Arial" w:cs="Arial"/>
                <w:b/>
                <w:bCs/>
                <w:sz w:val="18"/>
                <w:szCs w:val="18"/>
                <w:lang w:val="sk-SK"/>
              </w:rPr>
            </w:pPr>
            <w:r>
              <w:t>39994</w:t>
            </w:r>
          </w:p>
        </w:tc>
      </w:tr>
    </w:tbl>
    <w:p w14:paraId="59CB9B6A" w14:textId="6FA1B808" w:rsidR="00A12881" w:rsidRPr="007E5347" w:rsidRDefault="00A12881" w:rsidP="00A12881">
      <w:pPr>
        <w:spacing w:after="0" w:line="240" w:lineRule="auto"/>
        <w:ind w:left="-142"/>
        <w:rPr>
          <w:rFonts w:ascii="Arial" w:hAnsi="Arial" w:cs="Arial"/>
          <w:sz w:val="20"/>
          <w:szCs w:val="20"/>
          <w:lang w:val="sk-SK"/>
        </w:rPr>
      </w:pPr>
    </w:p>
    <w:p w14:paraId="2A1DFF0C" w14:textId="52D4762C" w:rsidR="00DD626E" w:rsidRPr="007E5347" w:rsidRDefault="00DD626E" w:rsidP="00A12881">
      <w:pPr>
        <w:spacing w:after="0" w:line="240" w:lineRule="auto"/>
        <w:ind w:left="-142"/>
        <w:rPr>
          <w:rFonts w:ascii="Arial" w:hAnsi="Arial" w:cs="Arial"/>
          <w:sz w:val="20"/>
          <w:szCs w:val="20"/>
          <w:lang w:val="sk-SK"/>
        </w:rPr>
      </w:pPr>
      <w:r w:rsidRPr="007E5347">
        <w:rPr>
          <w:rFonts w:ascii="Arial" w:hAnsi="Arial" w:cs="Arial"/>
          <w:sz w:val="20"/>
          <w:szCs w:val="20"/>
          <w:lang w:val="sk-SK"/>
        </w:rPr>
        <w:t>Informácie za predchádzajúce účtovné obdobie sú uvedené v nasledujúcej tabuľke:</w:t>
      </w:r>
    </w:p>
    <w:p w14:paraId="3BC66088" w14:textId="4472267C" w:rsidR="00DD626E" w:rsidRPr="007E5347" w:rsidRDefault="00DD626E" w:rsidP="00A12881">
      <w:pPr>
        <w:spacing w:after="0" w:line="240" w:lineRule="auto"/>
        <w:ind w:left="-142"/>
        <w:rPr>
          <w:rFonts w:ascii="Arial" w:hAnsi="Arial" w:cs="Arial"/>
          <w:sz w:val="20"/>
          <w:szCs w:val="20"/>
          <w:lang w:val="sk-SK"/>
        </w:rPr>
      </w:pPr>
    </w:p>
    <w:p w14:paraId="7CBBB38E" w14:textId="77777777" w:rsidR="000933A5" w:rsidRPr="007E5347" w:rsidRDefault="000933A5" w:rsidP="00A12881">
      <w:pPr>
        <w:spacing w:after="0" w:line="240" w:lineRule="auto"/>
        <w:ind w:left="-142"/>
        <w:rPr>
          <w:rFonts w:ascii="Arial" w:hAnsi="Arial" w:cs="Arial"/>
          <w:sz w:val="20"/>
          <w:szCs w:val="20"/>
          <w:lang w:val="sk-SK"/>
        </w:rPr>
      </w:pPr>
    </w:p>
    <w:p w14:paraId="09BBC335" w14:textId="3EC8B4BB" w:rsidR="000933A5" w:rsidRPr="007E5347" w:rsidRDefault="000933A5" w:rsidP="000933A5">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Bankové úvery</w:t>
      </w:r>
      <w:r w:rsidR="003D56B6">
        <w:rPr>
          <w:rFonts w:ascii="Arial" w:hAnsi="Arial" w:cs="Arial"/>
          <w:b/>
          <w:bCs/>
          <w:sz w:val="20"/>
          <w:szCs w:val="20"/>
          <w:lang w:val="sk-SK"/>
        </w:rPr>
        <w:t xml:space="preserve">  - spoločnosť nemá bankové úvery</w:t>
      </w:r>
    </w:p>
    <w:p w14:paraId="5219E9B4" w14:textId="466F5E95" w:rsidR="000933A5" w:rsidRPr="007E5347" w:rsidRDefault="000933A5" w:rsidP="000933A5">
      <w:pPr>
        <w:spacing w:after="0" w:line="240" w:lineRule="auto"/>
        <w:ind w:left="-142"/>
        <w:rPr>
          <w:rFonts w:ascii="Arial" w:hAnsi="Arial" w:cs="Arial"/>
          <w:sz w:val="20"/>
          <w:szCs w:val="20"/>
          <w:lang w:val="sk-SK"/>
        </w:rPr>
      </w:pPr>
    </w:p>
    <w:p w14:paraId="16FA2D7C" w14:textId="0C44F624" w:rsidR="00E6108C" w:rsidRPr="007E5347" w:rsidRDefault="00E6108C" w:rsidP="00E6108C">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Časové rozlíšenie</w:t>
      </w:r>
    </w:p>
    <w:p w14:paraId="4CA3755B" w14:textId="68F9AA19" w:rsidR="00E6108C" w:rsidRPr="007E5347" w:rsidRDefault="00E6108C" w:rsidP="00E6108C">
      <w:pPr>
        <w:spacing w:after="0" w:line="240" w:lineRule="auto"/>
        <w:ind w:left="-142"/>
        <w:rPr>
          <w:rFonts w:ascii="Arial" w:hAnsi="Arial" w:cs="Arial"/>
          <w:sz w:val="20"/>
          <w:szCs w:val="20"/>
          <w:lang w:val="sk-SK"/>
        </w:rPr>
      </w:pPr>
    </w:p>
    <w:p w14:paraId="4CFF7A9E" w14:textId="6AF6012A" w:rsidR="00E6108C" w:rsidRPr="007E5347" w:rsidRDefault="001C07E7" w:rsidP="00E6108C">
      <w:pPr>
        <w:spacing w:after="0" w:line="240" w:lineRule="auto"/>
        <w:ind w:left="-142"/>
        <w:rPr>
          <w:rFonts w:ascii="Arial" w:hAnsi="Arial" w:cs="Arial"/>
          <w:sz w:val="20"/>
          <w:szCs w:val="20"/>
          <w:lang w:val="sk-SK"/>
        </w:rPr>
      </w:pPr>
      <w:r w:rsidRPr="007E5347">
        <w:rPr>
          <w:rFonts w:ascii="Arial" w:hAnsi="Arial" w:cs="Arial"/>
          <w:sz w:val="20"/>
          <w:szCs w:val="20"/>
          <w:lang w:val="sk-SK"/>
        </w:rPr>
        <w:t>Štruktúra časového rozlíšenia je uvedená v nasledujúcej tabuľke:</w:t>
      </w:r>
    </w:p>
    <w:p w14:paraId="7A97A7C8" w14:textId="270CA9DB" w:rsidR="001C07E7" w:rsidRPr="007E5347" w:rsidRDefault="001C07E7" w:rsidP="00E6108C">
      <w:pPr>
        <w:spacing w:after="0" w:line="240" w:lineRule="auto"/>
        <w:ind w:left="-142"/>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6805"/>
        <w:gridCol w:w="1559"/>
        <w:gridCol w:w="1559"/>
      </w:tblGrid>
      <w:tr w:rsidR="001C07E7" w:rsidRPr="007E5347" w14:paraId="291BDE7D" w14:textId="77777777" w:rsidTr="006577FC">
        <w:trPr>
          <w:trHeight w:val="480"/>
        </w:trPr>
        <w:tc>
          <w:tcPr>
            <w:tcW w:w="6805" w:type="dxa"/>
            <w:tcBorders>
              <w:top w:val="nil"/>
              <w:left w:val="nil"/>
              <w:bottom w:val="single" w:sz="4" w:space="0" w:color="auto"/>
              <w:right w:val="nil"/>
            </w:tcBorders>
            <w:shd w:val="clear" w:color="auto" w:fill="auto"/>
            <w:vAlign w:val="bottom"/>
            <w:hideMark/>
          </w:tcPr>
          <w:p w14:paraId="40C5B0D8" w14:textId="77777777" w:rsidR="001C07E7" w:rsidRPr="007E5347" w:rsidRDefault="001C07E7" w:rsidP="001C07E7">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Názov položky</w:t>
            </w:r>
          </w:p>
        </w:tc>
        <w:tc>
          <w:tcPr>
            <w:tcW w:w="1559" w:type="dxa"/>
            <w:tcBorders>
              <w:top w:val="nil"/>
              <w:left w:val="nil"/>
              <w:bottom w:val="nil"/>
              <w:right w:val="nil"/>
            </w:tcBorders>
            <w:shd w:val="clear" w:color="auto" w:fill="auto"/>
            <w:vAlign w:val="bottom"/>
            <w:hideMark/>
          </w:tcPr>
          <w:p w14:paraId="7B1E2801" w14:textId="3123A5E7"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w:t>
            </w:r>
            <w:r w:rsidR="006577FC" w:rsidRPr="007E5347">
              <w:rPr>
                <w:rFonts w:ascii="Arial" w:hAnsi="Arial" w:cs="Arial"/>
                <w:b/>
                <w:bCs/>
                <w:sz w:val="18"/>
                <w:szCs w:val="18"/>
                <w:lang w:val="sk-SK"/>
              </w:rPr>
              <w:t>2</w:t>
            </w:r>
            <w:r w:rsidR="00EC730D">
              <w:rPr>
                <w:rFonts w:ascii="Arial" w:hAnsi="Arial" w:cs="Arial"/>
                <w:b/>
                <w:bCs/>
                <w:sz w:val="18"/>
                <w:szCs w:val="18"/>
                <w:lang w:val="sk-SK"/>
              </w:rPr>
              <w:t>3</w:t>
            </w:r>
          </w:p>
        </w:tc>
        <w:tc>
          <w:tcPr>
            <w:tcW w:w="1559" w:type="dxa"/>
            <w:tcBorders>
              <w:top w:val="nil"/>
              <w:left w:val="nil"/>
              <w:bottom w:val="nil"/>
              <w:right w:val="nil"/>
            </w:tcBorders>
            <w:shd w:val="clear" w:color="auto" w:fill="auto"/>
            <w:vAlign w:val="bottom"/>
            <w:hideMark/>
          </w:tcPr>
          <w:p w14:paraId="4EF1B0E3" w14:textId="04227738"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w:t>
            </w:r>
            <w:r w:rsidR="006577FC" w:rsidRPr="007E5347">
              <w:rPr>
                <w:rFonts w:ascii="Arial" w:hAnsi="Arial" w:cs="Arial"/>
                <w:b/>
                <w:bCs/>
                <w:sz w:val="18"/>
                <w:szCs w:val="18"/>
                <w:lang w:val="sk-SK"/>
              </w:rPr>
              <w:t>2</w:t>
            </w:r>
            <w:r w:rsidR="00EC730D">
              <w:rPr>
                <w:rFonts w:ascii="Arial" w:hAnsi="Arial" w:cs="Arial"/>
                <w:b/>
                <w:bCs/>
                <w:sz w:val="18"/>
                <w:szCs w:val="18"/>
                <w:lang w:val="sk-SK"/>
              </w:rPr>
              <w:t>2</w:t>
            </w:r>
          </w:p>
        </w:tc>
      </w:tr>
      <w:tr w:rsidR="001C07E7" w:rsidRPr="007E5347" w14:paraId="387ED615" w14:textId="77777777" w:rsidTr="00DC07F5">
        <w:trPr>
          <w:trHeight w:val="227"/>
        </w:trPr>
        <w:tc>
          <w:tcPr>
            <w:tcW w:w="6805" w:type="dxa"/>
            <w:tcBorders>
              <w:top w:val="nil"/>
              <w:left w:val="nil"/>
              <w:bottom w:val="nil"/>
              <w:right w:val="nil"/>
            </w:tcBorders>
            <w:shd w:val="clear" w:color="auto" w:fill="auto"/>
            <w:vAlign w:val="center"/>
            <w:hideMark/>
          </w:tcPr>
          <w:p w14:paraId="2D333C13" w14:textId="551A2429" w:rsidR="00DC07F5"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Výdavky budúcich období dlhodobé:</w:t>
            </w:r>
          </w:p>
        </w:tc>
        <w:tc>
          <w:tcPr>
            <w:tcW w:w="1559" w:type="dxa"/>
            <w:tcBorders>
              <w:top w:val="single" w:sz="4" w:space="0" w:color="auto"/>
              <w:left w:val="nil"/>
              <w:bottom w:val="double" w:sz="6" w:space="0" w:color="auto"/>
              <w:right w:val="nil"/>
            </w:tcBorders>
            <w:shd w:val="clear" w:color="auto" w:fill="auto"/>
            <w:noWrap/>
            <w:vAlign w:val="center"/>
            <w:hideMark/>
          </w:tcPr>
          <w:p w14:paraId="21947680" w14:textId="77777777"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shd w:val="clear" w:color="auto" w:fill="auto"/>
            <w:noWrap/>
            <w:vAlign w:val="center"/>
            <w:hideMark/>
          </w:tcPr>
          <w:p w14:paraId="5792DEEC" w14:textId="13F3EFE3" w:rsidR="001C07E7" w:rsidRPr="007E5347" w:rsidRDefault="00CA01DD" w:rsidP="001C07E7">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1C07E7" w:rsidRPr="007E5347" w14:paraId="012DC448" w14:textId="77777777" w:rsidTr="00DC07F5">
        <w:trPr>
          <w:trHeight w:val="227"/>
        </w:trPr>
        <w:tc>
          <w:tcPr>
            <w:tcW w:w="6805" w:type="dxa"/>
            <w:tcBorders>
              <w:top w:val="nil"/>
              <w:left w:val="nil"/>
              <w:bottom w:val="nil"/>
              <w:right w:val="nil"/>
            </w:tcBorders>
            <w:shd w:val="clear" w:color="auto" w:fill="auto"/>
            <w:vAlign w:val="center"/>
            <w:hideMark/>
          </w:tcPr>
          <w:p w14:paraId="5512C241" w14:textId="77777777"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Výdavky budúcich období krátkodobé, z toho:</w:t>
            </w:r>
          </w:p>
        </w:tc>
        <w:tc>
          <w:tcPr>
            <w:tcW w:w="1559" w:type="dxa"/>
            <w:tcBorders>
              <w:top w:val="single" w:sz="4" w:space="0" w:color="auto"/>
              <w:left w:val="nil"/>
              <w:bottom w:val="double" w:sz="6" w:space="0" w:color="auto"/>
              <w:right w:val="nil"/>
            </w:tcBorders>
            <w:shd w:val="clear" w:color="auto" w:fill="auto"/>
            <w:noWrap/>
            <w:vAlign w:val="center"/>
            <w:hideMark/>
          </w:tcPr>
          <w:p w14:paraId="4BB32D53" w14:textId="50967D95" w:rsidR="001C07E7" w:rsidRPr="008F40EF" w:rsidRDefault="003D56B6" w:rsidP="001C07E7">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shd w:val="clear" w:color="auto" w:fill="auto"/>
            <w:noWrap/>
            <w:vAlign w:val="center"/>
            <w:hideMark/>
          </w:tcPr>
          <w:p w14:paraId="33DEB0B4" w14:textId="3867FBB2" w:rsidR="001C07E7" w:rsidRPr="007E5347" w:rsidRDefault="003D56B6" w:rsidP="006577FC">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1C07E7" w:rsidRPr="007E5347" w14:paraId="6BA1023E" w14:textId="77777777" w:rsidTr="00DC07F5">
        <w:trPr>
          <w:trHeight w:val="153"/>
        </w:trPr>
        <w:tc>
          <w:tcPr>
            <w:tcW w:w="6805" w:type="dxa"/>
            <w:tcBorders>
              <w:top w:val="nil"/>
              <w:left w:val="nil"/>
              <w:bottom w:val="nil"/>
              <w:right w:val="nil"/>
            </w:tcBorders>
            <w:shd w:val="clear" w:color="auto" w:fill="auto"/>
            <w:vAlign w:val="center"/>
            <w:hideMark/>
          </w:tcPr>
          <w:p w14:paraId="53CFBE4B" w14:textId="17B0CA7F" w:rsidR="001C07E7" w:rsidRPr="007E5347" w:rsidRDefault="006577FC" w:rsidP="00DC07F5">
            <w:pPr>
              <w:spacing w:after="0" w:line="240" w:lineRule="auto"/>
              <w:rPr>
                <w:rFonts w:ascii="Arial" w:hAnsi="Arial" w:cs="Arial"/>
                <w:sz w:val="18"/>
                <w:szCs w:val="18"/>
                <w:lang w:val="sk-SK"/>
              </w:rPr>
            </w:pPr>
            <w:r w:rsidRPr="007E5347">
              <w:rPr>
                <w:rFonts w:ascii="Arial" w:hAnsi="Arial" w:cs="Arial"/>
                <w:sz w:val="18"/>
                <w:szCs w:val="18"/>
                <w:lang w:val="sk-SK"/>
              </w:rPr>
              <w:t>Služby</w:t>
            </w:r>
          </w:p>
        </w:tc>
        <w:tc>
          <w:tcPr>
            <w:tcW w:w="1559" w:type="dxa"/>
            <w:tcBorders>
              <w:top w:val="nil"/>
              <w:left w:val="nil"/>
              <w:bottom w:val="nil"/>
              <w:right w:val="nil"/>
            </w:tcBorders>
            <w:shd w:val="clear" w:color="auto" w:fill="auto"/>
            <w:vAlign w:val="center"/>
            <w:hideMark/>
          </w:tcPr>
          <w:p w14:paraId="63C42FAB" w14:textId="5255028F" w:rsidR="001C07E7" w:rsidRPr="009F170C" w:rsidRDefault="003D56B6" w:rsidP="001C07E7">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559" w:type="dxa"/>
            <w:tcBorders>
              <w:top w:val="nil"/>
              <w:left w:val="nil"/>
              <w:bottom w:val="nil"/>
              <w:right w:val="nil"/>
            </w:tcBorders>
            <w:shd w:val="clear" w:color="auto" w:fill="auto"/>
            <w:vAlign w:val="center"/>
            <w:hideMark/>
          </w:tcPr>
          <w:p w14:paraId="7865920D" w14:textId="0BC883DF" w:rsidR="001C07E7" w:rsidRPr="007E5347" w:rsidRDefault="00EC730D" w:rsidP="006577FC">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1C07E7" w:rsidRPr="007E5347" w14:paraId="5C20ECAE" w14:textId="77777777" w:rsidTr="00DC07F5">
        <w:trPr>
          <w:trHeight w:val="227"/>
        </w:trPr>
        <w:tc>
          <w:tcPr>
            <w:tcW w:w="6805" w:type="dxa"/>
            <w:tcBorders>
              <w:top w:val="nil"/>
              <w:left w:val="nil"/>
              <w:bottom w:val="nil"/>
              <w:right w:val="nil"/>
            </w:tcBorders>
            <w:shd w:val="clear" w:color="auto" w:fill="auto"/>
            <w:vAlign w:val="center"/>
            <w:hideMark/>
          </w:tcPr>
          <w:p w14:paraId="1ADFF8BD" w14:textId="5803BABD" w:rsidR="001C07E7" w:rsidRPr="007E5347" w:rsidRDefault="006577FC" w:rsidP="00DC07F5">
            <w:pPr>
              <w:spacing w:after="0" w:line="240" w:lineRule="auto"/>
              <w:rPr>
                <w:rFonts w:ascii="Arial" w:hAnsi="Arial" w:cs="Arial"/>
                <w:sz w:val="18"/>
                <w:szCs w:val="18"/>
                <w:lang w:val="sk-SK"/>
              </w:rPr>
            </w:pPr>
            <w:r w:rsidRPr="007E5347">
              <w:rPr>
                <w:rFonts w:ascii="Arial" w:hAnsi="Arial" w:cs="Arial"/>
                <w:sz w:val="18"/>
                <w:szCs w:val="18"/>
                <w:lang w:val="sk-SK"/>
              </w:rPr>
              <w:t>Vystavené dobropisy</w:t>
            </w:r>
          </w:p>
        </w:tc>
        <w:tc>
          <w:tcPr>
            <w:tcW w:w="1559" w:type="dxa"/>
            <w:tcBorders>
              <w:top w:val="nil"/>
              <w:left w:val="nil"/>
              <w:bottom w:val="nil"/>
              <w:right w:val="nil"/>
            </w:tcBorders>
            <w:shd w:val="clear" w:color="auto" w:fill="auto"/>
            <w:vAlign w:val="center"/>
            <w:hideMark/>
          </w:tcPr>
          <w:p w14:paraId="1D563A03" w14:textId="46A71F77" w:rsidR="001C07E7" w:rsidRPr="009F170C" w:rsidRDefault="006577FC" w:rsidP="001C07E7">
            <w:pPr>
              <w:spacing w:after="0" w:line="240" w:lineRule="auto"/>
              <w:jc w:val="right"/>
              <w:rPr>
                <w:rFonts w:ascii="Arial" w:hAnsi="Arial" w:cs="Arial"/>
                <w:sz w:val="18"/>
                <w:szCs w:val="18"/>
                <w:lang w:val="sk-SK"/>
              </w:rPr>
            </w:pPr>
            <w:r w:rsidRPr="009F170C">
              <w:rPr>
                <w:rFonts w:ascii="Arial" w:hAnsi="Arial" w:cs="Arial"/>
                <w:sz w:val="18"/>
                <w:szCs w:val="18"/>
                <w:lang w:val="sk-SK"/>
              </w:rPr>
              <w:t>0</w:t>
            </w:r>
          </w:p>
        </w:tc>
        <w:tc>
          <w:tcPr>
            <w:tcW w:w="1559" w:type="dxa"/>
            <w:tcBorders>
              <w:top w:val="nil"/>
              <w:left w:val="nil"/>
              <w:bottom w:val="nil"/>
              <w:right w:val="nil"/>
            </w:tcBorders>
            <w:shd w:val="clear" w:color="auto" w:fill="auto"/>
            <w:vAlign w:val="center"/>
            <w:hideMark/>
          </w:tcPr>
          <w:p w14:paraId="0FFC4648" w14:textId="7B3858D6" w:rsidR="001C07E7" w:rsidRPr="009F170C" w:rsidRDefault="006524F3" w:rsidP="006577FC">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1C07E7" w:rsidRPr="007E5347" w14:paraId="3DC4F0CF" w14:textId="77777777" w:rsidTr="00DC07F5">
        <w:trPr>
          <w:trHeight w:val="227"/>
        </w:trPr>
        <w:tc>
          <w:tcPr>
            <w:tcW w:w="6805" w:type="dxa"/>
            <w:tcBorders>
              <w:top w:val="nil"/>
              <w:left w:val="nil"/>
              <w:bottom w:val="nil"/>
              <w:right w:val="nil"/>
            </w:tcBorders>
            <w:shd w:val="clear" w:color="auto" w:fill="auto"/>
            <w:vAlign w:val="center"/>
            <w:hideMark/>
          </w:tcPr>
          <w:p w14:paraId="5E823CF0" w14:textId="0AF28E16"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Výnosy budúcich období dlhodobé:</w:t>
            </w:r>
          </w:p>
        </w:tc>
        <w:tc>
          <w:tcPr>
            <w:tcW w:w="1559" w:type="dxa"/>
            <w:tcBorders>
              <w:top w:val="single" w:sz="4" w:space="0" w:color="auto"/>
              <w:left w:val="nil"/>
              <w:bottom w:val="double" w:sz="6" w:space="0" w:color="auto"/>
              <w:right w:val="nil"/>
            </w:tcBorders>
            <w:shd w:val="clear" w:color="auto" w:fill="auto"/>
            <w:noWrap/>
            <w:vAlign w:val="center"/>
            <w:hideMark/>
          </w:tcPr>
          <w:p w14:paraId="4568BD9F" w14:textId="77777777" w:rsidR="001C07E7" w:rsidRPr="009F170C" w:rsidRDefault="001C07E7" w:rsidP="001C07E7">
            <w:pPr>
              <w:spacing w:after="0" w:line="240" w:lineRule="auto"/>
              <w:jc w:val="right"/>
              <w:rPr>
                <w:rFonts w:ascii="Arial" w:hAnsi="Arial" w:cs="Arial"/>
                <w:b/>
                <w:bCs/>
                <w:sz w:val="18"/>
                <w:szCs w:val="18"/>
                <w:lang w:val="sk-SK"/>
              </w:rPr>
            </w:pPr>
            <w:r w:rsidRPr="009F170C">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shd w:val="clear" w:color="auto" w:fill="auto"/>
            <w:noWrap/>
            <w:vAlign w:val="center"/>
            <w:hideMark/>
          </w:tcPr>
          <w:p w14:paraId="5E3F4EF5" w14:textId="77777777" w:rsidR="001C07E7" w:rsidRPr="007E5347" w:rsidRDefault="001C07E7" w:rsidP="006577FC">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1C07E7" w:rsidRPr="007E5347" w14:paraId="070652F7" w14:textId="77777777" w:rsidTr="00DC07F5">
        <w:trPr>
          <w:trHeight w:val="227"/>
        </w:trPr>
        <w:tc>
          <w:tcPr>
            <w:tcW w:w="6805" w:type="dxa"/>
            <w:tcBorders>
              <w:top w:val="nil"/>
              <w:left w:val="nil"/>
              <w:bottom w:val="nil"/>
              <w:right w:val="nil"/>
            </w:tcBorders>
            <w:shd w:val="clear" w:color="auto" w:fill="auto"/>
            <w:vAlign w:val="center"/>
            <w:hideMark/>
          </w:tcPr>
          <w:p w14:paraId="03052028" w14:textId="1641A821"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Výnosy budúcich období krátkodobé:</w:t>
            </w:r>
          </w:p>
        </w:tc>
        <w:tc>
          <w:tcPr>
            <w:tcW w:w="1559" w:type="dxa"/>
            <w:tcBorders>
              <w:top w:val="single" w:sz="4" w:space="0" w:color="auto"/>
              <w:left w:val="nil"/>
              <w:bottom w:val="double" w:sz="6" w:space="0" w:color="auto"/>
              <w:right w:val="nil"/>
            </w:tcBorders>
            <w:shd w:val="clear" w:color="auto" w:fill="auto"/>
            <w:noWrap/>
            <w:vAlign w:val="center"/>
            <w:hideMark/>
          </w:tcPr>
          <w:p w14:paraId="76AF5680" w14:textId="59B17EDE" w:rsidR="001C07E7" w:rsidRPr="009F170C" w:rsidRDefault="006577FC" w:rsidP="001C07E7">
            <w:pPr>
              <w:spacing w:after="0" w:line="240" w:lineRule="auto"/>
              <w:jc w:val="right"/>
              <w:rPr>
                <w:rFonts w:ascii="Arial" w:hAnsi="Arial" w:cs="Arial"/>
                <w:b/>
                <w:bCs/>
                <w:sz w:val="18"/>
                <w:szCs w:val="18"/>
                <w:lang w:val="sk-SK"/>
              </w:rPr>
            </w:pPr>
            <w:r w:rsidRPr="009F170C">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shd w:val="clear" w:color="auto" w:fill="auto"/>
            <w:noWrap/>
            <w:vAlign w:val="center"/>
            <w:hideMark/>
          </w:tcPr>
          <w:p w14:paraId="3F9660A4" w14:textId="77777777"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1C07E7" w:rsidRPr="007E5347" w14:paraId="740D8C27" w14:textId="77777777" w:rsidTr="00DC07F5">
        <w:trPr>
          <w:trHeight w:val="227"/>
        </w:trPr>
        <w:tc>
          <w:tcPr>
            <w:tcW w:w="6805" w:type="dxa"/>
            <w:tcBorders>
              <w:top w:val="nil"/>
              <w:left w:val="nil"/>
              <w:bottom w:val="nil"/>
              <w:right w:val="nil"/>
            </w:tcBorders>
            <w:shd w:val="clear" w:color="auto" w:fill="auto"/>
            <w:vAlign w:val="center"/>
            <w:hideMark/>
          </w:tcPr>
          <w:p w14:paraId="6B8F75C1" w14:textId="77777777"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Spolu</w:t>
            </w:r>
          </w:p>
        </w:tc>
        <w:tc>
          <w:tcPr>
            <w:tcW w:w="1559" w:type="dxa"/>
            <w:tcBorders>
              <w:top w:val="single" w:sz="4" w:space="0" w:color="auto"/>
              <w:left w:val="nil"/>
              <w:bottom w:val="double" w:sz="6" w:space="0" w:color="auto"/>
              <w:right w:val="nil"/>
            </w:tcBorders>
            <w:shd w:val="clear" w:color="auto" w:fill="auto"/>
            <w:noWrap/>
            <w:vAlign w:val="center"/>
            <w:hideMark/>
          </w:tcPr>
          <w:p w14:paraId="79A558EF" w14:textId="7410A0A7" w:rsidR="001C07E7" w:rsidRPr="008F40EF" w:rsidRDefault="003D56B6" w:rsidP="001C07E7">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shd w:val="clear" w:color="auto" w:fill="auto"/>
            <w:noWrap/>
            <w:vAlign w:val="center"/>
            <w:hideMark/>
          </w:tcPr>
          <w:p w14:paraId="5751B159" w14:textId="5AA260C3" w:rsidR="001C07E7" w:rsidRPr="007E5347" w:rsidRDefault="00EC730D" w:rsidP="001C07E7">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bl>
    <w:p w14:paraId="2BDCF653" w14:textId="30910D51" w:rsidR="001C07E7" w:rsidRPr="007E5347" w:rsidRDefault="001C07E7" w:rsidP="00E6108C">
      <w:pPr>
        <w:spacing w:after="0" w:line="240" w:lineRule="auto"/>
        <w:ind w:left="-142"/>
        <w:rPr>
          <w:rFonts w:ascii="Arial" w:hAnsi="Arial" w:cs="Arial"/>
          <w:sz w:val="20"/>
          <w:szCs w:val="20"/>
          <w:lang w:val="sk-SK"/>
        </w:rPr>
      </w:pPr>
    </w:p>
    <w:p w14:paraId="47B8A93A" w14:textId="1240F6E1" w:rsidR="006577FC" w:rsidRPr="007E5347" w:rsidRDefault="006577FC" w:rsidP="00E6108C">
      <w:pPr>
        <w:spacing w:after="0" w:line="240" w:lineRule="auto"/>
        <w:ind w:left="-142"/>
        <w:rPr>
          <w:rFonts w:ascii="Arial" w:hAnsi="Arial" w:cs="Arial"/>
          <w:sz w:val="20"/>
          <w:szCs w:val="20"/>
          <w:lang w:val="sk-SK"/>
        </w:rPr>
      </w:pPr>
    </w:p>
    <w:p w14:paraId="4311ED89" w14:textId="760D5CF4" w:rsidR="006577FC" w:rsidRPr="007E5347" w:rsidRDefault="006577FC" w:rsidP="006577FC">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INFORMÁCIE, KTORÉ DOPLŇAJÚ A VYSVETĽUJÚ POLOŽKY VÝKAZU ZISKOV A STRÁT</w:t>
      </w:r>
    </w:p>
    <w:p w14:paraId="79B3FC64" w14:textId="3498D2D7" w:rsidR="00F623F2" w:rsidRPr="007E5347" w:rsidRDefault="00F623F2" w:rsidP="00F623F2">
      <w:pPr>
        <w:spacing w:after="0" w:line="240" w:lineRule="auto"/>
        <w:rPr>
          <w:rFonts w:ascii="Arial" w:hAnsi="Arial" w:cs="Arial"/>
          <w:b/>
          <w:bCs/>
          <w:sz w:val="20"/>
          <w:szCs w:val="20"/>
          <w:lang w:val="sk-SK"/>
        </w:rPr>
      </w:pPr>
    </w:p>
    <w:p w14:paraId="5273D730" w14:textId="09AC41AE" w:rsidR="006577FC" w:rsidRPr="007E5347" w:rsidRDefault="006577FC" w:rsidP="006577FC">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Čistý obrat</w:t>
      </w:r>
    </w:p>
    <w:p w14:paraId="30606F87" w14:textId="1D6658C7" w:rsidR="006577FC" w:rsidRPr="007E5347" w:rsidRDefault="006577FC" w:rsidP="006577FC">
      <w:pPr>
        <w:spacing w:after="0" w:line="240" w:lineRule="auto"/>
        <w:ind w:left="-142"/>
        <w:rPr>
          <w:rFonts w:ascii="Arial" w:hAnsi="Arial" w:cs="Arial"/>
          <w:sz w:val="20"/>
          <w:szCs w:val="20"/>
          <w:lang w:val="sk-SK"/>
        </w:rPr>
      </w:pPr>
    </w:p>
    <w:p w14:paraId="7A687BAB" w14:textId="62E5415E" w:rsidR="009F2F8E" w:rsidRPr="007E5347" w:rsidRDefault="00F623F2" w:rsidP="006577FC">
      <w:pPr>
        <w:spacing w:after="0" w:line="240" w:lineRule="auto"/>
        <w:ind w:left="-142"/>
        <w:rPr>
          <w:rFonts w:ascii="Arial" w:hAnsi="Arial" w:cs="Arial"/>
          <w:sz w:val="20"/>
          <w:szCs w:val="20"/>
          <w:lang w:val="sk-SK"/>
        </w:rPr>
      </w:pPr>
      <w:r w:rsidRPr="007E5347">
        <w:rPr>
          <w:rFonts w:ascii="Arial" w:hAnsi="Arial" w:cs="Arial"/>
          <w:sz w:val="20"/>
          <w:szCs w:val="20"/>
          <w:lang w:val="sk-SK"/>
        </w:rPr>
        <w:t>Informácie o štruktúre čistého obratu Spoločnosti sú uvedené v nasledujúce tabuľke:</w:t>
      </w:r>
    </w:p>
    <w:p w14:paraId="1009A318" w14:textId="5CC2916E" w:rsidR="00F623F2" w:rsidRPr="007E5347" w:rsidRDefault="00F623F2" w:rsidP="006577FC">
      <w:pPr>
        <w:spacing w:after="0" w:line="240" w:lineRule="auto"/>
        <w:ind w:left="-142"/>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6663"/>
        <w:gridCol w:w="1701"/>
        <w:gridCol w:w="1559"/>
      </w:tblGrid>
      <w:tr w:rsidR="00F623F2" w:rsidRPr="007E5347" w14:paraId="207807C9" w14:textId="77777777" w:rsidTr="00F623F2">
        <w:trPr>
          <w:trHeight w:val="240"/>
        </w:trPr>
        <w:tc>
          <w:tcPr>
            <w:tcW w:w="6663" w:type="dxa"/>
            <w:tcBorders>
              <w:top w:val="nil"/>
              <w:left w:val="nil"/>
              <w:bottom w:val="single" w:sz="4" w:space="0" w:color="auto"/>
              <w:right w:val="nil"/>
            </w:tcBorders>
            <w:shd w:val="clear" w:color="auto" w:fill="auto"/>
            <w:vAlign w:val="bottom"/>
            <w:hideMark/>
          </w:tcPr>
          <w:p w14:paraId="42764074" w14:textId="77777777" w:rsidR="00F623F2" w:rsidRPr="007E5347" w:rsidRDefault="00F623F2" w:rsidP="00F623F2">
            <w:pPr>
              <w:spacing w:after="0" w:line="240" w:lineRule="auto"/>
              <w:jc w:val="both"/>
              <w:rPr>
                <w:rFonts w:ascii="Arial" w:hAnsi="Arial" w:cs="Arial"/>
                <w:b/>
                <w:bCs/>
                <w:sz w:val="18"/>
                <w:szCs w:val="18"/>
                <w:lang w:val="sk-SK"/>
              </w:rPr>
            </w:pPr>
            <w:bookmarkStart w:id="8" w:name="RANGE!B4:D12"/>
            <w:r w:rsidRPr="007E5347">
              <w:rPr>
                <w:rFonts w:ascii="Arial" w:hAnsi="Arial" w:cs="Arial"/>
                <w:b/>
                <w:bCs/>
                <w:sz w:val="18"/>
                <w:szCs w:val="18"/>
                <w:lang w:val="sk-SK"/>
              </w:rPr>
              <w:t>Názov položky</w:t>
            </w:r>
            <w:bookmarkEnd w:id="8"/>
          </w:p>
        </w:tc>
        <w:tc>
          <w:tcPr>
            <w:tcW w:w="1701" w:type="dxa"/>
            <w:tcBorders>
              <w:top w:val="nil"/>
              <w:left w:val="nil"/>
              <w:bottom w:val="single" w:sz="4" w:space="0" w:color="auto"/>
              <w:right w:val="nil"/>
            </w:tcBorders>
            <w:shd w:val="clear" w:color="auto" w:fill="auto"/>
            <w:vAlign w:val="center"/>
            <w:hideMark/>
          </w:tcPr>
          <w:p w14:paraId="4D936BA5" w14:textId="0611E6E5"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2F52EB">
              <w:rPr>
                <w:rFonts w:ascii="Arial" w:hAnsi="Arial" w:cs="Arial"/>
                <w:b/>
                <w:bCs/>
                <w:sz w:val="18"/>
                <w:szCs w:val="18"/>
                <w:lang w:val="sk-SK"/>
              </w:rPr>
              <w:t>2</w:t>
            </w:r>
          </w:p>
        </w:tc>
        <w:tc>
          <w:tcPr>
            <w:tcW w:w="1559" w:type="dxa"/>
            <w:tcBorders>
              <w:top w:val="nil"/>
              <w:left w:val="nil"/>
              <w:bottom w:val="single" w:sz="4" w:space="0" w:color="auto"/>
              <w:right w:val="nil"/>
            </w:tcBorders>
            <w:shd w:val="clear" w:color="auto" w:fill="auto"/>
            <w:vAlign w:val="center"/>
            <w:hideMark/>
          </w:tcPr>
          <w:p w14:paraId="2B957A0D" w14:textId="6208B3ED"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EC730D">
              <w:rPr>
                <w:rFonts w:ascii="Arial" w:hAnsi="Arial" w:cs="Arial"/>
                <w:b/>
                <w:bCs/>
                <w:sz w:val="18"/>
                <w:szCs w:val="18"/>
                <w:lang w:val="sk-SK"/>
              </w:rPr>
              <w:t>3</w:t>
            </w:r>
          </w:p>
        </w:tc>
      </w:tr>
      <w:tr w:rsidR="00F623F2" w:rsidRPr="007E5347" w14:paraId="31B17216" w14:textId="77777777" w:rsidTr="00F623F2">
        <w:trPr>
          <w:trHeight w:val="240"/>
        </w:trPr>
        <w:tc>
          <w:tcPr>
            <w:tcW w:w="6663" w:type="dxa"/>
            <w:tcBorders>
              <w:top w:val="nil"/>
              <w:left w:val="nil"/>
              <w:bottom w:val="nil"/>
              <w:right w:val="nil"/>
            </w:tcBorders>
            <w:shd w:val="clear" w:color="auto" w:fill="auto"/>
            <w:vAlign w:val="bottom"/>
            <w:hideMark/>
          </w:tcPr>
          <w:p w14:paraId="37CF734D"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Tržby za vlastné výkony a tovar, z toho:</w:t>
            </w:r>
          </w:p>
        </w:tc>
        <w:tc>
          <w:tcPr>
            <w:tcW w:w="1701" w:type="dxa"/>
            <w:tcBorders>
              <w:top w:val="nil"/>
              <w:left w:val="nil"/>
              <w:bottom w:val="single" w:sz="4" w:space="0" w:color="auto"/>
              <w:right w:val="nil"/>
            </w:tcBorders>
            <w:shd w:val="clear" w:color="auto" w:fill="auto"/>
            <w:noWrap/>
            <w:vAlign w:val="center"/>
          </w:tcPr>
          <w:p w14:paraId="2C871D2D" w14:textId="63AB4454" w:rsidR="00F623F2" w:rsidRPr="007F5851" w:rsidRDefault="00F623F2" w:rsidP="00F623F2">
            <w:pPr>
              <w:spacing w:after="0" w:line="240" w:lineRule="auto"/>
              <w:jc w:val="right"/>
              <w:rPr>
                <w:rFonts w:ascii="Arial" w:hAnsi="Arial" w:cs="Arial"/>
                <w:b/>
                <w:bCs/>
                <w:sz w:val="18"/>
                <w:szCs w:val="18"/>
                <w:lang w:val="sk-SK"/>
              </w:rPr>
            </w:pPr>
          </w:p>
        </w:tc>
        <w:tc>
          <w:tcPr>
            <w:tcW w:w="1559" w:type="dxa"/>
            <w:tcBorders>
              <w:top w:val="nil"/>
              <w:left w:val="nil"/>
              <w:bottom w:val="single" w:sz="4" w:space="0" w:color="auto"/>
              <w:right w:val="nil"/>
            </w:tcBorders>
            <w:shd w:val="clear" w:color="auto" w:fill="auto"/>
            <w:noWrap/>
            <w:vAlign w:val="center"/>
          </w:tcPr>
          <w:p w14:paraId="567716C5" w14:textId="08E566F4" w:rsidR="00F623F2" w:rsidRPr="007E5347" w:rsidRDefault="00F623F2" w:rsidP="00F623F2">
            <w:pPr>
              <w:spacing w:after="0" w:line="240" w:lineRule="auto"/>
              <w:jc w:val="right"/>
              <w:rPr>
                <w:rFonts w:ascii="Arial" w:hAnsi="Arial" w:cs="Arial"/>
                <w:b/>
                <w:bCs/>
                <w:sz w:val="18"/>
                <w:szCs w:val="18"/>
                <w:lang w:val="sk-SK"/>
              </w:rPr>
            </w:pPr>
          </w:p>
        </w:tc>
      </w:tr>
      <w:tr w:rsidR="00F623F2" w:rsidRPr="007E5347" w14:paraId="55217A51" w14:textId="77777777" w:rsidTr="006524F3">
        <w:trPr>
          <w:trHeight w:val="255"/>
        </w:trPr>
        <w:tc>
          <w:tcPr>
            <w:tcW w:w="6663" w:type="dxa"/>
            <w:tcBorders>
              <w:top w:val="nil"/>
              <w:left w:val="nil"/>
              <w:bottom w:val="nil"/>
              <w:right w:val="nil"/>
            </w:tcBorders>
            <w:shd w:val="clear" w:color="auto" w:fill="auto"/>
            <w:vAlign w:val="bottom"/>
          </w:tcPr>
          <w:p w14:paraId="7F728CC1" w14:textId="56056126" w:rsidR="00F623F2" w:rsidRPr="007E5347" w:rsidRDefault="00F623F2" w:rsidP="00F623F2">
            <w:pPr>
              <w:spacing w:after="0" w:line="240" w:lineRule="auto"/>
              <w:jc w:val="both"/>
              <w:rPr>
                <w:rFonts w:ascii="Arial" w:hAnsi="Arial" w:cs="Arial"/>
                <w:sz w:val="18"/>
                <w:szCs w:val="18"/>
                <w:lang w:val="sk-SK"/>
              </w:rPr>
            </w:pPr>
          </w:p>
        </w:tc>
        <w:tc>
          <w:tcPr>
            <w:tcW w:w="1701" w:type="dxa"/>
            <w:tcBorders>
              <w:top w:val="nil"/>
              <w:left w:val="nil"/>
              <w:bottom w:val="nil"/>
              <w:right w:val="nil"/>
            </w:tcBorders>
            <w:shd w:val="clear" w:color="auto" w:fill="auto"/>
            <w:vAlign w:val="center"/>
          </w:tcPr>
          <w:p w14:paraId="688ED55A" w14:textId="28E43657" w:rsidR="00F623F2" w:rsidRPr="007F5851" w:rsidRDefault="00F623F2" w:rsidP="00F623F2">
            <w:pPr>
              <w:spacing w:after="0" w:line="240" w:lineRule="auto"/>
              <w:jc w:val="right"/>
              <w:rPr>
                <w:rFonts w:ascii="Arial" w:hAnsi="Arial" w:cs="Arial"/>
                <w:sz w:val="18"/>
                <w:szCs w:val="18"/>
                <w:lang w:val="sk-SK"/>
              </w:rPr>
            </w:pPr>
          </w:p>
        </w:tc>
        <w:tc>
          <w:tcPr>
            <w:tcW w:w="1559" w:type="dxa"/>
            <w:tcBorders>
              <w:top w:val="nil"/>
              <w:left w:val="nil"/>
              <w:bottom w:val="nil"/>
              <w:right w:val="nil"/>
            </w:tcBorders>
            <w:shd w:val="clear" w:color="auto" w:fill="auto"/>
            <w:vAlign w:val="center"/>
          </w:tcPr>
          <w:p w14:paraId="4A9BC6AB" w14:textId="3BB4F9E9" w:rsidR="00F623F2" w:rsidRPr="007E5347" w:rsidRDefault="00F623F2" w:rsidP="00F623F2">
            <w:pPr>
              <w:spacing w:after="0" w:line="240" w:lineRule="auto"/>
              <w:jc w:val="right"/>
              <w:rPr>
                <w:rFonts w:ascii="Arial" w:hAnsi="Arial" w:cs="Arial"/>
                <w:sz w:val="18"/>
                <w:szCs w:val="18"/>
                <w:lang w:val="sk-SK"/>
              </w:rPr>
            </w:pPr>
          </w:p>
        </w:tc>
      </w:tr>
      <w:tr w:rsidR="00F623F2" w:rsidRPr="007E5347" w14:paraId="731C5452" w14:textId="77777777" w:rsidTr="00F623F2">
        <w:trPr>
          <w:trHeight w:val="228"/>
        </w:trPr>
        <w:tc>
          <w:tcPr>
            <w:tcW w:w="6663" w:type="dxa"/>
            <w:tcBorders>
              <w:top w:val="nil"/>
              <w:left w:val="nil"/>
              <w:bottom w:val="nil"/>
              <w:right w:val="nil"/>
            </w:tcBorders>
            <w:shd w:val="clear" w:color="auto" w:fill="auto"/>
            <w:vAlign w:val="bottom"/>
            <w:hideMark/>
          </w:tcPr>
          <w:p w14:paraId="005E5A5C"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Tržby z predaja služieb</w:t>
            </w:r>
          </w:p>
        </w:tc>
        <w:tc>
          <w:tcPr>
            <w:tcW w:w="1701" w:type="dxa"/>
            <w:tcBorders>
              <w:top w:val="nil"/>
              <w:left w:val="nil"/>
              <w:bottom w:val="nil"/>
              <w:right w:val="nil"/>
            </w:tcBorders>
            <w:shd w:val="clear" w:color="auto" w:fill="auto"/>
            <w:vAlign w:val="center"/>
          </w:tcPr>
          <w:p w14:paraId="3EBD223C" w14:textId="36F1E645" w:rsidR="00F623F2" w:rsidRPr="007F5851" w:rsidRDefault="006524F3" w:rsidP="00F623F2">
            <w:pPr>
              <w:spacing w:after="0" w:line="240" w:lineRule="auto"/>
              <w:jc w:val="right"/>
              <w:rPr>
                <w:rFonts w:ascii="Arial" w:hAnsi="Arial" w:cs="Arial"/>
                <w:sz w:val="18"/>
                <w:szCs w:val="18"/>
                <w:lang w:val="sk-SK"/>
              </w:rPr>
            </w:pPr>
            <w:r>
              <w:rPr>
                <w:rFonts w:ascii="Arial" w:hAnsi="Arial" w:cs="Arial"/>
                <w:sz w:val="18"/>
                <w:szCs w:val="18"/>
                <w:lang w:val="sk-SK"/>
              </w:rPr>
              <w:t>787075</w:t>
            </w:r>
          </w:p>
        </w:tc>
        <w:tc>
          <w:tcPr>
            <w:tcW w:w="1559" w:type="dxa"/>
            <w:tcBorders>
              <w:top w:val="nil"/>
              <w:left w:val="nil"/>
              <w:bottom w:val="nil"/>
              <w:right w:val="nil"/>
            </w:tcBorders>
            <w:shd w:val="clear" w:color="auto" w:fill="auto"/>
            <w:vAlign w:val="center"/>
          </w:tcPr>
          <w:p w14:paraId="78D73515" w14:textId="1C675FFE" w:rsidR="00F623F2" w:rsidRPr="007E5347" w:rsidRDefault="00EC730D" w:rsidP="00F623F2">
            <w:pPr>
              <w:spacing w:after="0" w:line="240" w:lineRule="auto"/>
              <w:jc w:val="right"/>
              <w:rPr>
                <w:rFonts w:ascii="Arial" w:hAnsi="Arial" w:cs="Arial"/>
                <w:sz w:val="18"/>
                <w:szCs w:val="18"/>
                <w:lang w:val="sk-SK"/>
              </w:rPr>
            </w:pPr>
            <w:r>
              <w:rPr>
                <w:rFonts w:ascii="Arial" w:hAnsi="Arial" w:cs="Arial"/>
                <w:sz w:val="18"/>
                <w:szCs w:val="18"/>
                <w:lang w:val="sk-SK"/>
              </w:rPr>
              <w:t>813986</w:t>
            </w:r>
          </w:p>
        </w:tc>
      </w:tr>
      <w:tr w:rsidR="00F623F2" w:rsidRPr="007E5347" w14:paraId="4E1A9357" w14:textId="77777777" w:rsidTr="00F623F2">
        <w:trPr>
          <w:trHeight w:val="228"/>
        </w:trPr>
        <w:tc>
          <w:tcPr>
            <w:tcW w:w="6663" w:type="dxa"/>
            <w:tcBorders>
              <w:top w:val="nil"/>
              <w:left w:val="nil"/>
              <w:bottom w:val="nil"/>
              <w:right w:val="nil"/>
            </w:tcBorders>
            <w:shd w:val="clear" w:color="auto" w:fill="auto"/>
            <w:vAlign w:val="bottom"/>
            <w:hideMark/>
          </w:tcPr>
          <w:p w14:paraId="20DBCAFF"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Tržby za tovar</w:t>
            </w:r>
          </w:p>
        </w:tc>
        <w:tc>
          <w:tcPr>
            <w:tcW w:w="1701" w:type="dxa"/>
            <w:tcBorders>
              <w:top w:val="nil"/>
              <w:left w:val="nil"/>
              <w:bottom w:val="nil"/>
              <w:right w:val="nil"/>
            </w:tcBorders>
            <w:shd w:val="clear" w:color="auto" w:fill="auto"/>
            <w:vAlign w:val="center"/>
          </w:tcPr>
          <w:p w14:paraId="2B076032" w14:textId="4703586B" w:rsidR="00F623F2" w:rsidRPr="007F5851" w:rsidRDefault="006524F3" w:rsidP="00F623F2">
            <w:pPr>
              <w:spacing w:after="0" w:line="240" w:lineRule="auto"/>
              <w:jc w:val="right"/>
              <w:rPr>
                <w:rFonts w:ascii="Arial" w:hAnsi="Arial" w:cs="Arial"/>
                <w:sz w:val="18"/>
                <w:szCs w:val="18"/>
                <w:lang w:val="sk-SK"/>
              </w:rPr>
            </w:pPr>
            <w:r>
              <w:rPr>
                <w:rFonts w:ascii="Arial" w:hAnsi="Arial" w:cs="Arial"/>
                <w:sz w:val="18"/>
                <w:szCs w:val="18"/>
                <w:lang w:val="sk-SK"/>
              </w:rPr>
              <w:t>8508918</w:t>
            </w:r>
          </w:p>
        </w:tc>
        <w:tc>
          <w:tcPr>
            <w:tcW w:w="1559" w:type="dxa"/>
            <w:tcBorders>
              <w:top w:val="nil"/>
              <w:left w:val="nil"/>
              <w:bottom w:val="nil"/>
              <w:right w:val="nil"/>
            </w:tcBorders>
            <w:shd w:val="clear" w:color="auto" w:fill="auto"/>
            <w:vAlign w:val="center"/>
          </w:tcPr>
          <w:p w14:paraId="5502238C" w14:textId="0341EC6F" w:rsidR="00F623F2" w:rsidRPr="007E5347" w:rsidRDefault="00EC730D" w:rsidP="00F623F2">
            <w:pPr>
              <w:spacing w:after="0" w:line="240" w:lineRule="auto"/>
              <w:jc w:val="right"/>
              <w:rPr>
                <w:rFonts w:ascii="Arial" w:hAnsi="Arial" w:cs="Arial"/>
                <w:sz w:val="18"/>
                <w:szCs w:val="18"/>
                <w:lang w:val="sk-SK"/>
              </w:rPr>
            </w:pPr>
            <w:r>
              <w:rPr>
                <w:rFonts w:ascii="Arial" w:hAnsi="Arial" w:cs="Arial"/>
                <w:sz w:val="18"/>
                <w:szCs w:val="18"/>
                <w:lang w:val="sk-SK"/>
              </w:rPr>
              <w:t>9400586</w:t>
            </w:r>
          </w:p>
        </w:tc>
      </w:tr>
      <w:tr w:rsidR="00F623F2" w:rsidRPr="007E5347" w14:paraId="382DA1DB" w14:textId="77777777" w:rsidTr="00F623F2">
        <w:trPr>
          <w:trHeight w:val="252"/>
        </w:trPr>
        <w:tc>
          <w:tcPr>
            <w:tcW w:w="6663" w:type="dxa"/>
            <w:tcBorders>
              <w:top w:val="nil"/>
              <w:left w:val="nil"/>
              <w:bottom w:val="nil"/>
              <w:right w:val="nil"/>
            </w:tcBorders>
            <w:shd w:val="clear" w:color="auto" w:fill="auto"/>
            <w:vAlign w:val="bottom"/>
            <w:hideMark/>
          </w:tcPr>
          <w:p w14:paraId="5838B003"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Čistý obrat celkom</w:t>
            </w:r>
          </w:p>
        </w:tc>
        <w:tc>
          <w:tcPr>
            <w:tcW w:w="1701" w:type="dxa"/>
            <w:tcBorders>
              <w:top w:val="single" w:sz="4" w:space="0" w:color="auto"/>
              <w:left w:val="nil"/>
              <w:bottom w:val="double" w:sz="6" w:space="0" w:color="auto"/>
              <w:right w:val="nil"/>
            </w:tcBorders>
            <w:shd w:val="clear" w:color="auto" w:fill="auto"/>
            <w:noWrap/>
            <w:vAlign w:val="center"/>
          </w:tcPr>
          <w:p w14:paraId="11C54673" w14:textId="16894C8D" w:rsidR="00F623F2" w:rsidRPr="007F5851" w:rsidRDefault="006524F3"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9295993</w:t>
            </w:r>
          </w:p>
        </w:tc>
        <w:tc>
          <w:tcPr>
            <w:tcW w:w="1559" w:type="dxa"/>
            <w:tcBorders>
              <w:top w:val="single" w:sz="4" w:space="0" w:color="auto"/>
              <w:left w:val="nil"/>
              <w:bottom w:val="double" w:sz="6" w:space="0" w:color="auto"/>
              <w:right w:val="nil"/>
            </w:tcBorders>
            <w:shd w:val="clear" w:color="auto" w:fill="auto"/>
            <w:noWrap/>
            <w:vAlign w:val="center"/>
          </w:tcPr>
          <w:p w14:paraId="582C57B5" w14:textId="0053FD1A" w:rsidR="00F623F2" w:rsidRPr="007E5347" w:rsidRDefault="00EC730D"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10275420</w:t>
            </w:r>
          </w:p>
        </w:tc>
      </w:tr>
    </w:tbl>
    <w:p w14:paraId="3B6E2790" w14:textId="0BF093AF" w:rsidR="00157BBB" w:rsidRDefault="00157BBB" w:rsidP="006577FC">
      <w:pPr>
        <w:spacing w:after="0" w:line="240" w:lineRule="auto"/>
        <w:ind w:left="-142"/>
        <w:rPr>
          <w:rFonts w:ascii="Arial" w:hAnsi="Arial" w:cs="Arial"/>
          <w:sz w:val="20"/>
          <w:szCs w:val="20"/>
          <w:lang w:val="sk-SK"/>
        </w:rPr>
      </w:pPr>
    </w:p>
    <w:p w14:paraId="275E6848" w14:textId="6BD36579" w:rsidR="00157BBB" w:rsidRDefault="00157BBB" w:rsidP="006577FC">
      <w:pPr>
        <w:spacing w:after="0" w:line="240" w:lineRule="auto"/>
        <w:ind w:left="-142"/>
        <w:rPr>
          <w:rFonts w:ascii="Arial" w:hAnsi="Arial" w:cs="Arial"/>
          <w:sz w:val="20"/>
          <w:szCs w:val="20"/>
          <w:lang w:val="sk-SK"/>
        </w:rPr>
      </w:pPr>
    </w:p>
    <w:p w14:paraId="27E8D290" w14:textId="77777777" w:rsidR="00157BBB" w:rsidRPr="007E5347" w:rsidRDefault="00157BBB" w:rsidP="006577FC">
      <w:pPr>
        <w:spacing w:after="0" w:line="240" w:lineRule="auto"/>
        <w:ind w:left="-142"/>
        <w:rPr>
          <w:rFonts w:ascii="Arial" w:hAnsi="Arial" w:cs="Arial"/>
          <w:sz w:val="20"/>
          <w:szCs w:val="20"/>
          <w:lang w:val="sk-SK"/>
        </w:rPr>
      </w:pPr>
    </w:p>
    <w:p w14:paraId="2C2ECA78" w14:textId="77777777" w:rsidR="00957029" w:rsidRPr="007E5347" w:rsidRDefault="00957029" w:rsidP="00957029">
      <w:p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VÝNOSY</w:t>
      </w:r>
    </w:p>
    <w:p w14:paraId="549D28B0" w14:textId="77777777" w:rsidR="00957029" w:rsidRPr="007E5347" w:rsidRDefault="00957029" w:rsidP="006577FC">
      <w:pPr>
        <w:spacing w:after="0" w:line="240" w:lineRule="auto"/>
        <w:ind w:left="-142"/>
        <w:rPr>
          <w:rFonts w:ascii="Arial" w:hAnsi="Arial" w:cs="Arial"/>
          <w:sz w:val="20"/>
          <w:szCs w:val="20"/>
          <w:lang w:val="sk-SK"/>
        </w:rPr>
      </w:pPr>
    </w:p>
    <w:p w14:paraId="270C6B0E" w14:textId="4C619F4B" w:rsidR="00F623F2" w:rsidRPr="007E5347" w:rsidRDefault="00F623F2" w:rsidP="00F623F2">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Tržby za vlastné výkony a</w:t>
      </w:r>
      <w:r w:rsidR="006524F3">
        <w:rPr>
          <w:rFonts w:ascii="Arial" w:hAnsi="Arial" w:cs="Arial"/>
          <w:b/>
          <w:bCs/>
          <w:sz w:val="20"/>
          <w:szCs w:val="20"/>
          <w:lang w:val="sk-SK"/>
        </w:rPr>
        <w:t> </w:t>
      </w:r>
      <w:r w:rsidRPr="007E5347">
        <w:rPr>
          <w:rFonts w:ascii="Arial" w:hAnsi="Arial" w:cs="Arial"/>
          <w:b/>
          <w:bCs/>
          <w:sz w:val="20"/>
          <w:szCs w:val="20"/>
          <w:lang w:val="sk-SK"/>
        </w:rPr>
        <w:t>tovar</w:t>
      </w:r>
      <w:r w:rsidR="006524F3">
        <w:rPr>
          <w:rFonts w:ascii="Arial" w:hAnsi="Arial" w:cs="Arial"/>
          <w:b/>
          <w:bCs/>
          <w:sz w:val="20"/>
          <w:szCs w:val="20"/>
          <w:lang w:val="sk-SK"/>
        </w:rPr>
        <w:t xml:space="preserve">  </w:t>
      </w:r>
    </w:p>
    <w:p w14:paraId="4B17D93A" w14:textId="6CF55E69" w:rsidR="00F623F2" w:rsidRPr="007E5347" w:rsidRDefault="00F623F2" w:rsidP="00F623F2">
      <w:pPr>
        <w:spacing w:after="0" w:line="240" w:lineRule="auto"/>
        <w:ind w:left="-142"/>
        <w:jc w:val="both"/>
        <w:rPr>
          <w:rFonts w:ascii="Arial" w:hAnsi="Arial" w:cs="Arial"/>
          <w:sz w:val="20"/>
          <w:szCs w:val="20"/>
          <w:lang w:val="sk-SK"/>
        </w:rPr>
      </w:pPr>
    </w:p>
    <w:p w14:paraId="1C33C1E8" w14:textId="3098D707" w:rsidR="00F623F2" w:rsidRPr="007E5347" w:rsidRDefault="00F623F2" w:rsidP="00F623F2">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Ostatné výnosy z hospodárskej a finančnej činnosti</w:t>
      </w:r>
    </w:p>
    <w:p w14:paraId="727E032D" w14:textId="1DF8446A" w:rsidR="00F623F2" w:rsidRPr="007E5347" w:rsidRDefault="00F623F2" w:rsidP="00F623F2">
      <w:pPr>
        <w:spacing w:after="0" w:line="240" w:lineRule="auto"/>
        <w:ind w:left="-142" w:right="-284"/>
        <w:rPr>
          <w:rFonts w:ascii="Arial" w:hAnsi="Arial" w:cs="Arial"/>
          <w:sz w:val="20"/>
          <w:szCs w:val="20"/>
          <w:lang w:val="sk-SK"/>
        </w:rPr>
      </w:pPr>
    </w:p>
    <w:p w14:paraId="58655E83" w14:textId="7F7A64F9" w:rsidR="00F623F2" w:rsidRPr="007E5347" w:rsidRDefault="00F623F2" w:rsidP="00F623F2">
      <w:pPr>
        <w:spacing w:after="0" w:line="240" w:lineRule="auto"/>
        <w:ind w:left="-142" w:right="-284"/>
        <w:rPr>
          <w:rFonts w:ascii="Arial" w:hAnsi="Arial" w:cs="Arial"/>
          <w:sz w:val="20"/>
          <w:szCs w:val="20"/>
          <w:lang w:val="sk-SK"/>
        </w:rPr>
      </w:pPr>
      <w:r w:rsidRPr="007E5347">
        <w:rPr>
          <w:rFonts w:ascii="Arial" w:hAnsi="Arial" w:cs="Arial"/>
          <w:sz w:val="20"/>
          <w:szCs w:val="20"/>
          <w:lang w:val="sk-SK"/>
        </w:rPr>
        <w:lastRenderedPageBreak/>
        <w:t>Informácie o výnosoch pri aktivácii nákladov a o výnosoch z hospodárskej činnosti a finančnej činnosti sú uvedené nižšie:</w:t>
      </w:r>
    </w:p>
    <w:p w14:paraId="15809D3F" w14:textId="021D25E0" w:rsidR="00F623F2" w:rsidRPr="007E5347" w:rsidRDefault="00F623F2" w:rsidP="00F623F2">
      <w:pPr>
        <w:spacing w:after="0" w:line="240" w:lineRule="auto"/>
        <w:ind w:left="-142" w:right="-284"/>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7088"/>
        <w:gridCol w:w="1418"/>
        <w:gridCol w:w="1417"/>
      </w:tblGrid>
      <w:tr w:rsidR="00F623F2" w:rsidRPr="007E5347" w14:paraId="31224DA3" w14:textId="77777777" w:rsidTr="0022184D">
        <w:trPr>
          <w:trHeight w:val="227"/>
        </w:trPr>
        <w:tc>
          <w:tcPr>
            <w:tcW w:w="7088" w:type="dxa"/>
            <w:tcBorders>
              <w:top w:val="nil"/>
              <w:left w:val="nil"/>
              <w:bottom w:val="single" w:sz="4" w:space="0" w:color="auto"/>
              <w:right w:val="nil"/>
            </w:tcBorders>
            <w:shd w:val="clear" w:color="auto" w:fill="auto"/>
            <w:vAlign w:val="bottom"/>
            <w:hideMark/>
          </w:tcPr>
          <w:p w14:paraId="51608C1C" w14:textId="77777777" w:rsidR="00F623F2" w:rsidRPr="007E5347" w:rsidRDefault="00F623F2" w:rsidP="00F623F2">
            <w:pPr>
              <w:spacing w:after="0" w:line="240" w:lineRule="auto"/>
              <w:jc w:val="both"/>
              <w:rPr>
                <w:rFonts w:ascii="Arial" w:hAnsi="Arial" w:cs="Arial"/>
                <w:b/>
                <w:bCs/>
                <w:sz w:val="18"/>
                <w:szCs w:val="18"/>
                <w:lang w:val="sk-SK"/>
              </w:rPr>
            </w:pPr>
            <w:bookmarkStart w:id="9" w:name="RANGE!B4:D31"/>
            <w:r w:rsidRPr="007E5347">
              <w:rPr>
                <w:rFonts w:ascii="Arial" w:hAnsi="Arial" w:cs="Arial"/>
                <w:b/>
                <w:bCs/>
                <w:sz w:val="18"/>
                <w:szCs w:val="18"/>
                <w:lang w:val="sk-SK"/>
              </w:rPr>
              <w:t>Názov položky</w:t>
            </w:r>
            <w:bookmarkEnd w:id="9"/>
          </w:p>
        </w:tc>
        <w:tc>
          <w:tcPr>
            <w:tcW w:w="1418" w:type="dxa"/>
            <w:tcBorders>
              <w:top w:val="nil"/>
              <w:left w:val="nil"/>
              <w:bottom w:val="single" w:sz="4" w:space="0" w:color="auto"/>
              <w:right w:val="nil"/>
            </w:tcBorders>
            <w:shd w:val="clear" w:color="auto" w:fill="auto"/>
            <w:vAlign w:val="center"/>
            <w:hideMark/>
          </w:tcPr>
          <w:p w14:paraId="7FEBEB28" w14:textId="05C8E6B1"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177C4B">
              <w:rPr>
                <w:rFonts w:ascii="Arial" w:hAnsi="Arial" w:cs="Arial"/>
                <w:b/>
                <w:bCs/>
                <w:sz w:val="18"/>
                <w:szCs w:val="18"/>
                <w:lang w:val="sk-SK"/>
              </w:rPr>
              <w:t>2</w:t>
            </w:r>
          </w:p>
        </w:tc>
        <w:tc>
          <w:tcPr>
            <w:tcW w:w="1417" w:type="dxa"/>
            <w:tcBorders>
              <w:top w:val="nil"/>
              <w:left w:val="nil"/>
              <w:bottom w:val="single" w:sz="4" w:space="0" w:color="auto"/>
              <w:right w:val="nil"/>
            </w:tcBorders>
            <w:shd w:val="clear" w:color="auto" w:fill="auto"/>
            <w:vAlign w:val="center"/>
            <w:hideMark/>
          </w:tcPr>
          <w:p w14:paraId="18A94755" w14:textId="6C263C0E"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EC730D">
              <w:rPr>
                <w:rFonts w:ascii="Arial" w:hAnsi="Arial" w:cs="Arial"/>
                <w:b/>
                <w:bCs/>
                <w:sz w:val="18"/>
                <w:szCs w:val="18"/>
                <w:lang w:val="sk-SK"/>
              </w:rPr>
              <w:t>3</w:t>
            </w:r>
          </w:p>
        </w:tc>
      </w:tr>
      <w:tr w:rsidR="00F623F2" w:rsidRPr="007E5347" w14:paraId="7555A706" w14:textId="77777777" w:rsidTr="006524F3">
        <w:trPr>
          <w:trHeight w:val="227"/>
        </w:trPr>
        <w:tc>
          <w:tcPr>
            <w:tcW w:w="7088" w:type="dxa"/>
            <w:tcBorders>
              <w:top w:val="nil"/>
              <w:left w:val="nil"/>
              <w:bottom w:val="nil"/>
              <w:right w:val="nil"/>
            </w:tcBorders>
            <w:shd w:val="clear" w:color="auto" w:fill="auto"/>
            <w:vAlign w:val="bottom"/>
            <w:hideMark/>
          </w:tcPr>
          <w:p w14:paraId="0C09442E"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Ostatné významné položky výnosov z hospodárskej činnosti, z toho:</w:t>
            </w:r>
          </w:p>
        </w:tc>
        <w:tc>
          <w:tcPr>
            <w:tcW w:w="1418" w:type="dxa"/>
            <w:tcBorders>
              <w:top w:val="single" w:sz="4" w:space="0" w:color="auto"/>
              <w:left w:val="nil"/>
              <w:bottom w:val="double" w:sz="6" w:space="0" w:color="auto"/>
              <w:right w:val="nil"/>
            </w:tcBorders>
            <w:shd w:val="clear" w:color="auto" w:fill="auto"/>
            <w:noWrap/>
            <w:vAlign w:val="center"/>
          </w:tcPr>
          <w:p w14:paraId="5A8943A5" w14:textId="7B18342F" w:rsidR="00F623F2" w:rsidRPr="00836806" w:rsidRDefault="006524F3"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27293</w:t>
            </w:r>
          </w:p>
        </w:tc>
        <w:tc>
          <w:tcPr>
            <w:tcW w:w="1417" w:type="dxa"/>
            <w:tcBorders>
              <w:top w:val="single" w:sz="4" w:space="0" w:color="auto"/>
              <w:left w:val="nil"/>
              <w:bottom w:val="double" w:sz="6" w:space="0" w:color="auto"/>
              <w:right w:val="nil"/>
            </w:tcBorders>
            <w:shd w:val="clear" w:color="auto" w:fill="auto"/>
            <w:noWrap/>
            <w:vAlign w:val="center"/>
          </w:tcPr>
          <w:p w14:paraId="5EF4EDDA" w14:textId="23DFA0CD" w:rsidR="00F623F2" w:rsidRPr="007E5347" w:rsidRDefault="006524F3"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24925</w:t>
            </w:r>
          </w:p>
        </w:tc>
      </w:tr>
      <w:tr w:rsidR="00F623F2" w:rsidRPr="007E5347" w14:paraId="7FA63B82" w14:textId="77777777" w:rsidTr="0022184D">
        <w:trPr>
          <w:trHeight w:val="227"/>
        </w:trPr>
        <w:tc>
          <w:tcPr>
            <w:tcW w:w="7088" w:type="dxa"/>
            <w:tcBorders>
              <w:top w:val="nil"/>
              <w:left w:val="nil"/>
              <w:bottom w:val="nil"/>
              <w:right w:val="nil"/>
            </w:tcBorders>
            <w:shd w:val="clear" w:color="auto" w:fill="auto"/>
            <w:vAlign w:val="bottom"/>
            <w:hideMark/>
          </w:tcPr>
          <w:p w14:paraId="3E661753"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Výnosy z predaja dlhodobého hmotného a nehmotného majetku</w:t>
            </w:r>
          </w:p>
        </w:tc>
        <w:tc>
          <w:tcPr>
            <w:tcW w:w="1418" w:type="dxa"/>
            <w:tcBorders>
              <w:top w:val="nil"/>
              <w:left w:val="nil"/>
              <w:bottom w:val="nil"/>
              <w:right w:val="nil"/>
            </w:tcBorders>
            <w:shd w:val="clear" w:color="auto" w:fill="auto"/>
            <w:vAlign w:val="center"/>
            <w:hideMark/>
          </w:tcPr>
          <w:p w14:paraId="6D9997E0" w14:textId="3B31573C" w:rsidR="00F623F2" w:rsidRPr="00836806" w:rsidRDefault="006524F3" w:rsidP="00F623F2">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417" w:type="dxa"/>
            <w:tcBorders>
              <w:top w:val="nil"/>
              <w:left w:val="nil"/>
              <w:bottom w:val="nil"/>
              <w:right w:val="nil"/>
            </w:tcBorders>
            <w:shd w:val="clear" w:color="auto" w:fill="auto"/>
            <w:vAlign w:val="center"/>
            <w:hideMark/>
          </w:tcPr>
          <w:p w14:paraId="38646C94" w14:textId="4D111C1B" w:rsidR="00F623F2" w:rsidRPr="007E5347" w:rsidRDefault="00EC730D" w:rsidP="00F623F2">
            <w:pPr>
              <w:spacing w:after="0" w:line="240" w:lineRule="auto"/>
              <w:jc w:val="right"/>
              <w:rPr>
                <w:rFonts w:ascii="Arial" w:hAnsi="Arial" w:cs="Arial"/>
                <w:sz w:val="18"/>
                <w:szCs w:val="18"/>
                <w:lang w:val="sk-SK"/>
              </w:rPr>
            </w:pPr>
            <w:r>
              <w:rPr>
                <w:rFonts w:ascii="Arial" w:hAnsi="Arial" w:cs="Arial"/>
                <w:sz w:val="18"/>
                <w:szCs w:val="18"/>
                <w:lang w:val="sk-SK"/>
              </w:rPr>
              <w:t>36250</w:t>
            </w:r>
          </w:p>
        </w:tc>
      </w:tr>
      <w:tr w:rsidR="00F623F2" w:rsidRPr="00F23644" w14:paraId="73847EFE" w14:textId="77777777" w:rsidTr="0022184D">
        <w:trPr>
          <w:trHeight w:val="227"/>
        </w:trPr>
        <w:tc>
          <w:tcPr>
            <w:tcW w:w="7088" w:type="dxa"/>
            <w:tcBorders>
              <w:top w:val="nil"/>
              <w:left w:val="nil"/>
              <w:bottom w:val="nil"/>
              <w:right w:val="nil"/>
            </w:tcBorders>
            <w:shd w:val="clear" w:color="auto" w:fill="auto"/>
            <w:vAlign w:val="bottom"/>
            <w:hideMark/>
          </w:tcPr>
          <w:p w14:paraId="6DBCC602"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Ostatné</w:t>
            </w:r>
          </w:p>
        </w:tc>
        <w:tc>
          <w:tcPr>
            <w:tcW w:w="1418" w:type="dxa"/>
            <w:tcBorders>
              <w:top w:val="nil"/>
              <w:left w:val="nil"/>
              <w:bottom w:val="nil"/>
              <w:right w:val="nil"/>
            </w:tcBorders>
            <w:shd w:val="clear" w:color="auto" w:fill="auto"/>
            <w:vAlign w:val="center"/>
            <w:hideMark/>
          </w:tcPr>
          <w:p w14:paraId="7E05306F" w14:textId="1850F4D5" w:rsidR="00F623F2" w:rsidRPr="00836806" w:rsidRDefault="006524F3" w:rsidP="00F623F2">
            <w:pPr>
              <w:spacing w:after="0" w:line="240" w:lineRule="auto"/>
              <w:jc w:val="right"/>
              <w:rPr>
                <w:rFonts w:ascii="Arial" w:hAnsi="Arial" w:cs="Arial"/>
                <w:sz w:val="18"/>
                <w:szCs w:val="18"/>
                <w:lang w:val="sk-SK"/>
              </w:rPr>
            </w:pPr>
            <w:r>
              <w:rPr>
                <w:rFonts w:ascii="Arial" w:hAnsi="Arial" w:cs="Arial"/>
                <w:sz w:val="18"/>
                <w:szCs w:val="18"/>
                <w:lang w:val="sk-SK"/>
              </w:rPr>
              <w:t>27293</w:t>
            </w:r>
          </w:p>
        </w:tc>
        <w:tc>
          <w:tcPr>
            <w:tcW w:w="1417" w:type="dxa"/>
            <w:tcBorders>
              <w:top w:val="nil"/>
              <w:left w:val="nil"/>
              <w:bottom w:val="nil"/>
              <w:right w:val="nil"/>
            </w:tcBorders>
            <w:shd w:val="clear" w:color="auto" w:fill="auto"/>
            <w:vAlign w:val="center"/>
            <w:hideMark/>
          </w:tcPr>
          <w:p w14:paraId="28202051" w14:textId="6F3D364C" w:rsidR="00F623F2" w:rsidRPr="007E5347" w:rsidRDefault="00EC730D" w:rsidP="00F623F2">
            <w:pPr>
              <w:spacing w:after="0" w:line="240" w:lineRule="auto"/>
              <w:jc w:val="right"/>
              <w:rPr>
                <w:rFonts w:ascii="Arial" w:hAnsi="Arial" w:cs="Arial"/>
                <w:sz w:val="18"/>
                <w:szCs w:val="18"/>
                <w:lang w:val="sk-SK"/>
              </w:rPr>
            </w:pPr>
            <w:r>
              <w:rPr>
                <w:rFonts w:ascii="Arial" w:hAnsi="Arial" w:cs="Arial"/>
                <w:sz w:val="18"/>
                <w:szCs w:val="18"/>
                <w:lang w:val="sk-SK"/>
              </w:rPr>
              <w:t>24598</w:t>
            </w:r>
          </w:p>
        </w:tc>
      </w:tr>
      <w:tr w:rsidR="00F623F2" w:rsidRPr="007E5347" w14:paraId="5C1801EB" w14:textId="77777777" w:rsidTr="0022184D">
        <w:trPr>
          <w:trHeight w:val="227"/>
        </w:trPr>
        <w:tc>
          <w:tcPr>
            <w:tcW w:w="7088" w:type="dxa"/>
            <w:tcBorders>
              <w:top w:val="nil"/>
              <w:left w:val="nil"/>
              <w:bottom w:val="nil"/>
              <w:right w:val="nil"/>
            </w:tcBorders>
            <w:shd w:val="clear" w:color="auto" w:fill="auto"/>
            <w:vAlign w:val="bottom"/>
            <w:hideMark/>
          </w:tcPr>
          <w:p w14:paraId="3D08BFA0"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Finančné výnosy, z toho:</w:t>
            </w:r>
          </w:p>
        </w:tc>
        <w:tc>
          <w:tcPr>
            <w:tcW w:w="1418" w:type="dxa"/>
            <w:tcBorders>
              <w:top w:val="single" w:sz="4" w:space="0" w:color="auto"/>
              <w:left w:val="nil"/>
              <w:bottom w:val="double" w:sz="6" w:space="0" w:color="auto"/>
              <w:right w:val="nil"/>
            </w:tcBorders>
            <w:shd w:val="clear" w:color="auto" w:fill="auto"/>
            <w:noWrap/>
            <w:vAlign w:val="center"/>
            <w:hideMark/>
          </w:tcPr>
          <w:p w14:paraId="13AC1F97" w14:textId="209EE8E9" w:rsidR="00F623F2" w:rsidRPr="00836806" w:rsidRDefault="006524F3"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16029</w:t>
            </w:r>
          </w:p>
        </w:tc>
        <w:tc>
          <w:tcPr>
            <w:tcW w:w="1417" w:type="dxa"/>
            <w:tcBorders>
              <w:top w:val="single" w:sz="4" w:space="0" w:color="auto"/>
              <w:left w:val="nil"/>
              <w:bottom w:val="double" w:sz="6" w:space="0" w:color="auto"/>
              <w:right w:val="nil"/>
            </w:tcBorders>
            <w:shd w:val="clear" w:color="auto" w:fill="auto"/>
            <w:noWrap/>
            <w:vAlign w:val="center"/>
            <w:hideMark/>
          </w:tcPr>
          <w:p w14:paraId="4D449BC0" w14:textId="10676EFD" w:rsidR="00F623F2" w:rsidRPr="007E5347" w:rsidRDefault="00EC730D"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16748</w:t>
            </w:r>
          </w:p>
        </w:tc>
      </w:tr>
      <w:tr w:rsidR="00F623F2" w:rsidRPr="007E5347" w14:paraId="6555E62D" w14:textId="77777777" w:rsidTr="0022184D">
        <w:trPr>
          <w:trHeight w:val="227"/>
        </w:trPr>
        <w:tc>
          <w:tcPr>
            <w:tcW w:w="7088" w:type="dxa"/>
            <w:tcBorders>
              <w:top w:val="nil"/>
              <w:left w:val="nil"/>
              <w:bottom w:val="nil"/>
              <w:right w:val="nil"/>
            </w:tcBorders>
            <w:shd w:val="clear" w:color="auto" w:fill="auto"/>
            <w:vAlign w:val="bottom"/>
            <w:hideMark/>
          </w:tcPr>
          <w:p w14:paraId="200E872A"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 xml:space="preserve">Kurzové zisky </w:t>
            </w:r>
          </w:p>
        </w:tc>
        <w:tc>
          <w:tcPr>
            <w:tcW w:w="1418" w:type="dxa"/>
            <w:tcBorders>
              <w:top w:val="nil"/>
              <w:left w:val="nil"/>
              <w:bottom w:val="nil"/>
              <w:right w:val="nil"/>
            </w:tcBorders>
            <w:shd w:val="clear" w:color="auto" w:fill="auto"/>
            <w:vAlign w:val="center"/>
            <w:hideMark/>
          </w:tcPr>
          <w:p w14:paraId="68641439" w14:textId="630A81DE" w:rsidR="00F623F2" w:rsidRPr="00836806" w:rsidRDefault="006524F3" w:rsidP="00F623F2">
            <w:pPr>
              <w:spacing w:after="0" w:line="240" w:lineRule="auto"/>
              <w:jc w:val="right"/>
              <w:rPr>
                <w:rFonts w:ascii="Arial" w:hAnsi="Arial" w:cs="Arial"/>
                <w:sz w:val="18"/>
                <w:szCs w:val="18"/>
                <w:lang w:val="sk-SK"/>
              </w:rPr>
            </w:pPr>
            <w:r>
              <w:rPr>
                <w:rFonts w:ascii="Arial" w:hAnsi="Arial" w:cs="Arial"/>
                <w:sz w:val="18"/>
                <w:szCs w:val="18"/>
                <w:lang w:val="sk-SK"/>
              </w:rPr>
              <w:t>13776</w:t>
            </w:r>
          </w:p>
        </w:tc>
        <w:tc>
          <w:tcPr>
            <w:tcW w:w="1417" w:type="dxa"/>
            <w:tcBorders>
              <w:top w:val="nil"/>
              <w:left w:val="nil"/>
              <w:bottom w:val="nil"/>
              <w:right w:val="nil"/>
            </w:tcBorders>
            <w:shd w:val="clear" w:color="auto" w:fill="auto"/>
            <w:vAlign w:val="center"/>
            <w:hideMark/>
          </w:tcPr>
          <w:p w14:paraId="6268B0DC" w14:textId="1FC7FA18" w:rsidR="00F623F2" w:rsidRPr="007E5347" w:rsidRDefault="00EC730D" w:rsidP="00F623F2">
            <w:pPr>
              <w:spacing w:after="0" w:line="240" w:lineRule="auto"/>
              <w:jc w:val="right"/>
              <w:rPr>
                <w:rFonts w:ascii="Arial" w:hAnsi="Arial" w:cs="Arial"/>
                <w:sz w:val="18"/>
                <w:szCs w:val="18"/>
                <w:lang w:val="sk-SK"/>
              </w:rPr>
            </w:pPr>
            <w:r>
              <w:rPr>
                <w:rFonts w:ascii="Arial" w:hAnsi="Arial" w:cs="Arial"/>
                <w:sz w:val="18"/>
                <w:szCs w:val="18"/>
                <w:lang w:val="sk-SK"/>
              </w:rPr>
              <w:t>5530</w:t>
            </w:r>
          </w:p>
        </w:tc>
      </w:tr>
    </w:tbl>
    <w:p w14:paraId="3342A764" w14:textId="1A30024F" w:rsidR="00F623F2" w:rsidRPr="007E5347" w:rsidRDefault="00F623F2" w:rsidP="00F623F2">
      <w:pPr>
        <w:spacing w:after="0" w:line="240" w:lineRule="auto"/>
        <w:ind w:left="-142" w:right="-284"/>
        <w:rPr>
          <w:rFonts w:ascii="Arial" w:hAnsi="Arial" w:cs="Arial"/>
          <w:sz w:val="20"/>
          <w:szCs w:val="20"/>
          <w:lang w:val="sk-SK"/>
        </w:rPr>
      </w:pPr>
    </w:p>
    <w:p w14:paraId="1B771B2F" w14:textId="77777777" w:rsidR="0022184D" w:rsidRPr="007E5347" w:rsidRDefault="0022184D" w:rsidP="0022184D">
      <w:pPr>
        <w:spacing w:after="0" w:line="240" w:lineRule="auto"/>
        <w:ind w:left="284" w:hanging="284"/>
        <w:rPr>
          <w:rFonts w:ascii="Arial" w:hAnsi="Arial" w:cs="Arial"/>
          <w:b/>
          <w:bCs/>
          <w:sz w:val="20"/>
          <w:szCs w:val="20"/>
          <w:lang w:val="sk-SK"/>
        </w:rPr>
      </w:pPr>
    </w:p>
    <w:p w14:paraId="4525795F" w14:textId="6840DD4F" w:rsidR="0022184D" w:rsidRPr="007E5347" w:rsidRDefault="0022184D" w:rsidP="0022184D">
      <w:p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NÁKLADY</w:t>
      </w:r>
    </w:p>
    <w:p w14:paraId="3ED55482" w14:textId="435A9ABD" w:rsidR="0022184D" w:rsidRPr="007E5347" w:rsidRDefault="0022184D" w:rsidP="00F623F2">
      <w:pPr>
        <w:spacing w:after="0" w:line="240" w:lineRule="auto"/>
        <w:ind w:left="-142" w:right="-284"/>
        <w:rPr>
          <w:rFonts w:ascii="Arial" w:hAnsi="Arial" w:cs="Arial"/>
          <w:sz w:val="20"/>
          <w:szCs w:val="20"/>
          <w:lang w:val="sk-SK"/>
        </w:rPr>
      </w:pPr>
    </w:p>
    <w:p w14:paraId="05EF1523" w14:textId="35B33F6F" w:rsidR="0022184D" w:rsidRPr="007E5347" w:rsidRDefault="0022184D" w:rsidP="00957029">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Náklady z hospodárskej a finančnej činnosti</w:t>
      </w:r>
    </w:p>
    <w:p w14:paraId="389555DF" w14:textId="783D9946" w:rsidR="0022184D" w:rsidRPr="007E5347" w:rsidRDefault="0022184D" w:rsidP="0022184D">
      <w:pPr>
        <w:spacing w:after="0" w:line="240" w:lineRule="auto"/>
        <w:ind w:left="-142"/>
        <w:rPr>
          <w:rFonts w:ascii="Arial" w:hAnsi="Arial" w:cs="Arial"/>
          <w:sz w:val="20"/>
          <w:szCs w:val="20"/>
          <w:lang w:val="sk-SK"/>
        </w:rPr>
      </w:pPr>
    </w:p>
    <w:p w14:paraId="6E2E0F1C" w14:textId="36CB2BD1" w:rsidR="0022184D" w:rsidRPr="007E5347" w:rsidRDefault="0022184D" w:rsidP="0022184D">
      <w:pPr>
        <w:spacing w:after="0" w:line="240" w:lineRule="auto"/>
        <w:ind w:left="-142"/>
        <w:rPr>
          <w:rFonts w:ascii="Arial" w:hAnsi="Arial" w:cs="Arial"/>
          <w:sz w:val="20"/>
          <w:szCs w:val="20"/>
          <w:lang w:val="sk-SK"/>
        </w:rPr>
      </w:pPr>
      <w:r w:rsidRPr="007E5347">
        <w:rPr>
          <w:rFonts w:ascii="Arial" w:hAnsi="Arial" w:cs="Arial"/>
          <w:sz w:val="20"/>
          <w:szCs w:val="20"/>
          <w:lang w:val="sk-SK"/>
        </w:rPr>
        <w:t>Prehľad nákladov Spoločnosti z hospodárskej a finančnej činnosti je uvedený v nasledujúcej tabuľke:</w:t>
      </w:r>
    </w:p>
    <w:p w14:paraId="2B5CB064" w14:textId="1DE7C066" w:rsidR="0022184D" w:rsidRPr="007E5347" w:rsidRDefault="0022184D" w:rsidP="0022184D">
      <w:pPr>
        <w:spacing w:after="0" w:line="240" w:lineRule="auto"/>
        <w:ind w:left="-142"/>
        <w:rPr>
          <w:rFonts w:ascii="Arial" w:hAnsi="Arial" w:cs="Arial"/>
          <w:sz w:val="20"/>
          <w:szCs w:val="20"/>
          <w:lang w:val="sk-SK"/>
        </w:rPr>
      </w:pPr>
    </w:p>
    <w:tbl>
      <w:tblPr>
        <w:tblW w:w="5469" w:type="pct"/>
        <w:tblInd w:w="-142" w:type="dxa"/>
        <w:tblLayout w:type="fixed"/>
        <w:tblLook w:val="04A0" w:firstRow="1" w:lastRow="0" w:firstColumn="1" w:lastColumn="0" w:noHBand="0" w:noVBand="1"/>
      </w:tblPr>
      <w:tblGrid>
        <w:gridCol w:w="4751"/>
        <w:gridCol w:w="2707"/>
        <w:gridCol w:w="2392"/>
      </w:tblGrid>
      <w:tr w:rsidR="0022184D" w:rsidRPr="007E5347" w14:paraId="72EAE373" w14:textId="77777777" w:rsidTr="00AF320B">
        <w:trPr>
          <w:trHeight w:val="227"/>
        </w:trPr>
        <w:tc>
          <w:tcPr>
            <w:tcW w:w="2412" w:type="pct"/>
            <w:noWrap/>
            <w:vAlign w:val="center"/>
          </w:tcPr>
          <w:p w14:paraId="12ED19E8" w14:textId="77777777" w:rsidR="0022184D" w:rsidRPr="007E5347" w:rsidRDefault="0022184D" w:rsidP="00AF320B">
            <w:pPr>
              <w:pStyle w:val="TopHeader"/>
              <w:jc w:val="left"/>
              <w:rPr>
                <w:rFonts w:ascii="Arial" w:hAnsi="Arial" w:cs="Arial"/>
                <w:sz w:val="18"/>
                <w:szCs w:val="18"/>
              </w:rPr>
            </w:pPr>
            <w:r w:rsidRPr="007E5347">
              <w:rPr>
                <w:rFonts w:ascii="Arial" w:hAnsi="Arial" w:cs="Arial"/>
                <w:sz w:val="18"/>
                <w:szCs w:val="18"/>
              </w:rPr>
              <w:t>Názov položky</w:t>
            </w:r>
          </w:p>
        </w:tc>
        <w:tc>
          <w:tcPr>
            <w:tcW w:w="1374" w:type="pct"/>
            <w:tcBorders>
              <w:bottom w:val="single" w:sz="4" w:space="0" w:color="auto"/>
            </w:tcBorders>
            <w:vAlign w:val="center"/>
          </w:tcPr>
          <w:p w14:paraId="2D078F9B" w14:textId="08BEF616" w:rsidR="0022184D" w:rsidRPr="005C0B87" w:rsidRDefault="0022184D" w:rsidP="00AF320B">
            <w:pPr>
              <w:pStyle w:val="TopHeader"/>
              <w:jc w:val="right"/>
              <w:rPr>
                <w:rFonts w:ascii="Arial" w:hAnsi="Arial" w:cs="Arial"/>
                <w:sz w:val="18"/>
                <w:szCs w:val="18"/>
              </w:rPr>
            </w:pPr>
            <w:r w:rsidRPr="005C0B87">
              <w:rPr>
                <w:rFonts w:ascii="Arial" w:hAnsi="Arial" w:cs="Arial"/>
                <w:sz w:val="18"/>
                <w:szCs w:val="18"/>
              </w:rPr>
              <w:t>202</w:t>
            </w:r>
            <w:r w:rsidR="00177C4B">
              <w:rPr>
                <w:rFonts w:ascii="Arial" w:hAnsi="Arial" w:cs="Arial"/>
                <w:sz w:val="18"/>
                <w:szCs w:val="18"/>
              </w:rPr>
              <w:t>2</w:t>
            </w:r>
          </w:p>
        </w:tc>
        <w:tc>
          <w:tcPr>
            <w:tcW w:w="1214" w:type="pct"/>
            <w:tcBorders>
              <w:bottom w:val="single" w:sz="4" w:space="0" w:color="auto"/>
            </w:tcBorders>
            <w:vAlign w:val="center"/>
          </w:tcPr>
          <w:p w14:paraId="161D08E5" w14:textId="78A97829" w:rsidR="0022184D" w:rsidRPr="005C0B87" w:rsidRDefault="0022184D" w:rsidP="00AF320B">
            <w:pPr>
              <w:pStyle w:val="TopHeader"/>
              <w:jc w:val="right"/>
              <w:rPr>
                <w:rFonts w:ascii="Arial" w:hAnsi="Arial" w:cs="Arial"/>
                <w:sz w:val="18"/>
                <w:szCs w:val="18"/>
              </w:rPr>
            </w:pPr>
            <w:r w:rsidRPr="005C0B87">
              <w:rPr>
                <w:rFonts w:ascii="Arial" w:hAnsi="Arial" w:cs="Arial"/>
                <w:sz w:val="18"/>
                <w:szCs w:val="18"/>
              </w:rPr>
              <w:t>202</w:t>
            </w:r>
            <w:r w:rsidR="00EC730D">
              <w:rPr>
                <w:rFonts w:ascii="Arial" w:hAnsi="Arial" w:cs="Arial"/>
                <w:sz w:val="18"/>
                <w:szCs w:val="18"/>
              </w:rPr>
              <w:t>3</w:t>
            </w:r>
          </w:p>
        </w:tc>
      </w:tr>
      <w:tr w:rsidR="0022184D" w:rsidRPr="007E5347" w14:paraId="293742F6" w14:textId="77777777" w:rsidTr="00AF320B">
        <w:trPr>
          <w:trHeight w:val="227"/>
        </w:trPr>
        <w:tc>
          <w:tcPr>
            <w:tcW w:w="2412" w:type="pct"/>
            <w:vAlign w:val="center"/>
          </w:tcPr>
          <w:p w14:paraId="38249DB3"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b/>
                <w:bCs/>
                <w:sz w:val="18"/>
                <w:szCs w:val="18"/>
                <w:lang w:val="sk-SK"/>
              </w:rPr>
              <w:t>Náklady za poskytnuté služby, z toho:</w:t>
            </w:r>
          </w:p>
        </w:tc>
        <w:tc>
          <w:tcPr>
            <w:tcW w:w="1374" w:type="pct"/>
            <w:tcBorders>
              <w:top w:val="single" w:sz="4" w:space="0" w:color="auto"/>
              <w:bottom w:val="double" w:sz="4" w:space="0" w:color="auto"/>
            </w:tcBorders>
            <w:noWrap/>
            <w:vAlign w:val="center"/>
          </w:tcPr>
          <w:p w14:paraId="6FC2BDA8" w14:textId="70527CBB" w:rsidR="0022184D" w:rsidRPr="00280B57" w:rsidRDefault="006524F3" w:rsidP="00AF320B">
            <w:pPr>
              <w:spacing w:after="0" w:line="240" w:lineRule="auto"/>
              <w:jc w:val="right"/>
              <w:rPr>
                <w:rFonts w:ascii="Arial" w:hAnsi="Arial" w:cs="Arial"/>
                <w:b/>
                <w:sz w:val="18"/>
                <w:szCs w:val="18"/>
                <w:lang w:val="sk-SK"/>
              </w:rPr>
            </w:pPr>
            <w:r>
              <w:rPr>
                <w:rFonts w:ascii="Arial" w:hAnsi="Arial" w:cs="Arial"/>
                <w:b/>
                <w:sz w:val="18"/>
                <w:szCs w:val="18"/>
                <w:lang w:val="sk-SK"/>
              </w:rPr>
              <w:t>1185305</w:t>
            </w:r>
          </w:p>
        </w:tc>
        <w:tc>
          <w:tcPr>
            <w:tcW w:w="1214" w:type="pct"/>
            <w:tcBorders>
              <w:top w:val="single" w:sz="4" w:space="0" w:color="auto"/>
              <w:bottom w:val="double" w:sz="4" w:space="0" w:color="auto"/>
            </w:tcBorders>
            <w:noWrap/>
            <w:vAlign w:val="center"/>
          </w:tcPr>
          <w:p w14:paraId="1CF2C9DF" w14:textId="433703F8" w:rsidR="0022184D" w:rsidRPr="005C0B87" w:rsidRDefault="006524F3" w:rsidP="00AF320B">
            <w:pPr>
              <w:spacing w:after="0" w:line="240" w:lineRule="auto"/>
              <w:jc w:val="right"/>
              <w:rPr>
                <w:rFonts w:ascii="Arial" w:hAnsi="Arial" w:cs="Arial"/>
                <w:b/>
                <w:sz w:val="18"/>
                <w:szCs w:val="18"/>
                <w:lang w:val="sk-SK"/>
              </w:rPr>
            </w:pPr>
            <w:r>
              <w:rPr>
                <w:rFonts w:ascii="Arial" w:hAnsi="Arial" w:cs="Arial"/>
                <w:b/>
                <w:sz w:val="18"/>
                <w:szCs w:val="18"/>
                <w:lang w:val="sk-SK"/>
              </w:rPr>
              <w:t>686916</w:t>
            </w:r>
          </w:p>
        </w:tc>
      </w:tr>
      <w:tr w:rsidR="0022184D" w:rsidRPr="007E5347" w14:paraId="3BA0E9BA" w14:textId="77777777" w:rsidTr="00AF320B">
        <w:trPr>
          <w:trHeight w:val="227"/>
        </w:trPr>
        <w:tc>
          <w:tcPr>
            <w:tcW w:w="2412" w:type="pct"/>
            <w:vAlign w:val="center"/>
          </w:tcPr>
          <w:p w14:paraId="48108DC4" w14:textId="77777777" w:rsidR="0022184D" w:rsidRPr="007E5347" w:rsidRDefault="0022184D" w:rsidP="00AF320B">
            <w:pPr>
              <w:spacing w:after="0" w:line="240" w:lineRule="auto"/>
              <w:rPr>
                <w:rFonts w:ascii="Arial" w:hAnsi="Arial" w:cs="Arial"/>
                <w:i/>
                <w:sz w:val="18"/>
                <w:szCs w:val="18"/>
                <w:lang w:val="sk-SK"/>
              </w:rPr>
            </w:pPr>
            <w:r w:rsidRPr="007E5347">
              <w:rPr>
                <w:rFonts w:ascii="Arial" w:hAnsi="Arial" w:cs="Arial"/>
                <w:i/>
                <w:sz w:val="18"/>
                <w:szCs w:val="18"/>
                <w:lang w:val="sk-SK"/>
              </w:rPr>
              <w:t>Náklady voči audítorovi, audítorskej spoločnosti, z toho:</w:t>
            </w:r>
          </w:p>
        </w:tc>
        <w:tc>
          <w:tcPr>
            <w:tcW w:w="1374" w:type="pct"/>
            <w:tcBorders>
              <w:top w:val="double" w:sz="4" w:space="0" w:color="auto"/>
            </w:tcBorders>
            <w:noWrap/>
            <w:vAlign w:val="center"/>
          </w:tcPr>
          <w:p w14:paraId="3E1B6D19" w14:textId="7EEFB164" w:rsidR="0022184D" w:rsidRPr="00280B57" w:rsidRDefault="006524F3" w:rsidP="00AF320B">
            <w:pPr>
              <w:spacing w:after="0" w:line="240" w:lineRule="auto"/>
              <w:jc w:val="right"/>
              <w:rPr>
                <w:rFonts w:ascii="Arial" w:hAnsi="Arial" w:cs="Arial"/>
                <w:i/>
                <w:sz w:val="18"/>
                <w:szCs w:val="18"/>
                <w:lang w:val="sk-SK"/>
              </w:rPr>
            </w:pPr>
            <w:r>
              <w:rPr>
                <w:rFonts w:ascii="Arial" w:hAnsi="Arial" w:cs="Arial"/>
                <w:i/>
                <w:sz w:val="18"/>
                <w:szCs w:val="18"/>
                <w:lang w:val="sk-SK"/>
              </w:rPr>
              <w:t>6000</w:t>
            </w:r>
          </w:p>
        </w:tc>
        <w:tc>
          <w:tcPr>
            <w:tcW w:w="1214" w:type="pct"/>
            <w:tcBorders>
              <w:top w:val="double" w:sz="4" w:space="0" w:color="auto"/>
            </w:tcBorders>
            <w:noWrap/>
            <w:vAlign w:val="center"/>
          </w:tcPr>
          <w:p w14:paraId="3D352A34" w14:textId="75A8E46F" w:rsidR="0022184D" w:rsidRPr="005C0B87" w:rsidRDefault="006524F3" w:rsidP="00AF320B">
            <w:pPr>
              <w:spacing w:after="0" w:line="240" w:lineRule="auto"/>
              <w:jc w:val="right"/>
              <w:rPr>
                <w:rFonts w:ascii="Arial" w:hAnsi="Arial" w:cs="Arial"/>
                <w:i/>
                <w:sz w:val="18"/>
                <w:szCs w:val="18"/>
                <w:lang w:val="sk-SK"/>
              </w:rPr>
            </w:pPr>
            <w:r>
              <w:rPr>
                <w:rFonts w:ascii="Arial" w:hAnsi="Arial" w:cs="Arial"/>
                <w:i/>
                <w:sz w:val="18"/>
                <w:szCs w:val="18"/>
                <w:lang w:val="sk-SK"/>
              </w:rPr>
              <w:t>6000</w:t>
            </w:r>
          </w:p>
        </w:tc>
      </w:tr>
      <w:tr w:rsidR="0022184D" w:rsidRPr="007E5347" w14:paraId="51879120" w14:textId="77777777" w:rsidTr="00AF320B">
        <w:trPr>
          <w:trHeight w:val="227"/>
        </w:trPr>
        <w:tc>
          <w:tcPr>
            <w:tcW w:w="2412" w:type="pct"/>
            <w:noWrap/>
            <w:vAlign w:val="center"/>
          </w:tcPr>
          <w:p w14:paraId="2733606F"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Náklady za overenie individuálnej účtovnej závierky</w:t>
            </w:r>
          </w:p>
        </w:tc>
        <w:tc>
          <w:tcPr>
            <w:tcW w:w="1374" w:type="pct"/>
            <w:tcBorders>
              <w:bottom w:val="single" w:sz="4" w:space="0" w:color="auto"/>
            </w:tcBorders>
            <w:noWrap/>
            <w:vAlign w:val="center"/>
          </w:tcPr>
          <w:p w14:paraId="79075052" w14:textId="18D38C40" w:rsidR="0022184D" w:rsidRPr="00280B57" w:rsidRDefault="006524F3" w:rsidP="00AF320B">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1214" w:type="pct"/>
            <w:tcBorders>
              <w:bottom w:val="single" w:sz="4" w:space="0" w:color="auto"/>
            </w:tcBorders>
            <w:noWrap/>
            <w:vAlign w:val="center"/>
          </w:tcPr>
          <w:p w14:paraId="28A15D5D" w14:textId="20D5BD30" w:rsidR="0022184D" w:rsidRPr="005C0B87" w:rsidRDefault="006524F3" w:rsidP="00AF320B">
            <w:pPr>
              <w:spacing w:after="0" w:line="240" w:lineRule="auto"/>
              <w:jc w:val="right"/>
              <w:rPr>
                <w:rFonts w:ascii="Arial" w:hAnsi="Arial" w:cs="Arial"/>
                <w:sz w:val="18"/>
                <w:szCs w:val="18"/>
                <w:lang w:val="sk-SK"/>
              </w:rPr>
            </w:pPr>
            <w:r>
              <w:rPr>
                <w:rFonts w:ascii="Arial" w:hAnsi="Arial" w:cs="Arial"/>
                <w:sz w:val="18"/>
                <w:szCs w:val="18"/>
                <w:lang w:val="sk-SK"/>
              </w:rPr>
              <w:t>6000</w:t>
            </w:r>
          </w:p>
        </w:tc>
      </w:tr>
      <w:tr w:rsidR="0022184D" w:rsidRPr="007E5347" w14:paraId="5B708FF1" w14:textId="77777777" w:rsidTr="00AF320B">
        <w:trPr>
          <w:trHeight w:val="227"/>
        </w:trPr>
        <w:tc>
          <w:tcPr>
            <w:tcW w:w="2412" w:type="pct"/>
            <w:noWrap/>
            <w:vAlign w:val="center"/>
          </w:tcPr>
          <w:p w14:paraId="58D75862" w14:textId="77777777" w:rsidR="0022184D" w:rsidRPr="007E5347" w:rsidRDefault="0022184D" w:rsidP="00AF320B">
            <w:pPr>
              <w:spacing w:after="0" w:line="240" w:lineRule="auto"/>
              <w:rPr>
                <w:rFonts w:ascii="Arial" w:hAnsi="Arial" w:cs="Arial"/>
                <w:b/>
                <w:bCs/>
                <w:i/>
                <w:sz w:val="18"/>
                <w:szCs w:val="18"/>
                <w:lang w:val="sk-SK"/>
              </w:rPr>
            </w:pPr>
            <w:r w:rsidRPr="007E5347">
              <w:rPr>
                <w:rFonts w:ascii="Arial" w:hAnsi="Arial" w:cs="Arial"/>
                <w:b/>
                <w:bCs/>
                <w:i/>
                <w:sz w:val="18"/>
                <w:szCs w:val="18"/>
                <w:lang w:val="sk-SK"/>
              </w:rPr>
              <w:t>Ostatné významné položky nákladov za poskytnuté služby, z toho:</w:t>
            </w:r>
          </w:p>
        </w:tc>
        <w:tc>
          <w:tcPr>
            <w:tcW w:w="1374" w:type="pct"/>
            <w:tcBorders>
              <w:top w:val="single" w:sz="4" w:space="0" w:color="auto"/>
              <w:bottom w:val="double" w:sz="4" w:space="0" w:color="auto"/>
            </w:tcBorders>
            <w:noWrap/>
            <w:vAlign w:val="center"/>
          </w:tcPr>
          <w:p w14:paraId="586686AF" w14:textId="55A00515" w:rsidR="0022184D" w:rsidRPr="00177C4B" w:rsidRDefault="0022184D" w:rsidP="00AF320B">
            <w:pPr>
              <w:spacing w:after="0" w:line="240" w:lineRule="auto"/>
              <w:jc w:val="right"/>
              <w:rPr>
                <w:rFonts w:ascii="Arial" w:hAnsi="Arial" w:cs="Arial"/>
                <w:b/>
                <w:bCs/>
                <w:i/>
                <w:sz w:val="18"/>
                <w:szCs w:val="18"/>
                <w:highlight w:val="yellow"/>
                <w:lang w:val="sk-SK"/>
              </w:rPr>
            </w:pPr>
          </w:p>
        </w:tc>
        <w:tc>
          <w:tcPr>
            <w:tcW w:w="1214" w:type="pct"/>
            <w:tcBorders>
              <w:top w:val="single" w:sz="4" w:space="0" w:color="auto"/>
              <w:bottom w:val="double" w:sz="4" w:space="0" w:color="auto"/>
            </w:tcBorders>
            <w:noWrap/>
            <w:vAlign w:val="center"/>
          </w:tcPr>
          <w:p w14:paraId="7049D4AB" w14:textId="526A5DDF" w:rsidR="0022184D" w:rsidRPr="005C0B87" w:rsidRDefault="0022184D" w:rsidP="00AF320B">
            <w:pPr>
              <w:spacing w:after="0" w:line="240" w:lineRule="auto"/>
              <w:jc w:val="right"/>
              <w:rPr>
                <w:rFonts w:ascii="Arial" w:hAnsi="Arial" w:cs="Arial"/>
                <w:b/>
                <w:bCs/>
                <w:i/>
                <w:sz w:val="18"/>
                <w:szCs w:val="18"/>
                <w:lang w:val="sk-SK"/>
              </w:rPr>
            </w:pPr>
          </w:p>
        </w:tc>
      </w:tr>
      <w:tr w:rsidR="0022184D" w:rsidRPr="007E5347" w14:paraId="0DAF574D" w14:textId="77777777" w:rsidTr="00AF320B">
        <w:trPr>
          <w:trHeight w:val="227"/>
        </w:trPr>
        <w:tc>
          <w:tcPr>
            <w:tcW w:w="2412" w:type="pct"/>
            <w:noWrap/>
            <w:vAlign w:val="center"/>
          </w:tcPr>
          <w:p w14:paraId="084EF914"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Nájomné</w:t>
            </w:r>
          </w:p>
        </w:tc>
        <w:tc>
          <w:tcPr>
            <w:tcW w:w="1374" w:type="pct"/>
            <w:tcBorders>
              <w:top w:val="double" w:sz="4" w:space="0" w:color="auto"/>
            </w:tcBorders>
            <w:noWrap/>
            <w:vAlign w:val="center"/>
          </w:tcPr>
          <w:p w14:paraId="58B636A7" w14:textId="775829FD" w:rsidR="0022184D" w:rsidRPr="00E51C81" w:rsidRDefault="00CA29B9" w:rsidP="00AF320B">
            <w:pPr>
              <w:spacing w:after="0" w:line="240" w:lineRule="auto"/>
              <w:jc w:val="right"/>
              <w:rPr>
                <w:rFonts w:ascii="Arial" w:hAnsi="Arial" w:cs="Arial"/>
                <w:sz w:val="18"/>
                <w:szCs w:val="18"/>
                <w:lang w:val="sk-SK"/>
              </w:rPr>
            </w:pPr>
            <w:r w:rsidRPr="00E51C81">
              <w:rPr>
                <w:rFonts w:ascii="Arial" w:hAnsi="Arial" w:cs="Arial"/>
                <w:sz w:val="18"/>
                <w:szCs w:val="18"/>
                <w:lang w:val="sk-SK"/>
              </w:rPr>
              <w:t>10537</w:t>
            </w:r>
          </w:p>
        </w:tc>
        <w:tc>
          <w:tcPr>
            <w:tcW w:w="1214" w:type="pct"/>
            <w:tcBorders>
              <w:top w:val="double" w:sz="4" w:space="0" w:color="auto"/>
            </w:tcBorders>
            <w:noWrap/>
            <w:vAlign w:val="center"/>
          </w:tcPr>
          <w:p w14:paraId="615B7BF5" w14:textId="11FD4E41" w:rsidR="0022184D" w:rsidRPr="00BA23BF" w:rsidRDefault="00EC730D" w:rsidP="00AF320B">
            <w:pPr>
              <w:spacing w:after="0" w:line="240" w:lineRule="auto"/>
              <w:ind w:left="360"/>
              <w:jc w:val="right"/>
              <w:rPr>
                <w:rFonts w:ascii="Arial" w:hAnsi="Arial" w:cs="Arial"/>
                <w:sz w:val="18"/>
                <w:szCs w:val="18"/>
                <w:lang w:val="sk-SK"/>
              </w:rPr>
            </w:pPr>
            <w:r w:rsidRPr="00BA23BF">
              <w:rPr>
                <w:rFonts w:ascii="Arial" w:hAnsi="Arial" w:cs="Arial"/>
                <w:sz w:val="18"/>
                <w:szCs w:val="18"/>
                <w:lang w:val="sk-SK"/>
              </w:rPr>
              <w:t>19551</w:t>
            </w:r>
          </w:p>
        </w:tc>
      </w:tr>
      <w:tr w:rsidR="0022184D" w:rsidRPr="00EC730D" w14:paraId="10BEA88A" w14:textId="77777777" w:rsidTr="002B3CF7">
        <w:trPr>
          <w:trHeight w:val="227"/>
        </w:trPr>
        <w:tc>
          <w:tcPr>
            <w:tcW w:w="2412" w:type="pct"/>
            <w:noWrap/>
            <w:vAlign w:val="center"/>
          </w:tcPr>
          <w:p w14:paraId="1AB4CAAA"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Reklama</w:t>
            </w:r>
          </w:p>
        </w:tc>
        <w:tc>
          <w:tcPr>
            <w:tcW w:w="1374" w:type="pct"/>
            <w:shd w:val="clear" w:color="auto" w:fill="auto"/>
            <w:noWrap/>
            <w:vAlign w:val="center"/>
          </w:tcPr>
          <w:p w14:paraId="24CF9D3F" w14:textId="26948AE2" w:rsidR="0022184D" w:rsidRPr="00E51C81" w:rsidRDefault="00CA29B9" w:rsidP="00AF320B">
            <w:pPr>
              <w:spacing w:after="0" w:line="240" w:lineRule="auto"/>
              <w:jc w:val="right"/>
              <w:rPr>
                <w:rFonts w:ascii="Arial" w:hAnsi="Arial" w:cs="Arial"/>
                <w:sz w:val="18"/>
                <w:szCs w:val="18"/>
                <w:lang w:val="sk-SK"/>
              </w:rPr>
            </w:pPr>
            <w:r w:rsidRPr="00E51C81">
              <w:rPr>
                <w:rFonts w:ascii="Arial" w:hAnsi="Arial" w:cs="Arial"/>
                <w:sz w:val="18"/>
                <w:szCs w:val="18"/>
                <w:lang w:val="sk-SK"/>
              </w:rPr>
              <w:t>2788</w:t>
            </w:r>
          </w:p>
        </w:tc>
        <w:tc>
          <w:tcPr>
            <w:tcW w:w="1214" w:type="pct"/>
            <w:noWrap/>
            <w:vAlign w:val="center"/>
          </w:tcPr>
          <w:p w14:paraId="4BD04A49" w14:textId="1604C443" w:rsidR="0022184D" w:rsidRPr="00BA23BF" w:rsidRDefault="00EC730D" w:rsidP="00AF320B">
            <w:pPr>
              <w:spacing w:after="0" w:line="240" w:lineRule="auto"/>
              <w:ind w:left="360"/>
              <w:jc w:val="right"/>
              <w:rPr>
                <w:rFonts w:ascii="Arial" w:hAnsi="Arial" w:cs="Arial"/>
                <w:sz w:val="18"/>
                <w:szCs w:val="18"/>
                <w:lang w:val="sk-SK"/>
              </w:rPr>
            </w:pPr>
            <w:r w:rsidRPr="00BA23BF">
              <w:rPr>
                <w:rFonts w:ascii="Arial" w:hAnsi="Arial" w:cs="Arial"/>
                <w:sz w:val="18"/>
                <w:szCs w:val="18"/>
                <w:lang w:val="sk-SK"/>
              </w:rPr>
              <w:t>22264</w:t>
            </w:r>
          </w:p>
        </w:tc>
      </w:tr>
      <w:tr w:rsidR="0022184D" w:rsidRPr="007E5347" w14:paraId="0AD2E1BC" w14:textId="77777777" w:rsidTr="00AF320B">
        <w:trPr>
          <w:trHeight w:val="227"/>
        </w:trPr>
        <w:tc>
          <w:tcPr>
            <w:tcW w:w="2412" w:type="pct"/>
            <w:noWrap/>
            <w:vAlign w:val="center"/>
          </w:tcPr>
          <w:p w14:paraId="7D547DB0" w14:textId="51C26FD4"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Opravy a</w:t>
            </w:r>
            <w:r w:rsidR="00BA23BF">
              <w:rPr>
                <w:rFonts w:ascii="Arial" w:hAnsi="Arial" w:cs="Arial"/>
                <w:sz w:val="18"/>
                <w:szCs w:val="18"/>
                <w:lang w:val="sk-SK"/>
              </w:rPr>
              <w:t> </w:t>
            </w:r>
            <w:r w:rsidRPr="007E5347">
              <w:rPr>
                <w:rFonts w:ascii="Arial" w:hAnsi="Arial" w:cs="Arial"/>
                <w:sz w:val="18"/>
                <w:szCs w:val="18"/>
                <w:lang w:val="sk-SK"/>
              </w:rPr>
              <w:t>udržiavanie</w:t>
            </w:r>
            <w:r w:rsidR="00BA23BF">
              <w:rPr>
                <w:rFonts w:ascii="Arial" w:hAnsi="Arial" w:cs="Arial"/>
                <w:sz w:val="18"/>
                <w:szCs w:val="18"/>
                <w:lang w:val="sk-SK"/>
              </w:rPr>
              <w:t xml:space="preserve"> budov</w:t>
            </w:r>
          </w:p>
        </w:tc>
        <w:tc>
          <w:tcPr>
            <w:tcW w:w="1374" w:type="pct"/>
            <w:noWrap/>
            <w:vAlign w:val="center"/>
          </w:tcPr>
          <w:p w14:paraId="2D66B4B0" w14:textId="7F0EBB60" w:rsidR="0022184D" w:rsidRPr="00CA29B9" w:rsidRDefault="00CA29B9" w:rsidP="00AF320B">
            <w:pPr>
              <w:spacing w:after="0" w:line="240" w:lineRule="auto"/>
              <w:jc w:val="right"/>
              <w:rPr>
                <w:rFonts w:ascii="Arial" w:hAnsi="Arial" w:cs="Arial"/>
                <w:sz w:val="18"/>
                <w:szCs w:val="18"/>
                <w:lang w:val="sk-SK"/>
              </w:rPr>
            </w:pPr>
            <w:r w:rsidRPr="00CA29B9">
              <w:rPr>
                <w:rFonts w:ascii="Arial" w:hAnsi="Arial" w:cs="Arial"/>
                <w:sz w:val="18"/>
                <w:szCs w:val="18"/>
                <w:lang w:val="sk-SK"/>
              </w:rPr>
              <w:t>218165</w:t>
            </w:r>
          </w:p>
        </w:tc>
        <w:tc>
          <w:tcPr>
            <w:tcW w:w="1214" w:type="pct"/>
            <w:noWrap/>
            <w:vAlign w:val="center"/>
          </w:tcPr>
          <w:p w14:paraId="582E7F34" w14:textId="5F2D9A56" w:rsidR="0022184D" w:rsidRPr="00BA23BF" w:rsidRDefault="00BA23BF" w:rsidP="00AF320B">
            <w:pPr>
              <w:spacing w:after="0" w:line="240" w:lineRule="auto"/>
              <w:ind w:left="360"/>
              <w:jc w:val="right"/>
              <w:rPr>
                <w:rFonts w:ascii="Arial" w:hAnsi="Arial" w:cs="Arial"/>
                <w:sz w:val="18"/>
                <w:szCs w:val="18"/>
                <w:lang w:val="sk-SK"/>
              </w:rPr>
            </w:pPr>
            <w:r w:rsidRPr="00BA23BF">
              <w:rPr>
                <w:rFonts w:ascii="Arial" w:hAnsi="Arial" w:cs="Arial"/>
                <w:sz w:val="18"/>
                <w:szCs w:val="18"/>
                <w:lang w:val="sk-SK"/>
              </w:rPr>
              <w:t>212161</w:t>
            </w:r>
          </w:p>
        </w:tc>
      </w:tr>
      <w:tr w:rsidR="0022184D" w:rsidRPr="007E5347" w14:paraId="1DA98869" w14:textId="77777777" w:rsidTr="00AF320B">
        <w:trPr>
          <w:trHeight w:val="227"/>
        </w:trPr>
        <w:tc>
          <w:tcPr>
            <w:tcW w:w="2412" w:type="pct"/>
            <w:noWrap/>
            <w:vAlign w:val="center"/>
          </w:tcPr>
          <w:p w14:paraId="572A95BA" w14:textId="0E5754C9" w:rsidR="0022184D" w:rsidRPr="007E5347" w:rsidRDefault="00EC7E4E" w:rsidP="00AF320B">
            <w:pPr>
              <w:spacing w:after="0" w:line="240" w:lineRule="auto"/>
              <w:rPr>
                <w:rFonts w:ascii="Arial" w:hAnsi="Arial" w:cs="Arial"/>
                <w:sz w:val="18"/>
                <w:szCs w:val="18"/>
                <w:lang w:val="sk-SK"/>
              </w:rPr>
            </w:pPr>
            <w:proofErr w:type="spellStart"/>
            <w:r>
              <w:rPr>
                <w:rFonts w:ascii="Arial" w:hAnsi="Arial" w:cs="Arial"/>
                <w:sz w:val="18"/>
                <w:szCs w:val="18"/>
                <w:lang w:val="sk-SK"/>
              </w:rPr>
              <w:t>Softwarove</w:t>
            </w:r>
            <w:proofErr w:type="spellEnd"/>
            <w:r>
              <w:rPr>
                <w:rFonts w:ascii="Arial" w:hAnsi="Arial" w:cs="Arial"/>
                <w:sz w:val="18"/>
                <w:szCs w:val="18"/>
                <w:lang w:val="sk-SK"/>
              </w:rPr>
              <w:t xml:space="preserve"> služby SAP</w:t>
            </w:r>
          </w:p>
        </w:tc>
        <w:tc>
          <w:tcPr>
            <w:tcW w:w="1374" w:type="pct"/>
            <w:noWrap/>
            <w:vAlign w:val="center"/>
          </w:tcPr>
          <w:p w14:paraId="17BEF5C3" w14:textId="0498C630" w:rsidR="0022184D" w:rsidRPr="00CA29B9" w:rsidRDefault="00EC7E4E" w:rsidP="00AF320B">
            <w:pPr>
              <w:spacing w:after="0" w:line="240" w:lineRule="auto"/>
              <w:jc w:val="right"/>
              <w:rPr>
                <w:rFonts w:ascii="Arial" w:hAnsi="Arial" w:cs="Arial"/>
                <w:sz w:val="18"/>
                <w:szCs w:val="18"/>
                <w:lang w:val="sk-SK"/>
              </w:rPr>
            </w:pPr>
            <w:r w:rsidRPr="00CA29B9">
              <w:rPr>
                <w:rFonts w:ascii="Arial" w:hAnsi="Arial" w:cs="Arial"/>
                <w:sz w:val="18"/>
                <w:szCs w:val="18"/>
                <w:lang w:val="sk-SK"/>
              </w:rPr>
              <w:t>145104</w:t>
            </w:r>
          </w:p>
        </w:tc>
        <w:tc>
          <w:tcPr>
            <w:tcW w:w="1214" w:type="pct"/>
            <w:noWrap/>
            <w:vAlign w:val="center"/>
          </w:tcPr>
          <w:p w14:paraId="13E6F09E" w14:textId="2EFC96AE" w:rsidR="0022184D" w:rsidRPr="00BA23BF" w:rsidRDefault="00BA23BF" w:rsidP="00AF320B">
            <w:pPr>
              <w:spacing w:after="0" w:line="240" w:lineRule="auto"/>
              <w:ind w:left="360"/>
              <w:jc w:val="right"/>
              <w:rPr>
                <w:rFonts w:ascii="Arial" w:hAnsi="Arial" w:cs="Arial"/>
                <w:sz w:val="18"/>
                <w:szCs w:val="18"/>
                <w:lang w:val="sk-SK"/>
              </w:rPr>
            </w:pPr>
            <w:r w:rsidRPr="00BA23BF">
              <w:rPr>
                <w:rFonts w:ascii="Arial" w:hAnsi="Arial" w:cs="Arial"/>
                <w:sz w:val="18"/>
                <w:szCs w:val="18"/>
                <w:lang w:val="sk-SK"/>
              </w:rPr>
              <w:t>100</w:t>
            </w:r>
          </w:p>
        </w:tc>
      </w:tr>
      <w:tr w:rsidR="0022184D" w:rsidRPr="007E5347" w14:paraId="64CA7225" w14:textId="77777777" w:rsidTr="00AF320B">
        <w:trPr>
          <w:trHeight w:val="227"/>
        </w:trPr>
        <w:tc>
          <w:tcPr>
            <w:tcW w:w="2412" w:type="pct"/>
            <w:noWrap/>
            <w:vAlign w:val="center"/>
          </w:tcPr>
          <w:p w14:paraId="3CD80BF4" w14:textId="7777777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Účtovné, daňové, právne a konzultačné služby</w:t>
            </w:r>
          </w:p>
        </w:tc>
        <w:tc>
          <w:tcPr>
            <w:tcW w:w="1374" w:type="pct"/>
            <w:noWrap/>
            <w:vAlign w:val="center"/>
          </w:tcPr>
          <w:p w14:paraId="474F5CAB" w14:textId="0C10963A" w:rsidR="0022184D" w:rsidRPr="00CA29B9" w:rsidRDefault="00F16E99" w:rsidP="00AF320B">
            <w:pPr>
              <w:spacing w:after="0" w:line="240" w:lineRule="auto"/>
              <w:jc w:val="right"/>
              <w:rPr>
                <w:rFonts w:ascii="Arial" w:hAnsi="Arial" w:cs="Arial"/>
                <w:sz w:val="18"/>
                <w:szCs w:val="18"/>
                <w:lang w:val="sk-SK"/>
              </w:rPr>
            </w:pPr>
            <w:r>
              <w:rPr>
                <w:rFonts w:ascii="Arial" w:hAnsi="Arial" w:cs="Arial"/>
                <w:sz w:val="18"/>
                <w:szCs w:val="18"/>
                <w:lang w:val="sk-SK"/>
              </w:rPr>
              <w:t>42091</w:t>
            </w:r>
          </w:p>
        </w:tc>
        <w:tc>
          <w:tcPr>
            <w:tcW w:w="1214" w:type="pct"/>
            <w:noWrap/>
            <w:vAlign w:val="center"/>
          </w:tcPr>
          <w:p w14:paraId="4AA2DB78" w14:textId="0351D0B6" w:rsidR="0022184D" w:rsidRPr="00BA23BF" w:rsidRDefault="00BA23BF" w:rsidP="00AF320B">
            <w:pPr>
              <w:spacing w:after="0" w:line="240" w:lineRule="auto"/>
              <w:ind w:left="360"/>
              <w:jc w:val="right"/>
              <w:rPr>
                <w:rFonts w:ascii="Arial" w:hAnsi="Arial" w:cs="Arial"/>
                <w:sz w:val="18"/>
                <w:szCs w:val="18"/>
                <w:lang w:val="sk-SK"/>
              </w:rPr>
            </w:pPr>
            <w:r w:rsidRPr="00BA23BF">
              <w:rPr>
                <w:rFonts w:ascii="Arial" w:hAnsi="Arial" w:cs="Arial"/>
                <w:sz w:val="18"/>
                <w:szCs w:val="18"/>
                <w:lang w:val="sk-SK"/>
              </w:rPr>
              <w:t>21792</w:t>
            </w:r>
          </w:p>
        </w:tc>
      </w:tr>
      <w:tr w:rsidR="0022184D" w:rsidRPr="007E5347" w14:paraId="4252EAD8" w14:textId="77777777" w:rsidTr="00AF320B">
        <w:trPr>
          <w:trHeight w:val="227"/>
        </w:trPr>
        <w:tc>
          <w:tcPr>
            <w:tcW w:w="2412" w:type="pct"/>
            <w:noWrap/>
            <w:vAlign w:val="center"/>
          </w:tcPr>
          <w:p w14:paraId="4589D054" w14:textId="7777777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Cestovné</w:t>
            </w:r>
          </w:p>
        </w:tc>
        <w:tc>
          <w:tcPr>
            <w:tcW w:w="1374" w:type="pct"/>
            <w:noWrap/>
            <w:vAlign w:val="center"/>
          </w:tcPr>
          <w:p w14:paraId="530A0D04" w14:textId="2AA9A933" w:rsidR="0022184D" w:rsidRPr="00CA29B9" w:rsidRDefault="00CA29B9" w:rsidP="00AF320B">
            <w:pPr>
              <w:spacing w:after="0" w:line="240" w:lineRule="auto"/>
              <w:jc w:val="right"/>
              <w:rPr>
                <w:rFonts w:ascii="Arial" w:hAnsi="Arial" w:cs="Arial"/>
                <w:sz w:val="18"/>
                <w:szCs w:val="18"/>
                <w:lang w:val="sk-SK"/>
              </w:rPr>
            </w:pPr>
            <w:r w:rsidRPr="00CA29B9">
              <w:rPr>
                <w:rFonts w:ascii="Arial" w:hAnsi="Arial" w:cs="Arial"/>
                <w:sz w:val="18"/>
                <w:szCs w:val="18"/>
                <w:lang w:val="sk-SK"/>
              </w:rPr>
              <w:t>19132</w:t>
            </w:r>
          </w:p>
        </w:tc>
        <w:tc>
          <w:tcPr>
            <w:tcW w:w="1214" w:type="pct"/>
            <w:noWrap/>
            <w:vAlign w:val="center"/>
          </w:tcPr>
          <w:p w14:paraId="43A23EE0" w14:textId="7F7C3B82" w:rsidR="0022184D" w:rsidRPr="005C0B87" w:rsidRDefault="00BA23BF" w:rsidP="00AF320B">
            <w:pPr>
              <w:spacing w:after="0" w:line="240" w:lineRule="auto"/>
              <w:ind w:left="360"/>
              <w:jc w:val="right"/>
              <w:rPr>
                <w:rFonts w:ascii="Arial" w:hAnsi="Arial" w:cs="Arial"/>
                <w:sz w:val="18"/>
                <w:szCs w:val="18"/>
                <w:lang w:val="sk-SK"/>
              </w:rPr>
            </w:pPr>
            <w:r>
              <w:rPr>
                <w:rFonts w:ascii="Arial" w:hAnsi="Arial" w:cs="Arial"/>
                <w:sz w:val="18"/>
                <w:szCs w:val="18"/>
                <w:lang w:val="sk-SK"/>
              </w:rPr>
              <w:t>17039</w:t>
            </w:r>
          </w:p>
        </w:tc>
      </w:tr>
      <w:tr w:rsidR="0022184D" w:rsidRPr="007E5347" w14:paraId="00E3D97C" w14:textId="77777777" w:rsidTr="00AF320B">
        <w:trPr>
          <w:trHeight w:val="227"/>
        </w:trPr>
        <w:tc>
          <w:tcPr>
            <w:tcW w:w="2412" w:type="pct"/>
            <w:noWrap/>
            <w:vAlign w:val="center"/>
          </w:tcPr>
          <w:p w14:paraId="1129EA2D" w14:textId="7777777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Preprava</w:t>
            </w:r>
          </w:p>
        </w:tc>
        <w:tc>
          <w:tcPr>
            <w:tcW w:w="1374" w:type="pct"/>
            <w:noWrap/>
            <w:vAlign w:val="center"/>
          </w:tcPr>
          <w:p w14:paraId="100975ED" w14:textId="681647C4" w:rsidR="0022184D" w:rsidRPr="00CA29B9" w:rsidRDefault="00EC7E4E" w:rsidP="00AF320B">
            <w:pPr>
              <w:spacing w:after="0" w:line="240" w:lineRule="auto"/>
              <w:jc w:val="right"/>
              <w:rPr>
                <w:rFonts w:ascii="Arial" w:hAnsi="Arial" w:cs="Arial"/>
                <w:sz w:val="18"/>
                <w:szCs w:val="18"/>
                <w:lang w:val="sk-SK"/>
              </w:rPr>
            </w:pPr>
            <w:r w:rsidRPr="00CA29B9">
              <w:rPr>
                <w:rFonts w:ascii="Arial" w:hAnsi="Arial" w:cs="Arial"/>
                <w:sz w:val="18"/>
                <w:szCs w:val="18"/>
                <w:lang w:val="sk-SK"/>
              </w:rPr>
              <w:t>35029</w:t>
            </w:r>
          </w:p>
        </w:tc>
        <w:tc>
          <w:tcPr>
            <w:tcW w:w="1214" w:type="pct"/>
            <w:noWrap/>
            <w:vAlign w:val="center"/>
          </w:tcPr>
          <w:p w14:paraId="55FDB3B4" w14:textId="6E0DF5CC" w:rsidR="0022184D" w:rsidRPr="005C0B87" w:rsidRDefault="00BA23BF" w:rsidP="00AF320B">
            <w:pPr>
              <w:spacing w:after="0" w:line="240" w:lineRule="auto"/>
              <w:ind w:left="360"/>
              <w:jc w:val="right"/>
              <w:rPr>
                <w:rFonts w:ascii="Arial" w:hAnsi="Arial" w:cs="Arial"/>
                <w:sz w:val="18"/>
                <w:szCs w:val="18"/>
                <w:lang w:val="sk-SK"/>
              </w:rPr>
            </w:pPr>
            <w:r>
              <w:rPr>
                <w:rFonts w:ascii="Arial" w:hAnsi="Arial" w:cs="Arial"/>
                <w:sz w:val="18"/>
                <w:szCs w:val="18"/>
                <w:lang w:val="sk-SK"/>
              </w:rPr>
              <w:t>38033</w:t>
            </w:r>
          </w:p>
        </w:tc>
      </w:tr>
      <w:tr w:rsidR="0022184D" w:rsidRPr="007E5347" w14:paraId="1919A59C" w14:textId="77777777" w:rsidTr="00AF320B">
        <w:trPr>
          <w:trHeight w:val="227"/>
        </w:trPr>
        <w:tc>
          <w:tcPr>
            <w:tcW w:w="2412" w:type="pct"/>
            <w:noWrap/>
            <w:vAlign w:val="center"/>
          </w:tcPr>
          <w:p w14:paraId="67C3DDB4" w14:textId="7777777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Mandátne služby, sprostredkovanie</w:t>
            </w:r>
          </w:p>
        </w:tc>
        <w:tc>
          <w:tcPr>
            <w:tcW w:w="1374" w:type="pct"/>
            <w:noWrap/>
            <w:vAlign w:val="center"/>
          </w:tcPr>
          <w:p w14:paraId="601D1F60" w14:textId="69B81BC7" w:rsidR="0022184D" w:rsidRPr="00CA29B9" w:rsidRDefault="00CA29B9" w:rsidP="00AF320B">
            <w:pPr>
              <w:spacing w:after="0" w:line="240" w:lineRule="auto"/>
              <w:jc w:val="right"/>
              <w:rPr>
                <w:rFonts w:ascii="Arial" w:hAnsi="Arial" w:cs="Arial"/>
                <w:sz w:val="18"/>
                <w:szCs w:val="18"/>
                <w:lang w:val="sk-SK"/>
              </w:rPr>
            </w:pPr>
            <w:r w:rsidRPr="00CA29B9">
              <w:rPr>
                <w:rFonts w:ascii="Arial" w:hAnsi="Arial" w:cs="Arial"/>
                <w:sz w:val="18"/>
                <w:szCs w:val="18"/>
                <w:lang w:val="sk-SK"/>
              </w:rPr>
              <w:t>362400</w:t>
            </w:r>
          </w:p>
        </w:tc>
        <w:tc>
          <w:tcPr>
            <w:tcW w:w="1214" w:type="pct"/>
            <w:noWrap/>
            <w:vAlign w:val="center"/>
          </w:tcPr>
          <w:p w14:paraId="58498FAC" w14:textId="43213C5C" w:rsidR="0022184D" w:rsidRPr="005C0B87" w:rsidRDefault="00BA23BF" w:rsidP="00AF320B">
            <w:pPr>
              <w:spacing w:after="0" w:line="240" w:lineRule="auto"/>
              <w:ind w:left="360"/>
              <w:jc w:val="right"/>
              <w:rPr>
                <w:rFonts w:ascii="Arial" w:hAnsi="Arial" w:cs="Arial"/>
                <w:sz w:val="18"/>
                <w:szCs w:val="18"/>
                <w:lang w:val="sk-SK"/>
              </w:rPr>
            </w:pPr>
            <w:r>
              <w:rPr>
                <w:rFonts w:ascii="Arial" w:hAnsi="Arial" w:cs="Arial"/>
                <w:sz w:val="18"/>
                <w:szCs w:val="18"/>
                <w:lang w:val="sk-SK"/>
              </w:rPr>
              <w:t>362400</w:t>
            </w:r>
          </w:p>
        </w:tc>
      </w:tr>
    </w:tbl>
    <w:p w14:paraId="23089721" w14:textId="77777777" w:rsidR="00AE6369" w:rsidRPr="007E5347" w:rsidRDefault="00AE6369" w:rsidP="0022184D">
      <w:pPr>
        <w:spacing w:after="0" w:line="240" w:lineRule="auto"/>
        <w:ind w:left="-142"/>
        <w:rPr>
          <w:rFonts w:ascii="Arial" w:hAnsi="Arial" w:cs="Arial"/>
          <w:sz w:val="20"/>
          <w:szCs w:val="20"/>
          <w:lang w:val="sk-SK"/>
        </w:rPr>
      </w:pPr>
    </w:p>
    <w:p w14:paraId="47AEF1EC" w14:textId="15C75BC7" w:rsidR="00AF320B" w:rsidRPr="007E5347" w:rsidRDefault="00AF320B" w:rsidP="00AE6369">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Dane</w:t>
      </w:r>
    </w:p>
    <w:p w14:paraId="1C189153" w14:textId="5441B436" w:rsidR="00AF320B" w:rsidRPr="007E5347" w:rsidRDefault="00AF320B" w:rsidP="00AF320B">
      <w:pPr>
        <w:spacing w:after="0" w:line="240" w:lineRule="auto"/>
        <w:ind w:left="-142"/>
        <w:jc w:val="both"/>
        <w:rPr>
          <w:rFonts w:ascii="Arial" w:hAnsi="Arial" w:cs="Arial"/>
          <w:sz w:val="20"/>
          <w:szCs w:val="20"/>
          <w:lang w:val="sk-SK"/>
        </w:rPr>
      </w:pPr>
    </w:p>
    <w:p w14:paraId="77AB4B30" w14:textId="21C8826A" w:rsidR="00AF320B" w:rsidRPr="007E5347" w:rsidRDefault="00AF320B" w:rsidP="00AF320B">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Odsúhlasenie vzťahu medzi splatnou daňou z príjmov, odloženou daňou z príjmov a výsledkom hospodárenia pred zdanením je uvedené v nasledujúcej tabuľke:</w:t>
      </w:r>
    </w:p>
    <w:p w14:paraId="243FED82" w14:textId="43875544" w:rsidR="00AF320B" w:rsidRPr="007E5347" w:rsidRDefault="00AF320B" w:rsidP="00AF320B">
      <w:pPr>
        <w:spacing w:after="0" w:line="240" w:lineRule="auto"/>
        <w:ind w:left="-142"/>
        <w:jc w:val="both"/>
        <w:rPr>
          <w:rFonts w:ascii="Arial" w:hAnsi="Arial" w:cs="Arial"/>
          <w:sz w:val="20"/>
          <w:szCs w:val="20"/>
          <w:lang w:val="sk-SK"/>
        </w:rPr>
      </w:pPr>
    </w:p>
    <w:tbl>
      <w:tblPr>
        <w:tblW w:w="9922" w:type="dxa"/>
        <w:tblInd w:w="-142" w:type="dxa"/>
        <w:tblLayout w:type="fixed"/>
        <w:tblLook w:val="04A0" w:firstRow="1" w:lastRow="0" w:firstColumn="1" w:lastColumn="0" w:noHBand="0" w:noVBand="1"/>
      </w:tblPr>
      <w:tblGrid>
        <w:gridCol w:w="3220"/>
        <w:gridCol w:w="1306"/>
        <w:gridCol w:w="936"/>
        <w:gridCol w:w="917"/>
        <w:gridCol w:w="1418"/>
        <w:gridCol w:w="992"/>
        <w:gridCol w:w="1133"/>
      </w:tblGrid>
      <w:tr w:rsidR="00AF320B" w:rsidRPr="007E5347" w14:paraId="2FF16AF5" w14:textId="77777777" w:rsidTr="002D5149">
        <w:trPr>
          <w:trHeight w:val="340"/>
        </w:trPr>
        <w:tc>
          <w:tcPr>
            <w:tcW w:w="3220" w:type="dxa"/>
            <w:vMerge w:val="restart"/>
            <w:tcBorders>
              <w:bottom w:val="single" w:sz="4" w:space="0" w:color="auto"/>
            </w:tcBorders>
            <w:noWrap/>
            <w:vAlign w:val="center"/>
          </w:tcPr>
          <w:p w14:paraId="73043687" w14:textId="77777777" w:rsidR="00AF320B" w:rsidRPr="007E5347" w:rsidRDefault="00AF320B" w:rsidP="00AF320B">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Názov položky</w:t>
            </w:r>
          </w:p>
        </w:tc>
        <w:tc>
          <w:tcPr>
            <w:tcW w:w="3159" w:type="dxa"/>
            <w:gridSpan w:val="3"/>
            <w:noWrap/>
            <w:vAlign w:val="bottom"/>
          </w:tcPr>
          <w:p w14:paraId="03ACD341"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Bežné účtovné obdobie</w:t>
            </w:r>
          </w:p>
        </w:tc>
        <w:tc>
          <w:tcPr>
            <w:tcW w:w="3543" w:type="dxa"/>
            <w:gridSpan w:val="3"/>
            <w:vAlign w:val="bottom"/>
          </w:tcPr>
          <w:p w14:paraId="183121FB"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Bezprostredne predchádzajúce účtovné obdobie</w:t>
            </w:r>
          </w:p>
        </w:tc>
      </w:tr>
      <w:tr w:rsidR="002D5149" w:rsidRPr="00F341FA" w14:paraId="5AF72EBC" w14:textId="77777777" w:rsidTr="002D5149">
        <w:trPr>
          <w:trHeight w:val="340"/>
        </w:trPr>
        <w:tc>
          <w:tcPr>
            <w:tcW w:w="3220" w:type="dxa"/>
            <w:vMerge/>
            <w:tcBorders>
              <w:top w:val="double" w:sz="4" w:space="0" w:color="auto"/>
              <w:bottom w:val="single" w:sz="4" w:space="0" w:color="auto"/>
            </w:tcBorders>
            <w:vAlign w:val="center"/>
          </w:tcPr>
          <w:p w14:paraId="5BA10B80" w14:textId="77777777" w:rsidR="00AF320B" w:rsidRPr="007E5347" w:rsidRDefault="00AF320B" w:rsidP="00AF320B">
            <w:pPr>
              <w:spacing w:after="0" w:line="240" w:lineRule="auto"/>
              <w:jc w:val="both"/>
              <w:rPr>
                <w:rFonts w:ascii="Arial" w:hAnsi="Arial" w:cs="Arial"/>
                <w:b/>
                <w:bCs/>
                <w:sz w:val="18"/>
                <w:szCs w:val="18"/>
                <w:lang w:val="sk-SK"/>
              </w:rPr>
            </w:pPr>
          </w:p>
        </w:tc>
        <w:tc>
          <w:tcPr>
            <w:tcW w:w="1306" w:type="dxa"/>
            <w:tcBorders>
              <w:bottom w:val="single" w:sz="4" w:space="0" w:color="auto"/>
            </w:tcBorders>
            <w:noWrap/>
            <w:vAlign w:val="bottom"/>
          </w:tcPr>
          <w:p w14:paraId="4C4306D0"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Základ dane</w:t>
            </w:r>
          </w:p>
        </w:tc>
        <w:tc>
          <w:tcPr>
            <w:tcW w:w="936" w:type="dxa"/>
            <w:tcBorders>
              <w:bottom w:val="single" w:sz="4" w:space="0" w:color="auto"/>
            </w:tcBorders>
            <w:noWrap/>
            <w:vAlign w:val="bottom"/>
          </w:tcPr>
          <w:p w14:paraId="4269472F"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w:t>
            </w:r>
          </w:p>
        </w:tc>
        <w:tc>
          <w:tcPr>
            <w:tcW w:w="917" w:type="dxa"/>
            <w:tcBorders>
              <w:bottom w:val="single" w:sz="4" w:space="0" w:color="auto"/>
            </w:tcBorders>
            <w:noWrap/>
            <w:vAlign w:val="bottom"/>
          </w:tcPr>
          <w:p w14:paraId="5BDCA5F2"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 v %</w:t>
            </w:r>
          </w:p>
        </w:tc>
        <w:tc>
          <w:tcPr>
            <w:tcW w:w="1418" w:type="dxa"/>
            <w:tcBorders>
              <w:bottom w:val="single" w:sz="4" w:space="0" w:color="auto"/>
            </w:tcBorders>
            <w:noWrap/>
            <w:vAlign w:val="bottom"/>
          </w:tcPr>
          <w:p w14:paraId="3AD726E1"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Základ dane</w:t>
            </w:r>
          </w:p>
        </w:tc>
        <w:tc>
          <w:tcPr>
            <w:tcW w:w="992" w:type="dxa"/>
            <w:tcBorders>
              <w:bottom w:val="single" w:sz="4" w:space="0" w:color="auto"/>
            </w:tcBorders>
            <w:noWrap/>
            <w:vAlign w:val="bottom"/>
          </w:tcPr>
          <w:p w14:paraId="6AFB6A24"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w:t>
            </w:r>
          </w:p>
        </w:tc>
        <w:tc>
          <w:tcPr>
            <w:tcW w:w="1133" w:type="dxa"/>
            <w:tcBorders>
              <w:bottom w:val="single" w:sz="4" w:space="0" w:color="auto"/>
            </w:tcBorders>
            <w:noWrap/>
            <w:vAlign w:val="bottom"/>
          </w:tcPr>
          <w:p w14:paraId="4A23D034"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 v %</w:t>
            </w:r>
          </w:p>
        </w:tc>
      </w:tr>
      <w:tr w:rsidR="00BA23BF" w:rsidRPr="007E5347" w14:paraId="6CF8687F" w14:textId="77777777" w:rsidTr="002259D8">
        <w:trPr>
          <w:trHeight w:val="227"/>
        </w:trPr>
        <w:tc>
          <w:tcPr>
            <w:tcW w:w="3220" w:type="dxa"/>
            <w:tcBorders>
              <w:top w:val="single" w:sz="4" w:space="0" w:color="auto"/>
            </w:tcBorders>
            <w:noWrap/>
            <w:vAlign w:val="center"/>
          </w:tcPr>
          <w:p w14:paraId="255C0D53" w14:textId="77777777" w:rsidR="00BA23BF" w:rsidRPr="007E5347" w:rsidRDefault="00BA23BF" w:rsidP="00BA23BF">
            <w:pPr>
              <w:spacing w:after="0" w:line="240" w:lineRule="auto"/>
              <w:rPr>
                <w:rFonts w:ascii="Arial" w:hAnsi="Arial" w:cs="Arial"/>
                <w:b/>
                <w:bCs/>
                <w:sz w:val="18"/>
                <w:szCs w:val="18"/>
                <w:lang w:val="sk-SK"/>
              </w:rPr>
            </w:pPr>
            <w:r w:rsidRPr="007E5347">
              <w:rPr>
                <w:rFonts w:ascii="Arial" w:hAnsi="Arial" w:cs="Arial"/>
                <w:b/>
                <w:bCs/>
                <w:sz w:val="18"/>
                <w:szCs w:val="18"/>
                <w:lang w:val="sk-SK"/>
              </w:rPr>
              <w:t>Výsledok hospodárenia pred  zdanením, z toho:</w:t>
            </w:r>
          </w:p>
        </w:tc>
        <w:tc>
          <w:tcPr>
            <w:tcW w:w="1306" w:type="dxa"/>
            <w:tcBorders>
              <w:top w:val="single" w:sz="4" w:space="0" w:color="auto"/>
            </w:tcBorders>
            <w:noWrap/>
            <w:vAlign w:val="center"/>
          </w:tcPr>
          <w:p w14:paraId="5777DEF3" w14:textId="63855DE4" w:rsidR="00BA23BF" w:rsidRPr="002D7BBB" w:rsidRDefault="00BA23BF" w:rsidP="00BA23BF">
            <w:pPr>
              <w:spacing w:after="0" w:line="240" w:lineRule="auto"/>
              <w:jc w:val="right"/>
              <w:rPr>
                <w:rFonts w:ascii="Arial" w:hAnsi="Arial" w:cs="Arial"/>
                <w:b/>
                <w:bCs/>
                <w:sz w:val="18"/>
                <w:szCs w:val="18"/>
                <w:lang w:val="en-US"/>
              </w:rPr>
            </w:pPr>
            <w:r>
              <w:rPr>
                <w:rFonts w:ascii="Arial" w:hAnsi="Arial" w:cs="Arial"/>
                <w:b/>
                <w:bCs/>
                <w:sz w:val="18"/>
                <w:szCs w:val="18"/>
                <w:lang w:val="sk-SK"/>
              </w:rPr>
              <w:t>1678683</w:t>
            </w:r>
          </w:p>
        </w:tc>
        <w:tc>
          <w:tcPr>
            <w:tcW w:w="936" w:type="dxa"/>
            <w:tcBorders>
              <w:top w:val="single" w:sz="4" w:space="0" w:color="auto"/>
            </w:tcBorders>
            <w:noWrap/>
            <w:vAlign w:val="center"/>
          </w:tcPr>
          <w:p w14:paraId="2CB0FA27" w14:textId="77777777" w:rsidR="00BA23BF" w:rsidRPr="002D7BBB" w:rsidRDefault="00BA23BF" w:rsidP="00BA23BF">
            <w:pPr>
              <w:spacing w:after="0" w:line="240" w:lineRule="auto"/>
              <w:jc w:val="right"/>
              <w:rPr>
                <w:rFonts w:ascii="Arial" w:hAnsi="Arial" w:cs="Arial"/>
                <w:b/>
                <w:bCs/>
                <w:sz w:val="18"/>
                <w:szCs w:val="18"/>
                <w:lang w:val="sk-SK"/>
              </w:rPr>
            </w:pPr>
          </w:p>
        </w:tc>
        <w:tc>
          <w:tcPr>
            <w:tcW w:w="917" w:type="dxa"/>
            <w:tcBorders>
              <w:top w:val="single" w:sz="4" w:space="0" w:color="auto"/>
            </w:tcBorders>
            <w:noWrap/>
            <w:vAlign w:val="center"/>
          </w:tcPr>
          <w:p w14:paraId="1C7976E6"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1418" w:type="dxa"/>
            <w:tcBorders>
              <w:top w:val="single" w:sz="4" w:space="0" w:color="auto"/>
            </w:tcBorders>
            <w:noWrap/>
          </w:tcPr>
          <w:p w14:paraId="7AD30907" w14:textId="59B406E3" w:rsidR="00BA23BF" w:rsidRPr="007E5347" w:rsidRDefault="00BA23BF" w:rsidP="00BA23BF">
            <w:pPr>
              <w:spacing w:after="0" w:line="240" w:lineRule="auto"/>
              <w:jc w:val="right"/>
              <w:rPr>
                <w:rFonts w:ascii="Arial" w:hAnsi="Arial" w:cs="Arial"/>
                <w:b/>
                <w:bCs/>
                <w:sz w:val="18"/>
                <w:szCs w:val="18"/>
                <w:lang w:val="sk-SK"/>
              </w:rPr>
            </w:pPr>
            <w:r w:rsidRPr="00861806">
              <w:t>2052803</w:t>
            </w:r>
          </w:p>
        </w:tc>
        <w:tc>
          <w:tcPr>
            <w:tcW w:w="992" w:type="dxa"/>
            <w:tcBorders>
              <w:top w:val="single" w:sz="4" w:space="0" w:color="auto"/>
            </w:tcBorders>
            <w:noWrap/>
          </w:tcPr>
          <w:p w14:paraId="0D0E4995" w14:textId="77777777" w:rsidR="00BA23BF" w:rsidRPr="007E5347" w:rsidRDefault="00BA23BF" w:rsidP="00BA23BF">
            <w:pPr>
              <w:spacing w:after="0" w:line="240" w:lineRule="auto"/>
              <w:jc w:val="right"/>
              <w:rPr>
                <w:rFonts w:ascii="Arial" w:hAnsi="Arial" w:cs="Arial"/>
                <w:b/>
                <w:bCs/>
                <w:sz w:val="18"/>
                <w:szCs w:val="18"/>
                <w:lang w:val="sk-SK"/>
              </w:rPr>
            </w:pPr>
          </w:p>
        </w:tc>
        <w:tc>
          <w:tcPr>
            <w:tcW w:w="1133" w:type="dxa"/>
            <w:tcBorders>
              <w:top w:val="single" w:sz="4" w:space="0" w:color="auto"/>
            </w:tcBorders>
            <w:noWrap/>
          </w:tcPr>
          <w:p w14:paraId="78298C4D" w14:textId="77777777" w:rsidR="00BA23BF" w:rsidRPr="007E5347" w:rsidRDefault="00BA23BF" w:rsidP="00BA23BF">
            <w:pPr>
              <w:spacing w:after="0" w:line="240" w:lineRule="auto"/>
              <w:jc w:val="right"/>
              <w:rPr>
                <w:rFonts w:ascii="Arial" w:hAnsi="Arial" w:cs="Arial"/>
                <w:b/>
                <w:bCs/>
                <w:sz w:val="18"/>
                <w:szCs w:val="18"/>
                <w:lang w:val="sk-SK"/>
              </w:rPr>
            </w:pPr>
          </w:p>
        </w:tc>
      </w:tr>
      <w:tr w:rsidR="00BA23BF" w:rsidRPr="007E5347" w14:paraId="0991EC76" w14:textId="77777777" w:rsidTr="002259D8">
        <w:trPr>
          <w:trHeight w:val="227"/>
        </w:trPr>
        <w:tc>
          <w:tcPr>
            <w:tcW w:w="3220" w:type="dxa"/>
            <w:noWrap/>
            <w:vAlign w:val="center"/>
          </w:tcPr>
          <w:p w14:paraId="10CDBA2A" w14:textId="77777777" w:rsidR="00BA23BF" w:rsidRPr="007E5347" w:rsidRDefault="00BA23BF" w:rsidP="00BA23BF">
            <w:pPr>
              <w:spacing w:after="0" w:line="240" w:lineRule="auto"/>
              <w:rPr>
                <w:rFonts w:ascii="Arial" w:hAnsi="Arial" w:cs="Arial"/>
                <w:sz w:val="18"/>
                <w:szCs w:val="18"/>
                <w:lang w:val="sk-SK"/>
              </w:rPr>
            </w:pPr>
            <w:r w:rsidRPr="007E5347">
              <w:rPr>
                <w:rFonts w:ascii="Arial" w:hAnsi="Arial" w:cs="Arial"/>
                <w:sz w:val="18"/>
                <w:szCs w:val="18"/>
                <w:lang w:val="sk-SK"/>
              </w:rPr>
              <w:t>teoretická daň (21%)</w:t>
            </w:r>
          </w:p>
        </w:tc>
        <w:tc>
          <w:tcPr>
            <w:tcW w:w="1306" w:type="dxa"/>
            <w:noWrap/>
            <w:vAlign w:val="center"/>
          </w:tcPr>
          <w:p w14:paraId="3F6B91A2"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936" w:type="dxa"/>
            <w:noWrap/>
            <w:vAlign w:val="center"/>
          </w:tcPr>
          <w:p w14:paraId="1CBECC6B" w14:textId="6EA04B48" w:rsidR="00BA23BF" w:rsidRPr="00975078" w:rsidRDefault="00BA23BF"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352523</w:t>
            </w:r>
          </w:p>
        </w:tc>
        <w:tc>
          <w:tcPr>
            <w:tcW w:w="917" w:type="dxa"/>
            <w:noWrap/>
            <w:vAlign w:val="center"/>
          </w:tcPr>
          <w:p w14:paraId="5EB4F32B" w14:textId="77777777" w:rsidR="00BA23BF" w:rsidRPr="00975078" w:rsidRDefault="00BA23BF" w:rsidP="00BA23BF">
            <w:pPr>
              <w:spacing w:after="0" w:line="240" w:lineRule="auto"/>
              <w:jc w:val="right"/>
              <w:rPr>
                <w:rFonts w:ascii="Arial" w:hAnsi="Arial" w:cs="Arial"/>
                <w:sz w:val="18"/>
                <w:szCs w:val="18"/>
                <w:highlight w:val="yellow"/>
                <w:lang w:val="sk-SK"/>
              </w:rPr>
            </w:pPr>
            <w:r w:rsidRPr="002D7BBB">
              <w:rPr>
                <w:rFonts w:ascii="Arial" w:hAnsi="Arial" w:cs="Arial"/>
                <w:sz w:val="18"/>
                <w:szCs w:val="18"/>
                <w:lang w:val="sk-SK"/>
              </w:rPr>
              <w:t>21</w:t>
            </w:r>
          </w:p>
        </w:tc>
        <w:tc>
          <w:tcPr>
            <w:tcW w:w="1418" w:type="dxa"/>
            <w:noWrap/>
          </w:tcPr>
          <w:p w14:paraId="5EE1B1B4" w14:textId="77777777" w:rsidR="00BA23BF" w:rsidRPr="007E5347" w:rsidRDefault="00BA23BF" w:rsidP="00BA23BF">
            <w:pPr>
              <w:spacing w:after="0" w:line="240" w:lineRule="auto"/>
              <w:jc w:val="right"/>
              <w:rPr>
                <w:rFonts w:ascii="Arial" w:hAnsi="Arial" w:cs="Arial"/>
                <w:sz w:val="18"/>
                <w:szCs w:val="18"/>
                <w:lang w:val="sk-SK"/>
              </w:rPr>
            </w:pPr>
          </w:p>
        </w:tc>
        <w:tc>
          <w:tcPr>
            <w:tcW w:w="992" w:type="dxa"/>
            <w:noWrap/>
          </w:tcPr>
          <w:p w14:paraId="136B349D" w14:textId="4554CA68" w:rsidR="00BA23BF" w:rsidRPr="007E5347" w:rsidRDefault="00BA23BF" w:rsidP="00BA23BF">
            <w:pPr>
              <w:spacing w:after="0" w:line="240" w:lineRule="auto"/>
              <w:jc w:val="right"/>
              <w:rPr>
                <w:rFonts w:ascii="Arial" w:hAnsi="Arial" w:cs="Arial"/>
                <w:sz w:val="18"/>
                <w:szCs w:val="18"/>
                <w:lang w:val="sk-SK"/>
              </w:rPr>
            </w:pPr>
            <w:r w:rsidRPr="00861806">
              <w:t>431088</w:t>
            </w:r>
          </w:p>
        </w:tc>
        <w:tc>
          <w:tcPr>
            <w:tcW w:w="1133" w:type="dxa"/>
            <w:noWrap/>
          </w:tcPr>
          <w:p w14:paraId="12CE25EF" w14:textId="6C626A06" w:rsidR="00BA23BF" w:rsidRPr="007E5347" w:rsidRDefault="00BA23BF" w:rsidP="00BA23BF">
            <w:pPr>
              <w:spacing w:after="0" w:line="240" w:lineRule="auto"/>
              <w:jc w:val="right"/>
              <w:rPr>
                <w:rFonts w:ascii="Arial" w:hAnsi="Arial" w:cs="Arial"/>
                <w:sz w:val="18"/>
                <w:szCs w:val="18"/>
                <w:lang w:val="sk-SK"/>
              </w:rPr>
            </w:pPr>
            <w:r w:rsidRPr="00861806">
              <w:t>21</w:t>
            </w:r>
          </w:p>
        </w:tc>
      </w:tr>
      <w:tr w:rsidR="00BA23BF" w:rsidRPr="007E5347" w14:paraId="79C215B4" w14:textId="77777777" w:rsidTr="002259D8">
        <w:trPr>
          <w:trHeight w:val="227"/>
        </w:trPr>
        <w:tc>
          <w:tcPr>
            <w:tcW w:w="3220" w:type="dxa"/>
            <w:noWrap/>
            <w:vAlign w:val="center"/>
          </w:tcPr>
          <w:p w14:paraId="3E292BE8" w14:textId="339A49C0" w:rsidR="00BA23BF" w:rsidRPr="007E5347" w:rsidRDefault="00BA23BF" w:rsidP="00BA23BF">
            <w:pPr>
              <w:spacing w:after="0" w:line="240" w:lineRule="auto"/>
              <w:rPr>
                <w:rFonts w:ascii="Arial" w:hAnsi="Arial" w:cs="Arial"/>
                <w:sz w:val="18"/>
                <w:szCs w:val="18"/>
                <w:lang w:val="sk-SK"/>
              </w:rPr>
            </w:pPr>
            <w:proofErr w:type="spellStart"/>
            <w:r>
              <w:rPr>
                <w:rFonts w:ascii="Arial" w:hAnsi="Arial" w:cs="Arial"/>
                <w:sz w:val="18"/>
                <w:szCs w:val="18"/>
                <w:lang w:val="sk-SK"/>
              </w:rPr>
              <w:t>Pripocit</w:t>
            </w:r>
            <w:proofErr w:type="spellEnd"/>
            <w:r>
              <w:rPr>
                <w:rFonts w:ascii="Arial" w:hAnsi="Arial" w:cs="Arial"/>
                <w:sz w:val="18"/>
                <w:szCs w:val="18"/>
                <w:lang w:val="sk-SK"/>
              </w:rPr>
              <w:t xml:space="preserve"> </w:t>
            </w:r>
            <w:r w:rsidRPr="007E5347">
              <w:rPr>
                <w:rFonts w:ascii="Arial" w:hAnsi="Arial" w:cs="Arial"/>
                <w:sz w:val="18"/>
                <w:szCs w:val="18"/>
                <w:lang w:val="sk-SK"/>
              </w:rPr>
              <w:t xml:space="preserve"> náklady</w:t>
            </w:r>
          </w:p>
        </w:tc>
        <w:tc>
          <w:tcPr>
            <w:tcW w:w="1306" w:type="dxa"/>
            <w:noWrap/>
            <w:vAlign w:val="center"/>
          </w:tcPr>
          <w:p w14:paraId="4C86303B" w14:textId="596965DE" w:rsidR="00BA23BF" w:rsidRPr="00975078" w:rsidRDefault="005720B1"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32852</w:t>
            </w:r>
          </w:p>
        </w:tc>
        <w:tc>
          <w:tcPr>
            <w:tcW w:w="936" w:type="dxa"/>
            <w:tcBorders>
              <w:bottom w:val="single" w:sz="4" w:space="0" w:color="auto"/>
            </w:tcBorders>
            <w:noWrap/>
            <w:vAlign w:val="center"/>
          </w:tcPr>
          <w:p w14:paraId="52F5362D" w14:textId="496B44C9" w:rsidR="00BA23BF" w:rsidRPr="00975078" w:rsidRDefault="005720B1"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6899</w:t>
            </w:r>
          </w:p>
        </w:tc>
        <w:tc>
          <w:tcPr>
            <w:tcW w:w="917" w:type="dxa"/>
            <w:tcBorders>
              <w:bottom w:val="single" w:sz="4" w:space="0" w:color="auto"/>
            </w:tcBorders>
            <w:noWrap/>
            <w:vAlign w:val="center"/>
          </w:tcPr>
          <w:p w14:paraId="242C4806"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1418" w:type="dxa"/>
            <w:noWrap/>
          </w:tcPr>
          <w:p w14:paraId="51D3C254" w14:textId="56DBE909" w:rsidR="00BA23BF" w:rsidRPr="007E5347" w:rsidRDefault="00BA23BF" w:rsidP="00BA23BF">
            <w:pPr>
              <w:spacing w:after="0" w:line="240" w:lineRule="auto"/>
              <w:jc w:val="right"/>
              <w:rPr>
                <w:rFonts w:ascii="Arial" w:hAnsi="Arial" w:cs="Arial"/>
                <w:sz w:val="18"/>
                <w:szCs w:val="18"/>
                <w:lang w:val="sk-SK"/>
              </w:rPr>
            </w:pPr>
            <w:r w:rsidRPr="00861806">
              <w:t>464267</w:t>
            </w:r>
          </w:p>
        </w:tc>
        <w:tc>
          <w:tcPr>
            <w:tcW w:w="992" w:type="dxa"/>
            <w:tcBorders>
              <w:bottom w:val="single" w:sz="4" w:space="0" w:color="auto"/>
            </w:tcBorders>
            <w:noWrap/>
          </w:tcPr>
          <w:p w14:paraId="43D2FA8A" w14:textId="6FA599E7" w:rsidR="00BA23BF" w:rsidRPr="007E5347" w:rsidRDefault="00BA23BF" w:rsidP="00BA23BF">
            <w:pPr>
              <w:spacing w:after="0" w:line="240" w:lineRule="auto"/>
              <w:jc w:val="right"/>
              <w:rPr>
                <w:rFonts w:ascii="Arial" w:hAnsi="Arial" w:cs="Arial"/>
                <w:sz w:val="18"/>
                <w:szCs w:val="18"/>
                <w:lang w:val="sk-SK"/>
              </w:rPr>
            </w:pPr>
            <w:r w:rsidRPr="00861806">
              <w:t>97497</w:t>
            </w:r>
          </w:p>
        </w:tc>
        <w:tc>
          <w:tcPr>
            <w:tcW w:w="1133" w:type="dxa"/>
            <w:tcBorders>
              <w:bottom w:val="single" w:sz="4" w:space="0" w:color="auto"/>
            </w:tcBorders>
            <w:noWrap/>
          </w:tcPr>
          <w:p w14:paraId="0FE25ACD" w14:textId="77777777" w:rsidR="00BA23BF" w:rsidRPr="007E5347" w:rsidRDefault="00BA23BF" w:rsidP="00BA23BF">
            <w:pPr>
              <w:spacing w:after="0" w:line="240" w:lineRule="auto"/>
              <w:jc w:val="right"/>
              <w:rPr>
                <w:rFonts w:ascii="Arial" w:hAnsi="Arial" w:cs="Arial"/>
                <w:sz w:val="18"/>
                <w:szCs w:val="18"/>
                <w:lang w:val="sk-SK"/>
              </w:rPr>
            </w:pPr>
          </w:p>
        </w:tc>
      </w:tr>
      <w:tr w:rsidR="00BA23BF" w:rsidRPr="007E5347" w14:paraId="3636933A" w14:textId="77777777" w:rsidTr="002259D8">
        <w:trPr>
          <w:trHeight w:val="227"/>
        </w:trPr>
        <w:tc>
          <w:tcPr>
            <w:tcW w:w="3220" w:type="dxa"/>
            <w:noWrap/>
            <w:vAlign w:val="center"/>
          </w:tcPr>
          <w:p w14:paraId="25C7932D" w14:textId="77777777" w:rsidR="00BA23BF" w:rsidRPr="007E5347" w:rsidRDefault="00BA23BF" w:rsidP="00BA23BF">
            <w:pPr>
              <w:spacing w:after="0" w:line="240" w:lineRule="auto"/>
              <w:rPr>
                <w:rFonts w:ascii="Arial" w:hAnsi="Arial" w:cs="Arial"/>
                <w:b/>
                <w:bCs/>
                <w:sz w:val="18"/>
                <w:szCs w:val="18"/>
                <w:lang w:val="sk-SK"/>
              </w:rPr>
            </w:pPr>
            <w:r w:rsidRPr="007E5347">
              <w:rPr>
                <w:rFonts w:ascii="Arial" w:hAnsi="Arial" w:cs="Arial"/>
                <w:b/>
                <w:bCs/>
                <w:sz w:val="18"/>
                <w:szCs w:val="18"/>
                <w:lang w:val="sk-SK"/>
              </w:rPr>
              <w:t>Spolu</w:t>
            </w:r>
          </w:p>
        </w:tc>
        <w:tc>
          <w:tcPr>
            <w:tcW w:w="1306" w:type="dxa"/>
            <w:noWrap/>
            <w:vAlign w:val="center"/>
          </w:tcPr>
          <w:p w14:paraId="7465F7B1"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36" w:type="dxa"/>
            <w:tcBorders>
              <w:top w:val="single" w:sz="4" w:space="0" w:color="auto"/>
              <w:bottom w:val="double" w:sz="4" w:space="0" w:color="auto"/>
            </w:tcBorders>
            <w:noWrap/>
            <w:vAlign w:val="center"/>
          </w:tcPr>
          <w:p w14:paraId="06DC330C" w14:textId="0F08C8D5" w:rsidR="00BA23BF" w:rsidRPr="00975078" w:rsidRDefault="005720B1" w:rsidP="00BA23BF">
            <w:pPr>
              <w:spacing w:after="0" w:line="240" w:lineRule="auto"/>
              <w:jc w:val="right"/>
              <w:rPr>
                <w:rFonts w:ascii="Arial" w:hAnsi="Arial" w:cs="Arial"/>
                <w:b/>
                <w:bCs/>
                <w:sz w:val="18"/>
                <w:szCs w:val="18"/>
                <w:highlight w:val="yellow"/>
                <w:lang w:val="sk-SK"/>
              </w:rPr>
            </w:pPr>
            <w:r w:rsidRPr="004809F9">
              <w:rPr>
                <w:rFonts w:ascii="Arial" w:hAnsi="Arial" w:cs="Arial"/>
                <w:b/>
                <w:bCs/>
                <w:sz w:val="18"/>
                <w:szCs w:val="18"/>
                <w:lang w:val="sk-SK"/>
              </w:rPr>
              <w:t>359422</w:t>
            </w:r>
          </w:p>
        </w:tc>
        <w:tc>
          <w:tcPr>
            <w:tcW w:w="917" w:type="dxa"/>
            <w:tcBorders>
              <w:top w:val="single" w:sz="4" w:space="0" w:color="auto"/>
              <w:bottom w:val="double" w:sz="4" w:space="0" w:color="auto"/>
            </w:tcBorders>
            <w:noWrap/>
            <w:vAlign w:val="center"/>
          </w:tcPr>
          <w:p w14:paraId="489EFCA5" w14:textId="40FA3AD6" w:rsidR="00BA23BF" w:rsidRPr="00975078" w:rsidRDefault="005720B1" w:rsidP="00BA23BF">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21</w:t>
            </w:r>
          </w:p>
        </w:tc>
        <w:tc>
          <w:tcPr>
            <w:tcW w:w="1418" w:type="dxa"/>
            <w:noWrap/>
          </w:tcPr>
          <w:p w14:paraId="164F2301" w14:textId="77777777" w:rsidR="00BA23BF" w:rsidRPr="007E5347" w:rsidRDefault="00BA23BF" w:rsidP="00BA23BF">
            <w:pPr>
              <w:spacing w:after="0" w:line="240" w:lineRule="auto"/>
              <w:jc w:val="right"/>
              <w:rPr>
                <w:rFonts w:ascii="Arial" w:hAnsi="Arial" w:cs="Arial"/>
                <w:b/>
                <w:bCs/>
                <w:sz w:val="18"/>
                <w:szCs w:val="18"/>
                <w:lang w:val="sk-SK"/>
              </w:rPr>
            </w:pPr>
          </w:p>
        </w:tc>
        <w:tc>
          <w:tcPr>
            <w:tcW w:w="992" w:type="dxa"/>
            <w:tcBorders>
              <w:top w:val="single" w:sz="4" w:space="0" w:color="auto"/>
              <w:bottom w:val="double" w:sz="4" w:space="0" w:color="auto"/>
            </w:tcBorders>
            <w:noWrap/>
          </w:tcPr>
          <w:p w14:paraId="74FEA7C4" w14:textId="1B370731" w:rsidR="00BA23BF" w:rsidRPr="007E5347" w:rsidRDefault="00BA23BF" w:rsidP="00BA23BF">
            <w:pPr>
              <w:spacing w:after="0" w:line="240" w:lineRule="auto"/>
              <w:jc w:val="right"/>
              <w:rPr>
                <w:rFonts w:ascii="Arial" w:hAnsi="Arial" w:cs="Arial"/>
                <w:b/>
                <w:bCs/>
                <w:sz w:val="18"/>
                <w:szCs w:val="18"/>
                <w:lang w:val="sk-SK"/>
              </w:rPr>
            </w:pPr>
            <w:r w:rsidRPr="00861806">
              <w:t>528585</w:t>
            </w:r>
          </w:p>
        </w:tc>
        <w:tc>
          <w:tcPr>
            <w:tcW w:w="1133" w:type="dxa"/>
            <w:tcBorders>
              <w:top w:val="single" w:sz="4" w:space="0" w:color="auto"/>
              <w:bottom w:val="double" w:sz="4" w:space="0" w:color="auto"/>
            </w:tcBorders>
            <w:noWrap/>
          </w:tcPr>
          <w:p w14:paraId="6876F234" w14:textId="23D98286" w:rsidR="00BA23BF" w:rsidRPr="007E5347" w:rsidRDefault="00BA23BF" w:rsidP="00BA23BF">
            <w:pPr>
              <w:spacing w:after="0" w:line="240" w:lineRule="auto"/>
              <w:jc w:val="right"/>
              <w:rPr>
                <w:rFonts w:ascii="Arial" w:hAnsi="Arial" w:cs="Arial"/>
                <w:b/>
                <w:bCs/>
                <w:sz w:val="18"/>
                <w:szCs w:val="18"/>
                <w:lang w:val="sk-SK"/>
              </w:rPr>
            </w:pPr>
            <w:r w:rsidRPr="00861806">
              <w:t>25</w:t>
            </w:r>
          </w:p>
        </w:tc>
      </w:tr>
      <w:tr w:rsidR="00BA23BF" w:rsidRPr="007E5347" w14:paraId="08912BE7" w14:textId="77777777" w:rsidTr="002259D8">
        <w:trPr>
          <w:trHeight w:val="227"/>
        </w:trPr>
        <w:tc>
          <w:tcPr>
            <w:tcW w:w="3220" w:type="dxa"/>
            <w:noWrap/>
            <w:vAlign w:val="center"/>
          </w:tcPr>
          <w:p w14:paraId="66BAE5D8" w14:textId="77777777" w:rsidR="00BA23BF" w:rsidRPr="007E5347" w:rsidRDefault="00BA23BF" w:rsidP="00BA23BF">
            <w:pPr>
              <w:spacing w:after="0" w:line="240" w:lineRule="auto"/>
              <w:rPr>
                <w:rFonts w:ascii="Arial" w:hAnsi="Arial" w:cs="Arial"/>
                <w:b/>
                <w:bCs/>
                <w:sz w:val="18"/>
                <w:szCs w:val="18"/>
                <w:lang w:val="sk-SK"/>
              </w:rPr>
            </w:pPr>
          </w:p>
        </w:tc>
        <w:tc>
          <w:tcPr>
            <w:tcW w:w="1306" w:type="dxa"/>
            <w:noWrap/>
            <w:vAlign w:val="center"/>
          </w:tcPr>
          <w:p w14:paraId="2B107E24"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36" w:type="dxa"/>
            <w:tcBorders>
              <w:top w:val="double" w:sz="4" w:space="0" w:color="auto"/>
            </w:tcBorders>
            <w:noWrap/>
            <w:vAlign w:val="center"/>
          </w:tcPr>
          <w:p w14:paraId="32C3E96B"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17" w:type="dxa"/>
            <w:tcBorders>
              <w:top w:val="double" w:sz="4" w:space="0" w:color="auto"/>
            </w:tcBorders>
            <w:noWrap/>
            <w:vAlign w:val="center"/>
          </w:tcPr>
          <w:p w14:paraId="20DE8C82"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1418" w:type="dxa"/>
            <w:noWrap/>
          </w:tcPr>
          <w:p w14:paraId="14C11A84" w14:textId="77777777" w:rsidR="00BA23BF" w:rsidRPr="007E5347" w:rsidRDefault="00BA23BF" w:rsidP="00BA23BF">
            <w:pPr>
              <w:spacing w:after="0" w:line="240" w:lineRule="auto"/>
              <w:jc w:val="right"/>
              <w:rPr>
                <w:rFonts w:ascii="Arial" w:hAnsi="Arial" w:cs="Arial"/>
                <w:b/>
                <w:bCs/>
                <w:sz w:val="18"/>
                <w:szCs w:val="18"/>
                <w:lang w:val="sk-SK"/>
              </w:rPr>
            </w:pPr>
          </w:p>
        </w:tc>
        <w:tc>
          <w:tcPr>
            <w:tcW w:w="992" w:type="dxa"/>
            <w:tcBorders>
              <w:top w:val="double" w:sz="4" w:space="0" w:color="auto"/>
            </w:tcBorders>
            <w:noWrap/>
          </w:tcPr>
          <w:p w14:paraId="4F22F1C6" w14:textId="77777777" w:rsidR="00BA23BF" w:rsidRPr="007E5347" w:rsidRDefault="00BA23BF" w:rsidP="00BA23BF">
            <w:pPr>
              <w:spacing w:after="0" w:line="240" w:lineRule="auto"/>
              <w:jc w:val="right"/>
              <w:rPr>
                <w:rFonts w:ascii="Arial" w:hAnsi="Arial" w:cs="Arial"/>
                <w:b/>
                <w:bCs/>
                <w:sz w:val="18"/>
                <w:szCs w:val="18"/>
                <w:lang w:val="sk-SK"/>
              </w:rPr>
            </w:pPr>
          </w:p>
        </w:tc>
        <w:tc>
          <w:tcPr>
            <w:tcW w:w="1133" w:type="dxa"/>
            <w:tcBorders>
              <w:top w:val="double" w:sz="4" w:space="0" w:color="auto"/>
            </w:tcBorders>
            <w:noWrap/>
          </w:tcPr>
          <w:p w14:paraId="0AA21F23" w14:textId="77777777" w:rsidR="00BA23BF" w:rsidRPr="007E5347" w:rsidRDefault="00BA23BF" w:rsidP="00BA23BF">
            <w:pPr>
              <w:spacing w:after="0" w:line="240" w:lineRule="auto"/>
              <w:jc w:val="right"/>
              <w:rPr>
                <w:rFonts w:ascii="Arial" w:hAnsi="Arial" w:cs="Arial"/>
                <w:b/>
                <w:bCs/>
                <w:sz w:val="18"/>
                <w:szCs w:val="18"/>
                <w:lang w:val="sk-SK"/>
              </w:rPr>
            </w:pPr>
          </w:p>
        </w:tc>
      </w:tr>
      <w:tr w:rsidR="00BA23BF" w:rsidRPr="007E5347" w14:paraId="799A5140" w14:textId="77777777" w:rsidTr="002259D8">
        <w:trPr>
          <w:trHeight w:val="227"/>
        </w:trPr>
        <w:tc>
          <w:tcPr>
            <w:tcW w:w="3220" w:type="dxa"/>
            <w:noWrap/>
            <w:vAlign w:val="center"/>
          </w:tcPr>
          <w:p w14:paraId="444DFA82" w14:textId="77777777" w:rsidR="00BA23BF" w:rsidRPr="007E5347" w:rsidRDefault="00BA23BF" w:rsidP="00BA23BF">
            <w:pPr>
              <w:spacing w:after="0" w:line="240" w:lineRule="auto"/>
              <w:rPr>
                <w:rFonts w:ascii="Arial" w:hAnsi="Arial" w:cs="Arial"/>
                <w:sz w:val="18"/>
                <w:szCs w:val="18"/>
                <w:lang w:val="sk-SK"/>
              </w:rPr>
            </w:pPr>
            <w:r w:rsidRPr="007E5347">
              <w:rPr>
                <w:rFonts w:ascii="Arial" w:hAnsi="Arial" w:cs="Arial"/>
                <w:sz w:val="18"/>
                <w:szCs w:val="18"/>
                <w:lang w:val="sk-SK"/>
              </w:rPr>
              <w:t>Splatná daň z príjmov</w:t>
            </w:r>
          </w:p>
        </w:tc>
        <w:tc>
          <w:tcPr>
            <w:tcW w:w="1306" w:type="dxa"/>
            <w:noWrap/>
            <w:vAlign w:val="center"/>
          </w:tcPr>
          <w:p w14:paraId="7E9032E7"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936" w:type="dxa"/>
            <w:noWrap/>
            <w:vAlign w:val="center"/>
          </w:tcPr>
          <w:p w14:paraId="7CFDB469" w14:textId="3F148DBE" w:rsidR="00BA23BF" w:rsidRPr="00975078" w:rsidRDefault="005720B1"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344882</w:t>
            </w:r>
          </w:p>
        </w:tc>
        <w:tc>
          <w:tcPr>
            <w:tcW w:w="917" w:type="dxa"/>
            <w:noWrap/>
            <w:vAlign w:val="center"/>
          </w:tcPr>
          <w:p w14:paraId="2BFF20F3"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1418" w:type="dxa"/>
            <w:noWrap/>
          </w:tcPr>
          <w:p w14:paraId="759FC70B" w14:textId="77777777" w:rsidR="00BA23BF" w:rsidRPr="007E5347" w:rsidRDefault="00BA23BF" w:rsidP="00BA23BF">
            <w:pPr>
              <w:spacing w:after="0" w:line="240" w:lineRule="auto"/>
              <w:jc w:val="right"/>
              <w:rPr>
                <w:rFonts w:ascii="Arial" w:hAnsi="Arial" w:cs="Arial"/>
                <w:sz w:val="18"/>
                <w:szCs w:val="18"/>
                <w:lang w:val="sk-SK"/>
              </w:rPr>
            </w:pPr>
          </w:p>
        </w:tc>
        <w:tc>
          <w:tcPr>
            <w:tcW w:w="992" w:type="dxa"/>
            <w:noWrap/>
          </w:tcPr>
          <w:p w14:paraId="0DA3D6C1" w14:textId="11B0AD8D" w:rsidR="00BA23BF" w:rsidRPr="007E5347" w:rsidRDefault="00BA23BF" w:rsidP="00BA23BF">
            <w:pPr>
              <w:spacing w:after="0" w:line="240" w:lineRule="auto"/>
              <w:jc w:val="right"/>
              <w:rPr>
                <w:rFonts w:ascii="Arial" w:hAnsi="Arial" w:cs="Arial"/>
                <w:sz w:val="18"/>
                <w:szCs w:val="18"/>
                <w:lang w:val="sk-SK"/>
              </w:rPr>
            </w:pPr>
            <w:r w:rsidRPr="00861806">
              <w:t>528585</w:t>
            </w:r>
          </w:p>
        </w:tc>
        <w:tc>
          <w:tcPr>
            <w:tcW w:w="1133" w:type="dxa"/>
            <w:noWrap/>
          </w:tcPr>
          <w:p w14:paraId="61725100" w14:textId="77777777" w:rsidR="00BA23BF" w:rsidRPr="007E5347" w:rsidRDefault="00BA23BF" w:rsidP="00BA23BF">
            <w:pPr>
              <w:spacing w:after="0" w:line="240" w:lineRule="auto"/>
              <w:jc w:val="right"/>
              <w:rPr>
                <w:rFonts w:ascii="Arial" w:hAnsi="Arial" w:cs="Arial"/>
                <w:sz w:val="18"/>
                <w:szCs w:val="18"/>
                <w:lang w:val="sk-SK"/>
              </w:rPr>
            </w:pPr>
          </w:p>
        </w:tc>
      </w:tr>
      <w:tr w:rsidR="00BA23BF" w:rsidRPr="007E5347" w14:paraId="64ADF9C9" w14:textId="77777777" w:rsidTr="002259D8">
        <w:trPr>
          <w:trHeight w:val="227"/>
        </w:trPr>
        <w:tc>
          <w:tcPr>
            <w:tcW w:w="3220" w:type="dxa"/>
            <w:noWrap/>
            <w:vAlign w:val="center"/>
          </w:tcPr>
          <w:p w14:paraId="302C05CD" w14:textId="77777777" w:rsidR="00BA23BF" w:rsidRPr="007E5347" w:rsidRDefault="00BA23BF" w:rsidP="00BA23BF">
            <w:pPr>
              <w:spacing w:after="0" w:line="240" w:lineRule="auto"/>
              <w:rPr>
                <w:rFonts w:ascii="Arial" w:hAnsi="Arial" w:cs="Arial"/>
                <w:sz w:val="18"/>
                <w:szCs w:val="18"/>
                <w:lang w:val="sk-SK"/>
              </w:rPr>
            </w:pPr>
            <w:r w:rsidRPr="007E5347">
              <w:rPr>
                <w:rFonts w:ascii="Arial" w:hAnsi="Arial" w:cs="Arial"/>
                <w:sz w:val="18"/>
                <w:szCs w:val="18"/>
                <w:lang w:val="sk-SK"/>
              </w:rPr>
              <w:t>Odložená daň z príjmov</w:t>
            </w:r>
          </w:p>
        </w:tc>
        <w:tc>
          <w:tcPr>
            <w:tcW w:w="1306" w:type="dxa"/>
            <w:noWrap/>
            <w:vAlign w:val="center"/>
          </w:tcPr>
          <w:p w14:paraId="23E76590"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936" w:type="dxa"/>
            <w:tcBorders>
              <w:bottom w:val="single" w:sz="4" w:space="0" w:color="auto"/>
            </w:tcBorders>
            <w:noWrap/>
            <w:vAlign w:val="center"/>
          </w:tcPr>
          <w:p w14:paraId="7F3001DA" w14:textId="0495A9B9" w:rsidR="00BA23BF" w:rsidRPr="008961E2" w:rsidRDefault="005720B1" w:rsidP="00BA23BF">
            <w:pPr>
              <w:spacing w:after="0" w:line="240" w:lineRule="auto"/>
              <w:jc w:val="right"/>
              <w:rPr>
                <w:rFonts w:ascii="Arial" w:hAnsi="Arial" w:cs="Arial"/>
                <w:sz w:val="18"/>
                <w:szCs w:val="18"/>
                <w:lang w:val="sk-SK"/>
              </w:rPr>
            </w:pPr>
            <w:r>
              <w:rPr>
                <w:rFonts w:ascii="Arial" w:hAnsi="Arial" w:cs="Arial"/>
                <w:sz w:val="18"/>
                <w:szCs w:val="18"/>
                <w:lang w:val="sk-SK"/>
              </w:rPr>
              <w:t>12794</w:t>
            </w:r>
          </w:p>
        </w:tc>
        <w:tc>
          <w:tcPr>
            <w:tcW w:w="917" w:type="dxa"/>
            <w:tcBorders>
              <w:bottom w:val="single" w:sz="4" w:space="0" w:color="auto"/>
            </w:tcBorders>
            <w:noWrap/>
            <w:vAlign w:val="center"/>
          </w:tcPr>
          <w:p w14:paraId="6FC3FF67" w14:textId="77777777" w:rsidR="00BA23BF" w:rsidRPr="008961E2" w:rsidRDefault="00BA23BF" w:rsidP="00BA23BF">
            <w:pPr>
              <w:spacing w:after="0" w:line="240" w:lineRule="auto"/>
              <w:jc w:val="right"/>
              <w:rPr>
                <w:rFonts w:ascii="Arial" w:hAnsi="Arial" w:cs="Arial"/>
                <w:sz w:val="18"/>
                <w:szCs w:val="18"/>
                <w:lang w:val="sk-SK"/>
              </w:rPr>
            </w:pPr>
          </w:p>
        </w:tc>
        <w:tc>
          <w:tcPr>
            <w:tcW w:w="1418" w:type="dxa"/>
            <w:noWrap/>
          </w:tcPr>
          <w:p w14:paraId="4D2A1252" w14:textId="77777777" w:rsidR="00BA23BF" w:rsidRPr="007E5347" w:rsidRDefault="00BA23BF" w:rsidP="00BA23BF">
            <w:pPr>
              <w:spacing w:after="0" w:line="240" w:lineRule="auto"/>
              <w:jc w:val="right"/>
              <w:rPr>
                <w:rFonts w:ascii="Arial" w:hAnsi="Arial" w:cs="Arial"/>
                <w:sz w:val="18"/>
                <w:szCs w:val="18"/>
                <w:lang w:val="sk-SK"/>
              </w:rPr>
            </w:pPr>
          </w:p>
        </w:tc>
        <w:tc>
          <w:tcPr>
            <w:tcW w:w="992" w:type="dxa"/>
            <w:tcBorders>
              <w:bottom w:val="single" w:sz="4" w:space="0" w:color="auto"/>
            </w:tcBorders>
            <w:noWrap/>
          </w:tcPr>
          <w:p w14:paraId="620DB006" w14:textId="65D8757A" w:rsidR="00BA23BF" w:rsidRPr="007E5347" w:rsidRDefault="00BA23BF" w:rsidP="00BA23BF">
            <w:pPr>
              <w:spacing w:after="0" w:line="240" w:lineRule="auto"/>
              <w:jc w:val="right"/>
              <w:rPr>
                <w:rFonts w:ascii="Arial" w:hAnsi="Arial" w:cs="Arial"/>
                <w:sz w:val="18"/>
                <w:szCs w:val="18"/>
                <w:lang w:val="sk-SK"/>
              </w:rPr>
            </w:pPr>
            <w:r w:rsidRPr="00861806">
              <w:t>-95151</w:t>
            </w:r>
          </w:p>
        </w:tc>
        <w:tc>
          <w:tcPr>
            <w:tcW w:w="1133" w:type="dxa"/>
            <w:tcBorders>
              <w:bottom w:val="single" w:sz="4" w:space="0" w:color="auto"/>
            </w:tcBorders>
            <w:noWrap/>
          </w:tcPr>
          <w:p w14:paraId="4226C706" w14:textId="77777777" w:rsidR="00BA23BF" w:rsidRPr="007E5347" w:rsidRDefault="00BA23BF" w:rsidP="00BA23BF">
            <w:pPr>
              <w:spacing w:after="0" w:line="240" w:lineRule="auto"/>
              <w:jc w:val="right"/>
              <w:rPr>
                <w:rFonts w:ascii="Arial" w:hAnsi="Arial" w:cs="Arial"/>
                <w:sz w:val="18"/>
                <w:szCs w:val="18"/>
                <w:lang w:val="sk-SK"/>
              </w:rPr>
            </w:pPr>
          </w:p>
        </w:tc>
      </w:tr>
      <w:tr w:rsidR="00BA23BF" w:rsidRPr="007E5347" w14:paraId="67606343" w14:textId="77777777" w:rsidTr="002259D8">
        <w:trPr>
          <w:trHeight w:val="227"/>
        </w:trPr>
        <w:tc>
          <w:tcPr>
            <w:tcW w:w="3220" w:type="dxa"/>
            <w:noWrap/>
            <w:vAlign w:val="center"/>
          </w:tcPr>
          <w:p w14:paraId="01546E3D" w14:textId="77777777" w:rsidR="00BA23BF" w:rsidRPr="007E5347" w:rsidRDefault="00BA23BF" w:rsidP="00BA23BF">
            <w:pPr>
              <w:spacing w:after="0" w:line="240" w:lineRule="auto"/>
              <w:rPr>
                <w:rFonts w:ascii="Arial" w:hAnsi="Arial" w:cs="Arial"/>
                <w:b/>
                <w:bCs/>
                <w:sz w:val="18"/>
                <w:szCs w:val="18"/>
                <w:lang w:val="sk-SK"/>
              </w:rPr>
            </w:pPr>
            <w:r w:rsidRPr="007E5347">
              <w:rPr>
                <w:rFonts w:ascii="Arial" w:hAnsi="Arial" w:cs="Arial"/>
                <w:b/>
                <w:bCs/>
                <w:sz w:val="18"/>
                <w:szCs w:val="18"/>
                <w:lang w:val="sk-SK"/>
              </w:rPr>
              <w:t xml:space="preserve">Celková daň z príjmov </w:t>
            </w:r>
          </w:p>
        </w:tc>
        <w:tc>
          <w:tcPr>
            <w:tcW w:w="1306" w:type="dxa"/>
            <w:noWrap/>
            <w:vAlign w:val="center"/>
          </w:tcPr>
          <w:p w14:paraId="1F15C1F3"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36" w:type="dxa"/>
            <w:tcBorders>
              <w:top w:val="single" w:sz="4" w:space="0" w:color="auto"/>
              <w:bottom w:val="double" w:sz="4" w:space="0" w:color="auto"/>
            </w:tcBorders>
            <w:noWrap/>
            <w:vAlign w:val="center"/>
          </w:tcPr>
          <w:p w14:paraId="20BE4C11" w14:textId="53210E8C" w:rsidR="00BA23BF" w:rsidRPr="008961E2" w:rsidRDefault="005720B1" w:rsidP="00BA23BF">
            <w:pPr>
              <w:spacing w:after="0" w:line="240" w:lineRule="auto"/>
              <w:jc w:val="right"/>
              <w:rPr>
                <w:rFonts w:ascii="Arial" w:hAnsi="Arial" w:cs="Arial"/>
                <w:b/>
                <w:bCs/>
                <w:sz w:val="18"/>
                <w:szCs w:val="18"/>
                <w:lang w:val="sk-SK"/>
              </w:rPr>
            </w:pPr>
            <w:r>
              <w:rPr>
                <w:rFonts w:ascii="Arial" w:hAnsi="Arial" w:cs="Arial"/>
                <w:b/>
                <w:bCs/>
                <w:sz w:val="18"/>
                <w:szCs w:val="18"/>
                <w:lang w:val="sk-SK"/>
              </w:rPr>
              <w:t>357676</w:t>
            </w:r>
          </w:p>
        </w:tc>
        <w:tc>
          <w:tcPr>
            <w:tcW w:w="917" w:type="dxa"/>
            <w:tcBorders>
              <w:top w:val="single" w:sz="4" w:space="0" w:color="auto"/>
              <w:bottom w:val="double" w:sz="4" w:space="0" w:color="auto"/>
            </w:tcBorders>
            <w:noWrap/>
            <w:vAlign w:val="center"/>
          </w:tcPr>
          <w:p w14:paraId="3F78DD6A" w14:textId="5E35E4AF" w:rsidR="00BA23BF" w:rsidRPr="008961E2" w:rsidRDefault="00BA23BF" w:rsidP="00BA23BF">
            <w:pPr>
              <w:spacing w:after="0" w:line="240" w:lineRule="auto"/>
              <w:jc w:val="right"/>
              <w:rPr>
                <w:rFonts w:ascii="Arial" w:hAnsi="Arial" w:cs="Arial"/>
                <w:b/>
                <w:bCs/>
                <w:sz w:val="18"/>
                <w:szCs w:val="18"/>
                <w:lang w:val="sk-SK"/>
              </w:rPr>
            </w:pPr>
            <w:r>
              <w:rPr>
                <w:rFonts w:ascii="Arial" w:hAnsi="Arial" w:cs="Arial"/>
                <w:b/>
                <w:bCs/>
                <w:sz w:val="18"/>
                <w:szCs w:val="18"/>
                <w:lang w:val="sk-SK"/>
              </w:rPr>
              <w:t>21</w:t>
            </w:r>
          </w:p>
        </w:tc>
        <w:tc>
          <w:tcPr>
            <w:tcW w:w="1418" w:type="dxa"/>
            <w:noWrap/>
          </w:tcPr>
          <w:p w14:paraId="1AD2F44E" w14:textId="77777777" w:rsidR="00BA23BF" w:rsidRPr="007E5347" w:rsidRDefault="00BA23BF" w:rsidP="00BA23BF">
            <w:pPr>
              <w:spacing w:after="0" w:line="240" w:lineRule="auto"/>
              <w:jc w:val="right"/>
              <w:rPr>
                <w:rFonts w:ascii="Arial" w:hAnsi="Arial" w:cs="Arial"/>
                <w:b/>
                <w:bCs/>
                <w:sz w:val="18"/>
                <w:szCs w:val="18"/>
                <w:lang w:val="sk-SK"/>
              </w:rPr>
            </w:pPr>
          </w:p>
        </w:tc>
        <w:tc>
          <w:tcPr>
            <w:tcW w:w="992" w:type="dxa"/>
            <w:tcBorders>
              <w:top w:val="single" w:sz="4" w:space="0" w:color="auto"/>
              <w:bottom w:val="double" w:sz="4" w:space="0" w:color="auto"/>
            </w:tcBorders>
            <w:noWrap/>
          </w:tcPr>
          <w:p w14:paraId="29F30664" w14:textId="2818E729" w:rsidR="00BA23BF" w:rsidRPr="007E5347" w:rsidRDefault="00BA23BF" w:rsidP="00BA23BF">
            <w:pPr>
              <w:spacing w:after="0" w:line="240" w:lineRule="auto"/>
              <w:jc w:val="right"/>
              <w:rPr>
                <w:rFonts w:ascii="Arial" w:hAnsi="Arial" w:cs="Arial"/>
                <w:b/>
                <w:bCs/>
                <w:sz w:val="18"/>
                <w:szCs w:val="18"/>
                <w:lang w:val="sk-SK"/>
              </w:rPr>
            </w:pPr>
            <w:r w:rsidRPr="00861806">
              <w:t>433434</w:t>
            </w:r>
          </w:p>
        </w:tc>
        <w:tc>
          <w:tcPr>
            <w:tcW w:w="1133" w:type="dxa"/>
            <w:tcBorders>
              <w:top w:val="single" w:sz="4" w:space="0" w:color="auto"/>
              <w:bottom w:val="double" w:sz="4" w:space="0" w:color="auto"/>
            </w:tcBorders>
            <w:noWrap/>
          </w:tcPr>
          <w:p w14:paraId="6B48EAB0" w14:textId="74977F9F" w:rsidR="00BA23BF" w:rsidRPr="007E5347" w:rsidRDefault="00BA23BF" w:rsidP="00BA23BF">
            <w:pPr>
              <w:spacing w:after="0" w:line="240" w:lineRule="auto"/>
              <w:jc w:val="right"/>
              <w:rPr>
                <w:rFonts w:ascii="Arial" w:hAnsi="Arial" w:cs="Arial"/>
                <w:b/>
                <w:bCs/>
                <w:sz w:val="18"/>
                <w:szCs w:val="18"/>
                <w:lang w:val="sk-SK"/>
              </w:rPr>
            </w:pPr>
            <w:r w:rsidRPr="00861806">
              <w:t>21</w:t>
            </w:r>
          </w:p>
        </w:tc>
      </w:tr>
    </w:tbl>
    <w:p w14:paraId="39DEDEA8" w14:textId="59C4D32E" w:rsidR="00AF320B" w:rsidRPr="007E5347" w:rsidRDefault="00AF320B" w:rsidP="00AF320B">
      <w:pPr>
        <w:spacing w:after="0" w:line="240" w:lineRule="auto"/>
        <w:ind w:left="-142"/>
        <w:jc w:val="both"/>
        <w:rPr>
          <w:rFonts w:ascii="Arial" w:hAnsi="Arial" w:cs="Arial"/>
          <w:sz w:val="20"/>
          <w:szCs w:val="20"/>
          <w:lang w:val="sk-SK"/>
        </w:rPr>
      </w:pPr>
    </w:p>
    <w:p w14:paraId="7C053F36" w14:textId="77777777" w:rsidR="00F341FA" w:rsidRDefault="00F341FA" w:rsidP="00AF320B">
      <w:pPr>
        <w:spacing w:after="0" w:line="240" w:lineRule="auto"/>
        <w:ind w:left="-142"/>
        <w:jc w:val="both"/>
        <w:rPr>
          <w:rFonts w:ascii="Arial" w:hAnsi="Arial" w:cs="Arial"/>
          <w:sz w:val="20"/>
          <w:szCs w:val="20"/>
          <w:lang w:val="sk-SK"/>
        </w:rPr>
        <w:sectPr w:rsidR="00F341FA" w:rsidSect="002C5759">
          <w:headerReference w:type="default" r:id="rId15"/>
          <w:pgSz w:w="11906" w:h="16838"/>
          <w:pgMar w:top="1417" w:right="1700" w:bottom="1417" w:left="1417" w:header="708" w:footer="708" w:gutter="0"/>
          <w:cols w:space="708"/>
          <w:docGrid w:linePitch="360"/>
        </w:sectPr>
      </w:pPr>
    </w:p>
    <w:p w14:paraId="507558EF" w14:textId="0AFBD973" w:rsidR="00A46ABF" w:rsidRPr="007E5347" w:rsidRDefault="00A46ABF" w:rsidP="00A46ABF">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lastRenderedPageBreak/>
        <w:t>INFORMÁCIE O INÝCH AKTÍVACH A INÝCH PASÍVACH</w:t>
      </w:r>
    </w:p>
    <w:p w14:paraId="7AD1CC44" w14:textId="5A28DF6A" w:rsidR="00A46ABF" w:rsidRPr="007E5347" w:rsidRDefault="00A46ABF" w:rsidP="00A46ABF">
      <w:pPr>
        <w:spacing w:after="0" w:line="240" w:lineRule="auto"/>
        <w:rPr>
          <w:rFonts w:ascii="Arial" w:hAnsi="Arial" w:cs="Arial"/>
          <w:b/>
          <w:bCs/>
          <w:sz w:val="20"/>
          <w:szCs w:val="20"/>
          <w:lang w:val="sk-SK"/>
        </w:rPr>
      </w:pPr>
    </w:p>
    <w:p w14:paraId="6D0FD5D3" w14:textId="0059371A" w:rsidR="00A46ABF" w:rsidRPr="007E5347" w:rsidRDefault="00A46ABF" w:rsidP="00A46ABF">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Podmienené záväzky</w:t>
      </w:r>
    </w:p>
    <w:p w14:paraId="79A37F2A" w14:textId="33DA832B" w:rsidR="00A46ABF" w:rsidRPr="007E5347" w:rsidRDefault="00A46ABF" w:rsidP="00A46ABF">
      <w:pPr>
        <w:spacing w:after="0" w:line="240" w:lineRule="auto"/>
        <w:ind w:left="-142"/>
        <w:rPr>
          <w:rFonts w:ascii="Arial" w:hAnsi="Arial" w:cs="Arial"/>
          <w:sz w:val="20"/>
          <w:szCs w:val="20"/>
          <w:lang w:val="sk-SK"/>
        </w:rPr>
      </w:pPr>
    </w:p>
    <w:p w14:paraId="20987ED1" w14:textId="77777777" w:rsidR="00A46ABF" w:rsidRPr="007E5347" w:rsidRDefault="00A46ABF" w:rsidP="00E14B87">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Podmieneným záväzkom sa rozumie:</w:t>
      </w:r>
    </w:p>
    <w:p w14:paraId="5E4E14B9" w14:textId="77777777" w:rsidR="00A46ABF" w:rsidRPr="007E5347" w:rsidRDefault="00A46ABF" w:rsidP="003D6521">
      <w:pPr>
        <w:pStyle w:val="Odsekzoznamu"/>
        <w:numPr>
          <w:ilvl w:val="0"/>
          <w:numId w:val="33"/>
        </w:numPr>
        <w:spacing w:after="0" w:line="240" w:lineRule="auto"/>
        <w:ind w:left="142"/>
        <w:jc w:val="both"/>
        <w:rPr>
          <w:rFonts w:ascii="Arial" w:hAnsi="Arial" w:cs="Arial"/>
          <w:sz w:val="20"/>
          <w:szCs w:val="20"/>
          <w:lang w:val="sk-SK"/>
        </w:rPr>
      </w:pPr>
      <w:r w:rsidRPr="007E5347">
        <w:rPr>
          <w:rFonts w:ascii="Arial" w:hAnsi="Arial" w:cs="Arial"/>
          <w:sz w:val="20"/>
          <w:szCs w:val="20"/>
          <w:lang w:val="sk-SK"/>
        </w:rPr>
        <w:t>možná povinnosť, ktorá vznikla ako dôsledok minulej udalosti a ktorej existencia závisí od toho, či nastane alebo nenastane jedna alebo viac neistých udalostí v budúcnosti, ktorých vznik nezávisí od účtovnej jednotky, alebo</w:t>
      </w:r>
    </w:p>
    <w:p w14:paraId="11DB03B7" w14:textId="190B371D" w:rsidR="00A46ABF" w:rsidRPr="007E5347" w:rsidRDefault="00A46ABF" w:rsidP="003D6521">
      <w:pPr>
        <w:pStyle w:val="Odsekzoznamu"/>
        <w:numPr>
          <w:ilvl w:val="0"/>
          <w:numId w:val="33"/>
        </w:numPr>
        <w:spacing w:after="0" w:line="240" w:lineRule="auto"/>
        <w:ind w:left="142"/>
        <w:jc w:val="both"/>
        <w:rPr>
          <w:rFonts w:ascii="Arial" w:hAnsi="Arial" w:cs="Arial"/>
          <w:sz w:val="20"/>
          <w:szCs w:val="20"/>
          <w:lang w:val="sk-SK"/>
        </w:rPr>
      </w:pPr>
      <w:r w:rsidRPr="007E5347">
        <w:rPr>
          <w:rFonts w:ascii="Arial" w:hAnsi="Arial" w:cs="Arial"/>
          <w:sz w:val="20"/>
          <w:szCs w:val="20"/>
          <w:lang w:val="sk-SK"/>
        </w:rPr>
        <w:t xml:space="preserve">povinnosť, ktorá vznikla ako dôsledok minulej udalosti, ale ktorá sa nevykazuje v súvahe, pretože nie je pravdepodobné, že na splnenie tejto povinnosti bude potrebný úbytok ekonomických úžitkov, alebo výška tejto povinnosti sa nedá spoľahlivo oceniť. </w:t>
      </w:r>
    </w:p>
    <w:p w14:paraId="1A2A3B88" w14:textId="77777777" w:rsidR="00A46ABF" w:rsidRPr="007E5347" w:rsidRDefault="00A46ABF" w:rsidP="00E14B87">
      <w:pPr>
        <w:spacing w:after="0" w:line="240" w:lineRule="auto"/>
        <w:ind w:left="-142"/>
        <w:jc w:val="both"/>
        <w:rPr>
          <w:rFonts w:ascii="Arial" w:hAnsi="Arial" w:cs="Arial"/>
          <w:sz w:val="20"/>
          <w:szCs w:val="20"/>
          <w:lang w:val="sk-SK"/>
        </w:rPr>
      </w:pPr>
    </w:p>
    <w:p w14:paraId="60E6E36F" w14:textId="75578BF7" w:rsidR="00A46ABF" w:rsidRDefault="00A46ABF" w:rsidP="00E14B87">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2FFEB40" w14:textId="77777777" w:rsidR="00B61F59" w:rsidRDefault="00B61F59" w:rsidP="00E14B87">
      <w:pPr>
        <w:spacing w:after="0" w:line="240" w:lineRule="auto"/>
        <w:ind w:left="-142"/>
        <w:jc w:val="both"/>
        <w:rPr>
          <w:rFonts w:ascii="Arial" w:hAnsi="Arial" w:cs="Arial"/>
          <w:sz w:val="20"/>
          <w:szCs w:val="20"/>
          <w:lang w:val="sk-SK"/>
        </w:rPr>
      </w:pPr>
    </w:p>
    <w:p w14:paraId="49DA9B6E" w14:textId="6289B0B6" w:rsidR="00924F55" w:rsidRPr="007E5347" w:rsidRDefault="00924F55" w:rsidP="00E14B87">
      <w:pPr>
        <w:spacing w:after="0" w:line="240" w:lineRule="auto"/>
        <w:ind w:left="-142"/>
        <w:jc w:val="both"/>
        <w:rPr>
          <w:rFonts w:ascii="Arial" w:hAnsi="Arial" w:cs="Arial"/>
          <w:sz w:val="20"/>
          <w:szCs w:val="20"/>
          <w:lang w:val="sk-SK"/>
        </w:rPr>
      </w:pPr>
    </w:p>
    <w:p w14:paraId="574D2995" w14:textId="0FB5F835" w:rsidR="00924F55" w:rsidRPr="007E5347" w:rsidRDefault="00924F55" w:rsidP="00924F55">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UDALOSTI, KTORÉ NASTALI PO DNI, KU KTORÉMU SA ZOSTAVUJE ÚČTOVNÁ ZÁVIERKA</w:t>
      </w:r>
    </w:p>
    <w:p w14:paraId="52FFBAB5" w14:textId="7A0120D2" w:rsidR="00924F55" w:rsidRPr="007E5347" w:rsidRDefault="00924F55" w:rsidP="00924F55">
      <w:pPr>
        <w:spacing w:after="0" w:line="240" w:lineRule="auto"/>
        <w:rPr>
          <w:rFonts w:ascii="Arial" w:hAnsi="Arial" w:cs="Arial"/>
          <w:sz w:val="20"/>
          <w:szCs w:val="20"/>
          <w:lang w:val="sk-SK"/>
        </w:rPr>
      </w:pPr>
    </w:p>
    <w:p w14:paraId="382E3037" w14:textId="24431900" w:rsidR="003D6521" w:rsidRDefault="009D3884" w:rsidP="003D6521">
      <w:pPr>
        <w:pStyle w:val="odstavec"/>
      </w:pPr>
      <w:r>
        <w:t>P</w:t>
      </w:r>
      <w:r w:rsidR="00924F55" w:rsidRPr="007E5347">
        <w:t>o 31. decembri 202</w:t>
      </w:r>
      <w:r w:rsidR="004809F9">
        <w:t>3</w:t>
      </w:r>
      <w:r w:rsidR="00924F55" w:rsidRPr="007E5347">
        <w:t xml:space="preserve"> do dňa zostavenia tejto účtovnej závierky </w:t>
      </w:r>
      <w:r>
        <w:t xml:space="preserve">nenastali </w:t>
      </w:r>
      <w:r w:rsidR="00924F55" w:rsidRPr="007E5347">
        <w:t>žiadne ďalšie také udalosti, ktoré by si vyžadovali zverejnenie alebo vykázanie v účtovnej závierke za rok 202</w:t>
      </w:r>
      <w:r w:rsidR="004809F9">
        <w:t>3</w:t>
      </w:r>
    </w:p>
    <w:p w14:paraId="15869C69" w14:textId="77777777" w:rsidR="003D6521" w:rsidRDefault="003D6521" w:rsidP="003D6521">
      <w:pPr>
        <w:pStyle w:val="odstavec"/>
        <w:rPr>
          <w:b/>
          <w:bCs/>
          <w:sz w:val="20"/>
          <w:szCs w:val="20"/>
        </w:rPr>
      </w:pPr>
    </w:p>
    <w:p w14:paraId="0A52DEFF" w14:textId="5EFC70F7" w:rsidR="00924F55" w:rsidRPr="007E5347" w:rsidRDefault="00924F55" w:rsidP="003D6521">
      <w:pPr>
        <w:pStyle w:val="odstavec"/>
        <w:rPr>
          <w:b/>
          <w:bCs/>
          <w:sz w:val="20"/>
          <w:szCs w:val="20"/>
        </w:rPr>
      </w:pPr>
      <w:r w:rsidRPr="007E5347">
        <w:rPr>
          <w:b/>
          <w:bCs/>
          <w:sz w:val="20"/>
          <w:szCs w:val="20"/>
        </w:rPr>
        <w:t>TRANSAKCIE SO SPRIAZNENÝMI STRANAMI</w:t>
      </w:r>
    </w:p>
    <w:p w14:paraId="232AA2C5" w14:textId="35B31524" w:rsidR="00924F55" w:rsidRPr="007E5347" w:rsidRDefault="00924F55" w:rsidP="00924F55">
      <w:pPr>
        <w:spacing w:after="0" w:line="240" w:lineRule="auto"/>
        <w:rPr>
          <w:rFonts w:ascii="Arial" w:hAnsi="Arial" w:cs="Arial"/>
          <w:b/>
          <w:bCs/>
          <w:sz w:val="20"/>
          <w:szCs w:val="20"/>
          <w:lang w:val="sk-SK"/>
        </w:rPr>
      </w:pPr>
    </w:p>
    <w:tbl>
      <w:tblPr>
        <w:tblW w:w="5000" w:type="pct"/>
        <w:tblInd w:w="-284" w:type="dxa"/>
        <w:tblLayout w:type="fixed"/>
        <w:tblCellMar>
          <w:left w:w="70" w:type="dxa"/>
          <w:right w:w="70" w:type="dxa"/>
        </w:tblCellMar>
        <w:tblLook w:val="04A0" w:firstRow="1" w:lastRow="0" w:firstColumn="1" w:lastColumn="0" w:noHBand="0" w:noVBand="1"/>
      </w:tblPr>
      <w:tblGrid>
        <w:gridCol w:w="3381"/>
        <w:gridCol w:w="3340"/>
        <w:gridCol w:w="1244"/>
        <w:gridCol w:w="1247"/>
      </w:tblGrid>
      <w:tr w:rsidR="000B78C2" w:rsidRPr="007E5347" w14:paraId="08C4D8A6" w14:textId="77777777" w:rsidTr="004809F9">
        <w:trPr>
          <w:trHeight w:val="340"/>
        </w:trPr>
        <w:tc>
          <w:tcPr>
            <w:tcW w:w="1835" w:type="pct"/>
            <w:tcBorders>
              <w:bottom w:val="single" w:sz="4" w:space="0" w:color="auto"/>
            </w:tcBorders>
            <w:shd w:val="clear" w:color="auto" w:fill="auto"/>
            <w:vAlign w:val="bottom"/>
            <w:hideMark/>
          </w:tcPr>
          <w:p w14:paraId="30663473" w14:textId="77777777" w:rsidR="00924F55" w:rsidRPr="007E5347" w:rsidRDefault="00924F55" w:rsidP="00924F55">
            <w:pPr>
              <w:spacing w:after="0" w:line="240" w:lineRule="auto"/>
              <w:jc w:val="both"/>
              <w:rPr>
                <w:rFonts w:ascii="Helv" w:hAnsi="Helv" w:cs="Arial"/>
                <w:b/>
                <w:bCs/>
                <w:sz w:val="18"/>
                <w:szCs w:val="18"/>
                <w:lang w:val="sk-SK"/>
              </w:rPr>
            </w:pPr>
            <w:r w:rsidRPr="007E5347">
              <w:rPr>
                <w:rFonts w:ascii="Helv" w:hAnsi="Helv" w:cs="Arial"/>
                <w:b/>
                <w:bCs/>
                <w:sz w:val="18"/>
                <w:szCs w:val="18"/>
                <w:lang w:val="sk-SK"/>
              </w:rPr>
              <w:t>Charakteristika transakcie</w:t>
            </w:r>
          </w:p>
        </w:tc>
        <w:tc>
          <w:tcPr>
            <w:tcW w:w="1813" w:type="pct"/>
            <w:tcBorders>
              <w:bottom w:val="single" w:sz="4" w:space="0" w:color="auto"/>
            </w:tcBorders>
            <w:shd w:val="clear" w:color="auto" w:fill="auto"/>
            <w:vAlign w:val="bottom"/>
            <w:hideMark/>
          </w:tcPr>
          <w:p w14:paraId="5BF6F87E" w14:textId="77777777" w:rsidR="00924F55" w:rsidRPr="007E5347" w:rsidRDefault="00924F55" w:rsidP="00924F55">
            <w:pPr>
              <w:spacing w:after="0" w:line="240" w:lineRule="auto"/>
              <w:jc w:val="both"/>
              <w:rPr>
                <w:rFonts w:ascii="Helv" w:hAnsi="Helv" w:cs="Arial"/>
                <w:b/>
                <w:bCs/>
                <w:sz w:val="18"/>
                <w:szCs w:val="18"/>
                <w:lang w:val="sk-SK"/>
              </w:rPr>
            </w:pPr>
            <w:r w:rsidRPr="007E5347">
              <w:rPr>
                <w:rFonts w:ascii="Helv" w:hAnsi="Helv" w:cs="Arial"/>
                <w:b/>
                <w:bCs/>
                <w:sz w:val="18"/>
                <w:szCs w:val="18"/>
                <w:lang w:val="sk-SK"/>
              </w:rPr>
              <w:t>Spriaznená osoba</w:t>
            </w:r>
          </w:p>
        </w:tc>
        <w:tc>
          <w:tcPr>
            <w:tcW w:w="675" w:type="pct"/>
            <w:tcBorders>
              <w:bottom w:val="single" w:sz="4" w:space="0" w:color="auto"/>
            </w:tcBorders>
            <w:shd w:val="clear" w:color="auto" w:fill="auto"/>
            <w:vAlign w:val="bottom"/>
            <w:hideMark/>
          </w:tcPr>
          <w:p w14:paraId="2CA7D603" w14:textId="182C0CE7" w:rsidR="00924F55" w:rsidRPr="007E5347" w:rsidRDefault="00924F55" w:rsidP="000B78C2">
            <w:pPr>
              <w:spacing w:after="0" w:line="240" w:lineRule="auto"/>
              <w:jc w:val="right"/>
              <w:rPr>
                <w:rFonts w:ascii="Helv" w:hAnsi="Helv" w:cs="Arial"/>
                <w:b/>
                <w:bCs/>
                <w:sz w:val="18"/>
                <w:szCs w:val="18"/>
                <w:lang w:val="sk-SK"/>
              </w:rPr>
            </w:pPr>
            <w:r w:rsidRPr="007E5347">
              <w:rPr>
                <w:rFonts w:ascii="Helv" w:hAnsi="Helv" w:cs="Arial"/>
                <w:b/>
                <w:bCs/>
                <w:sz w:val="18"/>
                <w:szCs w:val="18"/>
                <w:lang w:val="sk-SK"/>
              </w:rPr>
              <w:t>202</w:t>
            </w:r>
            <w:r w:rsidR="006961FD">
              <w:rPr>
                <w:rFonts w:ascii="Helv" w:hAnsi="Helv" w:cs="Arial"/>
                <w:b/>
                <w:bCs/>
                <w:sz w:val="18"/>
                <w:szCs w:val="18"/>
                <w:lang w:val="sk-SK"/>
              </w:rPr>
              <w:t>2</w:t>
            </w:r>
          </w:p>
        </w:tc>
        <w:tc>
          <w:tcPr>
            <w:tcW w:w="677" w:type="pct"/>
            <w:tcBorders>
              <w:bottom w:val="single" w:sz="4" w:space="0" w:color="auto"/>
            </w:tcBorders>
            <w:shd w:val="clear" w:color="auto" w:fill="auto"/>
            <w:vAlign w:val="bottom"/>
            <w:hideMark/>
          </w:tcPr>
          <w:p w14:paraId="3DC9FB92" w14:textId="7D51A0E2" w:rsidR="00924F55" w:rsidRPr="007E5347" w:rsidRDefault="00924F55" w:rsidP="000B78C2">
            <w:pPr>
              <w:spacing w:after="0" w:line="240" w:lineRule="auto"/>
              <w:jc w:val="right"/>
              <w:rPr>
                <w:rFonts w:ascii="Helv" w:hAnsi="Helv" w:cs="Arial"/>
                <w:b/>
                <w:bCs/>
                <w:sz w:val="18"/>
                <w:szCs w:val="18"/>
                <w:lang w:val="sk-SK"/>
              </w:rPr>
            </w:pPr>
            <w:r w:rsidRPr="007E5347">
              <w:rPr>
                <w:rFonts w:ascii="Helv" w:hAnsi="Helv" w:cs="Arial"/>
                <w:b/>
                <w:bCs/>
                <w:sz w:val="18"/>
                <w:szCs w:val="18"/>
                <w:lang w:val="sk-SK"/>
              </w:rPr>
              <w:t>202</w:t>
            </w:r>
            <w:r w:rsidR="004809F9">
              <w:rPr>
                <w:rFonts w:ascii="Helv" w:hAnsi="Helv" w:cs="Arial"/>
                <w:b/>
                <w:bCs/>
                <w:sz w:val="18"/>
                <w:szCs w:val="18"/>
                <w:lang w:val="sk-SK"/>
              </w:rPr>
              <w:t>3</w:t>
            </w:r>
          </w:p>
        </w:tc>
      </w:tr>
      <w:tr w:rsidR="000B78C2" w:rsidRPr="007E5347" w14:paraId="3508A2B0" w14:textId="77777777" w:rsidTr="004809F9">
        <w:trPr>
          <w:trHeight w:val="227"/>
        </w:trPr>
        <w:tc>
          <w:tcPr>
            <w:tcW w:w="1835" w:type="pct"/>
            <w:shd w:val="clear" w:color="auto" w:fill="auto"/>
            <w:vAlign w:val="center"/>
            <w:hideMark/>
          </w:tcPr>
          <w:p w14:paraId="790CE290" w14:textId="70AB2992" w:rsidR="00924F55" w:rsidRPr="007E5347" w:rsidRDefault="00924F55" w:rsidP="00924F55">
            <w:pPr>
              <w:spacing w:after="0" w:line="240" w:lineRule="auto"/>
              <w:rPr>
                <w:rFonts w:ascii="Helv" w:hAnsi="Helv" w:cs="Arial"/>
                <w:b/>
                <w:bCs/>
                <w:i/>
                <w:iCs/>
                <w:sz w:val="18"/>
                <w:szCs w:val="18"/>
                <w:lang w:val="sk-SK"/>
              </w:rPr>
            </w:pPr>
            <w:r w:rsidRPr="007E5347">
              <w:rPr>
                <w:rFonts w:ascii="Helv" w:hAnsi="Helv" w:cs="Arial"/>
                <w:b/>
                <w:bCs/>
                <w:i/>
                <w:iCs/>
                <w:sz w:val="18"/>
                <w:szCs w:val="18"/>
                <w:lang w:val="sk-SK"/>
              </w:rPr>
              <w:t>Nákup služieb</w:t>
            </w:r>
          </w:p>
        </w:tc>
        <w:tc>
          <w:tcPr>
            <w:tcW w:w="1813" w:type="pct"/>
            <w:shd w:val="clear" w:color="auto" w:fill="auto"/>
            <w:vAlign w:val="center"/>
          </w:tcPr>
          <w:p w14:paraId="7E5C94F6" w14:textId="77777777" w:rsidR="00924F55" w:rsidRPr="007E5347" w:rsidRDefault="00924F55" w:rsidP="00924F55">
            <w:pPr>
              <w:spacing w:after="0" w:line="240" w:lineRule="auto"/>
              <w:rPr>
                <w:rFonts w:ascii="Helv" w:hAnsi="Helv" w:cs="Arial"/>
                <w:sz w:val="18"/>
                <w:szCs w:val="18"/>
                <w:lang w:val="sk-SK"/>
              </w:rPr>
            </w:pPr>
          </w:p>
        </w:tc>
        <w:tc>
          <w:tcPr>
            <w:tcW w:w="675" w:type="pct"/>
            <w:shd w:val="clear" w:color="auto" w:fill="auto"/>
            <w:vAlign w:val="center"/>
          </w:tcPr>
          <w:p w14:paraId="40CB9BE0" w14:textId="77777777" w:rsidR="00924F55" w:rsidRPr="006961FD" w:rsidRDefault="00924F55" w:rsidP="000B78C2">
            <w:pPr>
              <w:spacing w:after="0" w:line="240" w:lineRule="auto"/>
              <w:jc w:val="right"/>
              <w:rPr>
                <w:rFonts w:ascii="Helv" w:hAnsi="Helv" w:cs="Arial"/>
                <w:sz w:val="18"/>
                <w:szCs w:val="18"/>
                <w:highlight w:val="yellow"/>
                <w:lang w:val="sk-SK"/>
              </w:rPr>
            </w:pPr>
          </w:p>
        </w:tc>
        <w:tc>
          <w:tcPr>
            <w:tcW w:w="677" w:type="pct"/>
            <w:shd w:val="clear" w:color="auto" w:fill="auto"/>
            <w:vAlign w:val="center"/>
          </w:tcPr>
          <w:p w14:paraId="5E27B99D" w14:textId="77777777" w:rsidR="00924F55" w:rsidRPr="007E5347" w:rsidRDefault="00924F55" w:rsidP="000B78C2">
            <w:pPr>
              <w:spacing w:after="0" w:line="240" w:lineRule="auto"/>
              <w:jc w:val="right"/>
              <w:rPr>
                <w:rFonts w:ascii="Helv" w:hAnsi="Helv" w:cs="Arial"/>
                <w:sz w:val="18"/>
                <w:szCs w:val="18"/>
                <w:lang w:val="sk-SK"/>
              </w:rPr>
            </w:pPr>
          </w:p>
        </w:tc>
      </w:tr>
      <w:tr w:rsidR="000B78C2" w:rsidRPr="007E5347" w14:paraId="5EEDE661" w14:textId="77777777" w:rsidTr="004809F9">
        <w:trPr>
          <w:trHeight w:val="227"/>
        </w:trPr>
        <w:tc>
          <w:tcPr>
            <w:tcW w:w="1835" w:type="pct"/>
            <w:shd w:val="clear" w:color="auto" w:fill="auto"/>
            <w:vAlign w:val="center"/>
          </w:tcPr>
          <w:p w14:paraId="27560DEF" w14:textId="5B46C3E7" w:rsidR="00924F55" w:rsidRPr="007E5347" w:rsidRDefault="003D6521" w:rsidP="00924F55">
            <w:pPr>
              <w:spacing w:after="0" w:line="240" w:lineRule="auto"/>
              <w:rPr>
                <w:rFonts w:ascii="Helv" w:hAnsi="Helv" w:cs="Arial"/>
                <w:sz w:val="18"/>
                <w:szCs w:val="18"/>
                <w:lang w:val="sk-SK"/>
              </w:rPr>
            </w:pPr>
            <w:proofErr w:type="spellStart"/>
            <w:r>
              <w:rPr>
                <w:rFonts w:ascii="Helv" w:hAnsi="Helv" w:cs="Arial"/>
                <w:sz w:val="18"/>
                <w:szCs w:val="18"/>
                <w:lang w:val="sk-SK"/>
              </w:rPr>
              <w:t>Ekon</w:t>
            </w:r>
            <w:proofErr w:type="spellEnd"/>
            <w:r>
              <w:rPr>
                <w:rFonts w:ascii="Helv" w:hAnsi="Helv" w:cs="Arial"/>
                <w:sz w:val="18"/>
                <w:szCs w:val="18"/>
                <w:lang w:val="sk-SK"/>
              </w:rPr>
              <w:t xml:space="preserve"> služby , poradenstvo</w:t>
            </w:r>
          </w:p>
        </w:tc>
        <w:tc>
          <w:tcPr>
            <w:tcW w:w="1813" w:type="pct"/>
            <w:shd w:val="clear" w:color="auto" w:fill="auto"/>
            <w:vAlign w:val="center"/>
          </w:tcPr>
          <w:p w14:paraId="2B61550E" w14:textId="44D6678F" w:rsidR="00924F55" w:rsidRPr="007E5347" w:rsidRDefault="00924F55" w:rsidP="00924F55">
            <w:pPr>
              <w:spacing w:after="0" w:line="240" w:lineRule="auto"/>
              <w:rPr>
                <w:rFonts w:ascii="Helv" w:hAnsi="Helv" w:cs="Arial"/>
                <w:sz w:val="18"/>
                <w:szCs w:val="18"/>
                <w:lang w:val="sk-SK"/>
              </w:rPr>
            </w:pPr>
            <w:r w:rsidRPr="007E5347">
              <w:rPr>
                <w:rFonts w:ascii="Helv" w:hAnsi="Helv" w:cs="Arial"/>
                <w:sz w:val="18"/>
                <w:szCs w:val="18"/>
                <w:lang w:val="sk-SK"/>
              </w:rPr>
              <w:t xml:space="preserve">Ostatné spriaznené strany </w:t>
            </w:r>
          </w:p>
        </w:tc>
        <w:tc>
          <w:tcPr>
            <w:tcW w:w="675" w:type="pct"/>
            <w:shd w:val="clear" w:color="auto" w:fill="auto"/>
            <w:vAlign w:val="center"/>
          </w:tcPr>
          <w:p w14:paraId="5008BBA6" w14:textId="221716DF" w:rsidR="00924F55" w:rsidRPr="00C34E44" w:rsidRDefault="003D6521" w:rsidP="000B78C2">
            <w:pPr>
              <w:spacing w:after="0" w:line="240" w:lineRule="auto"/>
              <w:jc w:val="right"/>
              <w:rPr>
                <w:rFonts w:ascii="Helv" w:hAnsi="Helv" w:cs="Arial"/>
                <w:sz w:val="18"/>
                <w:szCs w:val="18"/>
                <w:lang w:val="sk-SK"/>
              </w:rPr>
            </w:pPr>
            <w:r>
              <w:rPr>
                <w:rFonts w:ascii="Helv" w:hAnsi="Helv" w:cs="Arial"/>
                <w:sz w:val="18"/>
                <w:szCs w:val="18"/>
                <w:lang w:val="sk-SK"/>
              </w:rPr>
              <w:t>362400</w:t>
            </w:r>
          </w:p>
        </w:tc>
        <w:tc>
          <w:tcPr>
            <w:tcW w:w="677" w:type="pct"/>
            <w:shd w:val="clear" w:color="auto" w:fill="auto"/>
            <w:vAlign w:val="center"/>
          </w:tcPr>
          <w:p w14:paraId="7A13A6AB" w14:textId="57C7D84D" w:rsidR="00924F55" w:rsidRPr="007E5347" w:rsidRDefault="004809F9" w:rsidP="000B78C2">
            <w:pPr>
              <w:spacing w:after="0" w:line="240" w:lineRule="auto"/>
              <w:jc w:val="right"/>
              <w:rPr>
                <w:rFonts w:ascii="Helv" w:hAnsi="Helv" w:cs="Arial"/>
                <w:sz w:val="18"/>
                <w:szCs w:val="18"/>
                <w:lang w:val="sk-SK"/>
              </w:rPr>
            </w:pPr>
            <w:r>
              <w:rPr>
                <w:rFonts w:ascii="Helv" w:hAnsi="Helv" w:cs="Arial"/>
                <w:sz w:val="18"/>
                <w:szCs w:val="18"/>
                <w:lang w:val="sk-SK"/>
              </w:rPr>
              <w:t>362400</w:t>
            </w:r>
          </w:p>
        </w:tc>
      </w:tr>
      <w:tr w:rsidR="000B78C2" w:rsidRPr="007E5347" w14:paraId="75204B84" w14:textId="77777777" w:rsidTr="004809F9">
        <w:trPr>
          <w:trHeight w:val="227"/>
        </w:trPr>
        <w:tc>
          <w:tcPr>
            <w:tcW w:w="1835" w:type="pct"/>
            <w:shd w:val="clear" w:color="auto" w:fill="auto"/>
            <w:vAlign w:val="center"/>
          </w:tcPr>
          <w:p w14:paraId="4443D5D6" w14:textId="77777777" w:rsidR="00924F55" w:rsidRDefault="00924F55" w:rsidP="00924F55">
            <w:pPr>
              <w:spacing w:after="0" w:line="240" w:lineRule="auto"/>
              <w:rPr>
                <w:rFonts w:ascii="Helv" w:hAnsi="Helv" w:cs="Arial"/>
                <w:sz w:val="18"/>
                <w:szCs w:val="18"/>
                <w:lang w:val="sk-SK"/>
              </w:rPr>
            </w:pPr>
          </w:p>
          <w:p w14:paraId="09A630A1" w14:textId="198D246E" w:rsidR="00301417" w:rsidRPr="007E5347" w:rsidRDefault="003D6521" w:rsidP="00924F55">
            <w:pPr>
              <w:spacing w:after="0" w:line="240" w:lineRule="auto"/>
              <w:rPr>
                <w:rFonts w:ascii="Helv" w:hAnsi="Helv" w:cs="Arial"/>
                <w:sz w:val="18"/>
                <w:szCs w:val="18"/>
                <w:lang w:val="sk-SK"/>
              </w:rPr>
            </w:pPr>
            <w:r>
              <w:rPr>
                <w:rFonts w:ascii="Helv" w:hAnsi="Helv" w:cs="Arial"/>
                <w:sz w:val="18"/>
                <w:szCs w:val="18"/>
                <w:lang w:val="sk-SK"/>
              </w:rPr>
              <w:t xml:space="preserve">Výnosové </w:t>
            </w:r>
            <w:r w:rsidR="00301417">
              <w:rPr>
                <w:rFonts w:ascii="Helv" w:hAnsi="Helv" w:cs="Arial"/>
                <w:sz w:val="18"/>
                <w:szCs w:val="18"/>
                <w:lang w:val="sk-SK"/>
              </w:rPr>
              <w:t>Úrok</w:t>
            </w:r>
          </w:p>
        </w:tc>
        <w:tc>
          <w:tcPr>
            <w:tcW w:w="1813" w:type="pct"/>
            <w:shd w:val="clear" w:color="auto" w:fill="auto"/>
            <w:vAlign w:val="center"/>
          </w:tcPr>
          <w:p w14:paraId="22D95A0E" w14:textId="77777777" w:rsidR="00CE3015" w:rsidRDefault="00CE3015" w:rsidP="00924F55">
            <w:pPr>
              <w:spacing w:after="0" w:line="240" w:lineRule="auto"/>
              <w:rPr>
                <w:rFonts w:ascii="Helv" w:hAnsi="Helv" w:cs="Arial"/>
                <w:sz w:val="18"/>
                <w:szCs w:val="18"/>
                <w:lang w:val="sk-SK"/>
              </w:rPr>
            </w:pPr>
          </w:p>
          <w:p w14:paraId="47A4514D" w14:textId="537CA78E" w:rsidR="00924F55" w:rsidRPr="007E5347" w:rsidRDefault="00CE3015" w:rsidP="00924F55">
            <w:pPr>
              <w:spacing w:after="0" w:line="240" w:lineRule="auto"/>
              <w:rPr>
                <w:rFonts w:ascii="Helv" w:hAnsi="Helv" w:cs="Arial"/>
                <w:sz w:val="18"/>
                <w:szCs w:val="18"/>
                <w:lang w:val="sk-SK"/>
              </w:rPr>
            </w:pPr>
            <w:r w:rsidRPr="007E5347">
              <w:rPr>
                <w:rFonts w:ascii="Helv" w:hAnsi="Helv" w:cs="Arial"/>
                <w:sz w:val="18"/>
                <w:szCs w:val="18"/>
                <w:lang w:val="sk-SK"/>
              </w:rPr>
              <w:t xml:space="preserve">Ostatné spriaznené strany </w:t>
            </w:r>
            <w:r>
              <w:rPr>
                <w:rFonts w:ascii="Helv" w:hAnsi="Helv" w:cs="Arial"/>
                <w:sz w:val="18"/>
                <w:szCs w:val="18"/>
                <w:lang w:val="sk-SK"/>
              </w:rPr>
              <w:t xml:space="preserve">         </w:t>
            </w:r>
          </w:p>
        </w:tc>
        <w:tc>
          <w:tcPr>
            <w:tcW w:w="675" w:type="pct"/>
            <w:shd w:val="clear" w:color="auto" w:fill="auto"/>
            <w:vAlign w:val="center"/>
          </w:tcPr>
          <w:p w14:paraId="3769C364" w14:textId="77777777" w:rsidR="00924F55" w:rsidRDefault="00924F55" w:rsidP="000B78C2">
            <w:pPr>
              <w:spacing w:after="0" w:line="240" w:lineRule="auto"/>
              <w:jc w:val="right"/>
              <w:rPr>
                <w:rFonts w:ascii="Helv" w:hAnsi="Helv" w:cs="Arial"/>
                <w:sz w:val="18"/>
                <w:szCs w:val="18"/>
                <w:lang w:val="sk-SK"/>
              </w:rPr>
            </w:pPr>
          </w:p>
          <w:p w14:paraId="05CFD563" w14:textId="076DA66F" w:rsidR="00CE3015" w:rsidRPr="00C34E44" w:rsidRDefault="003D6521" w:rsidP="000B78C2">
            <w:pPr>
              <w:spacing w:after="0" w:line="240" w:lineRule="auto"/>
              <w:jc w:val="right"/>
              <w:rPr>
                <w:rFonts w:ascii="Helv" w:hAnsi="Helv" w:cs="Arial"/>
                <w:sz w:val="18"/>
                <w:szCs w:val="18"/>
                <w:lang w:val="sk-SK"/>
              </w:rPr>
            </w:pPr>
            <w:r>
              <w:rPr>
                <w:rFonts w:ascii="Helv" w:hAnsi="Helv" w:cs="Arial"/>
                <w:sz w:val="18"/>
                <w:szCs w:val="18"/>
                <w:lang w:val="sk-SK"/>
              </w:rPr>
              <w:t>2253</w:t>
            </w:r>
          </w:p>
        </w:tc>
        <w:tc>
          <w:tcPr>
            <w:tcW w:w="677" w:type="pct"/>
            <w:shd w:val="clear" w:color="auto" w:fill="auto"/>
            <w:vAlign w:val="center"/>
          </w:tcPr>
          <w:p w14:paraId="66BFC824" w14:textId="77777777" w:rsidR="00CE3015" w:rsidRDefault="00CE3015" w:rsidP="000B78C2">
            <w:pPr>
              <w:spacing w:after="0" w:line="240" w:lineRule="auto"/>
              <w:jc w:val="right"/>
              <w:rPr>
                <w:rFonts w:ascii="Helv" w:hAnsi="Helv" w:cs="Arial"/>
                <w:sz w:val="18"/>
                <w:szCs w:val="18"/>
                <w:lang w:val="sk-SK"/>
              </w:rPr>
            </w:pPr>
          </w:p>
          <w:p w14:paraId="1139E559" w14:textId="5BEF6F1D" w:rsidR="00924F55" w:rsidRPr="007E5347" w:rsidRDefault="004809F9" w:rsidP="000B78C2">
            <w:pPr>
              <w:spacing w:after="0" w:line="240" w:lineRule="auto"/>
              <w:jc w:val="right"/>
              <w:rPr>
                <w:rFonts w:ascii="Helv" w:hAnsi="Helv" w:cs="Arial"/>
                <w:sz w:val="18"/>
                <w:szCs w:val="18"/>
                <w:lang w:val="sk-SK"/>
              </w:rPr>
            </w:pPr>
            <w:r>
              <w:rPr>
                <w:rFonts w:ascii="Helv" w:hAnsi="Helv" w:cs="Arial"/>
                <w:sz w:val="18"/>
                <w:szCs w:val="18"/>
                <w:lang w:val="sk-SK"/>
              </w:rPr>
              <w:t>2897</w:t>
            </w:r>
          </w:p>
        </w:tc>
      </w:tr>
      <w:tr w:rsidR="000B78C2" w:rsidRPr="007E5347" w14:paraId="01BB6CE0" w14:textId="77777777" w:rsidTr="004809F9">
        <w:trPr>
          <w:trHeight w:val="227"/>
        </w:trPr>
        <w:tc>
          <w:tcPr>
            <w:tcW w:w="1835" w:type="pct"/>
            <w:shd w:val="clear" w:color="auto" w:fill="auto"/>
            <w:vAlign w:val="center"/>
          </w:tcPr>
          <w:p w14:paraId="72FDEC07" w14:textId="77777777" w:rsidR="00924F55" w:rsidRPr="007E5347" w:rsidRDefault="00924F55" w:rsidP="00924F55">
            <w:pPr>
              <w:spacing w:after="0" w:line="240" w:lineRule="auto"/>
              <w:rPr>
                <w:rFonts w:ascii="Helv" w:hAnsi="Helv" w:cs="Arial"/>
                <w:sz w:val="18"/>
                <w:szCs w:val="18"/>
                <w:lang w:val="sk-SK"/>
              </w:rPr>
            </w:pPr>
          </w:p>
        </w:tc>
        <w:tc>
          <w:tcPr>
            <w:tcW w:w="1813" w:type="pct"/>
            <w:shd w:val="clear" w:color="auto" w:fill="auto"/>
            <w:vAlign w:val="center"/>
          </w:tcPr>
          <w:p w14:paraId="1254CA19" w14:textId="77777777" w:rsidR="00924F55" w:rsidRPr="007E5347" w:rsidRDefault="00924F55" w:rsidP="00924F55">
            <w:pPr>
              <w:spacing w:after="0" w:line="240" w:lineRule="auto"/>
              <w:rPr>
                <w:rFonts w:ascii="Helv" w:hAnsi="Helv" w:cs="Arial"/>
                <w:sz w:val="18"/>
                <w:szCs w:val="18"/>
                <w:lang w:val="sk-SK"/>
              </w:rPr>
            </w:pPr>
          </w:p>
        </w:tc>
        <w:tc>
          <w:tcPr>
            <w:tcW w:w="675" w:type="pct"/>
            <w:shd w:val="clear" w:color="auto" w:fill="auto"/>
            <w:vAlign w:val="center"/>
          </w:tcPr>
          <w:p w14:paraId="59D9D6CE" w14:textId="77777777" w:rsidR="00924F55" w:rsidRPr="006961FD" w:rsidRDefault="00924F55" w:rsidP="000B78C2">
            <w:pPr>
              <w:spacing w:after="0" w:line="240" w:lineRule="auto"/>
              <w:jc w:val="right"/>
              <w:rPr>
                <w:rFonts w:ascii="Helv" w:hAnsi="Helv" w:cs="Arial"/>
                <w:sz w:val="18"/>
                <w:szCs w:val="18"/>
                <w:highlight w:val="yellow"/>
                <w:lang w:val="sk-SK"/>
              </w:rPr>
            </w:pPr>
          </w:p>
        </w:tc>
        <w:tc>
          <w:tcPr>
            <w:tcW w:w="677" w:type="pct"/>
            <w:shd w:val="clear" w:color="auto" w:fill="auto"/>
            <w:vAlign w:val="center"/>
          </w:tcPr>
          <w:p w14:paraId="15127FBF" w14:textId="77777777" w:rsidR="00924F55" w:rsidRPr="007E5347" w:rsidRDefault="00924F55" w:rsidP="000B78C2">
            <w:pPr>
              <w:spacing w:after="0" w:line="240" w:lineRule="auto"/>
              <w:jc w:val="right"/>
              <w:rPr>
                <w:rFonts w:ascii="Helv" w:hAnsi="Helv" w:cs="Arial"/>
                <w:sz w:val="18"/>
                <w:szCs w:val="18"/>
                <w:lang w:val="sk-SK"/>
              </w:rPr>
            </w:pPr>
          </w:p>
        </w:tc>
      </w:tr>
      <w:tr w:rsidR="00760504" w:rsidRPr="007E5347" w14:paraId="3955F5D0" w14:textId="77777777" w:rsidTr="004809F9">
        <w:trPr>
          <w:trHeight w:val="227"/>
        </w:trPr>
        <w:tc>
          <w:tcPr>
            <w:tcW w:w="1835" w:type="pct"/>
            <w:tcBorders>
              <w:bottom w:val="single" w:sz="4" w:space="0" w:color="auto"/>
            </w:tcBorders>
            <w:shd w:val="clear" w:color="auto" w:fill="auto"/>
            <w:vAlign w:val="center"/>
            <w:hideMark/>
          </w:tcPr>
          <w:p w14:paraId="1DCDA26F" w14:textId="77777777" w:rsidR="00760504" w:rsidRPr="007E5347" w:rsidRDefault="00760504" w:rsidP="00760504">
            <w:pPr>
              <w:spacing w:after="0" w:line="240" w:lineRule="auto"/>
              <w:rPr>
                <w:rFonts w:ascii="Helv" w:hAnsi="Helv" w:cs="Arial"/>
                <w:b/>
                <w:bCs/>
                <w:sz w:val="18"/>
                <w:szCs w:val="18"/>
                <w:lang w:val="sk-SK"/>
              </w:rPr>
            </w:pPr>
            <w:r w:rsidRPr="007E5347">
              <w:rPr>
                <w:rFonts w:ascii="Helv" w:hAnsi="Helv" w:cs="Arial"/>
                <w:b/>
                <w:bCs/>
                <w:sz w:val="18"/>
                <w:szCs w:val="18"/>
                <w:lang w:val="sk-SK"/>
              </w:rPr>
              <w:t>Charakteristika zostatku</w:t>
            </w:r>
          </w:p>
        </w:tc>
        <w:tc>
          <w:tcPr>
            <w:tcW w:w="1813" w:type="pct"/>
            <w:tcBorders>
              <w:bottom w:val="single" w:sz="4" w:space="0" w:color="auto"/>
            </w:tcBorders>
            <w:shd w:val="clear" w:color="auto" w:fill="auto"/>
            <w:vAlign w:val="center"/>
            <w:hideMark/>
          </w:tcPr>
          <w:p w14:paraId="74DD4E98" w14:textId="77777777" w:rsidR="00760504" w:rsidRPr="007E5347" w:rsidRDefault="00760504" w:rsidP="00760504">
            <w:pPr>
              <w:spacing w:after="0" w:line="240" w:lineRule="auto"/>
              <w:rPr>
                <w:rFonts w:ascii="Helv" w:hAnsi="Helv" w:cs="Arial"/>
                <w:b/>
                <w:bCs/>
                <w:sz w:val="18"/>
                <w:szCs w:val="18"/>
                <w:lang w:val="sk-SK"/>
              </w:rPr>
            </w:pPr>
            <w:r w:rsidRPr="007E5347">
              <w:rPr>
                <w:rFonts w:ascii="Helv" w:hAnsi="Helv" w:cs="Arial"/>
                <w:b/>
                <w:bCs/>
                <w:sz w:val="18"/>
                <w:szCs w:val="18"/>
                <w:lang w:val="sk-SK"/>
              </w:rPr>
              <w:t>Spriaznená osoba</w:t>
            </w:r>
          </w:p>
        </w:tc>
        <w:tc>
          <w:tcPr>
            <w:tcW w:w="675" w:type="pct"/>
            <w:tcBorders>
              <w:bottom w:val="single" w:sz="4" w:space="0" w:color="auto"/>
            </w:tcBorders>
            <w:shd w:val="clear" w:color="auto" w:fill="auto"/>
            <w:vAlign w:val="center"/>
            <w:hideMark/>
          </w:tcPr>
          <w:p w14:paraId="691D07FD" w14:textId="37BD8589" w:rsidR="00760504" w:rsidRPr="006961FD" w:rsidRDefault="00760504" w:rsidP="00760504">
            <w:pPr>
              <w:spacing w:after="0" w:line="240" w:lineRule="auto"/>
              <w:jc w:val="right"/>
              <w:rPr>
                <w:rFonts w:ascii="Helv" w:hAnsi="Helv" w:cs="Arial"/>
                <w:b/>
                <w:bCs/>
                <w:sz w:val="18"/>
                <w:szCs w:val="18"/>
                <w:highlight w:val="yellow"/>
                <w:lang w:val="sk-SK"/>
              </w:rPr>
            </w:pPr>
            <w:r w:rsidRPr="007864A3">
              <w:rPr>
                <w:rFonts w:ascii="Helv" w:hAnsi="Helv" w:cs="Arial"/>
                <w:b/>
                <w:bCs/>
                <w:sz w:val="18"/>
                <w:szCs w:val="18"/>
                <w:lang w:val="sk-SK"/>
              </w:rPr>
              <w:t>Stav k 31.12.202</w:t>
            </w:r>
            <w:r>
              <w:rPr>
                <w:rFonts w:ascii="Helv" w:hAnsi="Helv" w:cs="Arial"/>
                <w:b/>
                <w:bCs/>
                <w:sz w:val="18"/>
                <w:szCs w:val="18"/>
                <w:lang w:val="sk-SK"/>
              </w:rPr>
              <w:t>2</w:t>
            </w:r>
          </w:p>
        </w:tc>
        <w:tc>
          <w:tcPr>
            <w:tcW w:w="677" w:type="pct"/>
            <w:tcBorders>
              <w:bottom w:val="single" w:sz="4" w:space="0" w:color="auto"/>
            </w:tcBorders>
            <w:shd w:val="clear" w:color="auto" w:fill="auto"/>
            <w:vAlign w:val="center"/>
            <w:hideMark/>
          </w:tcPr>
          <w:p w14:paraId="19C86EF9" w14:textId="1E9FC39B" w:rsidR="00760504" w:rsidRPr="007E5347" w:rsidRDefault="00760504" w:rsidP="00760504">
            <w:pPr>
              <w:spacing w:after="0" w:line="240" w:lineRule="auto"/>
              <w:jc w:val="right"/>
              <w:rPr>
                <w:rFonts w:ascii="Helv" w:hAnsi="Helv" w:cs="Arial"/>
                <w:b/>
                <w:bCs/>
                <w:sz w:val="18"/>
                <w:szCs w:val="18"/>
                <w:lang w:val="sk-SK"/>
              </w:rPr>
            </w:pPr>
            <w:r w:rsidRPr="007E5347">
              <w:rPr>
                <w:rFonts w:ascii="Helv" w:hAnsi="Helv" w:cs="Arial"/>
                <w:b/>
                <w:bCs/>
                <w:sz w:val="18"/>
                <w:szCs w:val="18"/>
                <w:lang w:val="sk-SK"/>
              </w:rPr>
              <w:t>Stav k 31.12.20</w:t>
            </w:r>
            <w:r w:rsidR="004809F9">
              <w:rPr>
                <w:rFonts w:ascii="Helv" w:hAnsi="Helv" w:cs="Arial"/>
                <w:b/>
                <w:bCs/>
                <w:sz w:val="18"/>
                <w:szCs w:val="18"/>
                <w:lang w:val="sk-SK"/>
              </w:rPr>
              <w:t>23</w:t>
            </w:r>
          </w:p>
        </w:tc>
      </w:tr>
      <w:tr w:rsidR="00760504" w:rsidRPr="007E5347" w14:paraId="16F97B6A" w14:textId="77777777" w:rsidTr="004809F9">
        <w:trPr>
          <w:trHeight w:val="227"/>
        </w:trPr>
        <w:tc>
          <w:tcPr>
            <w:tcW w:w="1835" w:type="pct"/>
            <w:tcBorders>
              <w:top w:val="single" w:sz="4" w:space="0" w:color="auto"/>
            </w:tcBorders>
            <w:shd w:val="clear" w:color="auto" w:fill="auto"/>
            <w:vAlign w:val="center"/>
          </w:tcPr>
          <w:p w14:paraId="31C3FE9C" w14:textId="77777777" w:rsidR="00760504" w:rsidRPr="007E5347" w:rsidRDefault="00760504" w:rsidP="00760504">
            <w:pPr>
              <w:spacing w:after="0" w:line="240" w:lineRule="auto"/>
              <w:rPr>
                <w:rFonts w:ascii="Helv" w:hAnsi="Helv"/>
                <w:sz w:val="18"/>
                <w:szCs w:val="18"/>
                <w:lang w:val="sk-SK"/>
              </w:rPr>
            </w:pPr>
          </w:p>
        </w:tc>
        <w:tc>
          <w:tcPr>
            <w:tcW w:w="1813" w:type="pct"/>
            <w:tcBorders>
              <w:top w:val="single" w:sz="4" w:space="0" w:color="auto"/>
            </w:tcBorders>
            <w:shd w:val="clear" w:color="auto" w:fill="auto"/>
            <w:vAlign w:val="center"/>
          </w:tcPr>
          <w:p w14:paraId="470B7C8A" w14:textId="77777777" w:rsidR="00760504" w:rsidRPr="007E5347" w:rsidRDefault="00760504" w:rsidP="00760504">
            <w:pPr>
              <w:spacing w:after="0" w:line="240" w:lineRule="auto"/>
              <w:rPr>
                <w:rFonts w:ascii="Helv" w:hAnsi="Helv" w:cs="Arial"/>
                <w:sz w:val="18"/>
                <w:szCs w:val="18"/>
                <w:lang w:val="sk-SK"/>
              </w:rPr>
            </w:pPr>
          </w:p>
        </w:tc>
        <w:tc>
          <w:tcPr>
            <w:tcW w:w="675" w:type="pct"/>
            <w:tcBorders>
              <w:top w:val="single" w:sz="4" w:space="0" w:color="auto"/>
            </w:tcBorders>
            <w:shd w:val="clear" w:color="auto" w:fill="auto"/>
            <w:vAlign w:val="center"/>
          </w:tcPr>
          <w:p w14:paraId="1EB59A1E" w14:textId="77777777" w:rsidR="00760504" w:rsidRPr="006961FD" w:rsidRDefault="00760504" w:rsidP="00760504">
            <w:pPr>
              <w:spacing w:after="0" w:line="240" w:lineRule="auto"/>
              <w:jc w:val="right"/>
              <w:rPr>
                <w:rFonts w:ascii="Helv" w:hAnsi="Helv" w:cs="Arial"/>
                <w:sz w:val="18"/>
                <w:szCs w:val="18"/>
                <w:highlight w:val="yellow"/>
                <w:lang w:val="sk-SK"/>
              </w:rPr>
            </w:pPr>
          </w:p>
        </w:tc>
        <w:tc>
          <w:tcPr>
            <w:tcW w:w="677" w:type="pct"/>
            <w:tcBorders>
              <w:top w:val="single" w:sz="4" w:space="0" w:color="auto"/>
            </w:tcBorders>
            <w:shd w:val="clear" w:color="auto" w:fill="auto"/>
            <w:vAlign w:val="center"/>
          </w:tcPr>
          <w:p w14:paraId="37E63E86" w14:textId="77777777" w:rsidR="00760504" w:rsidRPr="007E5347" w:rsidRDefault="00760504" w:rsidP="00760504">
            <w:pPr>
              <w:spacing w:after="0" w:line="240" w:lineRule="auto"/>
              <w:jc w:val="right"/>
              <w:rPr>
                <w:rFonts w:ascii="Helv" w:hAnsi="Helv" w:cs="Arial"/>
                <w:sz w:val="18"/>
                <w:szCs w:val="18"/>
                <w:lang w:val="sk-SK"/>
              </w:rPr>
            </w:pPr>
          </w:p>
        </w:tc>
      </w:tr>
      <w:tr w:rsidR="00760504" w:rsidRPr="007E5347" w14:paraId="3E4AF56B" w14:textId="77777777" w:rsidTr="004809F9">
        <w:trPr>
          <w:trHeight w:val="227"/>
        </w:trPr>
        <w:tc>
          <w:tcPr>
            <w:tcW w:w="1835" w:type="pct"/>
            <w:shd w:val="clear" w:color="auto" w:fill="auto"/>
            <w:vAlign w:val="center"/>
          </w:tcPr>
          <w:p w14:paraId="7C005816" w14:textId="77777777" w:rsidR="00760504" w:rsidRPr="007E5347" w:rsidRDefault="00760504" w:rsidP="00760504">
            <w:pPr>
              <w:spacing w:after="0" w:line="240" w:lineRule="auto"/>
              <w:rPr>
                <w:rFonts w:ascii="Helv" w:hAnsi="Helv" w:cs="Arial"/>
                <w:sz w:val="18"/>
                <w:szCs w:val="18"/>
                <w:lang w:val="sk-SK"/>
              </w:rPr>
            </w:pPr>
            <w:r w:rsidRPr="007E5347">
              <w:rPr>
                <w:rFonts w:ascii="Helv" w:hAnsi="Helv" w:cs="Arial"/>
                <w:sz w:val="18"/>
                <w:szCs w:val="18"/>
                <w:lang w:val="sk-SK"/>
              </w:rPr>
              <w:t>Krátkodobé finančné výpomoci</w:t>
            </w:r>
          </w:p>
        </w:tc>
        <w:tc>
          <w:tcPr>
            <w:tcW w:w="1813" w:type="pct"/>
            <w:shd w:val="clear" w:color="auto" w:fill="auto"/>
            <w:vAlign w:val="center"/>
          </w:tcPr>
          <w:p w14:paraId="3440483E" w14:textId="5E4EA04A" w:rsidR="00760504" w:rsidRPr="007E5347" w:rsidRDefault="00760504" w:rsidP="00760504">
            <w:pPr>
              <w:spacing w:after="0" w:line="240" w:lineRule="auto"/>
              <w:rPr>
                <w:rFonts w:ascii="Helv" w:hAnsi="Helv" w:cs="Arial"/>
                <w:sz w:val="18"/>
                <w:szCs w:val="18"/>
                <w:lang w:val="sk-SK"/>
              </w:rPr>
            </w:pPr>
            <w:r w:rsidRPr="007E5347">
              <w:rPr>
                <w:rFonts w:ascii="Helv" w:hAnsi="Helv" w:cs="Arial"/>
                <w:sz w:val="18"/>
                <w:szCs w:val="18"/>
                <w:lang w:val="sk-SK"/>
              </w:rPr>
              <w:t xml:space="preserve">Ostatné spriaznené strany </w:t>
            </w:r>
          </w:p>
        </w:tc>
        <w:tc>
          <w:tcPr>
            <w:tcW w:w="675" w:type="pct"/>
            <w:shd w:val="clear" w:color="auto" w:fill="auto"/>
            <w:vAlign w:val="center"/>
          </w:tcPr>
          <w:p w14:paraId="21203CEE" w14:textId="07C431F0" w:rsidR="00760504" w:rsidRPr="00106369" w:rsidRDefault="003D6521" w:rsidP="00760504">
            <w:pPr>
              <w:spacing w:after="0" w:line="240" w:lineRule="auto"/>
              <w:jc w:val="right"/>
              <w:rPr>
                <w:rFonts w:ascii="Helv" w:hAnsi="Helv" w:cs="Arial"/>
                <w:sz w:val="18"/>
                <w:szCs w:val="18"/>
                <w:lang w:val="sk-SK"/>
              </w:rPr>
            </w:pPr>
            <w:r>
              <w:rPr>
                <w:rFonts w:ascii="Helv" w:hAnsi="Helv" w:cs="Arial"/>
                <w:sz w:val="18"/>
                <w:szCs w:val="18"/>
                <w:lang w:val="sk-SK"/>
              </w:rPr>
              <w:t>31000</w:t>
            </w:r>
            <w:r w:rsidR="00760504" w:rsidRPr="00106369">
              <w:rPr>
                <w:rFonts w:ascii="Helv" w:hAnsi="Helv" w:cs="Arial"/>
                <w:sz w:val="18"/>
                <w:szCs w:val="18"/>
                <w:lang w:val="sk-SK"/>
              </w:rPr>
              <w:t>0</w:t>
            </w:r>
          </w:p>
        </w:tc>
        <w:tc>
          <w:tcPr>
            <w:tcW w:w="677" w:type="pct"/>
            <w:shd w:val="clear" w:color="auto" w:fill="auto"/>
            <w:vAlign w:val="center"/>
          </w:tcPr>
          <w:p w14:paraId="6CCE3819" w14:textId="5C8B7416" w:rsidR="00760504" w:rsidRPr="00106369" w:rsidRDefault="004809F9" w:rsidP="00760504">
            <w:pPr>
              <w:spacing w:after="0" w:line="240" w:lineRule="auto"/>
              <w:jc w:val="right"/>
              <w:rPr>
                <w:rFonts w:ascii="Helv" w:hAnsi="Helv" w:cs="Arial"/>
                <w:sz w:val="18"/>
                <w:szCs w:val="18"/>
                <w:lang w:val="sk-SK"/>
              </w:rPr>
            </w:pPr>
            <w:r>
              <w:rPr>
                <w:rFonts w:ascii="Helv" w:hAnsi="Helv" w:cs="Arial"/>
                <w:sz w:val="18"/>
                <w:szCs w:val="18"/>
                <w:lang w:val="sk-SK"/>
              </w:rPr>
              <w:t>210000</w:t>
            </w:r>
          </w:p>
        </w:tc>
      </w:tr>
      <w:tr w:rsidR="003D6521" w:rsidRPr="007E5347" w14:paraId="095BFAF1" w14:textId="77777777" w:rsidTr="004809F9">
        <w:trPr>
          <w:trHeight w:val="227"/>
        </w:trPr>
        <w:tc>
          <w:tcPr>
            <w:tcW w:w="1835" w:type="pct"/>
            <w:shd w:val="clear" w:color="auto" w:fill="auto"/>
            <w:vAlign w:val="center"/>
          </w:tcPr>
          <w:p w14:paraId="1C525E0E" w14:textId="77777777" w:rsidR="003D6521" w:rsidRPr="007E5347" w:rsidRDefault="003D6521" w:rsidP="00760504">
            <w:pPr>
              <w:spacing w:after="0" w:line="240" w:lineRule="auto"/>
              <w:rPr>
                <w:rFonts w:ascii="Helv" w:hAnsi="Helv" w:cs="Arial"/>
                <w:sz w:val="18"/>
                <w:szCs w:val="18"/>
                <w:lang w:val="sk-SK"/>
              </w:rPr>
            </w:pPr>
          </w:p>
        </w:tc>
        <w:tc>
          <w:tcPr>
            <w:tcW w:w="1813" w:type="pct"/>
            <w:shd w:val="clear" w:color="auto" w:fill="auto"/>
            <w:vAlign w:val="center"/>
          </w:tcPr>
          <w:p w14:paraId="1EEF110F" w14:textId="77777777" w:rsidR="003D6521" w:rsidRPr="007E5347" w:rsidRDefault="003D6521" w:rsidP="00760504">
            <w:pPr>
              <w:spacing w:after="0" w:line="240" w:lineRule="auto"/>
              <w:rPr>
                <w:rFonts w:ascii="Helv" w:hAnsi="Helv" w:cs="Arial"/>
                <w:sz w:val="18"/>
                <w:szCs w:val="18"/>
                <w:lang w:val="sk-SK"/>
              </w:rPr>
            </w:pPr>
          </w:p>
        </w:tc>
        <w:tc>
          <w:tcPr>
            <w:tcW w:w="675" w:type="pct"/>
            <w:shd w:val="clear" w:color="auto" w:fill="auto"/>
            <w:vAlign w:val="center"/>
          </w:tcPr>
          <w:p w14:paraId="546E3B59" w14:textId="77777777" w:rsidR="003D6521" w:rsidRDefault="003D6521" w:rsidP="00760504">
            <w:pPr>
              <w:spacing w:after="0" w:line="240" w:lineRule="auto"/>
              <w:jc w:val="right"/>
              <w:rPr>
                <w:rFonts w:ascii="Helv" w:hAnsi="Helv" w:cs="Arial"/>
                <w:sz w:val="18"/>
                <w:szCs w:val="18"/>
                <w:lang w:val="sk-SK"/>
              </w:rPr>
            </w:pPr>
          </w:p>
        </w:tc>
        <w:tc>
          <w:tcPr>
            <w:tcW w:w="677" w:type="pct"/>
            <w:shd w:val="clear" w:color="auto" w:fill="auto"/>
            <w:vAlign w:val="center"/>
          </w:tcPr>
          <w:p w14:paraId="23E7A970" w14:textId="77777777" w:rsidR="003D6521" w:rsidRPr="00106369" w:rsidRDefault="003D6521" w:rsidP="00760504">
            <w:pPr>
              <w:spacing w:after="0" w:line="240" w:lineRule="auto"/>
              <w:jc w:val="right"/>
              <w:rPr>
                <w:rFonts w:ascii="Helv" w:hAnsi="Helv" w:cs="Arial"/>
                <w:sz w:val="18"/>
                <w:szCs w:val="18"/>
                <w:lang w:val="sk-SK"/>
              </w:rPr>
            </w:pPr>
          </w:p>
        </w:tc>
      </w:tr>
    </w:tbl>
    <w:p w14:paraId="2EEDBF3C" w14:textId="77777777" w:rsidR="000B78C2" w:rsidRPr="007E5347" w:rsidRDefault="000B78C2" w:rsidP="000B78C2">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Príjmy a výhody členov štatutárneho orgánu, dozorného orgánu a iného orgánu</w:t>
      </w:r>
    </w:p>
    <w:p w14:paraId="71CE2BCC" w14:textId="77777777" w:rsidR="000B78C2" w:rsidRPr="007E5347" w:rsidRDefault="000B78C2" w:rsidP="000B78C2">
      <w:pPr>
        <w:spacing w:after="0" w:line="240" w:lineRule="auto"/>
        <w:ind w:left="-142"/>
        <w:jc w:val="both"/>
        <w:rPr>
          <w:rFonts w:ascii="Arial" w:hAnsi="Arial" w:cs="Arial"/>
          <w:sz w:val="20"/>
          <w:szCs w:val="20"/>
          <w:lang w:val="sk-SK"/>
        </w:rPr>
      </w:pPr>
    </w:p>
    <w:p w14:paraId="452094D7" w14:textId="77777777" w:rsidR="00DC07F5" w:rsidRPr="007E5347" w:rsidRDefault="000B78C2" w:rsidP="00DC07F5">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Členovia štatutárneho, dozorného a iného orgánu spoločnosti nepoberali žiadne príjmy za výkon svojej funkcie člena tohto orgánu ani im neboli poskytnuté žiadne pôžičky alebo záruky.</w:t>
      </w:r>
    </w:p>
    <w:p w14:paraId="690E6C2E" w14:textId="77777777" w:rsidR="00DC07F5" w:rsidRPr="007E5347" w:rsidRDefault="00DC07F5" w:rsidP="00DC07F5">
      <w:pPr>
        <w:spacing w:after="0" w:line="240" w:lineRule="auto"/>
        <w:ind w:left="-142"/>
        <w:jc w:val="both"/>
        <w:rPr>
          <w:rFonts w:ascii="Arial" w:hAnsi="Arial" w:cs="Arial"/>
          <w:sz w:val="20"/>
          <w:szCs w:val="20"/>
          <w:lang w:val="sk-SK"/>
        </w:rPr>
      </w:pPr>
    </w:p>
    <w:p w14:paraId="1AE62778" w14:textId="77777777" w:rsidR="00DC07F5" w:rsidRPr="007E5347" w:rsidRDefault="00DC07F5" w:rsidP="00DC07F5">
      <w:pPr>
        <w:spacing w:after="0" w:line="240" w:lineRule="auto"/>
        <w:ind w:left="-142"/>
        <w:jc w:val="both"/>
        <w:rPr>
          <w:rFonts w:ascii="Arial" w:hAnsi="Arial" w:cs="Arial"/>
          <w:sz w:val="20"/>
          <w:szCs w:val="20"/>
          <w:lang w:val="sk-SK"/>
        </w:rPr>
      </w:pPr>
    </w:p>
    <w:p w14:paraId="6BE9B158" w14:textId="24CAB112" w:rsidR="000B78C2" w:rsidRPr="007E5347" w:rsidRDefault="00FA452A" w:rsidP="00DC07F5">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PREHĽAD PEŇAŽNÝCH TOKOV</w:t>
      </w:r>
    </w:p>
    <w:p w14:paraId="771B82BC" w14:textId="747461F4" w:rsidR="00FA452A" w:rsidRPr="007E5347" w:rsidRDefault="00FA452A" w:rsidP="00FA452A">
      <w:pPr>
        <w:spacing w:after="0" w:line="240" w:lineRule="auto"/>
        <w:rPr>
          <w:rFonts w:ascii="Arial" w:hAnsi="Arial" w:cs="Arial"/>
          <w:b/>
          <w:bCs/>
          <w:sz w:val="20"/>
          <w:szCs w:val="20"/>
          <w:lang w:val="sk-SK"/>
        </w:rPr>
      </w:pPr>
    </w:p>
    <w:p w14:paraId="50EDF465" w14:textId="77777777" w:rsidR="00FA452A" w:rsidRPr="007E5347" w:rsidRDefault="00FA452A" w:rsidP="00FA452A">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 xml:space="preserve">Na účely uvádzania údajov v prehľade peňažných tokov sa rozumie: </w:t>
      </w:r>
    </w:p>
    <w:p w14:paraId="30A48EC1" w14:textId="77777777" w:rsidR="00FA452A" w:rsidRPr="007E5347" w:rsidRDefault="00FA452A" w:rsidP="003D6521">
      <w:pPr>
        <w:pStyle w:val="Odsekzoznamu"/>
        <w:numPr>
          <w:ilvl w:val="0"/>
          <w:numId w:val="34"/>
        </w:numPr>
        <w:spacing w:after="0" w:line="240" w:lineRule="auto"/>
        <w:ind w:left="0"/>
        <w:jc w:val="both"/>
        <w:rPr>
          <w:rFonts w:ascii="Arial" w:hAnsi="Arial" w:cs="Arial"/>
          <w:sz w:val="20"/>
          <w:szCs w:val="20"/>
          <w:lang w:val="sk-SK"/>
        </w:rPr>
      </w:pPr>
      <w:r w:rsidRPr="007E5347">
        <w:rPr>
          <w:rFonts w:ascii="Arial" w:hAnsi="Arial" w:cs="Arial"/>
          <w:sz w:val="20"/>
          <w:szCs w:val="20"/>
          <w:lang w:val="sk-SK"/>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1D38661E" w14:textId="33A734E2" w:rsidR="00FA452A" w:rsidRPr="007E5347" w:rsidRDefault="00FA452A" w:rsidP="003D6521">
      <w:pPr>
        <w:pStyle w:val="Odsekzoznamu"/>
        <w:numPr>
          <w:ilvl w:val="0"/>
          <w:numId w:val="34"/>
        </w:numPr>
        <w:spacing w:after="0" w:line="240" w:lineRule="auto"/>
        <w:ind w:left="-142" w:firstLine="142"/>
        <w:jc w:val="both"/>
        <w:rPr>
          <w:rFonts w:ascii="Arial" w:hAnsi="Arial" w:cs="Arial"/>
          <w:sz w:val="20"/>
          <w:szCs w:val="20"/>
          <w:lang w:val="sk-SK"/>
        </w:rPr>
      </w:pPr>
      <w:r w:rsidRPr="007E5347">
        <w:rPr>
          <w:rFonts w:ascii="Arial" w:hAnsi="Arial" w:cs="Arial"/>
          <w:sz w:val="20"/>
          <w:szCs w:val="20"/>
          <w:lang w:val="sk-SK"/>
        </w:rPr>
        <w:t>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306745FE" w14:textId="0B86A06D" w:rsidR="00FA452A" w:rsidRDefault="00FA452A" w:rsidP="00FA452A">
      <w:pPr>
        <w:spacing w:after="0" w:line="240" w:lineRule="auto"/>
        <w:ind w:left="-142"/>
        <w:jc w:val="both"/>
        <w:rPr>
          <w:rFonts w:ascii="Arial" w:hAnsi="Arial" w:cs="Arial"/>
          <w:sz w:val="20"/>
          <w:szCs w:val="20"/>
          <w:lang w:val="sk-SK"/>
        </w:rPr>
      </w:pPr>
    </w:p>
    <w:tbl>
      <w:tblPr>
        <w:tblW w:w="8836" w:type="dxa"/>
        <w:tblInd w:w="70" w:type="dxa"/>
        <w:tblCellMar>
          <w:left w:w="70" w:type="dxa"/>
          <w:right w:w="70" w:type="dxa"/>
        </w:tblCellMar>
        <w:tblLook w:val="04A0" w:firstRow="1" w:lastRow="0" w:firstColumn="1" w:lastColumn="0" w:noHBand="0" w:noVBand="1"/>
      </w:tblPr>
      <w:tblGrid>
        <w:gridCol w:w="724"/>
        <w:gridCol w:w="6086"/>
        <w:gridCol w:w="1005"/>
        <w:gridCol w:w="1025"/>
      </w:tblGrid>
      <w:tr w:rsidR="004809F9" w:rsidRPr="004809F9" w14:paraId="1145F6B4" w14:textId="77777777" w:rsidTr="004809F9">
        <w:trPr>
          <w:trHeight w:val="300"/>
        </w:trPr>
        <w:tc>
          <w:tcPr>
            <w:tcW w:w="8836" w:type="dxa"/>
            <w:gridSpan w:val="4"/>
            <w:tcBorders>
              <w:top w:val="nil"/>
              <w:left w:val="nil"/>
              <w:bottom w:val="nil"/>
              <w:right w:val="nil"/>
            </w:tcBorders>
            <w:shd w:val="clear" w:color="auto" w:fill="auto"/>
            <w:noWrap/>
            <w:vAlign w:val="bottom"/>
            <w:hideMark/>
          </w:tcPr>
          <w:p w14:paraId="5EC6F230" w14:textId="77777777" w:rsidR="004809F9" w:rsidRPr="004809F9" w:rsidRDefault="004809F9" w:rsidP="004809F9">
            <w:pPr>
              <w:spacing w:after="0" w:line="240" w:lineRule="auto"/>
              <w:jc w:val="center"/>
              <w:rPr>
                <w:rFonts w:ascii="Times New Roman CE" w:eastAsia="Times New Roman" w:hAnsi="Times New Roman CE" w:cs="Arial"/>
                <w:b/>
                <w:bCs/>
                <w:sz w:val="24"/>
                <w:szCs w:val="24"/>
                <w:lang w:val="sk-SK" w:eastAsia="sk-SK"/>
              </w:rPr>
            </w:pPr>
            <w:r w:rsidRPr="004809F9">
              <w:rPr>
                <w:rFonts w:ascii="Times New Roman CE" w:eastAsia="Times New Roman" w:hAnsi="Times New Roman CE" w:cs="Arial"/>
                <w:b/>
                <w:bCs/>
                <w:sz w:val="24"/>
                <w:szCs w:val="24"/>
                <w:lang w:val="sk-SK" w:eastAsia="sk-SK"/>
              </w:rPr>
              <w:lastRenderedPageBreak/>
              <w:t>PREHĽAD PEŇAŽNÝCH TOKOV  (CASH - FLOW STATEMENTS)</w:t>
            </w:r>
          </w:p>
        </w:tc>
      </w:tr>
      <w:tr w:rsidR="004809F9" w:rsidRPr="004809F9" w14:paraId="1E0A688B" w14:textId="77777777" w:rsidTr="004809F9">
        <w:trPr>
          <w:trHeight w:val="300"/>
        </w:trPr>
        <w:tc>
          <w:tcPr>
            <w:tcW w:w="8836" w:type="dxa"/>
            <w:gridSpan w:val="4"/>
            <w:tcBorders>
              <w:top w:val="nil"/>
              <w:left w:val="nil"/>
              <w:bottom w:val="nil"/>
              <w:right w:val="nil"/>
            </w:tcBorders>
            <w:shd w:val="clear" w:color="auto" w:fill="auto"/>
            <w:noWrap/>
            <w:vAlign w:val="bottom"/>
            <w:hideMark/>
          </w:tcPr>
          <w:p w14:paraId="44161402" w14:textId="77777777" w:rsidR="004809F9" w:rsidRPr="004809F9" w:rsidRDefault="004809F9" w:rsidP="004809F9">
            <w:pPr>
              <w:spacing w:after="0" w:line="240" w:lineRule="auto"/>
              <w:jc w:val="center"/>
              <w:rPr>
                <w:rFonts w:ascii="Times New Roman CE" w:eastAsia="Times New Roman" w:hAnsi="Times New Roman CE" w:cs="Arial"/>
                <w:b/>
                <w:bCs/>
                <w:sz w:val="24"/>
                <w:szCs w:val="24"/>
                <w:lang w:val="sk-SK" w:eastAsia="sk-SK"/>
              </w:rPr>
            </w:pPr>
            <w:r w:rsidRPr="004809F9">
              <w:rPr>
                <w:rFonts w:ascii="Times New Roman CE" w:eastAsia="Times New Roman" w:hAnsi="Times New Roman CE" w:cs="Arial"/>
                <w:b/>
                <w:bCs/>
                <w:sz w:val="24"/>
                <w:szCs w:val="24"/>
                <w:lang w:val="sk-SK" w:eastAsia="sk-SK"/>
              </w:rPr>
              <w:t>za rok  2023-2022</w:t>
            </w:r>
          </w:p>
        </w:tc>
      </w:tr>
      <w:tr w:rsidR="004809F9" w:rsidRPr="004809F9" w14:paraId="52711AAC" w14:textId="77777777" w:rsidTr="004809F9">
        <w:trPr>
          <w:trHeight w:val="300"/>
        </w:trPr>
        <w:tc>
          <w:tcPr>
            <w:tcW w:w="8836" w:type="dxa"/>
            <w:gridSpan w:val="4"/>
            <w:tcBorders>
              <w:top w:val="nil"/>
              <w:left w:val="nil"/>
              <w:bottom w:val="nil"/>
              <w:right w:val="nil"/>
            </w:tcBorders>
            <w:shd w:val="clear" w:color="auto" w:fill="auto"/>
            <w:noWrap/>
            <w:vAlign w:val="bottom"/>
            <w:hideMark/>
          </w:tcPr>
          <w:p w14:paraId="105971D8" w14:textId="77777777" w:rsidR="004809F9" w:rsidRPr="004809F9" w:rsidRDefault="004809F9" w:rsidP="004809F9">
            <w:pPr>
              <w:spacing w:after="0" w:line="240" w:lineRule="auto"/>
              <w:jc w:val="center"/>
              <w:rPr>
                <w:rFonts w:ascii="Times New Roman CE" w:eastAsia="Times New Roman" w:hAnsi="Times New Roman CE" w:cs="Arial"/>
                <w:b/>
                <w:bCs/>
                <w:sz w:val="24"/>
                <w:szCs w:val="24"/>
                <w:lang w:val="sk-SK" w:eastAsia="sk-SK"/>
              </w:rPr>
            </w:pPr>
          </w:p>
        </w:tc>
      </w:tr>
      <w:tr w:rsidR="004809F9" w:rsidRPr="004809F9" w14:paraId="7F91FC3B" w14:textId="77777777" w:rsidTr="004809F9">
        <w:trPr>
          <w:trHeight w:val="280"/>
        </w:trPr>
        <w:tc>
          <w:tcPr>
            <w:tcW w:w="6806" w:type="dxa"/>
            <w:gridSpan w:val="2"/>
            <w:tcBorders>
              <w:top w:val="nil"/>
              <w:left w:val="nil"/>
              <w:bottom w:val="nil"/>
              <w:right w:val="nil"/>
            </w:tcBorders>
            <w:shd w:val="clear" w:color="auto" w:fill="auto"/>
            <w:noWrap/>
            <w:vAlign w:val="bottom"/>
            <w:hideMark/>
          </w:tcPr>
          <w:p w14:paraId="581922F5"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MEDIS Nitra , </w:t>
            </w:r>
            <w:proofErr w:type="spellStart"/>
            <w:r w:rsidRPr="004809F9">
              <w:rPr>
                <w:rFonts w:ascii="Times New Roman CE" w:eastAsia="Times New Roman" w:hAnsi="Times New Roman CE" w:cs="Arial"/>
                <w:sz w:val="20"/>
                <w:szCs w:val="20"/>
                <w:lang w:val="sk-SK" w:eastAsia="sk-SK"/>
              </w:rPr>
              <w:t>s.r.o</w:t>
            </w:r>
            <w:proofErr w:type="spellEnd"/>
            <w:r w:rsidRPr="004809F9">
              <w:rPr>
                <w:rFonts w:ascii="Times New Roman CE" w:eastAsia="Times New Roman" w:hAnsi="Times New Roman CE" w:cs="Arial"/>
                <w:sz w:val="20"/>
                <w:szCs w:val="20"/>
                <w:lang w:val="sk-SK" w:eastAsia="sk-SK"/>
              </w:rPr>
              <w:t>.</w:t>
            </w:r>
          </w:p>
        </w:tc>
        <w:tc>
          <w:tcPr>
            <w:tcW w:w="1005" w:type="dxa"/>
            <w:tcBorders>
              <w:top w:val="nil"/>
              <w:left w:val="nil"/>
              <w:bottom w:val="nil"/>
              <w:right w:val="nil"/>
            </w:tcBorders>
            <w:shd w:val="clear" w:color="auto" w:fill="auto"/>
            <w:noWrap/>
            <w:vAlign w:val="bottom"/>
            <w:hideMark/>
          </w:tcPr>
          <w:p w14:paraId="575EEF1D"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p>
        </w:tc>
        <w:tc>
          <w:tcPr>
            <w:tcW w:w="1025" w:type="dxa"/>
            <w:tcBorders>
              <w:top w:val="nil"/>
              <w:left w:val="nil"/>
              <w:bottom w:val="nil"/>
              <w:right w:val="nil"/>
            </w:tcBorders>
            <w:shd w:val="clear" w:color="auto" w:fill="auto"/>
            <w:noWrap/>
            <w:vAlign w:val="bottom"/>
            <w:hideMark/>
          </w:tcPr>
          <w:p w14:paraId="70080AC4" w14:textId="77777777" w:rsidR="004809F9" w:rsidRPr="004809F9" w:rsidRDefault="004809F9" w:rsidP="004809F9">
            <w:pPr>
              <w:spacing w:after="0" w:line="240" w:lineRule="auto"/>
              <w:jc w:val="center"/>
              <w:rPr>
                <w:rFonts w:ascii="Times New Roman" w:eastAsia="Times New Roman" w:hAnsi="Times New Roman" w:cs="Times New Roman"/>
                <w:sz w:val="20"/>
                <w:szCs w:val="20"/>
                <w:lang w:val="sk-SK" w:eastAsia="sk-SK"/>
              </w:rPr>
            </w:pPr>
          </w:p>
        </w:tc>
      </w:tr>
      <w:tr w:rsidR="004809F9" w:rsidRPr="004809F9" w14:paraId="519D4A70" w14:textId="77777777" w:rsidTr="004809F9">
        <w:trPr>
          <w:trHeight w:val="260"/>
        </w:trPr>
        <w:tc>
          <w:tcPr>
            <w:tcW w:w="720" w:type="dxa"/>
            <w:tcBorders>
              <w:top w:val="single" w:sz="4" w:space="0" w:color="auto"/>
              <w:left w:val="single" w:sz="4" w:space="0" w:color="auto"/>
              <w:bottom w:val="nil"/>
              <w:right w:val="single" w:sz="4" w:space="0" w:color="auto"/>
            </w:tcBorders>
            <w:shd w:val="clear" w:color="000000" w:fill="C0C0C0"/>
            <w:vAlign w:val="center"/>
            <w:hideMark/>
          </w:tcPr>
          <w:p w14:paraId="1E866D87" w14:textId="77777777" w:rsidR="004809F9" w:rsidRPr="004809F9" w:rsidRDefault="004809F9" w:rsidP="004809F9">
            <w:pPr>
              <w:spacing w:after="0" w:line="240" w:lineRule="auto"/>
              <w:jc w:val="center"/>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6086" w:type="dxa"/>
            <w:tcBorders>
              <w:top w:val="single" w:sz="4" w:space="0" w:color="auto"/>
              <w:left w:val="nil"/>
              <w:bottom w:val="nil"/>
              <w:right w:val="single" w:sz="4" w:space="0" w:color="auto"/>
            </w:tcBorders>
            <w:shd w:val="clear" w:color="000000" w:fill="C0C0C0"/>
            <w:vAlign w:val="center"/>
            <w:hideMark/>
          </w:tcPr>
          <w:p w14:paraId="2624A4E4" w14:textId="77777777" w:rsidR="004809F9" w:rsidRPr="004809F9" w:rsidRDefault="004809F9" w:rsidP="004809F9">
            <w:pPr>
              <w:spacing w:after="0" w:line="240" w:lineRule="auto"/>
              <w:jc w:val="center"/>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2030" w:type="dxa"/>
            <w:gridSpan w:val="2"/>
            <w:tcBorders>
              <w:top w:val="single" w:sz="4" w:space="0" w:color="auto"/>
              <w:left w:val="nil"/>
              <w:bottom w:val="single" w:sz="4" w:space="0" w:color="auto"/>
              <w:right w:val="single" w:sz="4" w:space="0" w:color="000000"/>
            </w:tcBorders>
            <w:shd w:val="clear" w:color="000000" w:fill="C0C0C0"/>
            <w:vAlign w:val="center"/>
            <w:hideMark/>
          </w:tcPr>
          <w:p w14:paraId="66D6984A" w14:textId="77777777" w:rsidR="004809F9" w:rsidRPr="004809F9" w:rsidRDefault="004809F9" w:rsidP="004809F9">
            <w:pPr>
              <w:spacing w:after="0" w:line="240" w:lineRule="auto"/>
              <w:jc w:val="center"/>
              <w:rPr>
                <w:rFonts w:ascii="Times New Roman CE" w:eastAsia="Times New Roman" w:hAnsi="Times New Roman CE" w:cs="Arial"/>
                <w:b/>
                <w:bCs/>
                <w:sz w:val="18"/>
                <w:szCs w:val="18"/>
                <w:lang w:val="sk-SK" w:eastAsia="sk-SK"/>
              </w:rPr>
            </w:pPr>
            <w:r w:rsidRPr="004809F9">
              <w:rPr>
                <w:rFonts w:ascii="Times New Roman CE" w:eastAsia="Times New Roman" w:hAnsi="Times New Roman CE" w:cs="Arial"/>
                <w:b/>
                <w:bCs/>
                <w:sz w:val="18"/>
                <w:szCs w:val="18"/>
                <w:lang w:val="sk-SK" w:eastAsia="sk-SK"/>
              </w:rPr>
              <w:t>Skutočnosť v EUR</w:t>
            </w:r>
          </w:p>
        </w:tc>
      </w:tr>
      <w:tr w:rsidR="004809F9" w:rsidRPr="004809F9" w14:paraId="4042202C" w14:textId="77777777" w:rsidTr="004809F9">
        <w:trPr>
          <w:trHeight w:val="690"/>
        </w:trPr>
        <w:tc>
          <w:tcPr>
            <w:tcW w:w="720" w:type="dxa"/>
            <w:tcBorders>
              <w:top w:val="nil"/>
              <w:left w:val="single" w:sz="4" w:space="0" w:color="auto"/>
              <w:bottom w:val="single" w:sz="4" w:space="0" w:color="auto"/>
              <w:right w:val="single" w:sz="4" w:space="0" w:color="auto"/>
            </w:tcBorders>
            <w:shd w:val="clear" w:color="000000" w:fill="C0C0C0"/>
            <w:vAlign w:val="center"/>
            <w:hideMark/>
          </w:tcPr>
          <w:p w14:paraId="1A3D98AF" w14:textId="77777777" w:rsidR="004809F9" w:rsidRPr="004809F9" w:rsidRDefault="004809F9" w:rsidP="004809F9">
            <w:pPr>
              <w:spacing w:after="0" w:line="240" w:lineRule="auto"/>
              <w:jc w:val="center"/>
              <w:rPr>
                <w:rFonts w:ascii="Times New Roman CE" w:eastAsia="Times New Roman" w:hAnsi="Times New Roman CE" w:cs="Arial"/>
                <w:b/>
                <w:bCs/>
                <w:sz w:val="18"/>
                <w:szCs w:val="18"/>
                <w:lang w:val="sk-SK" w:eastAsia="sk-SK"/>
              </w:rPr>
            </w:pPr>
            <w:proofErr w:type="spellStart"/>
            <w:r w:rsidRPr="004809F9">
              <w:rPr>
                <w:rFonts w:ascii="Times New Roman CE" w:eastAsia="Times New Roman" w:hAnsi="Times New Roman CE" w:cs="Arial"/>
                <w:b/>
                <w:bCs/>
                <w:sz w:val="18"/>
                <w:szCs w:val="18"/>
                <w:lang w:val="sk-SK" w:eastAsia="sk-SK"/>
              </w:rPr>
              <w:t>Ozna</w:t>
            </w:r>
            <w:proofErr w:type="spellEnd"/>
            <w:r w:rsidRPr="004809F9">
              <w:rPr>
                <w:rFonts w:ascii="Times New Roman CE" w:eastAsia="Times New Roman" w:hAnsi="Times New Roman CE" w:cs="Arial"/>
                <w:b/>
                <w:bCs/>
                <w:sz w:val="18"/>
                <w:szCs w:val="18"/>
                <w:lang w:val="sk-SK" w:eastAsia="sk-SK"/>
              </w:rPr>
              <w:t>-</w:t>
            </w:r>
            <w:r w:rsidRPr="004809F9">
              <w:rPr>
                <w:rFonts w:ascii="Times New Roman CE" w:eastAsia="Times New Roman" w:hAnsi="Times New Roman CE" w:cs="Arial"/>
                <w:b/>
                <w:bCs/>
                <w:sz w:val="18"/>
                <w:szCs w:val="18"/>
                <w:lang w:val="sk-SK" w:eastAsia="sk-SK"/>
              </w:rPr>
              <w:br/>
            </w:r>
            <w:proofErr w:type="spellStart"/>
            <w:r w:rsidRPr="004809F9">
              <w:rPr>
                <w:rFonts w:ascii="Times New Roman CE" w:eastAsia="Times New Roman" w:hAnsi="Times New Roman CE" w:cs="Arial"/>
                <w:b/>
                <w:bCs/>
                <w:sz w:val="18"/>
                <w:szCs w:val="18"/>
                <w:lang w:val="sk-SK" w:eastAsia="sk-SK"/>
              </w:rPr>
              <w:t>čenie</w:t>
            </w:r>
            <w:proofErr w:type="spellEnd"/>
          </w:p>
        </w:tc>
        <w:tc>
          <w:tcPr>
            <w:tcW w:w="6086" w:type="dxa"/>
            <w:tcBorders>
              <w:top w:val="nil"/>
              <w:left w:val="nil"/>
              <w:bottom w:val="single" w:sz="4" w:space="0" w:color="auto"/>
              <w:right w:val="single" w:sz="4" w:space="0" w:color="auto"/>
            </w:tcBorders>
            <w:shd w:val="clear" w:color="000000" w:fill="C0C0C0"/>
            <w:vAlign w:val="center"/>
            <w:hideMark/>
          </w:tcPr>
          <w:p w14:paraId="48173DED" w14:textId="77777777" w:rsidR="004809F9" w:rsidRPr="004809F9" w:rsidRDefault="004809F9" w:rsidP="004809F9">
            <w:pPr>
              <w:spacing w:after="0" w:line="240" w:lineRule="auto"/>
              <w:jc w:val="center"/>
              <w:rPr>
                <w:rFonts w:ascii="Times New Roman CE" w:eastAsia="Times New Roman" w:hAnsi="Times New Roman CE" w:cs="Arial"/>
                <w:b/>
                <w:bCs/>
                <w:sz w:val="18"/>
                <w:szCs w:val="18"/>
                <w:lang w:val="sk-SK" w:eastAsia="sk-SK"/>
              </w:rPr>
            </w:pPr>
            <w:r w:rsidRPr="004809F9">
              <w:rPr>
                <w:rFonts w:ascii="Times New Roman CE" w:eastAsia="Times New Roman" w:hAnsi="Times New Roman CE" w:cs="Arial"/>
                <w:b/>
                <w:bCs/>
                <w:sz w:val="18"/>
                <w:szCs w:val="18"/>
                <w:lang w:val="sk-SK" w:eastAsia="sk-SK"/>
              </w:rPr>
              <w:t>OBSAH POLOŽKY</w:t>
            </w:r>
          </w:p>
        </w:tc>
        <w:tc>
          <w:tcPr>
            <w:tcW w:w="1005" w:type="dxa"/>
            <w:tcBorders>
              <w:top w:val="nil"/>
              <w:left w:val="nil"/>
              <w:bottom w:val="single" w:sz="4" w:space="0" w:color="auto"/>
              <w:right w:val="single" w:sz="4" w:space="0" w:color="auto"/>
            </w:tcBorders>
            <w:shd w:val="clear" w:color="000000" w:fill="C0C0C0"/>
            <w:vAlign w:val="bottom"/>
            <w:hideMark/>
          </w:tcPr>
          <w:p w14:paraId="3EAF8A75" w14:textId="77777777" w:rsidR="004809F9" w:rsidRPr="004809F9" w:rsidRDefault="004809F9" w:rsidP="004809F9">
            <w:pPr>
              <w:spacing w:after="0" w:line="240" w:lineRule="auto"/>
              <w:jc w:val="center"/>
              <w:rPr>
                <w:rFonts w:ascii="Times New Roman CE" w:eastAsia="Times New Roman" w:hAnsi="Times New Roman CE" w:cs="Arial"/>
                <w:b/>
                <w:bCs/>
                <w:sz w:val="18"/>
                <w:szCs w:val="18"/>
                <w:lang w:val="sk-SK" w:eastAsia="sk-SK"/>
              </w:rPr>
            </w:pPr>
            <w:r w:rsidRPr="004809F9">
              <w:rPr>
                <w:rFonts w:ascii="Times New Roman CE" w:eastAsia="Times New Roman" w:hAnsi="Times New Roman CE" w:cs="Arial"/>
                <w:b/>
                <w:bCs/>
                <w:sz w:val="18"/>
                <w:szCs w:val="18"/>
                <w:lang w:val="sk-SK" w:eastAsia="sk-SK"/>
              </w:rPr>
              <w:t>Bežné účtovné obdobie</w:t>
            </w:r>
          </w:p>
        </w:tc>
        <w:tc>
          <w:tcPr>
            <w:tcW w:w="1025" w:type="dxa"/>
            <w:tcBorders>
              <w:top w:val="nil"/>
              <w:left w:val="nil"/>
              <w:bottom w:val="single" w:sz="4" w:space="0" w:color="auto"/>
              <w:right w:val="single" w:sz="4" w:space="0" w:color="auto"/>
            </w:tcBorders>
            <w:shd w:val="clear" w:color="000000" w:fill="C0C0C0"/>
            <w:vAlign w:val="bottom"/>
            <w:hideMark/>
          </w:tcPr>
          <w:p w14:paraId="6F5F90C7" w14:textId="77777777" w:rsidR="004809F9" w:rsidRPr="004809F9" w:rsidRDefault="004809F9" w:rsidP="004809F9">
            <w:pPr>
              <w:spacing w:after="0" w:line="240" w:lineRule="auto"/>
              <w:jc w:val="center"/>
              <w:rPr>
                <w:rFonts w:ascii="Times New Roman CE" w:eastAsia="Times New Roman" w:hAnsi="Times New Roman CE" w:cs="Arial"/>
                <w:b/>
                <w:bCs/>
                <w:sz w:val="18"/>
                <w:szCs w:val="18"/>
                <w:lang w:val="sk-SK" w:eastAsia="sk-SK"/>
              </w:rPr>
            </w:pPr>
            <w:r w:rsidRPr="004809F9">
              <w:rPr>
                <w:rFonts w:ascii="Times New Roman CE" w:eastAsia="Times New Roman" w:hAnsi="Times New Roman CE" w:cs="Arial"/>
                <w:b/>
                <w:bCs/>
                <w:sz w:val="18"/>
                <w:szCs w:val="18"/>
                <w:lang w:val="sk-SK" w:eastAsia="sk-SK"/>
              </w:rPr>
              <w:t>Minule účtovné obdobie</w:t>
            </w:r>
          </w:p>
        </w:tc>
      </w:tr>
      <w:tr w:rsidR="004809F9" w:rsidRPr="004809F9" w14:paraId="58DDEE59" w14:textId="77777777" w:rsidTr="004809F9">
        <w:trPr>
          <w:trHeight w:val="290"/>
        </w:trPr>
        <w:tc>
          <w:tcPr>
            <w:tcW w:w="720" w:type="dxa"/>
            <w:tcBorders>
              <w:top w:val="nil"/>
              <w:left w:val="nil"/>
              <w:bottom w:val="single" w:sz="4" w:space="0" w:color="auto"/>
              <w:right w:val="nil"/>
            </w:tcBorders>
            <w:shd w:val="clear" w:color="auto" w:fill="auto"/>
            <w:noWrap/>
            <w:vAlign w:val="bottom"/>
            <w:hideMark/>
          </w:tcPr>
          <w:p w14:paraId="43D917D1"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xml:space="preserve"> A.</w:t>
            </w:r>
          </w:p>
        </w:tc>
        <w:tc>
          <w:tcPr>
            <w:tcW w:w="6086" w:type="dxa"/>
            <w:tcBorders>
              <w:top w:val="nil"/>
              <w:left w:val="nil"/>
              <w:bottom w:val="single" w:sz="4" w:space="0" w:color="auto"/>
              <w:right w:val="nil"/>
            </w:tcBorders>
            <w:shd w:val="clear" w:color="auto" w:fill="auto"/>
            <w:noWrap/>
            <w:vAlign w:val="bottom"/>
            <w:hideMark/>
          </w:tcPr>
          <w:p w14:paraId="7A7392FA" w14:textId="77777777" w:rsidR="004809F9" w:rsidRPr="004809F9" w:rsidRDefault="004809F9" w:rsidP="004809F9">
            <w:pPr>
              <w:spacing w:after="0" w:line="240" w:lineRule="auto"/>
              <w:ind w:firstLineChars="100" w:firstLine="200"/>
              <w:rPr>
                <w:rFonts w:ascii="Times New Roman CE" w:eastAsia="Times New Roman" w:hAnsi="Times New Roman CE" w:cs="Arial"/>
                <w:b/>
                <w:bCs/>
                <w:i/>
                <w:iCs/>
                <w:sz w:val="20"/>
                <w:szCs w:val="20"/>
                <w:lang w:val="sk-SK" w:eastAsia="sk-SK"/>
              </w:rPr>
            </w:pPr>
            <w:r w:rsidRPr="004809F9">
              <w:rPr>
                <w:rFonts w:ascii="Times New Roman CE" w:eastAsia="Times New Roman" w:hAnsi="Times New Roman CE" w:cs="Arial"/>
                <w:b/>
                <w:bCs/>
                <w:i/>
                <w:iCs/>
                <w:sz w:val="20"/>
                <w:szCs w:val="20"/>
                <w:lang w:val="sk-SK" w:eastAsia="sk-SK"/>
              </w:rPr>
              <w:t>Peňažné toky z prevádzkovej činnosti</w:t>
            </w:r>
            <w:r w:rsidRPr="004809F9">
              <w:rPr>
                <w:rFonts w:ascii="Times New Roman CE" w:eastAsia="Times New Roman" w:hAnsi="Times New Roman CE" w:cs="Arial"/>
                <w:i/>
                <w:iCs/>
                <w:sz w:val="20"/>
                <w:szCs w:val="20"/>
                <w:lang w:val="sk-SK" w:eastAsia="sk-SK"/>
              </w:rPr>
              <w:t xml:space="preserve"> (vykázané nepriamou metódou)</w:t>
            </w:r>
          </w:p>
        </w:tc>
        <w:tc>
          <w:tcPr>
            <w:tcW w:w="1005" w:type="dxa"/>
            <w:tcBorders>
              <w:top w:val="nil"/>
              <w:left w:val="nil"/>
              <w:bottom w:val="single" w:sz="4" w:space="0" w:color="auto"/>
              <w:right w:val="nil"/>
            </w:tcBorders>
            <w:shd w:val="clear" w:color="auto" w:fill="auto"/>
            <w:noWrap/>
            <w:vAlign w:val="bottom"/>
            <w:hideMark/>
          </w:tcPr>
          <w:p w14:paraId="3EDA69CC" w14:textId="77777777" w:rsidR="004809F9" w:rsidRPr="004809F9" w:rsidRDefault="004809F9" w:rsidP="004809F9">
            <w:pPr>
              <w:spacing w:after="0" w:line="240" w:lineRule="auto"/>
              <w:rPr>
                <w:rFonts w:ascii="Times New Roman CE" w:eastAsia="Times New Roman" w:hAnsi="Times New Roman CE" w:cs="Arial"/>
                <w:b/>
                <w:bCs/>
                <w:lang w:val="sk-SK" w:eastAsia="sk-SK"/>
              </w:rPr>
            </w:pPr>
            <w:r w:rsidRPr="004809F9">
              <w:rPr>
                <w:rFonts w:ascii="Times New Roman CE" w:eastAsia="Times New Roman" w:hAnsi="Times New Roman CE" w:cs="Arial"/>
                <w:b/>
                <w:bCs/>
                <w:lang w:val="sk-SK" w:eastAsia="sk-SK"/>
              </w:rPr>
              <w:t> </w:t>
            </w:r>
          </w:p>
        </w:tc>
        <w:tc>
          <w:tcPr>
            <w:tcW w:w="1025" w:type="dxa"/>
            <w:tcBorders>
              <w:top w:val="nil"/>
              <w:left w:val="nil"/>
              <w:bottom w:val="single" w:sz="4" w:space="0" w:color="auto"/>
              <w:right w:val="nil"/>
            </w:tcBorders>
            <w:shd w:val="clear" w:color="auto" w:fill="auto"/>
            <w:noWrap/>
            <w:vAlign w:val="bottom"/>
            <w:hideMark/>
          </w:tcPr>
          <w:p w14:paraId="5C197D04" w14:textId="77777777" w:rsidR="004809F9" w:rsidRPr="004809F9" w:rsidRDefault="004809F9" w:rsidP="004809F9">
            <w:pPr>
              <w:spacing w:after="0" w:line="240" w:lineRule="auto"/>
              <w:rPr>
                <w:rFonts w:ascii="Times New Roman CE" w:eastAsia="Times New Roman" w:hAnsi="Times New Roman CE" w:cs="Arial"/>
                <w:b/>
                <w:bCs/>
                <w:lang w:val="sk-SK" w:eastAsia="sk-SK"/>
              </w:rPr>
            </w:pPr>
            <w:r w:rsidRPr="004809F9">
              <w:rPr>
                <w:rFonts w:ascii="Times New Roman CE" w:eastAsia="Times New Roman" w:hAnsi="Times New Roman CE" w:cs="Arial"/>
                <w:b/>
                <w:bCs/>
                <w:lang w:val="sk-SK" w:eastAsia="sk-SK"/>
              </w:rPr>
              <w:t> </w:t>
            </w:r>
          </w:p>
        </w:tc>
      </w:tr>
      <w:tr w:rsidR="004809F9" w:rsidRPr="004809F9" w14:paraId="7EC6F6E3"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50DBBC0"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Z / S</w:t>
            </w:r>
          </w:p>
        </w:tc>
        <w:tc>
          <w:tcPr>
            <w:tcW w:w="6086" w:type="dxa"/>
            <w:tcBorders>
              <w:top w:val="nil"/>
              <w:left w:val="nil"/>
              <w:bottom w:val="single" w:sz="4" w:space="0" w:color="auto"/>
              <w:right w:val="single" w:sz="4" w:space="0" w:color="auto"/>
            </w:tcBorders>
            <w:shd w:val="clear" w:color="auto" w:fill="auto"/>
            <w:vAlign w:val="center"/>
            <w:hideMark/>
          </w:tcPr>
          <w:p w14:paraId="0AE8926A"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Výsledok hospodárenia z bežnej činnosti pred zdanením daňou z príjmov (+/-)</w:t>
            </w:r>
          </w:p>
        </w:tc>
        <w:tc>
          <w:tcPr>
            <w:tcW w:w="1005" w:type="dxa"/>
            <w:tcBorders>
              <w:top w:val="nil"/>
              <w:left w:val="nil"/>
              <w:bottom w:val="single" w:sz="4" w:space="0" w:color="auto"/>
              <w:right w:val="single" w:sz="4" w:space="0" w:color="auto"/>
            </w:tcBorders>
            <w:shd w:val="clear" w:color="auto" w:fill="auto"/>
            <w:noWrap/>
            <w:vAlign w:val="center"/>
            <w:hideMark/>
          </w:tcPr>
          <w:p w14:paraId="1745A1EF"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1 678 683</w:t>
            </w:r>
          </w:p>
        </w:tc>
        <w:tc>
          <w:tcPr>
            <w:tcW w:w="1025" w:type="dxa"/>
            <w:tcBorders>
              <w:top w:val="nil"/>
              <w:left w:val="nil"/>
              <w:bottom w:val="single" w:sz="4" w:space="0" w:color="auto"/>
              <w:right w:val="single" w:sz="4" w:space="0" w:color="auto"/>
            </w:tcBorders>
            <w:shd w:val="clear" w:color="auto" w:fill="auto"/>
            <w:noWrap/>
            <w:vAlign w:val="center"/>
            <w:hideMark/>
          </w:tcPr>
          <w:p w14:paraId="656214DB"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2 052 803</w:t>
            </w:r>
          </w:p>
        </w:tc>
      </w:tr>
      <w:tr w:rsidR="004809F9" w:rsidRPr="004809F9" w14:paraId="3F3B013A"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1FA60CC"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w:t>
            </w:r>
          </w:p>
        </w:tc>
        <w:tc>
          <w:tcPr>
            <w:tcW w:w="6086" w:type="dxa"/>
            <w:tcBorders>
              <w:top w:val="nil"/>
              <w:left w:val="nil"/>
              <w:bottom w:val="single" w:sz="4" w:space="0" w:color="auto"/>
              <w:right w:val="single" w:sz="4" w:space="0" w:color="auto"/>
            </w:tcBorders>
            <w:shd w:val="clear" w:color="auto" w:fill="auto"/>
            <w:vAlign w:val="center"/>
            <w:hideMark/>
          </w:tcPr>
          <w:p w14:paraId="6D602F2C"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Nepeňažné operácie ovplyvňujúce výsledok hospodárenia z bežnej činnosti pred zdanením daňou z príjmov (súčet A. 1. 1. až A. 1. 13.) (+/-)</w:t>
            </w:r>
          </w:p>
        </w:tc>
        <w:tc>
          <w:tcPr>
            <w:tcW w:w="1005" w:type="dxa"/>
            <w:tcBorders>
              <w:top w:val="nil"/>
              <w:left w:val="nil"/>
              <w:bottom w:val="single" w:sz="4" w:space="0" w:color="auto"/>
              <w:right w:val="single" w:sz="4" w:space="0" w:color="auto"/>
            </w:tcBorders>
            <w:shd w:val="clear" w:color="auto" w:fill="auto"/>
            <w:noWrap/>
            <w:vAlign w:val="center"/>
            <w:hideMark/>
          </w:tcPr>
          <w:p w14:paraId="1DFEAC9D"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201 207</w:t>
            </w:r>
          </w:p>
        </w:tc>
        <w:tc>
          <w:tcPr>
            <w:tcW w:w="1025" w:type="dxa"/>
            <w:tcBorders>
              <w:top w:val="nil"/>
              <w:left w:val="nil"/>
              <w:bottom w:val="single" w:sz="4" w:space="0" w:color="auto"/>
              <w:right w:val="single" w:sz="4" w:space="0" w:color="auto"/>
            </w:tcBorders>
            <w:shd w:val="clear" w:color="auto" w:fill="auto"/>
            <w:noWrap/>
            <w:vAlign w:val="center"/>
            <w:hideMark/>
          </w:tcPr>
          <w:p w14:paraId="4E30BFCD"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-8 722</w:t>
            </w:r>
          </w:p>
        </w:tc>
      </w:tr>
      <w:tr w:rsidR="004809F9" w:rsidRPr="004809F9" w14:paraId="36FB5E31"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5AADB2C"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A.1.1.</w:t>
            </w:r>
          </w:p>
        </w:tc>
        <w:tc>
          <w:tcPr>
            <w:tcW w:w="6086" w:type="dxa"/>
            <w:tcBorders>
              <w:top w:val="nil"/>
              <w:left w:val="nil"/>
              <w:bottom w:val="single" w:sz="4" w:space="0" w:color="auto"/>
              <w:right w:val="single" w:sz="4" w:space="0" w:color="auto"/>
            </w:tcBorders>
            <w:shd w:val="clear" w:color="auto" w:fill="auto"/>
            <w:vAlign w:val="center"/>
            <w:hideMark/>
          </w:tcPr>
          <w:p w14:paraId="16A6FD4E"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Odpisy dlhodobého nehmotného majetku a dlhodobého hmotného majetku (+)</w:t>
            </w:r>
          </w:p>
        </w:tc>
        <w:tc>
          <w:tcPr>
            <w:tcW w:w="1005" w:type="dxa"/>
            <w:tcBorders>
              <w:top w:val="nil"/>
              <w:left w:val="nil"/>
              <w:bottom w:val="single" w:sz="4" w:space="0" w:color="auto"/>
              <w:right w:val="single" w:sz="4" w:space="0" w:color="auto"/>
            </w:tcBorders>
            <w:shd w:val="clear" w:color="auto" w:fill="auto"/>
            <w:noWrap/>
            <w:vAlign w:val="center"/>
            <w:hideMark/>
          </w:tcPr>
          <w:p w14:paraId="1F505668"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212 379</w:t>
            </w:r>
          </w:p>
        </w:tc>
        <w:tc>
          <w:tcPr>
            <w:tcW w:w="1025" w:type="dxa"/>
            <w:tcBorders>
              <w:top w:val="nil"/>
              <w:left w:val="nil"/>
              <w:bottom w:val="single" w:sz="4" w:space="0" w:color="auto"/>
              <w:right w:val="single" w:sz="4" w:space="0" w:color="auto"/>
            </w:tcBorders>
            <w:shd w:val="clear" w:color="auto" w:fill="auto"/>
            <w:noWrap/>
            <w:vAlign w:val="center"/>
            <w:hideMark/>
          </w:tcPr>
          <w:p w14:paraId="680F88AE"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186 802</w:t>
            </w:r>
          </w:p>
        </w:tc>
      </w:tr>
      <w:tr w:rsidR="004809F9" w:rsidRPr="004809F9" w14:paraId="7311209F"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459559D"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A.1.2.</w:t>
            </w:r>
          </w:p>
        </w:tc>
        <w:tc>
          <w:tcPr>
            <w:tcW w:w="6086" w:type="dxa"/>
            <w:tcBorders>
              <w:top w:val="nil"/>
              <w:left w:val="nil"/>
              <w:bottom w:val="single" w:sz="4" w:space="0" w:color="auto"/>
              <w:right w:val="single" w:sz="4" w:space="0" w:color="auto"/>
            </w:tcBorders>
            <w:shd w:val="clear" w:color="auto" w:fill="auto"/>
            <w:vAlign w:val="center"/>
            <w:hideMark/>
          </w:tcPr>
          <w:p w14:paraId="523663BE"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Zostatková hodnota dlhodobého nehmotného majetku a dlhodobého hmotného majetku účtovaná pri vyradení tohto majetku do nákladov na bežnú činnosť, s výnimkou jeho predaja (+)</w:t>
            </w:r>
          </w:p>
        </w:tc>
        <w:tc>
          <w:tcPr>
            <w:tcW w:w="1005" w:type="dxa"/>
            <w:tcBorders>
              <w:top w:val="nil"/>
              <w:left w:val="nil"/>
              <w:bottom w:val="single" w:sz="4" w:space="0" w:color="auto"/>
              <w:right w:val="single" w:sz="4" w:space="0" w:color="auto"/>
            </w:tcBorders>
            <w:shd w:val="clear" w:color="auto" w:fill="auto"/>
            <w:noWrap/>
            <w:vAlign w:val="center"/>
            <w:hideMark/>
          </w:tcPr>
          <w:p w14:paraId="0B9D4598"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2B839C55"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6637A902"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731D795B"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A.1.3.</w:t>
            </w:r>
          </w:p>
        </w:tc>
        <w:tc>
          <w:tcPr>
            <w:tcW w:w="6086" w:type="dxa"/>
            <w:tcBorders>
              <w:top w:val="nil"/>
              <w:left w:val="nil"/>
              <w:bottom w:val="single" w:sz="4" w:space="0" w:color="auto"/>
              <w:right w:val="single" w:sz="4" w:space="0" w:color="auto"/>
            </w:tcBorders>
            <w:shd w:val="clear" w:color="auto" w:fill="auto"/>
            <w:vAlign w:val="center"/>
            <w:hideMark/>
          </w:tcPr>
          <w:p w14:paraId="4CC5932A"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Odpis opravnej položky k nadobudnutému majetku (+/-)</w:t>
            </w:r>
          </w:p>
        </w:tc>
        <w:tc>
          <w:tcPr>
            <w:tcW w:w="1005" w:type="dxa"/>
            <w:tcBorders>
              <w:top w:val="nil"/>
              <w:left w:val="nil"/>
              <w:bottom w:val="single" w:sz="4" w:space="0" w:color="auto"/>
              <w:right w:val="single" w:sz="4" w:space="0" w:color="auto"/>
            </w:tcBorders>
            <w:shd w:val="clear" w:color="auto" w:fill="auto"/>
            <w:noWrap/>
            <w:vAlign w:val="center"/>
            <w:hideMark/>
          </w:tcPr>
          <w:p w14:paraId="52AB9CE1"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1CAE4FCA"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4F9D9867"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05BAD83"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A.1.4.</w:t>
            </w:r>
          </w:p>
        </w:tc>
        <w:tc>
          <w:tcPr>
            <w:tcW w:w="6086" w:type="dxa"/>
            <w:tcBorders>
              <w:top w:val="nil"/>
              <w:left w:val="nil"/>
              <w:bottom w:val="single" w:sz="4" w:space="0" w:color="auto"/>
              <w:right w:val="single" w:sz="4" w:space="0" w:color="auto"/>
            </w:tcBorders>
            <w:shd w:val="clear" w:color="auto" w:fill="auto"/>
            <w:vAlign w:val="center"/>
            <w:hideMark/>
          </w:tcPr>
          <w:p w14:paraId="581C30C3"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Zmena stavu rezerv (+/-)</w:t>
            </w:r>
          </w:p>
        </w:tc>
        <w:tc>
          <w:tcPr>
            <w:tcW w:w="1005" w:type="dxa"/>
            <w:tcBorders>
              <w:top w:val="nil"/>
              <w:left w:val="nil"/>
              <w:bottom w:val="single" w:sz="4" w:space="0" w:color="auto"/>
              <w:right w:val="single" w:sz="4" w:space="0" w:color="auto"/>
            </w:tcBorders>
            <w:shd w:val="clear" w:color="auto" w:fill="auto"/>
            <w:noWrap/>
            <w:vAlign w:val="center"/>
            <w:hideMark/>
          </w:tcPr>
          <w:p w14:paraId="4C878F31"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17 721</w:t>
            </w:r>
          </w:p>
        </w:tc>
        <w:tc>
          <w:tcPr>
            <w:tcW w:w="1025" w:type="dxa"/>
            <w:tcBorders>
              <w:top w:val="nil"/>
              <w:left w:val="nil"/>
              <w:bottom w:val="single" w:sz="4" w:space="0" w:color="auto"/>
              <w:right w:val="single" w:sz="4" w:space="0" w:color="auto"/>
            </w:tcBorders>
            <w:shd w:val="clear" w:color="auto" w:fill="auto"/>
            <w:noWrap/>
            <w:vAlign w:val="center"/>
            <w:hideMark/>
          </w:tcPr>
          <w:p w14:paraId="078D37AD"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-25 993</w:t>
            </w:r>
          </w:p>
        </w:tc>
      </w:tr>
      <w:tr w:rsidR="004809F9" w:rsidRPr="004809F9" w14:paraId="4AB8576D"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BEC75DE"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A.1.5.</w:t>
            </w:r>
          </w:p>
        </w:tc>
        <w:tc>
          <w:tcPr>
            <w:tcW w:w="6086" w:type="dxa"/>
            <w:tcBorders>
              <w:top w:val="nil"/>
              <w:left w:val="nil"/>
              <w:bottom w:val="single" w:sz="4" w:space="0" w:color="auto"/>
              <w:right w:val="single" w:sz="4" w:space="0" w:color="auto"/>
            </w:tcBorders>
            <w:shd w:val="clear" w:color="auto" w:fill="auto"/>
            <w:vAlign w:val="center"/>
            <w:hideMark/>
          </w:tcPr>
          <w:p w14:paraId="6972A64E"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Zmena stavu opravných položiek (+/-)</w:t>
            </w:r>
          </w:p>
        </w:tc>
        <w:tc>
          <w:tcPr>
            <w:tcW w:w="1005" w:type="dxa"/>
            <w:tcBorders>
              <w:top w:val="nil"/>
              <w:left w:val="nil"/>
              <w:bottom w:val="single" w:sz="4" w:space="0" w:color="auto"/>
              <w:right w:val="single" w:sz="4" w:space="0" w:color="auto"/>
            </w:tcBorders>
            <w:shd w:val="clear" w:color="000000" w:fill="FFFFFF"/>
            <w:noWrap/>
            <w:vAlign w:val="center"/>
            <w:hideMark/>
          </w:tcPr>
          <w:p w14:paraId="6E62E476"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-33 454</w:t>
            </w:r>
          </w:p>
        </w:tc>
        <w:tc>
          <w:tcPr>
            <w:tcW w:w="1025" w:type="dxa"/>
            <w:tcBorders>
              <w:top w:val="nil"/>
              <w:left w:val="nil"/>
              <w:bottom w:val="single" w:sz="4" w:space="0" w:color="auto"/>
              <w:right w:val="single" w:sz="4" w:space="0" w:color="auto"/>
            </w:tcBorders>
            <w:shd w:val="clear" w:color="000000" w:fill="EBF1DE"/>
            <w:noWrap/>
            <w:vAlign w:val="center"/>
            <w:hideMark/>
          </w:tcPr>
          <w:p w14:paraId="62E372CF"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-51 787</w:t>
            </w:r>
          </w:p>
        </w:tc>
      </w:tr>
      <w:tr w:rsidR="004809F9" w:rsidRPr="004809F9" w14:paraId="5B19194C"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1CFEBD7A"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A.1.6.</w:t>
            </w:r>
          </w:p>
        </w:tc>
        <w:tc>
          <w:tcPr>
            <w:tcW w:w="6086" w:type="dxa"/>
            <w:tcBorders>
              <w:top w:val="nil"/>
              <w:left w:val="nil"/>
              <w:bottom w:val="single" w:sz="4" w:space="0" w:color="auto"/>
              <w:right w:val="single" w:sz="4" w:space="0" w:color="auto"/>
            </w:tcBorders>
            <w:shd w:val="clear" w:color="auto" w:fill="auto"/>
            <w:vAlign w:val="center"/>
            <w:hideMark/>
          </w:tcPr>
          <w:p w14:paraId="73B7B2BB"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Zmena stavu položiek časového rozlíšenia nákladov a výnosov (+/-)</w:t>
            </w:r>
          </w:p>
        </w:tc>
        <w:tc>
          <w:tcPr>
            <w:tcW w:w="1005" w:type="dxa"/>
            <w:tcBorders>
              <w:top w:val="nil"/>
              <w:left w:val="nil"/>
              <w:bottom w:val="single" w:sz="4" w:space="0" w:color="auto"/>
              <w:right w:val="single" w:sz="4" w:space="0" w:color="auto"/>
            </w:tcBorders>
            <w:shd w:val="clear" w:color="auto" w:fill="auto"/>
            <w:noWrap/>
            <w:vAlign w:val="center"/>
            <w:hideMark/>
          </w:tcPr>
          <w:p w14:paraId="69509FB9"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-2 117</w:t>
            </w:r>
          </w:p>
        </w:tc>
        <w:tc>
          <w:tcPr>
            <w:tcW w:w="1025" w:type="dxa"/>
            <w:tcBorders>
              <w:top w:val="nil"/>
              <w:left w:val="nil"/>
              <w:bottom w:val="single" w:sz="4" w:space="0" w:color="auto"/>
              <w:right w:val="single" w:sz="4" w:space="0" w:color="auto"/>
            </w:tcBorders>
            <w:shd w:val="clear" w:color="auto" w:fill="auto"/>
            <w:noWrap/>
            <w:vAlign w:val="center"/>
            <w:hideMark/>
          </w:tcPr>
          <w:p w14:paraId="550C7CB5"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-42 319</w:t>
            </w:r>
          </w:p>
        </w:tc>
      </w:tr>
      <w:tr w:rsidR="004809F9" w:rsidRPr="004809F9" w14:paraId="5A007F1E"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CEC67E0"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A.1.7.</w:t>
            </w:r>
          </w:p>
        </w:tc>
        <w:tc>
          <w:tcPr>
            <w:tcW w:w="6086" w:type="dxa"/>
            <w:tcBorders>
              <w:top w:val="nil"/>
              <w:left w:val="nil"/>
              <w:bottom w:val="single" w:sz="4" w:space="0" w:color="auto"/>
              <w:right w:val="single" w:sz="4" w:space="0" w:color="auto"/>
            </w:tcBorders>
            <w:shd w:val="clear" w:color="auto" w:fill="auto"/>
            <w:vAlign w:val="center"/>
            <w:hideMark/>
          </w:tcPr>
          <w:p w14:paraId="4459F276"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Dividendy a iné podiely na zisku účtované do výnosov (-)</w:t>
            </w:r>
          </w:p>
        </w:tc>
        <w:tc>
          <w:tcPr>
            <w:tcW w:w="1005" w:type="dxa"/>
            <w:tcBorders>
              <w:top w:val="nil"/>
              <w:left w:val="nil"/>
              <w:bottom w:val="single" w:sz="4" w:space="0" w:color="auto"/>
              <w:right w:val="single" w:sz="4" w:space="0" w:color="auto"/>
            </w:tcBorders>
            <w:shd w:val="clear" w:color="auto" w:fill="auto"/>
            <w:noWrap/>
            <w:vAlign w:val="center"/>
            <w:hideMark/>
          </w:tcPr>
          <w:p w14:paraId="49B77CE5"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1F3F49D7"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3A364ECC"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0197CB6"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A.1.8.</w:t>
            </w:r>
          </w:p>
        </w:tc>
        <w:tc>
          <w:tcPr>
            <w:tcW w:w="6086" w:type="dxa"/>
            <w:tcBorders>
              <w:top w:val="nil"/>
              <w:left w:val="nil"/>
              <w:bottom w:val="single" w:sz="4" w:space="0" w:color="auto"/>
              <w:right w:val="single" w:sz="4" w:space="0" w:color="auto"/>
            </w:tcBorders>
            <w:shd w:val="clear" w:color="auto" w:fill="auto"/>
            <w:vAlign w:val="center"/>
            <w:hideMark/>
          </w:tcPr>
          <w:p w14:paraId="4CD231A6"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Úroky účtované do nákladov (+)</w:t>
            </w:r>
          </w:p>
        </w:tc>
        <w:tc>
          <w:tcPr>
            <w:tcW w:w="1005" w:type="dxa"/>
            <w:tcBorders>
              <w:top w:val="nil"/>
              <w:left w:val="nil"/>
              <w:bottom w:val="single" w:sz="4" w:space="0" w:color="auto"/>
              <w:right w:val="single" w:sz="4" w:space="0" w:color="auto"/>
            </w:tcBorders>
            <w:shd w:val="clear" w:color="auto" w:fill="auto"/>
            <w:noWrap/>
            <w:vAlign w:val="center"/>
            <w:hideMark/>
          </w:tcPr>
          <w:p w14:paraId="36C79DD9"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22FF60EE"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42105A24"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079B4C3"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A.1.9.</w:t>
            </w:r>
          </w:p>
        </w:tc>
        <w:tc>
          <w:tcPr>
            <w:tcW w:w="6086" w:type="dxa"/>
            <w:tcBorders>
              <w:top w:val="nil"/>
              <w:left w:val="nil"/>
              <w:bottom w:val="single" w:sz="4" w:space="0" w:color="auto"/>
              <w:right w:val="single" w:sz="4" w:space="0" w:color="auto"/>
            </w:tcBorders>
            <w:shd w:val="clear" w:color="auto" w:fill="auto"/>
            <w:vAlign w:val="center"/>
            <w:hideMark/>
          </w:tcPr>
          <w:p w14:paraId="68186FB5"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Úroky účtované do výnosov (-)</w:t>
            </w:r>
          </w:p>
        </w:tc>
        <w:tc>
          <w:tcPr>
            <w:tcW w:w="1005" w:type="dxa"/>
            <w:tcBorders>
              <w:top w:val="nil"/>
              <w:left w:val="nil"/>
              <w:bottom w:val="single" w:sz="4" w:space="0" w:color="auto"/>
              <w:right w:val="single" w:sz="4" w:space="0" w:color="auto"/>
            </w:tcBorders>
            <w:shd w:val="clear" w:color="auto" w:fill="auto"/>
            <w:noWrap/>
            <w:vAlign w:val="center"/>
            <w:hideMark/>
          </w:tcPr>
          <w:p w14:paraId="0C826EEA"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-11 218</w:t>
            </w:r>
          </w:p>
        </w:tc>
        <w:tc>
          <w:tcPr>
            <w:tcW w:w="1025" w:type="dxa"/>
            <w:tcBorders>
              <w:top w:val="nil"/>
              <w:left w:val="nil"/>
              <w:bottom w:val="single" w:sz="4" w:space="0" w:color="auto"/>
              <w:right w:val="single" w:sz="4" w:space="0" w:color="auto"/>
            </w:tcBorders>
            <w:shd w:val="clear" w:color="auto" w:fill="auto"/>
            <w:noWrap/>
            <w:vAlign w:val="center"/>
            <w:hideMark/>
          </w:tcPr>
          <w:p w14:paraId="02E5B9AA"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-2 253</w:t>
            </w:r>
          </w:p>
        </w:tc>
      </w:tr>
      <w:tr w:rsidR="004809F9" w:rsidRPr="004809F9" w14:paraId="78D2EAE7" w14:textId="77777777" w:rsidTr="004809F9">
        <w:trPr>
          <w:trHeight w:val="460"/>
        </w:trPr>
        <w:tc>
          <w:tcPr>
            <w:tcW w:w="720" w:type="dxa"/>
            <w:tcBorders>
              <w:top w:val="nil"/>
              <w:left w:val="single" w:sz="4" w:space="0" w:color="auto"/>
              <w:bottom w:val="single" w:sz="4" w:space="0" w:color="auto"/>
              <w:right w:val="single" w:sz="4" w:space="0" w:color="auto"/>
            </w:tcBorders>
            <w:shd w:val="clear" w:color="000000" w:fill="FFFF00"/>
            <w:noWrap/>
            <w:vAlign w:val="center"/>
            <w:hideMark/>
          </w:tcPr>
          <w:p w14:paraId="085EF771"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A.1.10.</w:t>
            </w:r>
          </w:p>
        </w:tc>
        <w:tc>
          <w:tcPr>
            <w:tcW w:w="6086" w:type="dxa"/>
            <w:tcBorders>
              <w:top w:val="nil"/>
              <w:left w:val="nil"/>
              <w:bottom w:val="single" w:sz="4" w:space="0" w:color="auto"/>
              <w:right w:val="single" w:sz="4" w:space="0" w:color="auto"/>
            </w:tcBorders>
            <w:shd w:val="clear" w:color="000000" w:fill="FFFF00"/>
            <w:vAlign w:val="center"/>
            <w:hideMark/>
          </w:tcPr>
          <w:p w14:paraId="3E4764CC"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Kurzový zisk vyčíslený k peňažným prostriedkom a peňažným ekvivalentom ku dňu, ku ktorému sa zostavuje účtovná závierka (-)</w:t>
            </w:r>
          </w:p>
        </w:tc>
        <w:tc>
          <w:tcPr>
            <w:tcW w:w="1005" w:type="dxa"/>
            <w:tcBorders>
              <w:top w:val="nil"/>
              <w:left w:val="nil"/>
              <w:bottom w:val="single" w:sz="4" w:space="0" w:color="auto"/>
              <w:right w:val="single" w:sz="4" w:space="0" w:color="auto"/>
            </w:tcBorders>
            <w:shd w:val="clear" w:color="000000" w:fill="FFFF00"/>
            <w:noWrap/>
            <w:vAlign w:val="center"/>
            <w:hideMark/>
          </w:tcPr>
          <w:p w14:paraId="53F2A92B"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000000" w:fill="FFFF00"/>
            <w:noWrap/>
            <w:vAlign w:val="center"/>
            <w:hideMark/>
          </w:tcPr>
          <w:p w14:paraId="1F50C644"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67F890B7" w14:textId="77777777" w:rsidTr="004809F9">
        <w:trPr>
          <w:trHeight w:val="460"/>
        </w:trPr>
        <w:tc>
          <w:tcPr>
            <w:tcW w:w="720" w:type="dxa"/>
            <w:tcBorders>
              <w:top w:val="nil"/>
              <w:left w:val="single" w:sz="4" w:space="0" w:color="auto"/>
              <w:bottom w:val="single" w:sz="4" w:space="0" w:color="auto"/>
              <w:right w:val="single" w:sz="4" w:space="0" w:color="auto"/>
            </w:tcBorders>
            <w:shd w:val="clear" w:color="000000" w:fill="FFFF00"/>
            <w:noWrap/>
            <w:vAlign w:val="center"/>
            <w:hideMark/>
          </w:tcPr>
          <w:p w14:paraId="4E8A95B4"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A.1.11.</w:t>
            </w:r>
          </w:p>
        </w:tc>
        <w:tc>
          <w:tcPr>
            <w:tcW w:w="6086" w:type="dxa"/>
            <w:tcBorders>
              <w:top w:val="nil"/>
              <w:left w:val="nil"/>
              <w:bottom w:val="single" w:sz="4" w:space="0" w:color="auto"/>
              <w:right w:val="single" w:sz="4" w:space="0" w:color="auto"/>
            </w:tcBorders>
            <w:shd w:val="clear" w:color="000000" w:fill="FFFF00"/>
            <w:vAlign w:val="center"/>
            <w:hideMark/>
          </w:tcPr>
          <w:p w14:paraId="359E08E9"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Kurzová strata vyčíslená k peňažným prostriedkom a peňažným ekvivalentom ku dňu, ku ktorému sa zostavuje účtovná závierka (+)</w:t>
            </w:r>
          </w:p>
        </w:tc>
        <w:tc>
          <w:tcPr>
            <w:tcW w:w="1005" w:type="dxa"/>
            <w:tcBorders>
              <w:top w:val="nil"/>
              <w:left w:val="nil"/>
              <w:bottom w:val="single" w:sz="4" w:space="0" w:color="auto"/>
              <w:right w:val="single" w:sz="4" w:space="0" w:color="auto"/>
            </w:tcBorders>
            <w:shd w:val="clear" w:color="000000" w:fill="FFFF00"/>
            <w:noWrap/>
            <w:vAlign w:val="center"/>
            <w:hideMark/>
          </w:tcPr>
          <w:p w14:paraId="0AC8A96A"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000000" w:fill="FFFF00"/>
            <w:noWrap/>
            <w:vAlign w:val="center"/>
            <w:hideMark/>
          </w:tcPr>
          <w:p w14:paraId="4F180805"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3E1DE5BB"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45D4A1B5"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A.1.12.</w:t>
            </w:r>
          </w:p>
        </w:tc>
        <w:tc>
          <w:tcPr>
            <w:tcW w:w="6086" w:type="dxa"/>
            <w:tcBorders>
              <w:top w:val="nil"/>
              <w:left w:val="nil"/>
              <w:bottom w:val="single" w:sz="4" w:space="0" w:color="auto"/>
              <w:right w:val="single" w:sz="4" w:space="0" w:color="auto"/>
            </w:tcBorders>
            <w:shd w:val="clear" w:color="auto" w:fill="auto"/>
            <w:vAlign w:val="center"/>
            <w:hideMark/>
          </w:tcPr>
          <w:p w14:paraId="094C85CF"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Výsledok z predaja dlhodobého majetku, s výnimkou majetku, ktorý sa považuje za peňažný ekvivalent (+/-)</w:t>
            </w:r>
          </w:p>
        </w:tc>
        <w:tc>
          <w:tcPr>
            <w:tcW w:w="1005" w:type="dxa"/>
            <w:tcBorders>
              <w:top w:val="nil"/>
              <w:left w:val="nil"/>
              <w:bottom w:val="single" w:sz="4" w:space="0" w:color="auto"/>
              <w:right w:val="single" w:sz="4" w:space="0" w:color="auto"/>
            </w:tcBorders>
            <w:shd w:val="clear" w:color="auto" w:fill="auto"/>
            <w:noWrap/>
            <w:vAlign w:val="center"/>
            <w:hideMark/>
          </w:tcPr>
          <w:p w14:paraId="57B5FCA3"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7BA9DA05"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4654AA59"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1C0310C6"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A.1.13.</w:t>
            </w:r>
          </w:p>
        </w:tc>
        <w:tc>
          <w:tcPr>
            <w:tcW w:w="6086" w:type="dxa"/>
            <w:tcBorders>
              <w:top w:val="nil"/>
              <w:left w:val="nil"/>
              <w:bottom w:val="single" w:sz="4" w:space="0" w:color="auto"/>
              <w:right w:val="single" w:sz="4" w:space="0" w:color="auto"/>
            </w:tcBorders>
            <w:shd w:val="clear" w:color="auto" w:fill="auto"/>
            <w:vAlign w:val="center"/>
            <w:hideMark/>
          </w:tcPr>
          <w:p w14:paraId="3CA74D9A"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Ostatné položky nepeňažného charakteru, ktoré ovplyvňujú výsledok hospodárenia z bežnej činnosti, s výnimkou tých, ktoré sa uvádzajú osobitne v iných častiach prehľadu peňažných tokov (+/-)</w:t>
            </w:r>
          </w:p>
        </w:tc>
        <w:tc>
          <w:tcPr>
            <w:tcW w:w="1005" w:type="dxa"/>
            <w:tcBorders>
              <w:top w:val="nil"/>
              <w:left w:val="nil"/>
              <w:bottom w:val="single" w:sz="4" w:space="0" w:color="auto"/>
              <w:right w:val="single" w:sz="4" w:space="0" w:color="auto"/>
            </w:tcBorders>
            <w:shd w:val="clear" w:color="auto" w:fill="auto"/>
            <w:noWrap/>
            <w:vAlign w:val="center"/>
            <w:hideMark/>
          </w:tcPr>
          <w:p w14:paraId="7958E655"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17 896</w:t>
            </w:r>
          </w:p>
        </w:tc>
        <w:tc>
          <w:tcPr>
            <w:tcW w:w="1025" w:type="dxa"/>
            <w:tcBorders>
              <w:top w:val="nil"/>
              <w:left w:val="nil"/>
              <w:bottom w:val="single" w:sz="4" w:space="0" w:color="auto"/>
              <w:right w:val="single" w:sz="4" w:space="0" w:color="auto"/>
            </w:tcBorders>
            <w:shd w:val="clear" w:color="auto" w:fill="auto"/>
            <w:noWrap/>
            <w:vAlign w:val="center"/>
            <w:hideMark/>
          </w:tcPr>
          <w:p w14:paraId="62893F77"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-73 172</w:t>
            </w:r>
          </w:p>
        </w:tc>
      </w:tr>
      <w:tr w:rsidR="004809F9" w:rsidRPr="004809F9" w14:paraId="1095155C" w14:textId="77777777" w:rsidTr="004809F9">
        <w:trPr>
          <w:trHeight w:val="92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917E44F"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A.2.</w:t>
            </w:r>
          </w:p>
        </w:tc>
        <w:tc>
          <w:tcPr>
            <w:tcW w:w="6086" w:type="dxa"/>
            <w:tcBorders>
              <w:top w:val="nil"/>
              <w:left w:val="nil"/>
              <w:bottom w:val="single" w:sz="4" w:space="0" w:color="auto"/>
              <w:right w:val="single" w:sz="4" w:space="0" w:color="auto"/>
            </w:tcBorders>
            <w:shd w:val="clear" w:color="auto" w:fill="auto"/>
            <w:vAlign w:val="center"/>
            <w:hideMark/>
          </w:tcPr>
          <w:p w14:paraId="649E8B94"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Vplyv zmien stavu pracovného kapitálu (rozdiel medzi obežným majetkom a krátkodobými záväzkami s výnimkou položiek obežného majetku, ktoré sú súčasťou peňažných prostriedkov a peňažných ekvivalentov) na výsledok hospodárenia z bežnej činnosti (súčet A. 2.</w:t>
            </w:r>
          </w:p>
        </w:tc>
        <w:tc>
          <w:tcPr>
            <w:tcW w:w="1005" w:type="dxa"/>
            <w:tcBorders>
              <w:top w:val="nil"/>
              <w:left w:val="nil"/>
              <w:bottom w:val="single" w:sz="4" w:space="0" w:color="auto"/>
              <w:right w:val="single" w:sz="4" w:space="0" w:color="auto"/>
            </w:tcBorders>
            <w:shd w:val="clear" w:color="auto" w:fill="auto"/>
            <w:noWrap/>
            <w:vAlign w:val="center"/>
            <w:hideMark/>
          </w:tcPr>
          <w:p w14:paraId="315DA7A6"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-351 014</w:t>
            </w:r>
          </w:p>
        </w:tc>
        <w:tc>
          <w:tcPr>
            <w:tcW w:w="1025" w:type="dxa"/>
            <w:tcBorders>
              <w:top w:val="nil"/>
              <w:left w:val="nil"/>
              <w:bottom w:val="single" w:sz="4" w:space="0" w:color="auto"/>
              <w:right w:val="single" w:sz="4" w:space="0" w:color="auto"/>
            </w:tcBorders>
            <w:shd w:val="clear" w:color="auto" w:fill="auto"/>
            <w:noWrap/>
            <w:vAlign w:val="center"/>
            <w:hideMark/>
          </w:tcPr>
          <w:p w14:paraId="70F560F2"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717 301</w:t>
            </w:r>
          </w:p>
        </w:tc>
      </w:tr>
      <w:tr w:rsidR="004809F9" w:rsidRPr="004809F9" w14:paraId="3EE89EF3"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42611E33"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A.2.1.</w:t>
            </w:r>
          </w:p>
        </w:tc>
        <w:tc>
          <w:tcPr>
            <w:tcW w:w="6086" w:type="dxa"/>
            <w:tcBorders>
              <w:top w:val="nil"/>
              <w:left w:val="nil"/>
              <w:bottom w:val="single" w:sz="4" w:space="0" w:color="auto"/>
              <w:right w:val="single" w:sz="4" w:space="0" w:color="auto"/>
            </w:tcBorders>
            <w:shd w:val="clear" w:color="auto" w:fill="auto"/>
            <w:vAlign w:val="center"/>
            <w:hideMark/>
          </w:tcPr>
          <w:p w14:paraId="22D051B6"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Zmena stavu pohľadávok z prevádzkovej činnosti (-/+)</w:t>
            </w:r>
          </w:p>
        </w:tc>
        <w:tc>
          <w:tcPr>
            <w:tcW w:w="1005" w:type="dxa"/>
            <w:tcBorders>
              <w:top w:val="nil"/>
              <w:left w:val="nil"/>
              <w:bottom w:val="single" w:sz="4" w:space="0" w:color="auto"/>
              <w:right w:val="single" w:sz="4" w:space="0" w:color="auto"/>
            </w:tcBorders>
            <w:shd w:val="clear" w:color="auto" w:fill="auto"/>
            <w:noWrap/>
            <w:vAlign w:val="center"/>
            <w:hideMark/>
          </w:tcPr>
          <w:p w14:paraId="2CDB7C06"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-234 568</w:t>
            </w:r>
          </w:p>
        </w:tc>
        <w:tc>
          <w:tcPr>
            <w:tcW w:w="1025" w:type="dxa"/>
            <w:tcBorders>
              <w:top w:val="nil"/>
              <w:left w:val="nil"/>
              <w:bottom w:val="single" w:sz="4" w:space="0" w:color="auto"/>
              <w:right w:val="single" w:sz="4" w:space="0" w:color="auto"/>
            </w:tcBorders>
            <w:shd w:val="clear" w:color="auto" w:fill="auto"/>
            <w:noWrap/>
            <w:vAlign w:val="center"/>
            <w:hideMark/>
          </w:tcPr>
          <w:p w14:paraId="7B31C1E6"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1 035 454</w:t>
            </w:r>
          </w:p>
        </w:tc>
      </w:tr>
      <w:tr w:rsidR="004809F9" w:rsidRPr="004809F9" w14:paraId="1F495B09"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7D2696A2"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A.2.2.</w:t>
            </w:r>
          </w:p>
        </w:tc>
        <w:tc>
          <w:tcPr>
            <w:tcW w:w="6086" w:type="dxa"/>
            <w:tcBorders>
              <w:top w:val="nil"/>
              <w:left w:val="nil"/>
              <w:bottom w:val="single" w:sz="4" w:space="0" w:color="auto"/>
              <w:right w:val="single" w:sz="4" w:space="0" w:color="auto"/>
            </w:tcBorders>
            <w:shd w:val="clear" w:color="auto" w:fill="auto"/>
            <w:vAlign w:val="center"/>
            <w:hideMark/>
          </w:tcPr>
          <w:p w14:paraId="4C6DB432"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Zmena stavu záväzkov z prevádzkovej činnosti (+/-)</w:t>
            </w:r>
          </w:p>
        </w:tc>
        <w:tc>
          <w:tcPr>
            <w:tcW w:w="1005" w:type="dxa"/>
            <w:tcBorders>
              <w:top w:val="nil"/>
              <w:left w:val="nil"/>
              <w:bottom w:val="single" w:sz="4" w:space="0" w:color="auto"/>
              <w:right w:val="single" w:sz="4" w:space="0" w:color="auto"/>
            </w:tcBorders>
            <w:shd w:val="clear" w:color="auto" w:fill="auto"/>
            <w:noWrap/>
            <w:vAlign w:val="center"/>
            <w:hideMark/>
          </w:tcPr>
          <w:p w14:paraId="27A6B902"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-354 542</w:t>
            </w:r>
          </w:p>
        </w:tc>
        <w:tc>
          <w:tcPr>
            <w:tcW w:w="1025" w:type="dxa"/>
            <w:tcBorders>
              <w:top w:val="nil"/>
              <w:left w:val="nil"/>
              <w:bottom w:val="single" w:sz="4" w:space="0" w:color="auto"/>
              <w:right w:val="single" w:sz="4" w:space="0" w:color="auto"/>
            </w:tcBorders>
            <w:shd w:val="clear" w:color="auto" w:fill="auto"/>
            <w:noWrap/>
            <w:vAlign w:val="center"/>
            <w:hideMark/>
          </w:tcPr>
          <w:p w14:paraId="42144935"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93 471</w:t>
            </w:r>
          </w:p>
        </w:tc>
      </w:tr>
      <w:tr w:rsidR="004809F9" w:rsidRPr="004809F9" w14:paraId="7DAEE38F"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C362782"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A.2.3.</w:t>
            </w:r>
          </w:p>
        </w:tc>
        <w:tc>
          <w:tcPr>
            <w:tcW w:w="6086" w:type="dxa"/>
            <w:tcBorders>
              <w:top w:val="nil"/>
              <w:left w:val="nil"/>
              <w:bottom w:val="single" w:sz="4" w:space="0" w:color="auto"/>
              <w:right w:val="single" w:sz="4" w:space="0" w:color="auto"/>
            </w:tcBorders>
            <w:shd w:val="clear" w:color="auto" w:fill="auto"/>
            <w:vAlign w:val="center"/>
            <w:hideMark/>
          </w:tcPr>
          <w:p w14:paraId="24968BC2"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Zmena stavu zásob (-/+)</w:t>
            </w:r>
          </w:p>
        </w:tc>
        <w:tc>
          <w:tcPr>
            <w:tcW w:w="1005" w:type="dxa"/>
            <w:tcBorders>
              <w:top w:val="nil"/>
              <w:left w:val="nil"/>
              <w:bottom w:val="single" w:sz="4" w:space="0" w:color="auto"/>
              <w:right w:val="single" w:sz="4" w:space="0" w:color="auto"/>
            </w:tcBorders>
            <w:shd w:val="clear" w:color="auto" w:fill="auto"/>
            <w:noWrap/>
            <w:vAlign w:val="center"/>
            <w:hideMark/>
          </w:tcPr>
          <w:p w14:paraId="3E7C49AC"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238 096</w:t>
            </w:r>
          </w:p>
        </w:tc>
        <w:tc>
          <w:tcPr>
            <w:tcW w:w="1025" w:type="dxa"/>
            <w:tcBorders>
              <w:top w:val="nil"/>
              <w:left w:val="nil"/>
              <w:bottom w:val="single" w:sz="4" w:space="0" w:color="auto"/>
              <w:right w:val="single" w:sz="4" w:space="0" w:color="auto"/>
            </w:tcBorders>
            <w:shd w:val="clear" w:color="auto" w:fill="auto"/>
            <w:noWrap/>
            <w:vAlign w:val="center"/>
            <w:hideMark/>
          </w:tcPr>
          <w:p w14:paraId="41232E2A"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-411 624</w:t>
            </w:r>
          </w:p>
        </w:tc>
      </w:tr>
      <w:tr w:rsidR="004809F9" w:rsidRPr="004809F9" w14:paraId="5D90FFC7"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95CF124"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A.2.4.</w:t>
            </w:r>
          </w:p>
        </w:tc>
        <w:tc>
          <w:tcPr>
            <w:tcW w:w="6086" w:type="dxa"/>
            <w:tcBorders>
              <w:top w:val="nil"/>
              <w:left w:val="nil"/>
              <w:bottom w:val="single" w:sz="4" w:space="0" w:color="auto"/>
              <w:right w:val="single" w:sz="4" w:space="0" w:color="auto"/>
            </w:tcBorders>
            <w:shd w:val="clear" w:color="auto" w:fill="auto"/>
            <w:vAlign w:val="center"/>
            <w:hideMark/>
          </w:tcPr>
          <w:p w14:paraId="3D9BC639"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Zmena stavu krátkodobého finančného majetku, s výnimkou majetku, ktorý je súčasťou peňažných prostriedkov a peňažných ekvivalentov (-/+)</w:t>
            </w:r>
          </w:p>
        </w:tc>
        <w:tc>
          <w:tcPr>
            <w:tcW w:w="1005" w:type="dxa"/>
            <w:tcBorders>
              <w:top w:val="nil"/>
              <w:left w:val="nil"/>
              <w:bottom w:val="single" w:sz="4" w:space="0" w:color="auto"/>
              <w:right w:val="single" w:sz="4" w:space="0" w:color="auto"/>
            </w:tcBorders>
            <w:shd w:val="clear" w:color="auto" w:fill="auto"/>
            <w:noWrap/>
            <w:vAlign w:val="center"/>
            <w:hideMark/>
          </w:tcPr>
          <w:p w14:paraId="1C1051E0"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3921B7B2"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3F331295" w14:textId="77777777" w:rsidTr="004809F9">
        <w:trPr>
          <w:trHeight w:val="72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1EB16683" w14:textId="77777777" w:rsidR="004809F9" w:rsidRPr="004809F9" w:rsidRDefault="004809F9" w:rsidP="004809F9">
            <w:pPr>
              <w:spacing w:after="0" w:line="240" w:lineRule="auto"/>
              <w:rPr>
                <w:rFonts w:ascii="Times New Roman CE" w:eastAsia="Times New Roman" w:hAnsi="Times New Roman CE" w:cs="Arial"/>
                <w:b/>
                <w:bCs/>
                <w:i/>
                <w:iCs/>
                <w:sz w:val="18"/>
                <w:szCs w:val="18"/>
                <w:lang w:val="sk-SK" w:eastAsia="sk-SK"/>
              </w:rPr>
            </w:pPr>
            <w:r w:rsidRPr="004809F9">
              <w:rPr>
                <w:rFonts w:ascii="Times New Roman CE" w:eastAsia="Times New Roman" w:hAnsi="Times New Roman CE" w:cs="Arial"/>
                <w:b/>
                <w:bCs/>
                <w:i/>
                <w:iCs/>
                <w:sz w:val="18"/>
                <w:szCs w:val="18"/>
                <w:lang w:val="sk-SK" w:eastAsia="sk-SK"/>
              </w:rPr>
              <w:t xml:space="preserve"> A*</w:t>
            </w:r>
          </w:p>
        </w:tc>
        <w:tc>
          <w:tcPr>
            <w:tcW w:w="6086" w:type="dxa"/>
            <w:tcBorders>
              <w:top w:val="nil"/>
              <w:left w:val="nil"/>
              <w:bottom w:val="single" w:sz="4" w:space="0" w:color="auto"/>
              <w:right w:val="single" w:sz="4" w:space="0" w:color="auto"/>
            </w:tcBorders>
            <w:shd w:val="clear" w:color="auto" w:fill="auto"/>
            <w:vAlign w:val="center"/>
            <w:hideMark/>
          </w:tcPr>
          <w:p w14:paraId="16B674AD" w14:textId="77777777" w:rsidR="004809F9" w:rsidRPr="004809F9" w:rsidRDefault="004809F9" w:rsidP="004809F9">
            <w:pPr>
              <w:spacing w:after="0" w:line="240" w:lineRule="auto"/>
              <w:ind w:firstLineChars="100" w:firstLine="180"/>
              <w:rPr>
                <w:rFonts w:ascii="Times New Roman CE" w:eastAsia="Times New Roman" w:hAnsi="Times New Roman CE" w:cs="Arial"/>
                <w:b/>
                <w:bCs/>
                <w:i/>
                <w:iCs/>
                <w:sz w:val="18"/>
                <w:szCs w:val="18"/>
                <w:lang w:val="sk-SK" w:eastAsia="sk-SK"/>
              </w:rPr>
            </w:pPr>
            <w:r w:rsidRPr="004809F9">
              <w:rPr>
                <w:rFonts w:ascii="Times New Roman CE" w:eastAsia="Times New Roman" w:hAnsi="Times New Roman CE" w:cs="Arial"/>
                <w:b/>
                <w:bCs/>
                <w:i/>
                <w:iCs/>
                <w:sz w:val="18"/>
                <w:szCs w:val="18"/>
                <w:lang w:val="sk-SK" w:eastAsia="sk-SK"/>
              </w:rPr>
              <w:t>Peňažné toky z prevádzkovej činnosti s výnimkou príjmov a výdavkov, ktoré sa uvádzajú osobitne v iných častiach prehľadu peňažných tokov (+/-), (súčet Z/S + A1 + A 2)</w:t>
            </w:r>
          </w:p>
        </w:tc>
        <w:tc>
          <w:tcPr>
            <w:tcW w:w="1005" w:type="dxa"/>
            <w:tcBorders>
              <w:top w:val="nil"/>
              <w:left w:val="nil"/>
              <w:bottom w:val="single" w:sz="4" w:space="0" w:color="auto"/>
              <w:right w:val="single" w:sz="4" w:space="0" w:color="auto"/>
            </w:tcBorders>
            <w:shd w:val="clear" w:color="auto" w:fill="auto"/>
            <w:noWrap/>
            <w:vAlign w:val="center"/>
            <w:hideMark/>
          </w:tcPr>
          <w:p w14:paraId="70A6D674" w14:textId="77777777" w:rsidR="004809F9" w:rsidRPr="004809F9" w:rsidRDefault="004809F9" w:rsidP="004809F9">
            <w:pPr>
              <w:spacing w:after="0" w:line="240" w:lineRule="auto"/>
              <w:jc w:val="right"/>
              <w:rPr>
                <w:rFonts w:ascii="Times New Roman CE" w:eastAsia="Times New Roman" w:hAnsi="Times New Roman CE" w:cs="Arial"/>
                <w:b/>
                <w:bCs/>
                <w:i/>
                <w:iCs/>
                <w:sz w:val="20"/>
                <w:szCs w:val="20"/>
                <w:lang w:val="sk-SK" w:eastAsia="sk-SK"/>
              </w:rPr>
            </w:pPr>
            <w:r w:rsidRPr="004809F9">
              <w:rPr>
                <w:rFonts w:ascii="Times New Roman CE" w:eastAsia="Times New Roman" w:hAnsi="Times New Roman CE" w:cs="Arial"/>
                <w:b/>
                <w:bCs/>
                <w:i/>
                <w:iCs/>
                <w:sz w:val="20"/>
                <w:szCs w:val="20"/>
                <w:lang w:val="sk-SK" w:eastAsia="sk-SK"/>
              </w:rPr>
              <w:t>1 528 876</w:t>
            </w:r>
          </w:p>
        </w:tc>
        <w:tc>
          <w:tcPr>
            <w:tcW w:w="1025" w:type="dxa"/>
            <w:tcBorders>
              <w:top w:val="nil"/>
              <w:left w:val="nil"/>
              <w:bottom w:val="single" w:sz="4" w:space="0" w:color="auto"/>
              <w:right w:val="single" w:sz="4" w:space="0" w:color="auto"/>
            </w:tcBorders>
            <w:shd w:val="clear" w:color="auto" w:fill="auto"/>
            <w:noWrap/>
            <w:vAlign w:val="center"/>
            <w:hideMark/>
          </w:tcPr>
          <w:p w14:paraId="4B7E1687" w14:textId="77777777" w:rsidR="004809F9" w:rsidRPr="004809F9" w:rsidRDefault="004809F9" w:rsidP="004809F9">
            <w:pPr>
              <w:spacing w:after="0" w:line="240" w:lineRule="auto"/>
              <w:jc w:val="right"/>
              <w:rPr>
                <w:rFonts w:ascii="Times New Roman CE" w:eastAsia="Times New Roman" w:hAnsi="Times New Roman CE" w:cs="Arial"/>
                <w:b/>
                <w:bCs/>
                <w:i/>
                <w:iCs/>
                <w:sz w:val="20"/>
                <w:szCs w:val="20"/>
                <w:lang w:val="sk-SK" w:eastAsia="sk-SK"/>
              </w:rPr>
            </w:pPr>
            <w:r w:rsidRPr="004809F9">
              <w:rPr>
                <w:rFonts w:ascii="Times New Roman CE" w:eastAsia="Times New Roman" w:hAnsi="Times New Roman CE" w:cs="Arial"/>
                <w:b/>
                <w:bCs/>
                <w:i/>
                <w:iCs/>
                <w:sz w:val="20"/>
                <w:szCs w:val="20"/>
                <w:lang w:val="sk-SK" w:eastAsia="sk-SK"/>
              </w:rPr>
              <w:t>2 761 382</w:t>
            </w:r>
          </w:p>
        </w:tc>
      </w:tr>
      <w:tr w:rsidR="004809F9" w:rsidRPr="004809F9" w14:paraId="77855C9A"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55CBA4B"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A.3.</w:t>
            </w:r>
          </w:p>
        </w:tc>
        <w:tc>
          <w:tcPr>
            <w:tcW w:w="6086" w:type="dxa"/>
            <w:tcBorders>
              <w:top w:val="nil"/>
              <w:left w:val="nil"/>
              <w:bottom w:val="single" w:sz="4" w:space="0" w:color="auto"/>
              <w:right w:val="single" w:sz="4" w:space="0" w:color="auto"/>
            </w:tcBorders>
            <w:shd w:val="clear" w:color="auto" w:fill="auto"/>
            <w:vAlign w:val="center"/>
            <w:hideMark/>
          </w:tcPr>
          <w:p w14:paraId="716392C1"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Prijaté úroky, s výnimkou tých, ktoré sa začleňujú do investičných činností (+)</w:t>
            </w:r>
          </w:p>
        </w:tc>
        <w:tc>
          <w:tcPr>
            <w:tcW w:w="1005" w:type="dxa"/>
            <w:tcBorders>
              <w:top w:val="nil"/>
              <w:left w:val="nil"/>
              <w:bottom w:val="single" w:sz="4" w:space="0" w:color="auto"/>
              <w:right w:val="single" w:sz="4" w:space="0" w:color="auto"/>
            </w:tcBorders>
            <w:shd w:val="clear" w:color="auto" w:fill="auto"/>
            <w:noWrap/>
            <w:vAlign w:val="center"/>
            <w:hideMark/>
          </w:tcPr>
          <w:p w14:paraId="1401E935"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11 218</w:t>
            </w:r>
          </w:p>
        </w:tc>
        <w:tc>
          <w:tcPr>
            <w:tcW w:w="1025" w:type="dxa"/>
            <w:tcBorders>
              <w:top w:val="nil"/>
              <w:left w:val="nil"/>
              <w:bottom w:val="single" w:sz="4" w:space="0" w:color="auto"/>
              <w:right w:val="single" w:sz="4" w:space="0" w:color="auto"/>
            </w:tcBorders>
            <w:shd w:val="clear" w:color="auto" w:fill="auto"/>
            <w:noWrap/>
            <w:vAlign w:val="center"/>
            <w:hideMark/>
          </w:tcPr>
          <w:p w14:paraId="285C49BB"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2 253</w:t>
            </w:r>
          </w:p>
        </w:tc>
      </w:tr>
      <w:tr w:rsidR="004809F9" w:rsidRPr="004809F9" w14:paraId="6E317BB5"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23E7FB3"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A.4.</w:t>
            </w:r>
          </w:p>
        </w:tc>
        <w:tc>
          <w:tcPr>
            <w:tcW w:w="6086" w:type="dxa"/>
            <w:tcBorders>
              <w:top w:val="nil"/>
              <w:left w:val="nil"/>
              <w:bottom w:val="single" w:sz="4" w:space="0" w:color="auto"/>
              <w:right w:val="single" w:sz="4" w:space="0" w:color="auto"/>
            </w:tcBorders>
            <w:shd w:val="clear" w:color="auto" w:fill="auto"/>
            <w:vAlign w:val="center"/>
            <w:hideMark/>
          </w:tcPr>
          <w:p w14:paraId="42B5C454"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zaplatené úroky, s výnimkou tých, ktoré sa začleňujú do finančných činností (-)</w:t>
            </w:r>
          </w:p>
        </w:tc>
        <w:tc>
          <w:tcPr>
            <w:tcW w:w="1005" w:type="dxa"/>
            <w:tcBorders>
              <w:top w:val="nil"/>
              <w:left w:val="nil"/>
              <w:bottom w:val="single" w:sz="4" w:space="0" w:color="auto"/>
              <w:right w:val="single" w:sz="4" w:space="0" w:color="auto"/>
            </w:tcBorders>
            <w:shd w:val="clear" w:color="auto" w:fill="auto"/>
            <w:noWrap/>
            <w:vAlign w:val="center"/>
            <w:hideMark/>
          </w:tcPr>
          <w:p w14:paraId="52399D3C"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0751F505"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39A44C45"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7B63C61D"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A.5.</w:t>
            </w:r>
          </w:p>
        </w:tc>
        <w:tc>
          <w:tcPr>
            <w:tcW w:w="6086" w:type="dxa"/>
            <w:tcBorders>
              <w:top w:val="nil"/>
              <w:left w:val="nil"/>
              <w:bottom w:val="single" w:sz="4" w:space="0" w:color="auto"/>
              <w:right w:val="single" w:sz="4" w:space="0" w:color="auto"/>
            </w:tcBorders>
            <w:shd w:val="clear" w:color="auto" w:fill="auto"/>
            <w:vAlign w:val="center"/>
            <w:hideMark/>
          </w:tcPr>
          <w:p w14:paraId="3DB42E03"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dividend a iných podielov na zisku, s výnimkou tých, ktoré sa začleňujú do investičných činností (+)</w:t>
            </w:r>
          </w:p>
        </w:tc>
        <w:tc>
          <w:tcPr>
            <w:tcW w:w="1005" w:type="dxa"/>
            <w:tcBorders>
              <w:top w:val="nil"/>
              <w:left w:val="nil"/>
              <w:bottom w:val="single" w:sz="4" w:space="0" w:color="auto"/>
              <w:right w:val="single" w:sz="4" w:space="0" w:color="auto"/>
            </w:tcBorders>
            <w:shd w:val="clear" w:color="auto" w:fill="auto"/>
            <w:noWrap/>
            <w:vAlign w:val="center"/>
            <w:hideMark/>
          </w:tcPr>
          <w:p w14:paraId="4455FD16"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31DB0039"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246596D2"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F0ECA6E"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A.6.</w:t>
            </w:r>
          </w:p>
        </w:tc>
        <w:tc>
          <w:tcPr>
            <w:tcW w:w="6086" w:type="dxa"/>
            <w:tcBorders>
              <w:top w:val="nil"/>
              <w:left w:val="nil"/>
              <w:bottom w:val="single" w:sz="4" w:space="0" w:color="auto"/>
              <w:right w:val="single" w:sz="4" w:space="0" w:color="auto"/>
            </w:tcBorders>
            <w:shd w:val="clear" w:color="auto" w:fill="auto"/>
            <w:vAlign w:val="center"/>
            <w:hideMark/>
          </w:tcPr>
          <w:p w14:paraId="2578D639"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vyplatené dividendy a iné podiely na zisku, s výnimkou tých, ktoré sa začleňujú do finančných činností (-)</w:t>
            </w:r>
          </w:p>
        </w:tc>
        <w:tc>
          <w:tcPr>
            <w:tcW w:w="1005" w:type="dxa"/>
            <w:tcBorders>
              <w:top w:val="nil"/>
              <w:left w:val="nil"/>
              <w:bottom w:val="single" w:sz="4" w:space="0" w:color="auto"/>
              <w:right w:val="single" w:sz="4" w:space="0" w:color="auto"/>
            </w:tcBorders>
            <w:shd w:val="clear" w:color="auto" w:fill="auto"/>
            <w:noWrap/>
            <w:vAlign w:val="center"/>
            <w:hideMark/>
          </w:tcPr>
          <w:p w14:paraId="27BF10B7"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67F1054F"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01B47332" w14:textId="77777777" w:rsidTr="004809F9">
        <w:trPr>
          <w:trHeight w:val="27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857B813" w14:textId="77777777" w:rsidR="004809F9" w:rsidRPr="004809F9" w:rsidRDefault="004809F9" w:rsidP="004809F9">
            <w:pPr>
              <w:spacing w:after="0" w:line="240" w:lineRule="auto"/>
              <w:rPr>
                <w:rFonts w:ascii="Times New Roman CE" w:eastAsia="Times New Roman" w:hAnsi="Times New Roman CE" w:cs="Arial"/>
                <w:b/>
                <w:bCs/>
                <w:i/>
                <w:iCs/>
                <w:sz w:val="18"/>
                <w:szCs w:val="18"/>
                <w:lang w:val="sk-SK" w:eastAsia="sk-SK"/>
              </w:rPr>
            </w:pPr>
            <w:r w:rsidRPr="004809F9">
              <w:rPr>
                <w:rFonts w:ascii="Times New Roman CE" w:eastAsia="Times New Roman" w:hAnsi="Times New Roman CE" w:cs="Arial"/>
                <w:b/>
                <w:bCs/>
                <w:i/>
                <w:iCs/>
                <w:sz w:val="18"/>
                <w:szCs w:val="18"/>
                <w:lang w:val="sk-SK" w:eastAsia="sk-SK"/>
              </w:rPr>
              <w:lastRenderedPageBreak/>
              <w:t xml:space="preserve"> A**</w:t>
            </w:r>
          </w:p>
        </w:tc>
        <w:tc>
          <w:tcPr>
            <w:tcW w:w="6086" w:type="dxa"/>
            <w:tcBorders>
              <w:top w:val="nil"/>
              <w:left w:val="nil"/>
              <w:bottom w:val="single" w:sz="4" w:space="0" w:color="auto"/>
              <w:right w:val="single" w:sz="4" w:space="0" w:color="auto"/>
            </w:tcBorders>
            <w:shd w:val="clear" w:color="auto" w:fill="auto"/>
            <w:vAlign w:val="center"/>
            <w:hideMark/>
          </w:tcPr>
          <w:p w14:paraId="083D9D2D" w14:textId="77777777" w:rsidR="004809F9" w:rsidRPr="004809F9" w:rsidRDefault="004809F9" w:rsidP="004809F9">
            <w:pPr>
              <w:spacing w:after="0" w:line="240" w:lineRule="auto"/>
              <w:ind w:firstLineChars="100" w:firstLine="180"/>
              <w:rPr>
                <w:rFonts w:ascii="Times New Roman CE" w:eastAsia="Times New Roman" w:hAnsi="Times New Roman CE" w:cs="Arial"/>
                <w:b/>
                <w:bCs/>
                <w:i/>
                <w:iCs/>
                <w:sz w:val="18"/>
                <w:szCs w:val="18"/>
                <w:lang w:val="sk-SK" w:eastAsia="sk-SK"/>
              </w:rPr>
            </w:pPr>
            <w:r w:rsidRPr="004809F9">
              <w:rPr>
                <w:rFonts w:ascii="Times New Roman CE" w:eastAsia="Times New Roman" w:hAnsi="Times New Roman CE" w:cs="Arial"/>
                <w:b/>
                <w:bCs/>
                <w:i/>
                <w:iCs/>
                <w:sz w:val="18"/>
                <w:szCs w:val="18"/>
                <w:lang w:val="sk-SK" w:eastAsia="sk-SK"/>
              </w:rPr>
              <w:t>Peňažné toky z prevádzkovej činnosti (+/-), (súčet A1. až A. 6.)</w:t>
            </w:r>
          </w:p>
        </w:tc>
        <w:tc>
          <w:tcPr>
            <w:tcW w:w="1005" w:type="dxa"/>
            <w:tcBorders>
              <w:top w:val="nil"/>
              <w:left w:val="nil"/>
              <w:bottom w:val="single" w:sz="4" w:space="0" w:color="auto"/>
              <w:right w:val="single" w:sz="4" w:space="0" w:color="auto"/>
            </w:tcBorders>
            <w:shd w:val="clear" w:color="auto" w:fill="auto"/>
            <w:noWrap/>
            <w:vAlign w:val="center"/>
            <w:hideMark/>
          </w:tcPr>
          <w:p w14:paraId="3EC38CE2" w14:textId="77777777" w:rsidR="004809F9" w:rsidRPr="004809F9" w:rsidRDefault="004809F9" w:rsidP="004809F9">
            <w:pPr>
              <w:spacing w:after="0" w:line="240" w:lineRule="auto"/>
              <w:jc w:val="right"/>
              <w:rPr>
                <w:rFonts w:ascii="Times New Roman CE" w:eastAsia="Times New Roman" w:hAnsi="Times New Roman CE" w:cs="Arial"/>
                <w:b/>
                <w:bCs/>
                <w:i/>
                <w:iCs/>
                <w:sz w:val="20"/>
                <w:szCs w:val="20"/>
                <w:lang w:val="sk-SK" w:eastAsia="sk-SK"/>
              </w:rPr>
            </w:pPr>
            <w:r w:rsidRPr="004809F9">
              <w:rPr>
                <w:rFonts w:ascii="Times New Roman CE" w:eastAsia="Times New Roman" w:hAnsi="Times New Roman CE" w:cs="Arial"/>
                <w:b/>
                <w:bCs/>
                <w:i/>
                <w:iCs/>
                <w:sz w:val="20"/>
                <w:szCs w:val="20"/>
                <w:lang w:val="sk-SK" w:eastAsia="sk-SK"/>
              </w:rPr>
              <w:t>-138 589</w:t>
            </w:r>
          </w:p>
        </w:tc>
        <w:tc>
          <w:tcPr>
            <w:tcW w:w="1025" w:type="dxa"/>
            <w:tcBorders>
              <w:top w:val="nil"/>
              <w:left w:val="nil"/>
              <w:bottom w:val="single" w:sz="4" w:space="0" w:color="auto"/>
              <w:right w:val="single" w:sz="4" w:space="0" w:color="auto"/>
            </w:tcBorders>
            <w:shd w:val="clear" w:color="auto" w:fill="auto"/>
            <w:noWrap/>
            <w:vAlign w:val="center"/>
            <w:hideMark/>
          </w:tcPr>
          <w:p w14:paraId="6F008327" w14:textId="77777777" w:rsidR="004809F9" w:rsidRPr="004809F9" w:rsidRDefault="004809F9" w:rsidP="004809F9">
            <w:pPr>
              <w:spacing w:after="0" w:line="240" w:lineRule="auto"/>
              <w:jc w:val="right"/>
              <w:rPr>
                <w:rFonts w:ascii="Times New Roman CE" w:eastAsia="Times New Roman" w:hAnsi="Times New Roman CE" w:cs="Arial"/>
                <w:b/>
                <w:bCs/>
                <w:i/>
                <w:iCs/>
                <w:sz w:val="20"/>
                <w:szCs w:val="20"/>
                <w:lang w:val="sk-SK" w:eastAsia="sk-SK"/>
              </w:rPr>
            </w:pPr>
            <w:r w:rsidRPr="004809F9">
              <w:rPr>
                <w:rFonts w:ascii="Times New Roman CE" w:eastAsia="Times New Roman" w:hAnsi="Times New Roman CE" w:cs="Arial"/>
                <w:b/>
                <w:bCs/>
                <w:i/>
                <w:iCs/>
                <w:sz w:val="20"/>
                <w:szCs w:val="20"/>
                <w:lang w:val="sk-SK" w:eastAsia="sk-SK"/>
              </w:rPr>
              <w:t>710 832</w:t>
            </w:r>
          </w:p>
        </w:tc>
      </w:tr>
      <w:tr w:rsidR="004809F9" w:rsidRPr="004809F9" w14:paraId="75EFE2C2"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2B3FABE"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A.7.</w:t>
            </w:r>
          </w:p>
        </w:tc>
        <w:tc>
          <w:tcPr>
            <w:tcW w:w="6086" w:type="dxa"/>
            <w:tcBorders>
              <w:top w:val="nil"/>
              <w:left w:val="nil"/>
              <w:bottom w:val="single" w:sz="4" w:space="0" w:color="auto"/>
              <w:right w:val="single" w:sz="4" w:space="0" w:color="auto"/>
            </w:tcBorders>
            <w:shd w:val="clear" w:color="auto" w:fill="auto"/>
            <w:vAlign w:val="center"/>
            <w:hideMark/>
          </w:tcPr>
          <w:p w14:paraId="4DA6F9A1" w14:textId="77777777" w:rsidR="004809F9" w:rsidRPr="004809F9" w:rsidRDefault="004809F9" w:rsidP="004809F9">
            <w:pPr>
              <w:spacing w:after="0" w:line="240" w:lineRule="auto"/>
              <w:ind w:firstLineChars="100" w:firstLine="180"/>
              <w:rPr>
                <w:rFonts w:ascii="Times New Roman CE" w:eastAsia="Times New Roman" w:hAnsi="Times New Roman CE" w:cs="Arial"/>
                <w:color w:val="FF0000"/>
                <w:sz w:val="18"/>
                <w:szCs w:val="18"/>
                <w:lang w:val="sk-SK" w:eastAsia="sk-SK"/>
              </w:rPr>
            </w:pPr>
            <w:r w:rsidRPr="004809F9">
              <w:rPr>
                <w:rFonts w:ascii="Times New Roman CE" w:eastAsia="Times New Roman" w:hAnsi="Times New Roman CE" w:cs="Arial"/>
                <w:color w:val="FF0000"/>
                <w:sz w:val="18"/>
                <w:szCs w:val="18"/>
                <w:lang w:val="sk-SK" w:eastAsia="sk-SK"/>
              </w:rPr>
              <w:t>Výdavky na daň z príjmov účtovnej jednotky, s výnimkou tých, ktoré sa začleňujú do investičných činností alebo finančných činností (-/+)</w:t>
            </w:r>
          </w:p>
        </w:tc>
        <w:tc>
          <w:tcPr>
            <w:tcW w:w="1005" w:type="dxa"/>
            <w:tcBorders>
              <w:top w:val="nil"/>
              <w:left w:val="nil"/>
              <w:bottom w:val="single" w:sz="4" w:space="0" w:color="auto"/>
              <w:right w:val="single" w:sz="4" w:space="0" w:color="auto"/>
            </w:tcBorders>
            <w:shd w:val="clear" w:color="auto" w:fill="auto"/>
            <w:noWrap/>
            <w:vAlign w:val="center"/>
            <w:hideMark/>
          </w:tcPr>
          <w:p w14:paraId="19C38594"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-357 676</w:t>
            </w:r>
          </w:p>
        </w:tc>
        <w:tc>
          <w:tcPr>
            <w:tcW w:w="1025" w:type="dxa"/>
            <w:tcBorders>
              <w:top w:val="nil"/>
              <w:left w:val="nil"/>
              <w:bottom w:val="single" w:sz="4" w:space="0" w:color="auto"/>
              <w:right w:val="single" w:sz="4" w:space="0" w:color="auto"/>
            </w:tcBorders>
            <w:shd w:val="clear" w:color="auto" w:fill="auto"/>
            <w:noWrap/>
            <w:vAlign w:val="center"/>
            <w:hideMark/>
          </w:tcPr>
          <w:p w14:paraId="7CE846C5"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-433 434</w:t>
            </w:r>
          </w:p>
        </w:tc>
      </w:tr>
      <w:tr w:rsidR="004809F9" w:rsidRPr="004809F9" w14:paraId="490A4AD3"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EDB1B99"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A.8.</w:t>
            </w:r>
          </w:p>
        </w:tc>
        <w:tc>
          <w:tcPr>
            <w:tcW w:w="6086" w:type="dxa"/>
            <w:tcBorders>
              <w:top w:val="nil"/>
              <w:left w:val="nil"/>
              <w:bottom w:val="single" w:sz="4" w:space="0" w:color="auto"/>
              <w:right w:val="single" w:sz="4" w:space="0" w:color="auto"/>
            </w:tcBorders>
            <w:shd w:val="clear" w:color="auto" w:fill="auto"/>
            <w:vAlign w:val="center"/>
            <w:hideMark/>
          </w:tcPr>
          <w:p w14:paraId="06BE7E73"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mimoriadneho charakteru vzťahujúce sa na prevádzkovú činnosť (+)</w:t>
            </w:r>
          </w:p>
        </w:tc>
        <w:tc>
          <w:tcPr>
            <w:tcW w:w="1005" w:type="dxa"/>
            <w:tcBorders>
              <w:top w:val="nil"/>
              <w:left w:val="nil"/>
              <w:bottom w:val="single" w:sz="4" w:space="0" w:color="auto"/>
              <w:right w:val="single" w:sz="4" w:space="0" w:color="auto"/>
            </w:tcBorders>
            <w:shd w:val="clear" w:color="auto" w:fill="auto"/>
            <w:noWrap/>
            <w:vAlign w:val="center"/>
            <w:hideMark/>
          </w:tcPr>
          <w:p w14:paraId="5505A84A"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551606A8"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663F3F0A"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AE55ACB" w14:textId="77777777" w:rsidR="004809F9" w:rsidRPr="004809F9" w:rsidRDefault="004809F9" w:rsidP="004809F9">
            <w:pPr>
              <w:spacing w:after="0" w:line="240" w:lineRule="auto"/>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 xml:space="preserve"> A.9.</w:t>
            </w:r>
          </w:p>
        </w:tc>
        <w:tc>
          <w:tcPr>
            <w:tcW w:w="6086" w:type="dxa"/>
            <w:tcBorders>
              <w:top w:val="nil"/>
              <w:left w:val="nil"/>
              <w:bottom w:val="single" w:sz="4" w:space="0" w:color="auto"/>
              <w:right w:val="single" w:sz="4" w:space="0" w:color="auto"/>
            </w:tcBorders>
            <w:shd w:val="clear" w:color="auto" w:fill="auto"/>
            <w:vAlign w:val="center"/>
            <w:hideMark/>
          </w:tcPr>
          <w:p w14:paraId="3BD8E4EE"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mimoriadneho charakteru vzťahujúce sa na prevádzkovú činnosť (-)</w:t>
            </w:r>
          </w:p>
        </w:tc>
        <w:tc>
          <w:tcPr>
            <w:tcW w:w="1005" w:type="dxa"/>
            <w:tcBorders>
              <w:top w:val="nil"/>
              <w:left w:val="nil"/>
              <w:bottom w:val="single" w:sz="4" w:space="0" w:color="auto"/>
              <w:right w:val="single" w:sz="4" w:space="0" w:color="auto"/>
            </w:tcBorders>
            <w:shd w:val="clear" w:color="auto" w:fill="auto"/>
            <w:noWrap/>
            <w:vAlign w:val="center"/>
            <w:hideMark/>
          </w:tcPr>
          <w:p w14:paraId="0AD3475F"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6665B0DF"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2D2F861A" w14:textId="77777777" w:rsidTr="004809F9">
        <w:trPr>
          <w:trHeight w:val="520"/>
        </w:trPr>
        <w:tc>
          <w:tcPr>
            <w:tcW w:w="720" w:type="dxa"/>
            <w:tcBorders>
              <w:top w:val="nil"/>
              <w:left w:val="single" w:sz="4" w:space="0" w:color="auto"/>
              <w:bottom w:val="single" w:sz="4" w:space="0" w:color="auto"/>
              <w:right w:val="single" w:sz="4" w:space="0" w:color="auto"/>
            </w:tcBorders>
            <w:shd w:val="clear" w:color="000000" w:fill="C0C0C0"/>
            <w:noWrap/>
            <w:vAlign w:val="center"/>
            <w:hideMark/>
          </w:tcPr>
          <w:p w14:paraId="23624F48" w14:textId="77777777" w:rsidR="004809F9" w:rsidRPr="004809F9" w:rsidRDefault="004809F9" w:rsidP="004809F9">
            <w:pPr>
              <w:spacing w:after="0" w:line="240" w:lineRule="auto"/>
              <w:rPr>
                <w:rFonts w:ascii="Times New Roman CE" w:eastAsia="Times New Roman" w:hAnsi="Times New Roman CE" w:cs="Arial"/>
                <w:b/>
                <w:bCs/>
                <w:sz w:val="24"/>
                <w:szCs w:val="24"/>
                <w:lang w:val="sk-SK" w:eastAsia="sk-SK"/>
              </w:rPr>
            </w:pPr>
            <w:r w:rsidRPr="004809F9">
              <w:rPr>
                <w:rFonts w:ascii="Times New Roman CE" w:eastAsia="Times New Roman" w:hAnsi="Times New Roman CE" w:cs="Arial"/>
                <w:b/>
                <w:bCs/>
                <w:sz w:val="24"/>
                <w:szCs w:val="24"/>
                <w:lang w:val="sk-SK" w:eastAsia="sk-SK"/>
              </w:rPr>
              <w:t xml:space="preserve"> A***</w:t>
            </w:r>
          </w:p>
        </w:tc>
        <w:tc>
          <w:tcPr>
            <w:tcW w:w="6086" w:type="dxa"/>
            <w:tcBorders>
              <w:top w:val="nil"/>
              <w:left w:val="nil"/>
              <w:bottom w:val="single" w:sz="4" w:space="0" w:color="auto"/>
              <w:right w:val="single" w:sz="4" w:space="0" w:color="auto"/>
            </w:tcBorders>
            <w:shd w:val="clear" w:color="000000" w:fill="C0C0C0"/>
            <w:vAlign w:val="center"/>
            <w:hideMark/>
          </w:tcPr>
          <w:p w14:paraId="0D883F2C" w14:textId="77777777" w:rsidR="004809F9" w:rsidRPr="004809F9" w:rsidRDefault="004809F9" w:rsidP="004809F9">
            <w:pPr>
              <w:spacing w:after="0" w:line="240" w:lineRule="auto"/>
              <w:ind w:firstLineChars="100" w:firstLine="200"/>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Čistý peňažné toky z prevádzkovej činnosti (súčet Z/S + A1. až A. 9.)</w:t>
            </w:r>
          </w:p>
        </w:tc>
        <w:tc>
          <w:tcPr>
            <w:tcW w:w="1005" w:type="dxa"/>
            <w:tcBorders>
              <w:top w:val="nil"/>
              <w:left w:val="nil"/>
              <w:bottom w:val="single" w:sz="4" w:space="0" w:color="auto"/>
              <w:right w:val="single" w:sz="4" w:space="0" w:color="auto"/>
            </w:tcBorders>
            <w:shd w:val="clear" w:color="000000" w:fill="C0C0C0"/>
            <w:noWrap/>
            <w:vAlign w:val="center"/>
            <w:hideMark/>
          </w:tcPr>
          <w:p w14:paraId="3EEC2F6F"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1 182 418</w:t>
            </w:r>
          </w:p>
        </w:tc>
        <w:tc>
          <w:tcPr>
            <w:tcW w:w="1025" w:type="dxa"/>
            <w:tcBorders>
              <w:top w:val="nil"/>
              <w:left w:val="nil"/>
              <w:bottom w:val="single" w:sz="4" w:space="0" w:color="auto"/>
              <w:right w:val="single" w:sz="4" w:space="0" w:color="auto"/>
            </w:tcBorders>
            <w:shd w:val="clear" w:color="000000" w:fill="C0C0C0"/>
            <w:noWrap/>
            <w:vAlign w:val="center"/>
            <w:hideMark/>
          </w:tcPr>
          <w:p w14:paraId="05E494DD"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2 330 201</w:t>
            </w:r>
          </w:p>
        </w:tc>
      </w:tr>
      <w:tr w:rsidR="004809F9" w:rsidRPr="004809F9" w14:paraId="56750EF5" w14:textId="77777777" w:rsidTr="004809F9">
        <w:trPr>
          <w:trHeight w:val="260"/>
        </w:trPr>
        <w:tc>
          <w:tcPr>
            <w:tcW w:w="720" w:type="dxa"/>
            <w:tcBorders>
              <w:top w:val="nil"/>
              <w:left w:val="nil"/>
              <w:bottom w:val="nil"/>
              <w:right w:val="nil"/>
            </w:tcBorders>
            <w:shd w:val="clear" w:color="auto" w:fill="auto"/>
            <w:noWrap/>
            <w:vAlign w:val="bottom"/>
            <w:hideMark/>
          </w:tcPr>
          <w:p w14:paraId="1338668B"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p>
        </w:tc>
        <w:tc>
          <w:tcPr>
            <w:tcW w:w="6086" w:type="dxa"/>
            <w:tcBorders>
              <w:top w:val="nil"/>
              <w:left w:val="nil"/>
              <w:bottom w:val="nil"/>
              <w:right w:val="nil"/>
            </w:tcBorders>
            <w:shd w:val="clear" w:color="auto" w:fill="auto"/>
            <w:noWrap/>
            <w:vAlign w:val="bottom"/>
            <w:hideMark/>
          </w:tcPr>
          <w:p w14:paraId="75C2A6D4" w14:textId="77777777" w:rsidR="004809F9" w:rsidRPr="004809F9" w:rsidRDefault="004809F9" w:rsidP="004809F9">
            <w:pPr>
              <w:spacing w:after="0" w:line="240" w:lineRule="auto"/>
              <w:rPr>
                <w:rFonts w:ascii="Times New Roman" w:eastAsia="Times New Roman" w:hAnsi="Times New Roman" w:cs="Times New Roman"/>
                <w:sz w:val="20"/>
                <w:szCs w:val="20"/>
                <w:lang w:val="sk-SK" w:eastAsia="sk-SK"/>
              </w:rPr>
            </w:pPr>
          </w:p>
        </w:tc>
        <w:tc>
          <w:tcPr>
            <w:tcW w:w="1005" w:type="dxa"/>
            <w:tcBorders>
              <w:top w:val="nil"/>
              <w:left w:val="nil"/>
              <w:bottom w:val="nil"/>
              <w:right w:val="nil"/>
            </w:tcBorders>
            <w:shd w:val="clear" w:color="auto" w:fill="auto"/>
            <w:noWrap/>
            <w:vAlign w:val="bottom"/>
            <w:hideMark/>
          </w:tcPr>
          <w:p w14:paraId="47870608" w14:textId="77777777" w:rsidR="004809F9" w:rsidRPr="004809F9" w:rsidRDefault="004809F9" w:rsidP="004809F9">
            <w:pPr>
              <w:spacing w:after="0" w:line="240" w:lineRule="auto"/>
              <w:ind w:firstLineChars="100" w:firstLine="200"/>
              <w:rPr>
                <w:rFonts w:ascii="Times New Roman" w:eastAsia="Times New Roman" w:hAnsi="Times New Roman" w:cs="Times New Roman"/>
                <w:sz w:val="20"/>
                <w:szCs w:val="20"/>
                <w:lang w:val="sk-SK" w:eastAsia="sk-SK"/>
              </w:rPr>
            </w:pPr>
          </w:p>
        </w:tc>
        <w:tc>
          <w:tcPr>
            <w:tcW w:w="1025" w:type="dxa"/>
            <w:tcBorders>
              <w:top w:val="nil"/>
              <w:left w:val="nil"/>
              <w:bottom w:val="nil"/>
              <w:right w:val="nil"/>
            </w:tcBorders>
            <w:shd w:val="clear" w:color="auto" w:fill="auto"/>
            <w:noWrap/>
            <w:vAlign w:val="bottom"/>
            <w:hideMark/>
          </w:tcPr>
          <w:p w14:paraId="21FF33DB" w14:textId="77777777" w:rsidR="004809F9" w:rsidRPr="004809F9" w:rsidRDefault="004809F9" w:rsidP="004809F9">
            <w:pPr>
              <w:spacing w:after="0" w:line="240" w:lineRule="auto"/>
              <w:rPr>
                <w:rFonts w:ascii="Times New Roman" w:eastAsia="Times New Roman" w:hAnsi="Times New Roman" w:cs="Times New Roman"/>
                <w:sz w:val="20"/>
                <w:szCs w:val="20"/>
                <w:lang w:val="sk-SK" w:eastAsia="sk-SK"/>
              </w:rPr>
            </w:pPr>
          </w:p>
        </w:tc>
      </w:tr>
      <w:tr w:rsidR="004809F9" w:rsidRPr="004809F9" w14:paraId="5B40E6B0" w14:textId="77777777" w:rsidTr="004809F9">
        <w:trPr>
          <w:trHeight w:val="260"/>
        </w:trPr>
        <w:tc>
          <w:tcPr>
            <w:tcW w:w="720" w:type="dxa"/>
            <w:tcBorders>
              <w:top w:val="nil"/>
              <w:left w:val="nil"/>
              <w:bottom w:val="nil"/>
              <w:right w:val="nil"/>
            </w:tcBorders>
            <w:shd w:val="clear" w:color="auto" w:fill="auto"/>
            <w:noWrap/>
            <w:vAlign w:val="bottom"/>
            <w:hideMark/>
          </w:tcPr>
          <w:p w14:paraId="63CBA1E5" w14:textId="77777777" w:rsidR="004809F9" w:rsidRPr="004809F9" w:rsidRDefault="004809F9" w:rsidP="004809F9">
            <w:pPr>
              <w:spacing w:after="0" w:line="240" w:lineRule="auto"/>
              <w:rPr>
                <w:rFonts w:ascii="Times New Roman" w:eastAsia="Times New Roman" w:hAnsi="Times New Roman" w:cs="Times New Roman"/>
                <w:sz w:val="20"/>
                <w:szCs w:val="20"/>
                <w:lang w:val="sk-SK" w:eastAsia="sk-SK"/>
              </w:rPr>
            </w:pPr>
          </w:p>
        </w:tc>
        <w:tc>
          <w:tcPr>
            <w:tcW w:w="6086" w:type="dxa"/>
            <w:tcBorders>
              <w:top w:val="nil"/>
              <w:left w:val="nil"/>
              <w:bottom w:val="nil"/>
              <w:right w:val="nil"/>
            </w:tcBorders>
            <w:shd w:val="clear" w:color="auto" w:fill="auto"/>
            <w:noWrap/>
            <w:vAlign w:val="bottom"/>
            <w:hideMark/>
          </w:tcPr>
          <w:p w14:paraId="160EC6AE" w14:textId="77777777" w:rsidR="004809F9" w:rsidRPr="004809F9" w:rsidRDefault="004809F9" w:rsidP="004809F9">
            <w:pPr>
              <w:spacing w:after="0" w:line="240" w:lineRule="auto"/>
              <w:rPr>
                <w:rFonts w:ascii="Times New Roman" w:eastAsia="Times New Roman" w:hAnsi="Times New Roman" w:cs="Times New Roman"/>
                <w:sz w:val="20"/>
                <w:szCs w:val="20"/>
                <w:lang w:val="sk-SK" w:eastAsia="sk-SK"/>
              </w:rPr>
            </w:pPr>
          </w:p>
        </w:tc>
        <w:tc>
          <w:tcPr>
            <w:tcW w:w="1005" w:type="dxa"/>
            <w:tcBorders>
              <w:top w:val="nil"/>
              <w:left w:val="nil"/>
              <w:bottom w:val="nil"/>
              <w:right w:val="nil"/>
            </w:tcBorders>
            <w:shd w:val="clear" w:color="auto" w:fill="auto"/>
            <w:noWrap/>
            <w:vAlign w:val="bottom"/>
            <w:hideMark/>
          </w:tcPr>
          <w:p w14:paraId="4FE8B7AF" w14:textId="77777777" w:rsidR="004809F9" w:rsidRPr="004809F9" w:rsidRDefault="004809F9" w:rsidP="004809F9">
            <w:pPr>
              <w:spacing w:after="0" w:line="240" w:lineRule="auto"/>
              <w:ind w:firstLineChars="100" w:firstLine="200"/>
              <w:rPr>
                <w:rFonts w:ascii="Times New Roman" w:eastAsia="Times New Roman" w:hAnsi="Times New Roman" w:cs="Times New Roman"/>
                <w:sz w:val="20"/>
                <w:szCs w:val="20"/>
                <w:lang w:val="sk-SK" w:eastAsia="sk-SK"/>
              </w:rPr>
            </w:pPr>
          </w:p>
        </w:tc>
        <w:tc>
          <w:tcPr>
            <w:tcW w:w="1025" w:type="dxa"/>
            <w:tcBorders>
              <w:top w:val="nil"/>
              <w:left w:val="nil"/>
              <w:bottom w:val="nil"/>
              <w:right w:val="nil"/>
            </w:tcBorders>
            <w:shd w:val="clear" w:color="auto" w:fill="auto"/>
            <w:noWrap/>
            <w:vAlign w:val="bottom"/>
            <w:hideMark/>
          </w:tcPr>
          <w:p w14:paraId="2DDB9070" w14:textId="77777777" w:rsidR="004809F9" w:rsidRPr="004809F9" w:rsidRDefault="004809F9" w:rsidP="004809F9">
            <w:pPr>
              <w:spacing w:after="0" w:line="240" w:lineRule="auto"/>
              <w:rPr>
                <w:rFonts w:ascii="Times New Roman" w:eastAsia="Times New Roman" w:hAnsi="Times New Roman" w:cs="Times New Roman"/>
                <w:sz w:val="20"/>
                <w:szCs w:val="20"/>
                <w:lang w:val="sk-SK" w:eastAsia="sk-SK"/>
              </w:rPr>
            </w:pPr>
          </w:p>
        </w:tc>
      </w:tr>
      <w:tr w:rsidR="004809F9" w:rsidRPr="004809F9" w14:paraId="7A421481" w14:textId="77777777" w:rsidTr="004809F9">
        <w:trPr>
          <w:trHeight w:val="270"/>
        </w:trPr>
        <w:tc>
          <w:tcPr>
            <w:tcW w:w="720" w:type="dxa"/>
            <w:tcBorders>
              <w:top w:val="nil"/>
              <w:left w:val="nil"/>
              <w:bottom w:val="single" w:sz="4" w:space="0" w:color="auto"/>
              <w:right w:val="nil"/>
            </w:tcBorders>
            <w:shd w:val="clear" w:color="000000" w:fill="FFFF00"/>
            <w:noWrap/>
            <w:vAlign w:val="center"/>
            <w:hideMark/>
          </w:tcPr>
          <w:p w14:paraId="63DECB25"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B.</w:t>
            </w:r>
          </w:p>
        </w:tc>
        <w:tc>
          <w:tcPr>
            <w:tcW w:w="6086" w:type="dxa"/>
            <w:tcBorders>
              <w:top w:val="nil"/>
              <w:left w:val="nil"/>
              <w:bottom w:val="single" w:sz="4" w:space="0" w:color="auto"/>
              <w:right w:val="nil"/>
            </w:tcBorders>
            <w:shd w:val="clear" w:color="000000" w:fill="FFFF00"/>
            <w:vAlign w:val="center"/>
            <w:hideMark/>
          </w:tcPr>
          <w:p w14:paraId="75244924" w14:textId="77777777" w:rsidR="004809F9" w:rsidRPr="004809F9" w:rsidRDefault="004809F9" w:rsidP="004809F9">
            <w:pPr>
              <w:spacing w:after="0" w:line="240" w:lineRule="auto"/>
              <w:ind w:firstLineChars="100" w:firstLine="200"/>
              <w:rPr>
                <w:rFonts w:ascii="Times New Roman CE" w:eastAsia="Times New Roman" w:hAnsi="Times New Roman CE" w:cs="Arial"/>
                <w:b/>
                <w:bCs/>
                <w:i/>
                <w:iCs/>
                <w:sz w:val="20"/>
                <w:szCs w:val="20"/>
                <w:lang w:val="sk-SK" w:eastAsia="sk-SK"/>
              </w:rPr>
            </w:pPr>
            <w:r w:rsidRPr="004809F9">
              <w:rPr>
                <w:rFonts w:ascii="Times New Roman CE" w:eastAsia="Times New Roman" w:hAnsi="Times New Roman CE" w:cs="Arial"/>
                <w:b/>
                <w:bCs/>
                <w:i/>
                <w:iCs/>
                <w:sz w:val="20"/>
                <w:szCs w:val="20"/>
                <w:lang w:val="sk-SK" w:eastAsia="sk-SK"/>
              </w:rPr>
              <w:t>Peňažné toky z investičnej činnosti</w:t>
            </w:r>
          </w:p>
        </w:tc>
        <w:tc>
          <w:tcPr>
            <w:tcW w:w="1005" w:type="dxa"/>
            <w:tcBorders>
              <w:top w:val="nil"/>
              <w:left w:val="nil"/>
              <w:bottom w:val="single" w:sz="4" w:space="0" w:color="auto"/>
              <w:right w:val="nil"/>
            </w:tcBorders>
            <w:shd w:val="clear" w:color="000000" w:fill="FFFF00"/>
            <w:noWrap/>
            <w:vAlign w:val="bottom"/>
            <w:hideMark/>
          </w:tcPr>
          <w:p w14:paraId="0C16F034"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nil"/>
            </w:tcBorders>
            <w:shd w:val="clear" w:color="000000" w:fill="FFFF00"/>
            <w:noWrap/>
            <w:vAlign w:val="bottom"/>
            <w:hideMark/>
          </w:tcPr>
          <w:p w14:paraId="6709B3C2"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3969CAC0"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419A2CE"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1.</w:t>
            </w:r>
          </w:p>
        </w:tc>
        <w:tc>
          <w:tcPr>
            <w:tcW w:w="6086" w:type="dxa"/>
            <w:tcBorders>
              <w:top w:val="nil"/>
              <w:left w:val="nil"/>
              <w:bottom w:val="single" w:sz="4" w:space="0" w:color="auto"/>
              <w:right w:val="single" w:sz="4" w:space="0" w:color="auto"/>
            </w:tcBorders>
            <w:shd w:val="clear" w:color="auto" w:fill="auto"/>
            <w:vAlign w:val="center"/>
            <w:hideMark/>
          </w:tcPr>
          <w:p w14:paraId="7687A21B"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obstaranie dlhodobého nehmotného majetku (-)</w:t>
            </w:r>
          </w:p>
        </w:tc>
        <w:tc>
          <w:tcPr>
            <w:tcW w:w="1005" w:type="dxa"/>
            <w:tcBorders>
              <w:top w:val="nil"/>
              <w:left w:val="nil"/>
              <w:bottom w:val="single" w:sz="4" w:space="0" w:color="auto"/>
              <w:right w:val="single" w:sz="4" w:space="0" w:color="auto"/>
            </w:tcBorders>
            <w:shd w:val="clear" w:color="auto" w:fill="auto"/>
            <w:noWrap/>
            <w:vAlign w:val="center"/>
            <w:hideMark/>
          </w:tcPr>
          <w:p w14:paraId="4C62EDE1"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0A4CA530"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68F5E594"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A93F6F3"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2.</w:t>
            </w:r>
          </w:p>
        </w:tc>
        <w:tc>
          <w:tcPr>
            <w:tcW w:w="6086" w:type="dxa"/>
            <w:tcBorders>
              <w:top w:val="nil"/>
              <w:left w:val="nil"/>
              <w:bottom w:val="single" w:sz="4" w:space="0" w:color="auto"/>
              <w:right w:val="single" w:sz="4" w:space="0" w:color="auto"/>
            </w:tcBorders>
            <w:shd w:val="clear" w:color="auto" w:fill="auto"/>
            <w:vAlign w:val="center"/>
            <w:hideMark/>
          </w:tcPr>
          <w:p w14:paraId="0975A1E5"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obstaranie dlhodobého hmotného majetku (-)</w:t>
            </w:r>
          </w:p>
        </w:tc>
        <w:tc>
          <w:tcPr>
            <w:tcW w:w="1005" w:type="dxa"/>
            <w:tcBorders>
              <w:top w:val="nil"/>
              <w:left w:val="nil"/>
              <w:bottom w:val="single" w:sz="4" w:space="0" w:color="auto"/>
              <w:right w:val="single" w:sz="4" w:space="0" w:color="auto"/>
            </w:tcBorders>
            <w:shd w:val="clear" w:color="auto" w:fill="auto"/>
            <w:noWrap/>
            <w:vAlign w:val="center"/>
            <w:hideMark/>
          </w:tcPr>
          <w:p w14:paraId="00D08AF6"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-84 927</w:t>
            </w:r>
          </w:p>
        </w:tc>
        <w:tc>
          <w:tcPr>
            <w:tcW w:w="1025" w:type="dxa"/>
            <w:tcBorders>
              <w:top w:val="nil"/>
              <w:left w:val="nil"/>
              <w:bottom w:val="single" w:sz="4" w:space="0" w:color="auto"/>
              <w:right w:val="single" w:sz="4" w:space="0" w:color="auto"/>
            </w:tcBorders>
            <w:shd w:val="clear" w:color="auto" w:fill="auto"/>
            <w:noWrap/>
            <w:vAlign w:val="center"/>
            <w:hideMark/>
          </w:tcPr>
          <w:p w14:paraId="5B6FBEC1"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-269 323</w:t>
            </w:r>
          </w:p>
        </w:tc>
      </w:tr>
      <w:tr w:rsidR="004809F9" w:rsidRPr="004809F9" w14:paraId="4D49EF39" w14:textId="77777777" w:rsidTr="004809F9">
        <w:trPr>
          <w:trHeight w:val="92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C75408C"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3.</w:t>
            </w:r>
          </w:p>
        </w:tc>
        <w:tc>
          <w:tcPr>
            <w:tcW w:w="6086" w:type="dxa"/>
            <w:tcBorders>
              <w:top w:val="nil"/>
              <w:left w:val="nil"/>
              <w:bottom w:val="single" w:sz="4" w:space="0" w:color="auto"/>
              <w:right w:val="single" w:sz="4" w:space="0" w:color="auto"/>
            </w:tcBorders>
            <w:shd w:val="clear" w:color="auto" w:fill="auto"/>
            <w:vAlign w:val="center"/>
            <w:hideMark/>
          </w:tcPr>
          <w:p w14:paraId="793A1645"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005" w:type="dxa"/>
            <w:tcBorders>
              <w:top w:val="nil"/>
              <w:left w:val="nil"/>
              <w:bottom w:val="single" w:sz="4" w:space="0" w:color="auto"/>
              <w:right w:val="single" w:sz="4" w:space="0" w:color="auto"/>
            </w:tcBorders>
            <w:shd w:val="clear" w:color="auto" w:fill="auto"/>
            <w:noWrap/>
            <w:vAlign w:val="center"/>
            <w:hideMark/>
          </w:tcPr>
          <w:p w14:paraId="447545FC"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620AA432"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06F76AE9"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86B4E7A"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4.</w:t>
            </w:r>
          </w:p>
        </w:tc>
        <w:tc>
          <w:tcPr>
            <w:tcW w:w="6086" w:type="dxa"/>
            <w:tcBorders>
              <w:top w:val="nil"/>
              <w:left w:val="nil"/>
              <w:bottom w:val="single" w:sz="4" w:space="0" w:color="auto"/>
              <w:right w:val="single" w:sz="4" w:space="0" w:color="auto"/>
            </w:tcBorders>
            <w:shd w:val="clear" w:color="auto" w:fill="auto"/>
            <w:vAlign w:val="center"/>
            <w:hideMark/>
          </w:tcPr>
          <w:p w14:paraId="37AE5FF5"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predaja dlhodobého nehmotného majetku (+)</w:t>
            </w:r>
          </w:p>
        </w:tc>
        <w:tc>
          <w:tcPr>
            <w:tcW w:w="1005" w:type="dxa"/>
            <w:tcBorders>
              <w:top w:val="nil"/>
              <w:left w:val="nil"/>
              <w:bottom w:val="single" w:sz="4" w:space="0" w:color="auto"/>
              <w:right w:val="single" w:sz="4" w:space="0" w:color="auto"/>
            </w:tcBorders>
            <w:shd w:val="clear" w:color="auto" w:fill="auto"/>
            <w:noWrap/>
            <w:vAlign w:val="center"/>
            <w:hideMark/>
          </w:tcPr>
          <w:p w14:paraId="37A41857"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2D468F62"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2831FD83"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CCD2AFC"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5.</w:t>
            </w:r>
          </w:p>
        </w:tc>
        <w:tc>
          <w:tcPr>
            <w:tcW w:w="6086" w:type="dxa"/>
            <w:tcBorders>
              <w:top w:val="nil"/>
              <w:left w:val="nil"/>
              <w:bottom w:val="single" w:sz="4" w:space="0" w:color="auto"/>
              <w:right w:val="single" w:sz="4" w:space="0" w:color="auto"/>
            </w:tcBorders>
            <w:shd w:val="clear" w:color="auto" w:fill="auto"/>
            <w:vAlign w:val="center"/>
            <w:hideMark/>
          </w:tcPr>
          <w:p w14:paraId="45F6E42E"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predaja dlhodobého hmotného majetku (+)</w:t>
            </w:r>
          </w:p>
        </w:tc>
        <w:tc>
          <w:tcPr>
            <w:tcW w:w="1005" w:type="dxa"/>
            <w:tcBorders>
              <w:top w:val="nil"/>
              <w:left w:val="nil"/>
              <w:bottom w:val="single" w:sz="4" w:space="0" w:color="auto"/>
              <w:right w:val="single" w:sz="4" w:space="0" w:color="auto"/>
            </w:tcBorders>
            <w:shd w:val="clear" w:color="auto" w:fill="auto"/>
            <w:noWrap/>
            <w:vAlign w:val="center"/>
            <w:hideMark/>
          </w:tcPr>
          <w:p w14:paraId="2B9CA25D"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21 414</w:t>
            </w:r>
          </w:p>
        </w:tc>
        <w:tc>
          <w:tcPr>
            <w:tcW w:w="1025" w:type="dxa"/>
            <w:tcBorders>
              <w:top w:val="nil"/>
              <w:left w:val="nil"/>
              <w:bottom w:val="single" w:sz="4" w:space="0" w:color="auto"/>
              <w:right w:val="single" w:sz="4" w:space="0" w:color="auto"/>
            </w:tcBorders>
            <w:shd w:val="clear" w:color="auto" w:fill="auto"/>
            <w:noWrap/>
            <w:vAlign w:val="center"/>
            <w:hideMark/>
          </w:tcPr>
          <w:p w14:paraId="330D819C"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786D4835" w14:textId="77777777" w:rsidTr="004809F9">
        <w:trPr>
          <w:trHeight w:val="92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0D75B24"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6.</w:t>
            </w:r>
          </w:p>
        </w:tc>
        <w:tc>
          <w:tcPr>
            <w:tcW w:w="6086" w:type="dxa"/>
            <w:tcBorders>
              <w:top w:val="nil"/>
              <w:left w:val="nil"/>
              <w:bottom w:val="single" w:sz="4" w:space="0" w:color="auto"/>
              <w:right w:val="single" w:sz="4" w:space="0" w:color="auto"/>
            </w:tcBorders>
            <w:shd w:val="clear" w:color="auto" w:fill="auto"/>
            <w:vAlign w:val="center"/>
            <w:hideMark/>
          </w:tcPr>
          <w:p w14:paraId="00D031AC"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005" w:type="dxa"/>
            <w:tcBorders>
              <w:top w:val="nil"/>
              <w:left w:val="nil"/>
              <w:bottom w:val="single" w:sz="4" w:space="0" w:color="auto"/>
              <w:right w:val="single" w:sz="4" w:space="0" w:color="auto"/>
            </w:tcBorders>
            <w:shd w:val="clear" w:color="auto" w:fill="auto"/>
            <w:noWrap/>
            <w:vAlign w:val="center"/>
            <w:hideMark/>
          </w:tcPr>
          <w:p w14:paraId="4E0E52CC"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168B489C"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2618FBF1"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13781AA8"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7.</w:t>
            </w:r>
          </w:p>
        </w:tc>
        <w:tc>
          <w:tcPr>
            <w:tcW w:w="6086" w:type="dxa"/>
            <w:tcBorders>
              <w:top w:val="nil"/>
              <w:left w:val="nil"/>
              <w:bottom w:val="single" w:sz="4" w:space="0" w:color="auto"/>
              <w:right w:val="single" w:sz="4" w:space="0" w:color="auto"/>
            </w:tcBorders>
            <w:shd w:val="clear" w:color="auto" w:fill="auto"/>
            <w:vAlign w:val="center"/>
            <w:hideMark/>
          </w:tcPr>
          <w:p w14:paraId="01A36D30"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dlhodobé pôžičky poskytnuté účtovnou jednotkou inej účtovnej jednotke, ktorá je súčasťou konsolidovaného celku (-)</w:t>
            </w:r>
          </w:p>
        </w:tc>
        <w:tc>
          <w:tcPr>
            <w:tcW w:w="1005" w:type="dxa"/>
            <w:tcBorders>
              <w:top w:val="nil"/>
              <w:left w:val="nil"/>
              <w:bottom w:val="single" w:sz="4" w:space="0" w:color="auto"/>
              <w:right w:val="single" w:sz="4" w:space="0" w:color="auto"/>
            </w:tcBorders>
            <w:shd w:val="clear" w:color="auto" w:fill="auto"/>
            <w:noWrap/>
            <w:vAlign w:val="center"/>
            <w:hideMark/>
          </w:tcPr>
          <w:p w14:paraId="75A068DB"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25E39006"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67AB6AB5"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7860426"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8.</w:t>
            </w:r>
          </w:p>
        </w:tc>
        <w:tc>
          <w:tcPr>
            <w:tcW w:w="6086" w:type="dxa"/>
            <w:tcBorders>
              <w:top w:val="nil"/>
              <w:left w:val="nil"/>
              <w:bottom w:val="single" w:sz="4" w:space="0" w:color="auto"/>
              <w:right w:val="single" w:sz="4" w:space="0" w:color="auto"/>
            </w:tcBorders>
            <w:shd w:val="clear" w:color="auto" w:fill="auto"/>
            <w:vAlign w:val="center"/>
            <w:hideMark/>
          </w:tcPr>
          <w:p w14:paraId="5B59F71A"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zo splácania dlhodobých pôžičiek poskytnutých účtovnou jednotkou inej účtovnej jednotke, ktorá je súčasťou konsolidovaného celku (+)</w:t>
            </w:r>
          </w:p>
        </w:tc>
        <w:tc>
          <w:tcPr>
            <w:tcW w:w="1005" w:type="dxa"/>
            <w:tcBorders>
              <w:top w:val="nil"/>
              <w:left w:val="nil"/>
              <w:bottom w:val="single" w:sz="4" w:space="0" w:color="auto"/>
              <w:right w:val="single" w:sz="4" w:space="0" w:color="auto"/>
            </w:tcBorders>
            <w:shd w:val="clear" w:color="auto" w:fill="auto"/>
            <w:noWrap/>
            <w:vAlign w:val="center"/>
            <w:hideMark/>
          </w:tcPr>
          <w:p w14:paraId="25697D5C"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5AFAEEE3"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53594E1C"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6297F57"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9.</w:t>
            </w:r>
          </w:p>
        </w:tc>
        <w:tc>
          <w:tcPr>
            <w:tcW w:w="6086" w:type="dxa"/>
            <w:tcBorders>
              <w:top w:val="nil"/>
              <w:left w:val="nil"/>
              <w:bottom w:val="single" w:sz="4" w:space="0" w:color="auto"/>
              <w:right w:val="single" w:sz="4" w:space="0" w:color="auto"/>
            </w:tcBorders>
            <w:shd w:val="clear" w:color="auto" w:fill="auto"/>
            <w:vAlign w:val="center"/>
            <w:hideMark/>
          </w:tcPr>
          <w:p w14:paraId="7107016C"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dlhodobé pôžičky poskytnuté účtovnou jednotkou tretím osobám s výnimkou dlhodobých pôžičiek poskytnutých účtovnej jednotke, ktorá je súčasťou konsolidovaného celku (-)</w:t>
            </w:r>
          </w:p>
        </w:tc>
        <w:tc>
          <w:tcPr>
            <w:tcW w:w="1005" w:type="dxa"/>
            <w:tcBorders>
              <w:top w:val="nil"/>
              <w:left w:val="nil"/>
              <w:bottom w:val="single" w:sz="4" w:space="0" w:color="auto"/>
              <w:right w:val="single" w:sz="4" w:space="0" w:color="auto"/>
            </w:tcBorders>
            <w:shd w:val="clear" w:color="auto" w:fill="auto"/>
            <w:noWrap/>
            <w:vAlign w:val="center"/>
            <w:hideMark/>
          </w:tcPr>
          <w:p w14:paraId="34CE7DC0"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70BB0FC8"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248E4C8F"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4167C17"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10.</w:t>
            </w:r>
          </w:p>
        </w:tc>
        <w:tc>
          <w:tcPr>
            <w:tcW w:w="6086" w:type="dxa"/>
            <w:tcBorders>
              <w:top w:val="nil"/>
              <w:left w:val="nil"/>
              <w:bottom w:val="single" w:sz="4" w:space="0" w:color="auto"/>
              <w:right w:val="single" w:sz="4" w:space="0" w:color="auto"/>
            </w:tcBorders>
            <w:shd w:val="clear" w:color="auto" w:fill="auto"/>
            <w:vAlign w:val="center"/>
            <w:hideMark/>
          </w:tcPr>
          <w:p w14:paraId="0DA331C2"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zo splácania pôžičiek poskytnutých účtovnou jednotkou tretím osobám, s výnimkou pôžičiek poskytnutých účtovnej jednotke, ktorá je súčasťou konsolidovaného celku (+)</w:t>
            </w:r>
          </w:p>
        </w:tc>
        <w:tc>
          <w:tcPr>
            <w:tcW w:w="1005" w:type="dxa"/>
            <w:tcBorders>
              <w:top w:val="nil"/>
              <w:left w:val="nil"/>
              <w:bottom w:val="single" w:sz="4" w:space="0" w:color="auto"/>
              <w:right w:val="single" w:sz="4" w:space="0" w:color="auto"/>
            </w:tcBorders>
            <w:shd w:val="clear" w:color="auto" w:fill="auto"/>
            <w:noWrap/>
            <w:vAlign w:val="center"/>
            <w:hideMark/>
          </w:tcPr>
          <w:p w14:paraId="48B8AA2E"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100 000</w:t>
            </w:r>
          </w:p>
        </w:tc>
        <w:tc>
          <w:tcPr>
            <w:tcW w:w="1025" w:type="dxa"/>
            <w:tcBorders>
              <w:top w:val="nil"/>
              <w:left w:val="nil"/>
              <w:bottom w:val="single" w:sz="4" w:space="0" w:color="auto"/>
              <w:right w:val="single" w:sz="4" w:space="0" w:color="auto"/>
            </w:tcBorders>
            <w:shd w:val="clear" w:color="auto" w:fill="auto"/>
            <w:noWrap/>
            <w:vAlign w:val="center"/>
            <w:hideMark/>
          </w:tcPr>
          <w:p w14:paraId="6F658438"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437C03BE"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21BD94D"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11.</w:t>
            </w:r>
          </w:p>
        </w:tc>
        <w:tc>
          <w:tcPr>
            <w:tcW w:w="6086" w:type="dxa"/>
            <w:tcBorders>
              <w:top w:val="nil"/>
              <w:left w:val="nil"/>
              <w:bottom w:val="single" w:sz="4" w:space="0" w:color="auto"/>
              <w:right w:val="single" w:sz="4" w:space="0" w:color="auto"/>
            </w:tcBorders>
            <w:shd w:val="clear" w:color="auto" w:fill="auto"/>
            <w:vAlign w:val="center"/>
            <w:hideMark/>
          </w:tcPr>
          <w:p w14:paraId="016C202A"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prenájmu súboru hnuteľného majetku a nehnuteľného majetku používaného a odpisovaného nájomcom (+)</w:t>
            </w:r>
          </w:p>
        </w:tc>
        <w:tc>
          <w:tcPr>
            <w:tcW w:w="1005" w:type="dxa"/>
            <w:tcBorders>
              <w:top w:val="nil"/>
              <w:left w:val="nil"/>
              <w:bottom w:val="single" w:sz="4" w:space="0" w:color="auto"/>
              <w:right w:val="single" w:sz="4" w:space="0" w:color="auto"/>
            </w:tcBorders>
            <w:shd w:val="clear" w:color="auto" w:fill="auto"/>
            <w:noWrap/>
            <w:vAlign w:val="center"/>
            <w:hideMark/>
          </w:tcPr>
          <w:p w14:paraId="2C1A9FC9"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1470B929"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0D9D5C61"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7A867CE"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12.</w:t>
            </w:r>
          </w:p>
        </w:tc>
        <w:tc>
          <w:tcPr>
            <w:tcW w:w="6086" w:type="dxa"/>
            <w:tcBorders>
              <w:top w:val="nil"/>
              <w:left w:val="nil"/>
              <w:bottom w:val="single" w:sz="4" w:space="0" w:color="auto"/>
              <w:right w:val="single" w:sz="4" w:space="0" w:color="auto"/>
            </w:tcBorders>
            <w:shd w:val="clear" w:color="auto" w:fill="auto"/>
            <w:vAlign w:val="center"/>
            <w:hideMark/>
          </w:tcPr>
          <w:p w14:paraId="62A30879"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Prijaté úroky, s výnimkou tých, ktoré sa začleňujú do prevádzkových činností (+)</w:t>
            </w:r>
          </w:p>
        </w:tc>
        <w:tc>
          <w:tcPr>
            <w:tcW w:w="1005" w:type="dxa"/>
            <w:tcBorders>
              <w:top w:val="nil"/>
              <w:left w:val="nil"/>
              <w:bottom w:val="single" w:sz="4" w:space="0" w:color="auto"/>
              <w:right w:val="single" w:sz="4" w:space="0" w:color="auto"/>
            </w:tcBorders>
            <w:shd w:val="clear" w:color="auto" w:fill="auto"/>
            <w:noWrap/>
            <w:vAlign w:val="center"/>
            <w:hideMark/>
          </w:tcPr>
          <w:p w14:paraId="23890478"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5A7D2265"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6B2961FF"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8EDA6FD"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13.</w:t>
            </w:r>
          </w:p>
        </w:tc>
        <w:tc>
          <w:tcPr>
            <w:tcW w:w="6086" w:type="dxa"/>
            <w:tcBorders>
              <w:top w:val="nil"/>
              <w:left w:val="nil"/>
              <w:bottom w:val="single" w:sz="4" w:space="0" w:color="auto"/>
              <w:right w:val="single" w:sz="4" w:space="0" w:color="auto"/>
            </w:tcBorders>
            <w:shd w:val="clear" w:color="auto" w:fill="auto"/>
            <w:vAlign w:val="center"/>
            <w:hideMark/>
          </w:tcPr>
          <w:p w14:paraId="002C2922"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dividend a iných podielov na zisku, s výnimkou tých, ktoré sa začleňujú do prevádzkových činností (+)</w:t>
            </w:r>
          </w:p>
        </w:tc>
        <w:tc>
          <w:tcPr>
            <w:tcW w:w="1005" w:type="dxa"/>
            <w:tcBorders>
              <w:top w:val="nil"/>
              <w:left w:val="nil"/>
              <w:bottom w:val="single" w:sz="4" w:space="0" w:color="auto"/>
              <w:right w:val="single" w:sz="4" w:space="0" w:color="auto"/>
            </w:tcBorders>
            <w:shd w:val="clear" w:color="auto" w:fill="auto"/>
            <w:noWrap/>
            <w:vAlign w:val="center"/>
            <w:hideMark/>
          </w:tcPr>
          <w:p w14:paraId="39329C13"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659A4A83"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25B27D57"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DA16EBF"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14.</w:t>
            </w:r>
          </w:p>
        </w:tc>
        <w:tc>
          <w:tcPr>
            <w:tcW w:w="6086" w:type="dxa"/>
            <w:tcBorders>
              <w:top w:val="nil"/>
              <w:left w:val="nil"/>
              <w:bottom w:val="single" w:sz="4" w:space="0" w:color="auto"/>
              <w:right w:val="single" w:sz="4" w:space="0" w:color="auto"/>
            </w:tcBorders>
            <w:shd w:val="clear" w:color="auto" w:fill="auto"/>
            <w:vAlign w:val="center"/>
            <w:hideMark/>
          </w:tcPr>
          <w:p w14:paraId="252259A6"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súvisiace s derivátmi s výnimkou, ak sú určené na predaj alebo na obchodovanie, alebo ak sa tieto výdavky považujú za peňažné toky z finančnej činnosti (-)</w:t>
            </w:r>
          </w:p>
        </w:tc>
        <w:tc>
          <w:tcPr>
            <w:tcW w:w="1005" w:type="dxa"/>
            <w:tcBorders>
              <w:top w:val="nil"/>
              <w:left w:val="nil"/>
              <w:bottom w:val="single" w:sz="4" w:space="0" w:color="auto"/>
              <w:right w:val="single" w:sz="4" w:space="0" w:color="auto"/>
            </w:tcBorders>
            <w:shd w:val="clear" w:color="auto" w:fill="auto"/>
            <w:noWrap/>
            <w:vAlign w:val="center"/>
            <w:hideMark/>
          </w:tcPr>
          <w:p w14:paraId="31D5FAFD"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790A92E6"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1F332221"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4B7F28C7"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15.</w:t>
            </w:r>
          </w:p>
        </w:tc>
        <w:tc>
          <w:tcPr>
            <w:tcW w:w="6086" w:type="dxa"/>
            <w:tcBorders>
              <w:top w:val="nil"/>
              <w:left w:val="nil"/>
              <w:bottom w:val="single" w:sz="4" w:space="0" w:color="auto"/>
              <w:right w:val="single" w:sz="4" w:space="0" w:color="auto"/>
            </w:tcBorders>
            <w:shd w:val="clear" w:color="auto" w:fill="auto"/>
            <w:vAlign w:val="center"/>
            <w:hideMark/>
          </w:tcPr>
          <w:p w14:paraId="684C40A5"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súvisiace s derivátmi s výnimkou, ak sú určené na predaj alebo na obchodovanie, alebo ak sa tieto výdavky považujú za peňažné toky z finančnej činnosti (+)</w:t>
            </w:r>
          </w:p>
        </w:tc>
        <w:tc>
          <w:tcPr>
            <w:tcW w:w="1005" w:type="dxa"/>
            <w:tcBorders>
              <w:top w:val="nil"/>
              <w:left w:val="nil"/>
              <w:bottom w:val="single" w:sz="4" w:space="0" w:color="auto"/>
              <w:right w:val="single" w:sz="4" w:space="0" w:color="auto"/>
            </w:tcBorders>
            <w:shd w:val="clear" w:color="auto" w:fill="auto"/>
            <w:noWrap/>
            <w:vAlign w:val="center"/>
            <w:hideMark/>
          </w:tcPr>
          <w:p w14:paraId="5058D86D"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7B73A94E"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7B00FD69"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7B10B28"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16.</w:t>
            </w:r>
          </w:p>
        </w:tc>
        <w:tc>
          <w:tcPr>
            <w:tcW w:w="6086" w:type="dxa"/>
            <w:tcBorders>
              <w:top w:val="nil"/>
              <w:left w:val="nil"/>
              <w:bottom w:val="single" w:sz="4" w:space="0" w:color="auto"/>
              <w:right w:val="single" w:sz="4" w:space="0" w:color="auto"/>
            </w:tcBorders>
            <w:shd w:val="clear" w:color="auto" w:fill="auto"/>
            <w:vAlign w:val="center"/>
            <w:hideMark/>
          </w:tcPr>
          <w:p w14:paraId="2E05B5BB"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daň z príjmov účtovnej jednotky, ak je ju možné začleniť do investičných činností (-)</w:t>
            </w:r>
          </w:p>
        </w:tc>
        <w:tc>
          <w:tcPr>
            <w:tcW w:w="1005" w:type="dxa"/>
            <w:tcBorders>
              <w:top w:val="nil"/>
              <w:left w:val="nil"/>
              <w:bottom w:val="single" w:sz="4" w:space="0" w:color="auto"/>
              <w:right w:val="single" w:sz="4" w:space="0" w:color="auto"/>
            </w:tcBorders>
            <w:shd w:val="clear" w:color="auto" w:fill="auto"/>
            <w:noWrap/>
            <w:vAlign w:val="center"/>
            <w:hideMark/>
          </w:tcPr>
          <w:p w14:paraId="2C198341"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69CD108E"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68665E3D"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70069F93"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17.</w:t>
            </w:r>
          </w:p>
        </w:tc>
        <w:tc>
          <w:tcPr>
            <w:tcW w:w="6086" w:type="dxa"/>
            <w:tcBorders>
              <w:top w:val="nil"/>
              <w:left w:val="nil"/>
              <w:bottom w:val="single" w:sz="4" w:space="0" w:color="auto"/>
              <w:right w:val="single" w:sz="4" w:space="0" w:color="auto"/>
            </w:tcBorders>
            <w:shd w:val="clear" w:color="auto" w:fill="auto"/>
            <w:vAlign w:val="center"/>
            <w:hideMark/>
          </w:tcPr>
          <w:p w14:paraId="4924C31D"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mimoriadneho charakteru vzťahujúce sa na investičnú činnosť (+)</w:t>
            </w:r>
          </w:p>
        </w:tc>
        <w:tc>
          <w:tcPr>
            <w:tcW w:w="1005" w:type="dxa"/>
            <w:tcBorders>
              <w:top w:val="nil"/>
              <w:left w:val="nil"/>
              <w:bottom w:val="single" w:sz="4" w:space="0" w:color="auto"/>
              <w:right w:val="single" w:sz="4" w:space="0" w:color="auto"/>
            </w:tcBorders>
            <w:shd w:val="clear" w:color="auto" w:fill="auto"/>
            <w:noWrap/>
            <w:vAlign w:val="center"/>
            <w:hideMark/>
          </w:tcPr>
          <w:p w14:paraId="225DFAFD"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0A729262"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74C9E10B"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A3A438B"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18.</w:t>
            </w:r>
          </w:p>
        </w:tc>
        <w:tc>
          <w:tcPr>
            <w:tcW w:w="6086" w:type="dxa"/>
            <w:tcBorders>
              <w:top w:val="nil"/>
              <w:left w:val="nil"/>
              <w:bottom w:val="single" w:sz="4" w:space="0" w:color="auto"/>
              <w:right w:val="single" w:sz="4" w:space="0" w:color="auto"/>
            </w:tcBorders>
            <w:shd w:val="clear" w:color="auto" w:fill="auto"/>
            <w:vAlign w:val="center"/>
            <w:hideMark/>
          </w:tcPr>
          <w:p w14:paraId="683E0F39"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mimoriadneho charakteru vzťahujúce sa na investičnú činnosť (-)</w:t>
            </w:r>
          </w:p>
        </w:tc>
        <w:tc>
          <w:tcPr>
            <w:tcW w:w="1005" w:type="dxa"/>
            <w:tcBorders>
              <w:top w:val="nil"/>
              <w:left w:val="nil"/>
              <w:bottom w:val="single" w:sz="4" w:space="0" w:color="auto"/>
              <w:right w:val="single" w:sz="4" w:space="0" w:color="auto"/>
            </w:tcBorders>
            <w:shd w:val="clear" w:color="auto" w:fill="auto"/>
            <w:noWrap/>
            <w:vAlign w:val="center"/>
            <w:hideMark/>
          </w:tcPr>
          <w:p w14:paraId="2FDAF4D8"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21 833</w:t>
            </w:r>
          </w:p>
        </w:tc>
        <w:tc>
          <w:tcPr>
            <w:tcW w:w="1025" w:type="dxa"/>
            <w:tcBorders>
              <w:top w:val="nil"/>
              <w:left w:val="nil"/>
              <w:bottom w:val="single" w:sz="4" w:space="0" w:color="auto"/>
              <w:right w:val="single" w:sz="4" w:space="0" w:color="auto"/>
            </w:tcBorders>
            <w:shd w:val="clear" w:color="auto" w:fill="auto"/>
            <w:noWrap/>
            <w:vAlign w:val="center"/>
            <w:hideMark/>
          </w:tcPr>
          <w:p w14:paraId="7DEFD4F6"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17EBE6EC"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7FCB509D"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19.</w:t>
            </w:r>
          </w:p>
        </w:tc>
        <w:tc>
          <w:tcPr>
            <w:tcW w:w="6086" w:type="dxa"/>
            <w:tcBorders>
              <w:top w:val="nil"/>
              <w:left w:val="nil"/>
              <w:bottom w:val="single" w:sz="4" w:space="0" w:color="auto"/>
              <w:right w:val="single" w:sz="4" w:space="0" w:color="auto"/>
            </w:tcBorders>
            <w:shd w:val="clear" w:color="auto" w:fill="auto"/>
            <w:vAlign w:val="center"/>
            <w:hideMark/>
          </w:tcPr>
          <w:p w14:paraId="35E08D59"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Ostatné príjmy vzťahujúce sa na investičnú činnosť (+)</w:t>
            </w:r>
          </w:p>
        </w:tc>
        <w:tc>
          <w:tcPr>
            <w:tcW w:w="1005" w:type="dxa"/>
            <w:tcBorders>
              <w:top w:val="nil"/>
              <w:left w:val="nil"/>
              <w:bottom w:val="single" w:sz="4" w:space="0" w:color="auto"/>
              <w:right w:val="single" w:sz="4" w:space="0" w:color="auto"/>
            </w:tcBorders>
            <w:shd w:val="clear" w:color="auto" w:fill="auto"/>
            <w:noWrap/>
            <w:vAlign w:val="center"/>
            <w:hideMark/>
          </w:tcPr>
          <w:p w14:paraId="029B61FB"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1E0A9B13"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7525CFAD"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006ACFF"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B. 20.</w:t>
            </w:r>
          </w:p>
        </w:tc>
        <w:tc>
          <w:tcPr>
            <w:tcW w:w="6086" w:type="dxa"/>
            <w:tcBorders>
              <w:top w:val="nil"/>
              <w:left w:val="nil"/>
              <w:bottom w:val="single" w:sz="4" w:space="0" w:color="auto"/>
              <w:right w:val="single" w:sz="4" w:space="0" w:color="auto"/>
            </w:tcBorders>
            <w:shd w:val="clear" w:color="auto" w:fill="auto"/>
            <w:vAlign w:val="center"/>
            <w:hideMark/>
          </w:tcPr>
          <w:p w14:paraId="2B27947F"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Ostatné záväzky vzťahujúce sa na investičnú činnosť</w:t>
            </w:r>
          </w:p>
        </w:tc>
        <w:tc>
          <w:tcPr>
            <w:tcW w:w="1005" w:type="dxa"/>
            <w:tcBorders>
              <w:top w:val="nil"/>
              <w:left w:val="nil"/>
              <w:bottom w:val="single" w:sz="4" w:space="0" w:color="auto"/>
              <w:right w:val="single" w:sz="4" w:space="0" w:color="auto"/>
            </w:tcBorders>
            <w:shd w:val="clear" w:color="auto" w:fill="auto"/>
            <w:noWrap/>
            <w:vAlign w:val="center"/>
            <w:hideMark/>
          </w:tcPr>
          <w:p w14:paraId="28788828"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330C2CF7"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4247B9ED" w14:textId="77777777" w:rsidTr="004809F9">
        <w:trPr>
          <w:trHeight w:val="300"/>
        </w:trPr>
        <w:tc>
          <w:tcPr>
            <w:tcW w:w="720" w:type="dxa"/>
            <w:tcBorders>
              <w:top w:val="nil"/>
              <w:left w:val="single" w:sz="4" w:space="0" w:color="auto"/>
              <w:bottom w:val="single" w:sz="4" w:space="0" w:color="auto"/>
              <w:right w:val="single" w:sz="4" w:space="0" w:color="auto"/>
            </w:tcBorders>
            <w:shd w:val="clear" w:color="000000" w:fill="C0C0C0"/>
            <w:noWrap/>
            <w:vAlign w:val="center"/>
            <w:hideMark/>
          </w:tcPr>
          <w:p w14:paraId="469D18C8" w14:textId="77777777" w:rsidR="004809F9" w:rsidRPr="004809F9" w:rsidRDefault="004809F9" w:rsidP="004809F9">
            <w:pPr>
              <w:spacing w:after="0" w:line="240" w:lineRule="auto"/>
              <w:rPr>
                <w:rFonts w:ascii="Times New Roman CE" w:eastAsia="Times New Roman" w:hAnsi="Times New Roman CE" w:cs="Arial"/>
                <w:b/>
                <w:bCs/>
                <w:sz w:val="24"/>
                <w:szCs w:val="24"/>
                <w:lang w:val="sk-SK" w:eastAsia="sk-SK"/>
              </w:rPr>
            </w:pPr>
            <w:r w:rsidRPr="004809F9">
              <w:rPr>
                <w:rFonts w:ascii="Times New Roman CE" w:eastAsia="Times New Roman" w:hAnsi="Times New Roman CE" w:cs="Arial"/>
                <w:b/>
                <w:bCs/>
                <w:sz w:val="24"/>
                <w:szCs w:val="24"/>
                <w:lang w:val="sk-SK" w:eastAsia="sk-SK"/>
              </w:rPr>
              <w:t xml:space="preserve"> B***</w:t>
            </w:r>
          </w:p>
        </w:tc>
        <w:tc>
          <w:tcPr>
            <w:tcW w:w="6086" w:type="dxa"/>
            <w:tcBorders>
              <w:top w:val="nil"/>
              <w:left w:val="nil"/>
              <w:bottom w:val="single" w:sz="4" w:space="0" w:color="auto"/>
              <w:right w:val="single" w:sz="4" w:space="0" w:color="auto"/>
            </w:tcBorders>
            <w:shd w:val="clear" w:color="000000" w:fill="C0C0C0"/>
            <w:vAlign w:val="center"/>
            <w:hideMark/>
          </w:tcPr>
          <w:p w14:paraId="13CC9118" w14:textId="77777777" w:rsidR="004809F9" w:rsidRPr="004809F9" w:rsidRDefault="004809F9" w:rsidP="004809F9">
            <w:pPr>
              <w:spacing w:after="0" w:line="240" w:lineRule="auto"/>
              <w:ind w:firstLineChars="100" w:firstLine="200"/>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Čisté peňažné toky z investičnej činnosti (súčet B. 1. až B.20.)</w:t>
            </w:r>
          </w:p>
        </w:tc>
        <w:tc>
          <w:tcPr>
            <w:tcW w:w="1005" w:type="dxa"/>
            <w:tcBorders>
              <w:top w:val="nil"/>
              <w:left w:val="nil"/>
              <w:bottom w:val="single" w:sz="4" w:space="0" w:color="auto"/>
              <w:right w:val="single" w:sz="4" w:space="0" w:color="auto"/>
            </w:tcBorders>
            <w:shd w:val="clear" w:color="000000" w:fill="C0C0C0"/>
            <w:noWrap/>
            <w:vAlign w:val="center"/>
            <w:hideMark/>
          </w:tcPr>
          <w:p w14:paraId="29E6F06E"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58 320</w:t>
            </w:r>
          </w:p>
        </w:tc>
        <w:tc>
          <w:tcPr>
            <w:tcW w:w="1025" w:type="dxa"/>
            <w:tcBorders>
              <w:top w:val="nil"/>
              <w:left w:val="nil"/>
              <w:bottom w:val="single" w:sz="4" w:space="0" w:color="auto"/>
              <w:right w:val="single" w:sz="4" w:space="0" w:color="auto"/>
            </w:tcBorders>
            <w:shd w:val="clear" w:color="000000" w:fill="C0C0C0"/>
            <w:noWrap/>
            <w:vAlign w:val="center"/>
            <w:hideMark/>
          </w:tcPr>
          <w:p w14:paraId="1BA273F8"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-269 323</w:t>
            </w:r>
          </w:p>
        </w:tc>
      </w:tr>
      <w:tr w:rsidR="004809F9" w:rsidRPr="004809F9" w14:paraId="5D9F0481" w14:textId="77777777" w:rsidTr="004809F9">
        <w:trPr>
          <w:trHeight w:val="300"/>
        </w:trPr>
        <w:tc>
          <w:tcPr>
            <w:tcW w:w="720" w:type="dxa"/>
            <w:tcBorders>
              <w:top w:val="nil"/>
              <w:left w:val="nil"/>
              <w:bottom w:val="single" w:sz="4" w:space="0" w:color="auto"/>
              <w:right w:val="nil"/>
            </w:tcBorders>
            <w:shd w:val="clear" w:color="000000" w:fill="C0C0C0"/>
            <w:noWrap/>
            <w:vAlign w:val="center"/>
            <w:hideMark/>
          </w:tcPr>
          <w:p w14:paraId="54B481DA" w14:textId="77777777" w:rsidR="004809F9" w:rsidRPr="004809F9" w:rsidRDefault="004809F9" w:rsidP="004809F9">
            <w:pPr>
              <w:spacing w:after="0" w:line="240" w:lineRule="auto"/>
              <w:rPr>
                <w:rFonts w:ascii="Times New Roman CE" w:eastAsia="Times New Roman" w:hAnsi="Times New Roman CE" w:cs="Arial"/>
                <w:b/>
                <w:bCs/>
                <w:sz w:val="24"/>
                <w:szCs w:val="24"/>
                <w:lang w:val="sk-SK" w:eastAsia="sk-SK"/>
              </w:rPr>
            </w:pPr>
            <w:r w:rsidRPr="004809F9">
              <w:rPr>
                <w:rFonts w:ascii="Times New Roman CE" w:eastAsia="Times New Roman" w:hAnsi="Times New Roman CE" w:cs="Arial"/>
                <w:b/>
                <w:bCs/>
                <w:sz w:val="24"/>
                <w:szCs w:val="24"/>
                <w:lang w:val="sk-SK" w:eastAsia="sk-SK"/>
              </w:rPr>
              <w:lastRenderedPageBreak/>
              <w:t> </w:t>
            </w:r>
          </w:p>
        </w:tc>
        <w:tc>
          <w:tcPr>
            <w:tcW w:w="6086" w:type="dxa"/>
            <w:tcBorders>
              <w:top w:val="nil"/>
              <w:left w:val="nil"/>
              <w:bottom w:val="single" w:sz="4" w:space="0" w:color="auto"/>
              <w:right w:val="nil"/>
            </w:tcBorders>
            <w:shd w:val="clear" w:color="000000" w:fill="C0C0C0"/>
            <w:vAlign w:val="center"/>
            <w:hideMark/>
          </w:tcPr>
          <w:p w14:paraId="2BE67059" w14:textId="77777777" w:rsidR="004809F9" w:rsidRPr="004809F9" w:rsidRDefault="004809F9" w:rsidP="004809F9">
            <w:pPr>
              <w:spacing w:after="0" w:line="240" w:lineRule="auto"/>
              <w:ind w:firstLineChars="100" w:firstLine="200"/>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05" w:type="dxa"/>
            <w:tcBorders>
              <w:top w:val="nil"/>
              <w:left w:val="nil"/>
              <w:bottom w:val="single" w:sz="4" w:space="0" w:color="auto"/>
              <w:right w:val="nil"/>
            </w:tcBorders>
            <w:shd w:val="clear" w:color="000000" w:fill="C0C0C0"/>
            <w:noWrap/>
            <w:vAlign w:val="center"/>
            <w:hideMark/>
          </w:tcPr>
          <w:p w14:paraId="4270CC3E"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nil"/>
            </w:tcBorders>
            <w:shd w:val="clear" w:color="000000" w:fill="C0C0C0"/>
            <w:noWrap/>
            <w:vAlign w:val="center"/>
            <w:hideMark/>
          </w:tcPr>
          <w:p w14:paraId="7C582C0E"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4CB74ED7" w14:textId="77777777" w:rsidTr="004809F9">
        <w:trPr>
          <w:trHeight w:val="300"/>
        </w:trPr>
        <w:tc>
          <w:tcPr>
            <w:tcW w:w="720" w:type="dxa"/>
            <w:tcBorders>
              <w:top w:val="nil"/>
              <w:left w:val="nil"/>
              <w:bottom w:val="single" w:sz="4" w:space="0" w:color="auto"/>
              <w:right w:val="nil"/>
            </w:tcBorders>
            <w:shd w:val="clear" w:color="000000" w:fill="C0C0C0"/>
            <w:noWrap/>
            <w:vAlign w:val="center"/>
            <w:hideMark/>
          </w:tcPr>
          <w:p w14:paraId="387CA699" w14:textId="77777777" w:rsidR="004809F9" w:rsidRPr="004809F9" w:rsidRDefault="004809F9" w:rsidP="004809F9">
            <w:pPr>
              <w:spacing w:after="0" w:line="240" w:lineRule="auto"/>
              <w:rPr>
                <w:rFonts w:ascii="Times New Roman CE" w:eastAsia="Times New Roman" w:hAnsi="Times New Roman CE" w:cs="Arial"/>
                <w:b/>
                <w:bCs/>
                <w:sz w:val="24"/>
                <w:szCs w:val="24"/>
                <w:lang w:val="sk-SK" w:eastAsia="sk-SK"/>
              </w:rPr>
            </w:pPr>
            <w:r w:rsidRPr="004809F9">
              <w:rPr>
                <w:rFonts w:ascii="Times New Roman CE" w:eastAsia="Times New Roman" w:hAnsi="Times New Roman CE" w:cs="Arial"/>
                <w:b/>
                <w:bCs/>
                <w:sz w:val="24"/>
                <w:szCs w:val="24"/>
                <w:lang w:val="sk-SK" w:eastAsia="sk-SK"/>
              </w:rPr>
              <w:t> </w:t>
            </w:r>
          </w:p>
        </w:tc>
        <w:tc>
          <w:tcPr>
            <w:tcW w:w="6086" w:type="dxa"/>
            <w:tcBorders>
              <w:top w:val="nil"/>
              <w:left w:val="nil"/>
              <w:bottom w:val="single" w:sz="4" w:space="0" w:color="auto"/>
              <w:right w:val="nil"/>
            </w:tcBorders>
            <w:shd w:val="clear" w:color="000000" w:fill="C0C0C0"/>
            <w:vAlign w:val="center"/>
            <w:hideMark/>
          </w:tcPr>
          <w:p w14:paraId="21101E57" w14:textId="77777777" w:rsidR="004809F9" w:rsidRPr="004809F9" w:rsidRDefault="004809F9" w:rsidP="004809F9">
            <w:pPr>
              <w:spacing w:after="0" w:line="240" w:lineRule="auto"/>
              <w:ind w:firstLineChars="100" w:firstLine="200"/>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05" w:type="dxa"/>
            <w:tcBorders>
              <w:top w:val="nil"/>
              <w:left w:val="nil"/>
              <w:bottom w:val="single" w:sz="4" w:space="0" w:color="auto"/>
              <w:right w:val="nil"/>
            </w:tcBorders>
            <w:shd w:val="clear" w:color="000000" w:fill="C0C0C0"/>
            <w:noWrap/>
            <w:vAlign w:val="center"/>
            <w:hideMark/>
          </w:tcPr>
          <w:p w14:paraId="0268B285"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nil"/>
            </w:tcBorders>
            <w:shd w:val="clear" w:color="000000" w:fill="C0C0C0"/>
            <w:noWrap/>
            <w:vAlign w:val="center"/>
            <w:hideMark/>
          </w:tcPr>
          <w:p w14:paraId="059553AA"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45CA9C71" w14:textId="77777777" w:rsidTr="004809F9">
        <w:trPr>
          <w:trHeight w:val="575"/>
        </w:trPr>
        <w:tc>
          <w:tcPr>
            <w:tcW w:w="720" w:type="dxa"/>
            <w:tcBorders>
              <w:top w:val="nil"/>
              <w:left w:val="nil"/>
              <w:bottom w:val="single" w:sz="4" w:space="0" w:color="auto"/>
              <w:right w:val="nil"/>
            </w:tcBorders>
            <w:shd w:val="clear" w:color="auto" w:fill="auto"/>
            <w:noWrap/>
            <w:vAlign w:val="center"/>
            <w:hideMark/>
          </w:tcPr>
          <w:p w14:paraId="2F5873C6"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C.</w:t>
            </w:r>
          </w:p>
        </w:tc>
        <w:tc>
          <w:tcPr>
            <w:tcW w:w="6086" w:type="dxa"/>
            <w:tcBorders>
              <w:top w:val="nil"/>
              <w:left w:val="nil"/>
              <w:bottom w:val="single" w:sz="4" w:space="0" w:color="auto"/>
              <w:right w:val="nil"/>
            </w:tcBorders>
            <w:shd w:val="clear" w:color="auto" w:fill="auto"/>
            <w:vAlign w:val="center"/>
            <w:hideMark/>
          </w:tcPr>
          <w:p w14:paraId="6F5E5023" w14:textId="77777777" w:rsidR="004809F9" w:rsidRPr="004809F9" w:rsidRDefault="004809F9" w:rsidP="004809F9">
            <w:pPr>
              <w:spacing w:after="0" w:line="240" w:lineRule="auto"/>
              <w:ind w:firstLineChars="100" w:firstLine="200"/>
              <w:rPr>
                <w:rFonts w:ascii="Times New Roman CE" w:eastAsia="Times New Roman" w:hAnsi="Times New Roman CE" w:cs="Arial"/>
                <w:b/>
                <w:bCs/>
                <w:i/>
                <w:iCs/>
                <w:sz w:val="20"/>
                <w:szCs w:val="20"/>
                <w:lang w:val="sk-SK" w:eastAsia="sk-SK"/>
              </w:rPr>
            </w:pPr>
            <w:r w:rsidRPr="004809F9">
              <w:rPr>
                <w:rFonts w:ascii="Times New Roman CE" w:eastAsia="Times New Roman" w:hAnsi="Times New Roman CE" w:cs="Arial"/>
                <w:b/>
                <w:bCs/>
                <w:i/>
                <w:iCs/>
                <w:sz w:val="20"/>
                <w:szCs w:val="20"/>
                <w:lang w:val="sk-SK" w:eastAsia="sk-SK"/>
              </w:rPr>
              <w:t>Peňažné toky z finančnej činnosti</w:t>
            </w:r>
          </w:p>
        </w:tc>
        <w:tc>
          <w:tcPr>
            <w:tcW w:w="1005" w:type="dxa"/>
            <w:tcBorders>
              <w:top w:val="nil"/>
              <w:left w:val="nil"/>
              <w:bottom w:val="single" w:sz="4" w:space="0" w:color="auto"/>
              <w:right w:val="nil"/>
            </w:tcBorders>
            <w:shd w:val="clear" w:color="auto" w:fill="auto"/>
            <w:noWrap/>
            <w:vAlign w:val="bottom"/>
            <w:hideMark/>
          </w:tcPr>
          <w:p w14:paraId="10354D6C"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nil"/>
            </w:tcBorders>
            <w:shd w:val="clear" w:color="auto" w:fill="auto"/>
            <w:noWrap/>
            <w:vAlign w:val="bottom"/>
            <w:hideMark/>
          </w:tcPr>
          <w:p w14:paraId="67E7E1B4"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58056960"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08E08407"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C.1.</w:t>
            </w:r>
          </w:p>
        </w:tc>
        <w:tc>
          <w:tcPr>
            <w:tcW w:w="6086" w:type="dxa"/>
            <w:tcBorders>
              <w:top w:val="nil"/>
              <w:left w:val="nil"/>
              <w:bottom w:val="single" w:sz="4" w:space="0" w:color="auto"/>
              <w:right w:val="single" w:sz="4" w:space="0" w:color="auto"/>
            </w:tcBorders>
            <w:shd w:val="clear" w:color="auto" w:fill="auto"/>
            <w:vAlign w:val="center"/>
            <w:hideMark/>
          </w:tcPr>
          <w:p w14:paraId="2835C661"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Peňažné toky vo vlastnom imaní (súčet C. 1. 1. až C. 1. 8.)</w:t>
            </w:r>
          </w:p>
        </w:tc>
        <w:tc>
          <w:tcPr>
            <w:tcW w:w="1005" w:type="dxa"/>
            <w:tcBorders>
              <w:top w:val="nil"/>
              <w:left w:val="nil"/>
              <w:bottom w:val="single" w:sz="4" w:space="0" w:color="auto"/>
              <w:right w:val="single" w:sz="4" w:space="0" w:color="auto"/>
            </w:tcBorders>
            <w:shd w:val="clear" w:color="auto" w:fill="auto"/>
            <w:noWrap/>
            <w:vAlign w:val="center"/>
            <w:hideMark/>
          </w:tcPr>
          <w:p w14:paraId="320835CE"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0004ED04"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6B82F56B"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62A8672F"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C.1.1.</w:t>
            </w:r>
          </w:p>
        </w:tc>
        <w:tc>
          <w:tcPr>
            <w:tcW w:w="6086" w:type="dxa"/>
            <w:tcBorders>
              <w:top w:val="nil"/>
              <w:left w:val="nil"/>
              <w:bottom w:val="single" w:sz="4" w:space="0" w:color="auto"/>
              <w:right w:val="single" w:sz="4" w:space="0" w:color="auto"/>
            </w:tcBorders>
            <w:shd w:val="clear" w:color="auto" w:fill="auto"/>
            <w:vAlign w:val="center"/>
            <w:hideMark/>
          </w:tcPr>
          <w:p w14:paraId="718B5F92"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upísaných akcií a obchodných podielov (+)</w:t>
            </w:r>
          </w:p>
        </w:tc>
        <w:tc>
          <w:tcPr>
            <w:tcW w:w="1005" w:type="dxa"/>
            <w:tcBorders>
              <w:top w:val="nil"/>
              <w:left w:val="nil"/>
              <w:bottom w:val="single" w:sz="4" w:space="0" w:color="auto"/>
              <w:right w:val="single" w:sz="4" w:space="0" w:color="auto"/>
            </w:tcBorders>
            <w:shd w:val="clear" w:color="auto" w:fill="auto"/>
            <w:noWrap/>
            <w:vAlign w:val="center"/>
            <w:hideMark/>
          </w:tcPr>
          <w:p w14:paraId="0ADE5AA7"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0F4880D4"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62A822C4"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1A0DF0C0"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C.1.2.</w:t>
            </w:r>
          </w:p>
        </w:tc>
        <w:tc>
          <w:tcPr>
            <w:tcW w:w="6086" w:type="dxa"/>
            <w:tcBorders>
              <w:top w:val="nil"/>
              <w:left w:val="nil"/>
              <w:bottom w:val="single" w:sz="4" w:space="0" w:color="auto"/>
              <w:right w:val="single" w:sz="4" w:space="0" w:color="auto"/>
            </w:tcBorders>
            <w:shd w:val="clear" w:color="auto" w:fill="auto"/>
            <w:vAlign w:val="center"/>
            <w:hideMark/>
          </w:tcPr>
          <w:p w14:paraId="23D9B85D"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ďalších vkladov do vlastného imania spoločníkmi alebo fyzickou osobou, ktorá je účtovnou jednotkou (+)</w:t>
            </w:r>
          </w:p>
        </w:tc>
        <w:tc>
          <w:tcPr>
            <w:tcW w:w="1005" w:type="dxa"/>
            <w:tcBorders>
              <w:top w:val="nil"/>
              <w:left w:val="nil"/>
              <w:bottom w:val="single" w:sz="4" w:space="0" w:color="auto"/>
              <w:right w:val="single" w:sz="4" w:space="0" w:color="auto"/>
            </w:tcBorders>
            <w:shd w:val="clear" w:color="auto" w:fill="auto"/>
            <w:noWrap/>
            <w:vAlign w:val="center"/>
            <w:hideMark/>
          </w:tcPr>
          <w:p w14:paraId="72828D9E"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157FCB54"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7D94B7F7"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674A9D75"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C.1.3.</w:t>
            </w:r>
          </w:p>
        </w:tc>
        <w:tc>
          <w:tcPr>
            <w:tcW w:w="6086" w:type="dxa"/>
            <w:tcBorders>
              <w:top w:val="nil"/>
              <w:left w:val="nil"/>
              <w:bottom w:val="single" w:sz="4" w:space="0" w:color="auto"/>
              <w:right w:val="single" w:sz="4" w:space="0" w:color="auto"/>
            </w:tcBorders>
            <w:shd w:val="clear" w:color="auto" w:fill="auto"/>
            <w:vAlign w:val="center"/>
            <w:hideMark/>
          </w:tcPr>
          <w:p w14:paraId="34876CB1"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Prijaté peňažné dary (+)</w:t>
            </w:r>
          </w:p>
        </w:tc>
        <w:tc>
          <w:tcPr>
            <w:tcW w:w="1005" w:type="dxa"/>
            <w:tcBorders>
              <w:top w:val="nil"/>
              <w:left w:val="nil"/>
              <w:bottom w:val="single" w:sz="4" w:space="0" w:color="auto"/>
              <w:right w:val="single" w:sz="4" w:space="0" w:color="auto"/>
            </w:tcBorders>
            <w:shd w:val="clear" w:color="auto" w:fill="auto"/>
            <w:noWrap/>
            <w:vAlign w:val="center"/>
            <w:hideMark/>
          </w:tcPr>
          <w:p w14:paraId="4A619E50"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1E033F00"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6D33FF54"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4D627E2F"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C.1.4.</w:t>
            </w:r>
          </w:p>
        </w:tc>
        <w:tc>
          <w:tcPr>
            <w:tcW w:w="6086" w:type="dxa"/>
            <w:tcBorders>
              <w:top w:val="nil"/>
              <w:left w:val="nil"/>
              <w:bottom w:val="single" w:sz="4" w:space="0" w:color="auto"/>
              <w:right w:val="single" w:sz="4" w:space="0" w:color="auto"/>
            </w:tcBorders>
            <w:shd w:val="clear" w:color="auto" w:fill="auto"/>
            <w:vAlign w:val="center"/>
            <w:hideMark/>
          </w:tcPr>
          <w:p w14:paraId="568FA9DD"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úhrady straty spoločníkmi (+)</w:t>
            </w:r>
          </w:p>
        </w:tc>
        <w:tc>
          <w:tcPr>
            <w:tcW w:w="1005" w:type="dxa"/>
            <w:tcBorders>
              <w:top w:val="nil"/>
              <w:left w:val="nil"/>
              <w:bottom w:val="single" w:sz="4" w:space="0" w:color="auto"/>
              <w:right w:val="single" w:sz="4" w:space="0" w:color="auto"/>
            </w:tcBorders>
            <w:shd w:val="clear" w:color="auto" w:fill="auto"/>
            <w:noWrap/>
            <w:vAlign w:val="center"/>
            <w:hideMark/>
          </w:tcPr>
          <w:p w14:paraId="6074667D"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6C8CB621"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01B48941"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7ED736B8"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C.1.5.</w:t>
            </w:r>
          </w:p>
        </w:tc>
        <w:tc>
          <w:tcPr>
            <w:tcW w:w="6086" w:type="dxa"/>
            <w:tcBorders>
              <w:top w:val="nil"/>
              <w:left w:val="nil"/>
              <w:bottom w:val="single" w:sz="4" w:space="0" w:color="auto"/>
              <w:right w:val="single" w:sz="4" w:space="0" w:color="auto"/>
            </w:tcBorders>
            <w:shd w:val="clear" w:color="auto" w:fill="auto"/>
            <w:vAlign w:val="center"/>
            <w:hideMark/>
          </w:tcPr>
          <w:p w14:paraId="215B1EC4"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obstaranie alebo spätné odkúpenie vlastných akcií a vlastných obchodných podielov (-)</w:t>
            </w:r>
          </w:p>
        </w:tc>
        <w:tc>
          <w:tcPr>
            <w:tcW w:w="1005" w:type="dxa"/>
            <w:tcBorders>
              <w:top w:val="nil"/>
              <w:left w:val="nil"/>
              <w:bottom w:val="single" w:sz="4" w:space="0" w:color="auto"/>
              <w:right w:val="single" w:sz="4" w:space="0" w:color="auto"/>
            </w:tcBorders>
            <w:shd w:val="clear" w:color="auto" w:fill="auto"/>
            <w:noWrap/>
            <w:vAlign w:val="center"/>
            <w:hideMark/>
          </w:tcPr>
          <w:p w14:paraId="3FB80AA9"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127DDDD9"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1E1FEE68"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060237AB"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C.1.6.</w:t>
            </w:r>
          </w:p>
        </w:tc>
        <w:tc>
          <w:tcPr>
            <w:tcW w:w="6086" w:type="dxa"/>
            <w:tcBorders>
              <w:top w:val="nil"/>
              <w:left w:val="nil"/>
              <w:bottom w:val="single" w:sz="4" w:space="0" w:color="auto"/>
              <w:right w:val="single" w:sz="4" w:space="0" w:color="auto"/>
            </w:tcBorders>
            <w:shd w:val="clear" w:color="auto" w:fill="auto"/>
            <w:vAlign w:val="center"/>
            <w:hideMark/>
          </w:tcPr>
          <w:p w14:paraId="1E1E3F51"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spojené so znížením fondov vytvorených účtovnou jednotkou(-)</w:t>
            </w:r>
          </w:p>
        </w:tc>
        <w:tc>
          <w:tcPr>
            <w:tcW w:w="1005" w:type="dxa"/>
            <w:tcBorders>
              <w:top w:val="nil"/>
              <w:left w:val="nil"/>
              <w:bottom w:val="single" w:sz="4" w:space="0" w:color="auto"/>
              <w:right w:val="single" w:sz="4" w:space="0" w:color="auto"/>
            </w:tcBorders>
            <w:shd w:val="clear" w:color="auto" w:fill="auto"/>
            <w:noWrap/>
            <w:vAlign w:val="center"/>
            <w:hideMark/>
          </w:tcPr>
          <w:p w14:paraId="096FC6A2"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2023F2A2"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043EF8D2"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4A09DACB"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C.1.7.</w:t>
            </w:r>
          </w:p>
        </w:tc>
        <w:tc>
          <w:tcPr>
            <w:tcW w:w="6086" w:type="dxa"/>
            <w:tcBorders>
              <w:top w:val="nil"/>
              <w:left w:val="nil"/>
              <w:bottom w:val="single" w:sz="4" w:space="0" w:color="auto"/>
              <w:right w:val="single" w:sz="4" w:space="0" w:color="auto"/>
            </w:tcBorders>
            <w:shd w:val="clear" w:color="auto" w:fill="auto"/>
            <w:vAlign w:val="center"/>
            <w:hideMark/>
          </w:tcPr>
          <w:p w14:paraId="771B791E"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vyplatenie podielu na vlastnom imaní spoločníkmi účtovnej jednotky a fyzickou osobou, ktorá je účtovnou jednotkou (-)</w:t>
            </w:r>
          </w:p>
        </w:tc>
        <w:tc>
          <w:tcPr>
            <w:tcW w:w="1005" w:type="dxa"/>
            <w:tcBorders>
              <w:top w:val="nil"/>
              <w:left w:val="nil"/>
              <w:bottom w:val="single" w:sz="4" w:space="0" w:color="auto"/>
              <w:right w:val="single" w:sz="4" w:space="0" w:color="auto"/>
            </w:tcBorders>
            <w:shd w:val="clear" w:color="auto" w:fill="auto"/>
            <w:noWrap/>
            <w:vAlign w:val="center"/>
            <w:hideMark/>
          </w:tcPr>
          <w:p w14:paraId="74027479"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1D3B3A79"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04F2C6F5"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7EDC40FD"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C.1.8.</w:t>
            </w:r>
          </w:p>
        </w:tc>
        <w:tc>
          <w:tcPr>
            <w:tcW w:w="6086" w:type="dxa"/>
            <w:tcBorders>
              <w:top w:val="nil"/>
              <w:left w:val="nil"/>
              <w:bottom w:val="single" w:sz="4" w:space="0" w:color="auto"/>
              <w:right w:val="single" w:sz="4" w:space="0" w:color="auto"/>
            </w:tcBorders>
            <w:shd w:val="clear" w:color="auto" w:fill="auto"/>
            <w:vAlign w:val="center"/>
            <w:hideMark/>
          </w:tcPr>
          <w:p w14:paraId="62B62CA9"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z iných dôvodov, ktoré súvisia so znížením vlastného imania (-)</w:t>
            </w:r>
          </w:p>
        </w:tc>
        <w:tc>
          <w:tcPr>
            <w:tcW w:w="1005" w:type="dxa"/>
            <w:tcBorders>
              <w:top w:val="nil"/>
              <w:left w:val="nil"/>
              <w:bottom w:val="nil"/>
              <w:right w:val="nil"/>
            </w:tcBorders>
            <w:shd w:val="clear" w:color="auto" w:fill="auto"/>
            <w:noWrap/>
            <w:vAlign w:val="bottom"/>
            <w:hideMark/>
          </w:tcPr>
          <w:p w14:paraId="01DC27E4"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p>
        </w:tc>
        <w:tc>
          <w:tcPr>
            <w:tcW w:w="1025" w:type="dxa"/>
            <w:tcBorders>
              <w:top w:val="nil"/>
              <w:left w:val="nil"/>
              <w:bottom w:val="nil"/>
              <w:right w:val="nil"/>
            </w:tcBorders>
            <w:shd w:val="clear" w:color="auto" w:fill="auto"/>
            <w:noWrap/>
            <w:vAlign w:val="bottom"/>
            <w:hideMark/>
          </w:tcPr>
          <w:p w14:paraId="75F2F6CB" w14:textId="77777777" w:rsidR="004809F9" w:rsidRPr="004809F9" w:rsidRDefault="004809F9" w:rsidP="004809F9">
            <w:pPr>
              <w:spacing w:after="0" w:line="240" w:lineRule="auto"/>
              <w:rPr>
                <w:rFonts w:ascii="Times New Roman" w:eastAsia="Times New Roman" w:hAnsi="Times New Roman" w:cs="Times New Roman"/>
                <w:sz w:val="20"/>
                <w:szCs w:val="20"/>
                <w:lang w:val="sk-SK" w:eastAsia="sk-SK"/>
              </w:rPr>
            </w:pPr>
          </w:p>
        </w:tc>
      </w:tr>
      <w:tr w:rsidR="004809F9" w:rsidRPr="004809F9" w14:paraId="578130FE"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70C75D1F"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C.2.</w:t>
            </w:r>
          </w:p>
        </w:tc>
        <w:tc>
          <w:tcPr>
            <w:tcW w:w="6086" w:type="dxa"/>
            <w:tcBorders>
              <w:top w:val="nil"/>
              <w:left w:val="nil"/>
              <w:bottom w:val="single" w:sz="4" w:space="0" w:color="auto"/>
              <w:right w:val="single" w:sz="4" w:space="0" w:color="auto"/>
            </w:tcBorders>
            <w:shd w:val="clear" w:color="auto" w:fill="auto"/>
            <w:vAlign w:val="center"/>
            <w:hideMark/>
          </w:tcPr>
          <w:p w14:paraId="2B4C7057"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Peňažné toky vznikajúce z dlhodobých záväzkov a krátkodobých záväzkov z finančnej činnosti (súčet C. 2. 1. až C. 2. 10.)</w:t>
            </w:r>
          </w:p>
        </w:tc>
        <w:tc>
          <w:tcPr>
            <w:tcW w:w="1005" w:type="dxa"/>
            <w:tcBorders>
              <w:top w:val="single" w:sz="4" w:space="0" w:color="auto"/>
              <w:left w:val="nil"/>
              <w:bottom w:val="single" w:sz="4" w:space="0" w:color="auto"/>
              <w:right w:val="single" w:sz="4" w:space="0" w:color="auto"/>
            </w:tcBorders>
            <w:shd w:val="clear" w:color="auto" w:fill="auto"/>
            <w:noWrap/>
            <w:vAlign w:val="center"/>
            <w:hideMark/>
          </w:tcPr>
          <w:p w14:paraId="2E7E79AC"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xml:space="preserve"> </w:t>
            </w:r>
          </w:p>
        </w:tc>
        <w:tc>
          <w:tcPr>
            <w:tcW w:w="1025" w:type="dxa"/>
            <w:tcBorders>
              <w:top w:val="single" w:sz="4" w:space="0" w:color="auto"/>
              <w:left w:val="nil"/>
              <w:bottom w:val="single" w:sz="4" w:space="0" w:color="auto"/>
              <w:right w:val="single" w:sz="4" w:space="0" w:color="auto"/>
            </w:tcBorders>
            <w:shd w:val="clear" w:color="auto" w:fill="auto"/>
            <w:noWrap/>
            <w:vAlign w:val="center"/>
            <w:hideMark/>
          </w:tcPr>
          <w:p w14:paraId="450E7A93"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xml:space="preserve"> </w:t>
            </w:r>
          </w:p>
        </w:tc>
      </w:tr>
      <w:tr w:rsidR="004809F9" w:rsidRPr="004809F9" w14:paraId="57C7D5F3"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12416714"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C.2.1.</w:t>
            </w:r>
          </w:p>
        </w:tc>
        <w:tc>
          <w:tcPr>
            <w:tcW w:w="6086" w:type="dxa"/>
            <w:tcBorders>
              <w:top w:val="nil"/>
              <w:left w:val="nil"/>
              <w:bottom w:val="single" w:sz="4" w:space="0" w:color="auto"/>
              <w:right w:val="single" w:sz="4" w:space="0" w:color="auto"/>
            </w:tcBorders>
            <w:shd w:val="clear" w:color="auto" w:fill="auto"/>
            <w:vAlign w:val="center"/>
            <w:hideMark/>
          </w:tcPr>
          <w:p w14:paraId="721C25D5"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emisie dlhových cenných papierov (+)</w:t>
            </w:r>
          </w:p>
        </w:tc>
        <w:tc>
          <w:tcPr>
            <w:tcW w:w="1005" w:type="dxa"/>
            <w:tcBorders>
              <w:top w:val="nil"/>
              <w:left w:val="nil"/>
              <w:bottom w:val="single" w:sz="4" w:space="0" w:color="auto"/>
              <w:right w:val="single" w:sz="4" w:space="0" w:color="auto"/>
            </w:tcBorders>
            <w:shd w:val="clear" w:color="auto" w:fill="auto"/>
            <w:noWrap/>
            <w:vAlign w:val="center"/>
            <w:hideMark/>
          </w:tcPr>
          <w:p w14:paraId="3CE445BB"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1C53D966"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013A3B8B"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2867B873"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C.2.2.</w:t>
            </w:r>
          </w:p>
        </w:tc>
        <w:tc>
          <w:tcPr>
            <w:tcW w:w="6086" w:type="dxa"/>
            <w:tcBorders>
              <w:top w:val="nil"/>
              <w:left w:val="nil"/>
              <w:bottom w:val="single" w:sz="4" w:space="0" w:color="auto"/>
              <w:right w:val="single" w:sz="4" w:space="0" w:color="auto"/>
            </w:tcBorders>
            <w:shd w:val="clear" w:color="auto" w:fill="auto"/>
            <w:vAlign w:val="center"/>
            <w:hideMark/>
          </w:tcPr>
          <w:p w14:paraId="2E1BE035"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úhradu záväzkov z dlhových cenných papierov (-)</w:t>
            </w:r>
          </w:p>
        </w:tc>
        <w:tc>
          <w:tcPr>
            <w:tcW w:w="1005" w:type="dxa"/>
            <w:tcBorders>
              <w:top w:val="nil"/>
              <w:left w:val="nil"/>
              <w:bottom w:val="single" w:sz="4" w:space="0" w:color="auto"/>
              <w:right w:val="single" w:sz="4" w:space="0" w:color="auto"/>
            </w:tcBorders>
            <w:shd w:val="clear" w:color="auto" w:fill="auto"/>
            <w:noWrap/>
            <w:vAlign w:val="center"/>
            <w:hideMark/>
          </w:tcPr>
          <w:p w14:paraId="7E750F37"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6BD5B97F"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69BC022F"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320B0775"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C.2.3.</w:t>
            </w:r>
          </w:p>
        </w:tc>
        <w:tc>
          <w:tcPr>
            <w:tcW w:w="6086" w:type="dxa"/>
            <w:tcBorders>
              <w:top w:val="nil"/>
              <w:left w:val="nil"/>
              <w:bottom w:val="single" w:sz="4" w:space="0" w:color="auto"/>
              <w:right w:val="single" w:sz="4" w:space="0" w:color="auto"/>
            </w:tcBorders>
            <w:shd w:val="clear" w:color="auto" w:fill="auto"/>
            <w:vAlign w:val="center"/>
            <w:hideMark/>
          </w:tcPr>
          <w:p w14:paraId="6C29E3AD"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úverov, ktoré účtovnej jednotke poskytla banka alebo pobočka zahraničnej banky, s výnimkou úverov, ktoré boli poskytnuté na zabezpečenie hlavného predmetu činnosti (+)</w:t>
            </w:r>
          </w:p>
        </w:tc>
        <w:tc>
          <w:tcPr>
            <w:tcW w:w="1005" w:type="dxa"/>
            <w:tcBorders>
              <w:top w:val="nil"/>
              <w:left w:val="nil"/>
              <w:bottom w:val="single" w:sz="4" w:space="0" w:color="auto"/>
              <w:right w:val="single" w:sz="4" w:space="0" w:color="auto"/>
            </w:tcBorders>
            <w:shd w:val="clear" w:color="auto" w:fill="auto"/>
            <w:noWrap/>
            <w:vAlign w:val="center"/>
            <w:hideMark/>
          </w:tcPr>
          <w:p w14:paraId="1E1056D4"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73DFBF54"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1085A090"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6CACAAE6"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C.2.4.</w:t>
            </w:r>
          </w:p>
        </w:tc>
        <w:tc>
          <w:tcPr>
            <w:tcW w:w="6086" w:type="dxa"/>
            <w:tcBorders>
              <w:top w:val="nil"/>
              <w:left w:val="nil"/>
              <w:bottom w:val="single" w:sz="4" w:space="0" w:color="auto"/>
              <w:right w:val="single" w:sz="4" w:space="0" w:color="auto"/>
            </w:tcBorders>
            <w:shd w:val="clear" w:color="auto" w:fill="auto"/>
            <w:vAlign w:val="center"/>
            <w:hideMark/>
          </w:tcPr>
          <w:p w14:paraId="372533FD"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splácanie úverov, ktoré účtovnej jednotke poskytla banka alebo pobočka zahraničnej banky, s výnimkou úverov, ktoré boli poskytnuté na zabezpečenie hlavného predmetu činnosti (-)</w:t>
            </w:r>
          </w:p>
        </w:tc>
        <w:tc>
          <w:tcPr>
            <w:tcW w:w="1005" w:type="dxa"/>
            <w:tcBorders>
              <w:top w:val="nil"/>
              <w:left w:val="nil"/>
              <w:bottom w:val="single" w:sz="4" w:space="0" w:color="auto"/>
              <w:right w:val="single" w:sz="4" w:space="0" w:color="auto"/>
            </w:tcBorders>
            <w:shd w:val="clear" w:color="auto" w:fill="auto"/>
            <w:noWrap/>
            <w:vAlign w:val="center"/>
            <w:hideMark/>
          </w:tcPr>
          <w:p w14:paraId="29484342"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5449065A"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48166CE3"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716D5D12"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C.2.5.</w:t>
            </w:r>
          </w:p>
        </w:tc>
        <w:tc>
          <w:tcPr>
            <w:tcW w:w="6086" w:type="dxa"/>
            <w:tcBorders>
              <w:top w:val="nil"/>
              <w:left w:val="nil"/>
              <w:bottom w:val="single" w:sz="4" w:space="0" w:color="auto"/>
              <w:right w:val="single" w:sz="4" w:space="0" w:color="auto"/>
            </w:tcBorders>
            <w:shd w:val="clear" w:color="auto" w:fill="auto"/>
            <w:vAlign w:val="center"/>
            <w:hideMark/>
          </w:tcPr>
          <w:p w14:paraId="0B98748D"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prijatých pôžičiek (+)</w:t>
            </w:r>
          </w:p>
        </w:tc>
        <w:tc>
          <w:tcPr>
            <w:tcW w:w="1005" w:type="dxa"/>
            <w:tcBorders>
              <w:top w:val="nil"/>
              <w:left w:val="nil"/>
              <w:bottom w:val="single" w:sz="4" w:space="0" w:color="auto"/>
              <w:right w:val="single" w:sz="4" w:space="0" w:color="auto"/>
            </w:tcBorders>
            <w:shd w:val="clear" w:color="auto" w:fill="auto"/>
            <w:noWrap/>
            <w:vAlign w:val="center"/>
            <w:hideMark/>
          </w:tcPr>
          <w:p w14:paraId="72BC062F"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3246256C"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216CED10"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1F5C1356"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C.2.6.</w:t>
            </w:r>
          </w:p>
        </w:tc>
        <w:tc>
          <w:tcPr>
            <w:tcW w:w="6086" w:type="dxa"/>
            <w:tcBorders>
              <w:top w:val="nil"/>
              <w:left w:val="nil"/>
              <w:bottom w:val="single" w:sz="4" w:space="0" w:color="auto"/>
              <w:right w:val="single" w:sz="4" w:space="0" w:color="auto"/>
            </w:tcBorders>
            <w:shd w:val="clear" w:color="auto" w:fill="auto"/>
            <w:vAlign w:val="center"/>
            <w:hideMark/>
          </w:tcPr>
          <w:p w14:paraId="2A5EA009"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splácanie pôžičiek (-)</w:t>
            </w:r>
          </w:p>
        </w:tc>
        <w:tc>
          <w:tcPr>
            <w:tcW w:w="1005" w:type="dxa"/>
            <w:tcBorders>
              <w:top w:val="nil"/>
              <w:left w:val="nil"/>
              <w:bottom w:val="single" w:sz="4" w:space="0" w:color="auto"/>
              <w:right w:val="single" w:sz="4" w:space="0" w:color="auto"/>
            </w:tcBorders>
            <w:shd w:val="clear" w:color="auto" w:fill="auto"/>
            <w:noWrap/>
            <w:vAlign w:val="center"/>
            <w:hideMark/>
          </w:tcPr>
          <w:p w14:paraId="0B2E524A"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0B178C45"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-2 276 645</w:t>
            </w:r>
          </w:p>
        </w:tc>
      </w:tr>
      <w:tr w:rsidR="004809F9" w:rsidRPr="004809F9" w14:paraId="60B6348C"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6ACF48EA"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C.2.7.</w:t>
            </w:r>
          </w:p>
        </w:tc>
        <w:tc>
          <w:tcPr>
            <w:tcW w:w="6086" w:type="dxa"/>
            <w:tcBorders>
              <w:top w:val="nil"/>
              <w:left w:val="nil"/>
              <w:bottom w:val="single" w:sz="4" w:space="0" w:color="auto"/>
              <w:right w:val="single" w:sz="4" w:space="0" w:color="auto"/>
            </w:tcBorders>
            <w:shd w:val="clear" w:color="auto" w:fill="auto"/>
            <w:vAlign w:val="center"/>
            <w:hideMark/>
          </w:tcPr>
          <w:p w14:paraId="2D2D2B80"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úhradu záväzkov z používania majetku, ktorý je predmetom zmluvy o kúpe prenajatej veci (-)</w:t>
            </w:r>
          </w:p>
        </w:tc>
        <w:tc>
          <w:tcPr>
            <w:tcW w:w="1005" w:type="dxa"/>
            <w:tcBorders>
              <w:top w:val="nil"/>
              <w:left w:val="nil"/>
              <w:bottom w:val="single" w:sz="4" w:space="0" w:color="auto"/>
              <w:right w:val="single" w:sz="4" w:space="0" w:color="auto"/>
            </w:tcBorders>
            <w:shd w:val="clear" w:color="auto" w:fill="auto"/>
            <w:noWrap/>
            <w:vAlign w:val="center"/>
            <w:hideMark/>
          </w:tcPr>
          <w:p w14:paraId="38EA95F5"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1A87A449"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031F0A63"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490AC942"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C.2.8.</w:t>
            </w:r>
          </w:p>
        </w:tc>
        <w:tc>
          <w:tcPr>
            <w:tcW w:w="6086" w:type="dxa"/>
            <w:tcBorders>
              <w:top w:val="nil"/>
              <w:left w:val="nil"/>
              <w:bottom w:val="single" w:sz="4" w:space="0" w:color="auto"/>
              <w:right w:val="single" w:sz="4" w:space="0" w:color="auto"/>
            </w:tcBorders>
            <w:shd w:val="clear" w:color="auto" w:fill="auto"/>
            <w:vAlign w:val="center"/>
            <w:hideMark/>
          </w:tcPr>
          <w:p w14:paraId="3DD7C01E"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úhradu záväzkov za prenájom súboru hnuteľného majetku a nehnuteľného majetku používaného a odpisovaného nájomcom (-)</w:t>
            </w:r>
          </w:p>
        </w:tc>
        <w:tc>
          <w:tcPr>
            <w:tcW w:w="1005" w:type="dxa"/>
            <w:tcBorders>
              <w:top w:val="nil"/>
              <w:left w:val="nil"/>
              <w:bottom w:val="single" w:sz="4" w:space="0" w:color="auto"/>
              <w:right w:val="single" w:sz="4" w:space="0" w:color="auto"/>
            </w:tcBorders>
            <w:shd w:val="clear" w:color="auto" w:fill="auto"/>
            <w:noWrap/>
            <w:vAlign w:val="center"/>
            <w:hideMark/>
          </w:tcPr>
          <w:p w14:paraId="18F22242"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1C18EBE9"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3A264DA7"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58DE290B"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C.2.9.</w:t>
            </w:r>
          </w:p>
        </w:tc>
        <w:tc>
          <w:tcPr>
            <w:tcW w:w="6086" w:type="dxa"/>
            <w:tcBorders>
              <w:top w:val="nil"/>
              <w:left w:val="nil"/>
              <w:bottom w:val="single" w:sz="4" w:space="0" w:color="auto"/>
              <w:right w:val="single" w:sz="4" w:space="0" w:color="auto"/>
            </w:tcBorders>
            <w:shd w:val="clear" w:color="auto" w:fill="auto"/>
            <w:vAlign w:val="center"/>
            <w:hideMark/>
          </w:tcPr>
          <w:p w14:paraId="5DD963DD"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z ostatných dlhodobých záväzkov a krátkodobých záväzkov vyplývajúcich z finančnej činnosti účtovnej jednotky, s výnimkou tých, ktoré sa uvádzajú osobitne v inej časti prehľadu peňažných tokov (+)</w:t>
            </w:r>
          </w:p>
        </w:tc>
        <w:tc>
          <w:tcPr>
            <w:tcW w:w="1005" w:type="dxa"/>
            <w:tcBorders>
              <w:top w:val="nil"/>
              <w:left w:val="nil"/>
              <w:bottom w:val="single" w:sz="4" w:space="0" w:color="auto"/>
              <w:right w:val="single" w:sz="4" w:space="0" w:color="auto"/>
            </w:tcBorders>
            <w:shd w:val="clear" w:color="auto" w:fill="auto"/>
            <w:noWrap/>
            <w:vAlign w:val="center"/>
            <w:hideMark/>
          </w:tcPr>
          <w:p w14:paraId="77D8F018"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587FCE9D"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68B8B603" w14:textId="77777777" w:rsidTr="004809F9">
        <w:trPr>
          <w:trHeight w:val="92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6A7DD9BB"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C.2.10.</w:t>
            </w:r>
          </w:p>
        </w:tc>
        <w:tc>
          <w:tcPr>
            <w:tcW w:w="6086" w:type="dxa"/>
            <w:tcBorders>
              <w:top w:val="nil"/>
              <w:left w:val="nil"/>
              <w:bottom w:val="single" w:sz="4" w:space="0" w:color="auto"/>
              <w:right w:val="single" w:sz="4" w:space="0" w:color="auto"/>
            </w:tcBorders>
            <w:shd w:val="clear" w:color="auto" w:fill="auto"/>
            <w:vAlign w:val="center"/>
            <w:hideMark/>
          </w:tcPr>
          <w:p w14:paraId="7916C182"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005" w:type="dxa"/>
            <w:tcBorders>
              <w:top w:val="nil"/>
              <w:left w:val="nil"/>
              <w:bottom w:val="single" w:sz="4" w:space="0" w:color="auto"/>
              <w:right w:val="single" w:sz="4" w:space="0" w:color="auto"/>
            </w:tcBorders>
            <w:shd w:val="clear" w:color="auto" w:fill="auto"/>
            <w:noWrap/>
            <w:vAlign w:val="center"/>
            <w:hideMark/>
          </w:tcPr>
          <w:p w14:paraId="790A8B9D"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xml:space="preserve"> </w:t>
            </w:r>
          </w:p>
        </w:tc>
        <w:tc>
          <w:tcPr>
            <w:tcW w:w="1025" w:type="dxa"/>
            <w:tcBorders>
              <w:top w:val="nil"/>
              <w:left w:val="nil"/>
              <w:bottom w:val="single" w:sz="4" w:space="0" w:color="auto"/>
              <w:right w:val="single" w:sz="4" w:space="0" w:color="auto"/>
            </w:tcBorders>
            <w:shd w:val="clear" w:color="auto" w:fill="auto"/>
            <w:noWrap/>
            <w:vAlign w:val="center"/>
            <w:hideMark/>
          </w:tcPr>
          <w:p w14:paraId="249AFBC0"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xml:space="preserve"> </w:t>
            </w:r>
          </w:p>
        </w:tc>
      </w:tr>
      <w:tr w:rsidR="004809F9" w:rsidRPr="004809F9" w14:paraId="06C6617D"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112B72F3"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C. 3.</w:t>
            </w:r>
          </w:p>
        </w:tc>
        <w:tc>
          <w:tcPr>
            <w:tcW w:w="6086" w:type="dxa"/>
            <w:tcBorders>
              <w:top w:val="nil"/>
              <w:left w:val="nil"/>
              <w:bottom w:val="single" w:sz="4" w:space="0" w:color="auto"/>
              <w:right w:val="single" w:sz="4" w:space="0" w:color="auto"/>
            </w:tcBorders>
            <w:shd w:val="clear" w:color="auto" w:fill="auto"/>
            <w:vAlign w:val="center"/>
            <w:hideMark/>
          </w:tcPr>
          <w:p w14:paraId="4AE5904B"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zaplatené úroky, s výnimkou tých, ktoré sa začleňujú do prevádzkových činností (-)</w:t>
            </w:r>
          </w:p>
        </w:tc>
        <w:tc>
          <w:tcPr>
            <w:tcW w:w="1005" w:type="dxa"/>
            <w:tcBorders>
              <w:top w:val="nil"/>
              <w:left w:val="nil"/>
              <w:bottom w:val="single" w:sz="4" w:space="0" w:color="auto"/>
              <w:right w:val="single" w:sz="4" w:space="0" w:color="auto"/>
            </w:tcBorders>
            <w:shd w:val="clear" w:color="auto" w:fill="auto"/>
            <w:noWrap/>
            <w:vAlign w:val="center"/>
            <w:hideMark/>
          </w:tcPr>
          <w:p w14:paraId="63DD7A0A"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429FC7F2"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1D6751C2"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0396B255"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C. 4.</w:t>
            </w:r>
          </w:p>
        </w:tc>
        <w:tc>
          <w:tcPr>
            <w:tcW w:w="6086" w:type="dxa"/>
            <w:tcBorders>
              <w:top w:val="nil"/>
              <w:left w:val="nil"/>
              <w:bottom w:val="single" w:sz="4" w:space="0" w:color="auto"/>
              <w:right w:val="single" w:sz="4" w:space="0" w:color="auto"/>
            </w:tcBorders>
            <w:shd w:val="clear" w:color="auto" w:fill="auto"/>
            <w:vAlign w:val="center"/>
            <w:hideMark/>
          </w:tcPr>
          <w:p w14:paraId="47442A04"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vyplatené dividendy a iné podiely na zisku, s výnimkou tých, ktoré sa začleňujú do prevádzkových činností (-)</w:t>
            </w:r>
          </w:p>
        </w:tc>
        <w:tc>
          <w:tcPr>
            <w:tcW w:w="1005" w:type="dxa"/>
            <w:tcBorders>
              <w:top w:val="nil"/>
              <w:left w:val="nil"/>
              <w:bottom w:val="single" w:sz="4" w:space="0" w:color="auto"/>
              <w:right w:val="single" w:sz="4" w:space="0" w:color="auto"/>
            </w:tcBorders>
            <w:shd w:val="clear" w:color="auto" w:fill="auto"/>
            <w:noWrap/>
            <w:vAlign w:val="center"/>
            <w:hideMark/>
          </w:tcPr>
          <w:p w14:paraId="1D0CABB4"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-322 582</w:t>
            </w:r>
          </w:p>
        </w:tc>
        <w:tc>
          <w:tcPr>
            <w:tcW w:w="1025" w:type="dxa"/>
            <w:tcBorders>
              <w:top w:val="nil"/>
              <w:left w:val="nil"/>
              <w:bottom w:val="single" w:sz="4" w:space="0" w:color="auto"/>
              <w:right w:val="single" w:sz="4" w:space="0" w:color="auto"/>
            </w:tcBorders>
            <w:shd w:val="clear" w:color="auto" w:fill="auto"/>
            <w:noWrap/>
            <w:vAlign w:val="center"/>
            <w:hideMark/>
          </w:tcPr>
          <w:p w14:paraId="0A23E07A"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489C7B24"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1FB8441D"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C. 5.</w:t>
            </w:r>
          </w:p>
        </w:tc>
        <w:tc>
          <w:tcPr>
            <w:tcW w:w="6086" w:type="dxa"/>
            <w:tcBorders>
              <w:top w:val="nil"/>
              <w:left w:val="nil"/>
              <w:bottom w:val="single" w:sz="4" w:space="0" w:color="auto"/>
              <w:right w:val="single" w:sz="4" w:space="0" w:color="auto"/>
            </w:tcBorders>
            <w:shd w:val="clear" w:color="auto" w:fill="auto"/>
            <w:vAlign w:val="center"/>
            <w:hideMark/>
          </w:tcPr>
          <w:p w14:paraId="7B19CEB2"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súvisiace s derivátmi, s výnimkou, ak sú určené na predaj alebo na obchodovanie, alebo ak sa považujú za peňažné toky z investičnej činnosti (-)</w:t>
            </w:r>
          </w:p>
        </w:tc>
        <w:tc>
          <w:tcPr>
            <w:tcW w:w="1005" w:type="dxa"/>
            <w:tcBorders>
              <w:top w:val="nil"/>
              <w:left w:val="nil"/>
              <w:bottom w:val="single" w:sz="4" w:space="0" w:color="auto"/>
              <w:right w:val="single" w:sz="4" w:space="0" w:color="auto"/>
            </w:tcBorders>
            <w:shd w:val="clear" w:color="auto" w:fill="auto"/>
            <w:noWrap/>
            <w:vAlign w:val="center"/>
            <w:hideMark/>
          </w:tcPr>
          <w:p w14:paraId="281B6B6A"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3EF498F3"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4E965EDD" w14:textId="77777777" w:rsidTr="004809F9">
        <w:trPr>
          <w:trHeight w:val="69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362CFE41"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C. 6.</w:t>
            </w:r>
          </w:p>
        </w:tc>
        <w:tc>
          <w:tcPr>
            <w:tcW w:w="6086" w:type="dxa"/>
            <w:tcBorders>
              <w:top w:val="nil"/>
              <w:left w:val="nil"/>
              <w:bottom w:val="single" w:sz="4" w:space="0" w:color="auto"/>
              <w:right w:val="single" w:sz="4" w:space="0" w:color="auto"/>
            </w:tcBorders>
            <w:shd w:val="clear" w:color="auto" w:fill="auto"/>
            <w:vAlign w:val="center"/>
            <w:hideMark/>
          </w:tcPr>
          <w:p w14:paraId="7722C5D9"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súvisiace s derivátmi, s výnimkou, ak sú určené na predaj alebo na obchodovanie, alebo ak sa považujú za peňažné toky z investičnej činnosti (+)</w:t>
            </w:r>
          </w:p>
        </w:tc>
        <w:tc>
          <w:tcPr>
            <w:tcW w:w="1005" w:type="dxa"/>
            <w:tcBorders>
              <w:top w:val="nil"/>
              <w:left w:val="nil"/>
              <w:bottom w:val="single" w:sz="4" w:space="0" w:color="auto"/>
              <w:right w:val="single" w:sz="4" w:space="0" w:color="auto"/>
            </w:tcBorders>
            <w:shd w:val="clear" w:color="auto" w:fill="auto"/>
            <w:noWrap/>
            <w:vAlign w:val="center"/>
            <w:hideMark/>
          </w:tcPr>
          <w:p w14:paraId="0C0D058E"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6A9AC577"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4FEBE837"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79C22F0E"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C. 7.</w:t>
            </w:r>
          </w:p>
        </w:tc>
        <w:tc>
          <w:tcPr>
            <w:tcW w:w="6086" w:type="dxa"/>
            <w:tcBorders>
              <w:top w:val="nil"/>
              <w:left w:val="nil"/>
              <w:bottom w:val="single" w:sz="4" w:space="0" w:color="auto"/>
              <w:right w:val="single" w:sz="4" w:space="0" w:color="auto"/>
            </w:tcBorders>
            <w:shd w:val="clear" w:color="auto" w:fill="auto"/>
            <w:vAlign w:val="center"/>
            <w:hideMark/>
          </w:tcPr>
          <w:p w14:paraId="29942612"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na daň z príjmov účtovnej jednotky, ak ich možno začleniť do finančných činností (-)</w:t>
            </w:r>
          </w:p>
        </w:tc>
        <w:tc>
          <w:tcPr>
            <w:tcW w:w="1005" w:type="dxa"/>
            <w:tcBorders>
              <w:top w:val="nil"/>
              <w:left w:val="nil"/>
              <w:bottom w:val="single" w:sz="4" w:space="0" w:color="auto"/>
              <w:right w:val="single" w:sz="4" w:space="0" w:color="auto"/>
            </w:tcBorders>
            <w:shd w:val="clear" w:color="auto" w:fill="auto"/>
            <w:noWrap/>
            <w:vAlign w:val="center"/>
            <w:hideMark/>
          </w:tcPr>
          <w:p w14:paraId="33854F4A"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1C3FA00E"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0F348DBF" w14:textId="77777777" w:rsidTr="004809F9">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2838697D"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C. 8.</w:t>
            </w:r>
          </w:p>
        </w:tc>
        <w:tc>
          <w:tcPr>
            <w:tcW w:w="6086" w:type="dxa"/>
            <w:tcBorders>
              <w:top w:val="nil"/>
              <w:left w:val="nil"/>
              <w:bottom w:val="single" w:sz="4" w:space="0" w:color="auto"/>
              <w:right w:val="single" w:sz="4" w:space="0" w:color="auto"/>
            </w:tcBorders>
            <w:shd w:val="clear" w:color="auto" w:fill="auto"/>
            <w:vAlign w:val="center"/>
            <w:hideMark/>
          </w:tcPr>
          <w:p w14:paraId="17339C48"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Príjmy mimoriadneho charakteru vzťahujúce sa na finančnú činnosť (+)</w:t>
            </w:r>
          </w:p>
        </w:tc>
        <w:tc>
          <w:tcPr>
            <w:tcW w:w="1005" w:type="dxa"/>
            <w:tcBorders>
              <w:top w:val="nil"/>
              <w:left w:val="nil"/>
              <w:bottom w:val="single" w:sz="4" w:space="0" w:color="auto"/>
              <w:right w:val="single" w:sz="4" w:space="0" w:color="auto"/>
            </w:tcBorders>
            <w:shd w:val="clear" w:color="auto" w:fill="auto"/>
            <w:noWrap/>
            <w:vAlign w:val="center"/>
            <w:hideMark/>
          </w:tcPr>
          <w:p w14:paraId="31FF2EA7"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1 282</w:t>
            </w:r>
          </w:p>
        </w:tc>
        <w:tc>
          <w:tcPr>
            <w:tcW w:w="1025" w:type="dxa"/>
            <w:tcBorders>
              <w:top w:val="nil"/>
              <w:left w:val="nil"/>
              <w:bottom w:val="single" w:sz="4" w:space="0" w:color="auto"/>
              <w:right w:val="single" w:sz="4" w:space="0" w:color="auto"/>
            </w:tcBorders>
            <w:shd w:val="clear" w:color="auto" w:fill="auto"/>
            <w:noWrap/>
            <w:vAlign w:val="center"/>
            <w:hideMark/>
          </w:tcPr>
          <w:p w14:paraId="25AD94DC"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r>
      <w:tr w:rsidR="004809F9" w:rsidRPr="004809F9" w14:paraId="765EAB52"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6E2E9959"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C. 9.</w:t>
            </w:r>
          </w:p>
        </w:tc>
        <w:tc>
          <w:tcPr>
            <w:tcW w:w="6086" w:type="dxa"/>
            <w:tcBorders>
              <w:top w:val="nil"/>
              <w:left w:val="nil"/>
              <w:bottom w:val="single" w:sz="4" w:space="0" w:color="auto"/>
              <w:right w:val="single" w:sz="4" w:space="0" w:color="auto"/>
            </w:tcBorders>
            <w:shd w:val="clear" w:color="auto" w:fill="auto"/>
            <w:vAlign w:val="center"/>
            <w:hideMark/>
          </w:tcPr>
          <w:p w14:paraId="0CBDD7AF"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Výdavky mimoriadneho charakteru vzťahujúce sa na finančnú činnosť (-)</w:t>
            </w:r>
          </w:p>
        </w:tc>
        <w:tc>
          <w:tcPr>
            <w:tcW w:w="1005" w:type="dxa"/>
            <w:tcBorders>
              <w:top w:val="nil"/>
              <w:left w:val="nil"/>
              <w:bottom w:val="single" w:sz="4" w:space="0" w:color="auto"/>
              <w:right w:val="single" w:sz="4" w:space="0" w:color="auto"/>
            </w:tcBorders>
            <w:shd w:val="clear" w:color="auto" w:fill="auto"/>
            <w:noWrap/>
            <w:vAlign w:val="center"/>
            <w:hideMark/>
          </w:tcPr>
          <w:p w14:paraId="6A07FADC"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0</w:t>
            </w:r>
          </w:p>
        </w:tc>
        <w:tc>
          <w:tcPr>
            <w:tcW w:w="1025" w:type="dxa"/>
            <w:tcBorders>
              <w:top w:val="nil"/>
              <w:left w:val="nil"/>
              <w:bottom w:val="single" w:sz="4" w:space="0" w:color="auto"/>
              <w:right w:val="single" w:sz="4" w:space="0" w:color="auto"/>
            </w:tcBorders>
            <w:shd w:val="clear" w:color="auto" w:fill="auto"/>
            <w:noWrap/>
            <w:vAlign w:val="center"/>
            <w:hideMark/>
          </w:tcPr>
          <w:p w14:paraId="4F2FC328"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-11 798</w:t>
            </w:r>
          </w:p>
        </w:tc>
      </w:tr>
      <w:tr w:rsidR="004809F9" w:rsidRPr="004809F9" w14:paraId="07CDF716" w14:textId="77777777" w:rsidTr="004809F9">
        <w:trPr>
          <w:trHeight w:val="300"/>
        </w:trPr>
        <w:tc>
          <w:tcPr>
            <w:tcW w:w="720" w:type="dxa"/>
            <w:tcBorders>
              <w:top w:val="nil"/>
              <w:left w:val="single" w:sz="4" w:space="0" w:color="auto"/>
              <w:bottom w:val="single" w:sz="4" w:space="0" w:color="auto"/>
              <w:right w:val="single" w:sz="4" w:space="0" w:color="auto"/>
            </w:tcBorders>
            <w:shd w:val="clear" w:color="000000" w:fill="C0C0C0"/>
            <w:noWrap/>
            <w:vAlign w:val="center"/>
            <w:hideMark/>
          </w:tcPr>
          <w:p w14:paraId="28DF682B" w14:textId="77777777" w:rsidR="004809F9" w:rsidRPr="004809F9" w:rsidRDefault="004809F9" w:rsidP="004809F9">
            <w:pPr>
              <w:spacing w:after="0" w:line="240" w:lineRule="auto"/>
              <w:rPr>
                <w:rFonts w:ascii="Times New Roman CE" w:eastAsia="Times New Roman" w:hAnsi="Times New Roman CE" w:cs="Arial"/>
                <w:b/>
                <w:bCs/>
                <w:sz w:val="24"/>
                <w:szCs w:val="24"/>
                <w:lang w:val="sk-SK" w:eastAsia="sk-SK"/>
              </w:rPr>
            </w:pPr>
            <w:r w:rsidRPr="004809F9">
              <w:rPr>
                <w:rFonts w:ascii="Times New Roman CE" w:eastAsia="Times New Roman" w:hAnsi="Times New Roman CE" w:cs="Arial"/>
                <w:b/>
                <w:bCs/>
                <w:sz w:val="24"/>
                <w:szCs w:val="24"/>
                <w:lang w:val="sk-SK" w:eastAsia="sk-SK"/>
              </w:rPr>
              <w:lastRenderedPageBreak/>
              <w:t xml:space="preserve"> C***</w:t>
            </w:r>
          </w:p>
        </w:tc>
        <w:tc>
          <w:tcPr>
            <w:tcW w:w="6086" w:type="dxa"/>
            <w:tcBorders>
              <w:top w:val="nil"/>
              <w:left w:val="nil"/>
              <w:bottom w:val="single" w:sz="4" w:space="0" w:color="auto"/>
              <w:right w:val="single" w:sz="4" w:space="0" w:color="auto"/>
            </w:tcBorders>
            <w:shd w:val="clear" w:color="000000" w:fill="C0C0C0"/>
            <w:vAlign w:val="center"/>
            <w:hideMark/>
          </w:tcPr>
          <w:p w14:paraId="1DAC0B5F" w14:textId="77777777" w:rsidR="004809F9" w:rsidRPr="004809F9" w:rsidRDefault="004809F9" w:rsidP="004809F9">
            <w:pPr>
              <w:spacing w:after="0" w:line="240" w:lineRule="auto"/>
              <w:ind w:firstLineChars="100" w:firstLine="200"/>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Čisté peňažné toky z finančnej činnosti (súčet C. 1. až C. 9.)</w:t>
            </w:r>
          </w:p>
        </w:tc>
        <w:tc>
          <w:tcPr>
            <w:tcW w:w="1005" w:type="dxa"/>
            <w:tcBorders>
              <w:top w:val="nil"/>
              <w:left w:val="nil"/>
              <w:bottom w:val="single" w:sz="4" w:space="0" w:color="auto"/>
              <w:right w:val="single" w:sz="4" w:space="0" w:color="auto"/>
            </w:tcBorders>
            <w:shd w:val="clear" w:color="000000" w:fill="C0C0C0"/>
            <w:noWrap/>
            <w:vAlign w:val="center"/>
            <w:hideMark/>
          </w:tcPr>
          <w:p w14:paraId="6C3CF581"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-321 300</w:t>
            </w:r>
          </w:p>
        </w:tc>
        <w:tc>
          <w:tcPr>
            <w:tcW w:w="1025" w:type="dxa"/>
            <w:tcBorders>
              <w:top w:val="nil"/>
              <w:left w:val="nil"/>
              <w:bottom w:val="single" w:sz="4" w:space="0" w:color="auto"/>
              <w:right w:val="single" w:sz="4" w:space="0" w:color="auto"/>
            </w:tcBorders>
            <w:shd w:val="clear" w:color="000000" w:fill="C0C0C0"/>
            <w:noWrap/>
            <w:vAlign w:val="center"/>
            <w:hideMark/>
          </w:tcPr>
          <w:p w14:paraId="79A34654"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-2 288 443</w:t>
            </w:r>
          </w:p>
        </w:tc>
      </w:tr>
      <w:tr w:rsidR="004809F9" w:rsidRPr="004809F9" w14:paraId="5D8AB9BE" w14:textId="77777777" w:rsidTr="004809F9">
        <w:trPr>
          <w:trHeight w:val="250"/>
        </w:trPr>
        <w:tc>
          <w:tcPr>
            <w:tcW w:w="720" w:type="dxa"/>
            <w:tcBorders>
              <w:top w:val="nil"/>
              <w:left w:val="single" w:sz="4" w:space="0" w:color="auto"/>
              <w:bottom w:val="single" w:sz="4" w:space="0" w:color="auto"/>
              <w:right w:val="single" w:sz="4" w:space="0" w:color="auto"/>
            </w:tcBorders>
            <w:shd w:val="clear" w:color="auto" w:fill="auto"/>
            <w:vAlign w:val="center"/>
            <w:hideMark/>
          </w:tcPr>
          <w:p w14:paraId="038CB022" w14:textId="77777777" w:rsidR="004809F9" w:rsidRPr="004809F9" w:rsidRDefault="004809F9" w:rsidP="004809F9">
            <w:pPr>
              <w:spacing w:after="0" w:line="240" w:lineRule="auto"/>
              <w:rPr>
                <w:rFonts w:ascii="Times New Roman CE" w:eastAsia="Times New Roman" w:hAnsi="Times New Roman CE" w:cs="Arial"/>
                <w:sz w:val="15"/>
                <w:szCs w:val="15"/>
                <w:lang w:val="sk-SK" w:eastAsia="sk-SK"/>
              </w:rPr>
            </w:pPr>
            <w:r w:rsidRPr="004809F9">
              <w:rPr>
                <w:rFonts w:ascii="Times New Roman CE" w:eastAsia="Times New Roman" w:hAnsi="Times New Roman CE" w:cs="Arial"/>
                <w:sz w:val="15"/>
                <w:szCs w:val="15"/>
                <w:lang w:val="sk-SK" w:eastAsia="sk-SK"/>
              </w:rPr>
              <w:t> </w:t>
            </w:r>
          </w:p>
        </w:tc>
        <w:tc>
          <w:tcPr>
            <w:tcW w:w="6086" w:type="dxa"/>
            <w:tcBorders>
              <w:top w:val="nil"/>
              <w:left w:val="nil"/>
              <w:bottom w:val="single" w:sz="4" w:space="0" w:color="auto"/>
              <w:right w:val="single" w:sz="4" w:space="0" w:color="auto"/>
            </w:tcBorders>
            <w:shd w:val="clear" w:color="auto" w:fill="auto"/>
            <w:vAlign w:val="center"/>
            <w:hideMark/>
          </w:tcPr>
          <w:p w14:paraId="474DB11D" w14:textId="77777777" w:rsidR="004809F9" w:rsidRPr="004809F9" w:rsidRDefault="004809F9" w:rsidP="004809F9">
            <w:pPr>
              <w:spacing w:after="0" w:line="240" w:lineRule="auto"/>
              <w:ind w:firstLineChars="100" w:firstLine="150"/>
              <w:rPr>
                <w:rFonts w:ascii="Times New Roman CE" w:eastAsia="Times New Roman" w:hAnsi="Times New Roman CE" w:cs="Arial"/>
                <w:sz w:val="15"/>
                <w:szCs w:val="15"/>
                <w:lang w:val="sk-SK" w:eastAsia="sk-SK"/>
              </w:rPr>
            </w:pPr>
            <w:r w:rsidRPr="004809F9">
              <w:rPr>
                <w:rFonts w:ascii="Times New Roman CE" w:eastAsia="Times New Roman" w:hAnsi="Times New Roman CE" w:cs="Arial"/>
                <w:sz w:val="15"/>
                <w:szCs w:val="15"/>
                <w:lang w:val="sk-SK" w:eastAsia="sk-SK"/>
              </w:rPr>
              <w:t> </w:t>
            </w:r>
          </w:p>
        </w:tc>
        <w:tc>
          <w:tcPr>
            <w:tcW w:w="1005" w:type="dxa"/>
            <w:tcBorders>
              <w:top w:val="nil"/>
              <w:left w:val="nil"/>
              <w:bottom w:val="single" w:sz="4" w:space="0" w:color="auto"/>
              <w:right w:val="single" w:sz="4" w:space="0" w:color="auto"/>
            </w:tcBorders>
            <w:shd w:val="clear" w:color="auto" w:fill="auto"/>
            <w:vAlign w:val="center"/>
            <w:hideMark/>
          </w:tcPr>
          <w:p w14:paraId="0A90782F" w14:textId="77777777" w:rsidR="004809F9" w:rsidRPr="004809F9" w:rsidRDefault="004809F9" w:rsidP="004809F9">
            <w:pPr>
              <w:spacing w:after="0" w:line="240" w:lineRule="auto"/>
              <w:rPr>
                <w:rFonts w:ascii="Times New Roman CE" w:eastAsia="Times New Roman" w:hAnsi="Times New Roman CE" w:cs="Arial"/>
                <w:sz w:val="15"/>
                <w:szCs w:val="15"/>
                <w:lang w:val="sk-SK" w:eastAsia="sk-SK"/>
              </w:rPr>
            </w:pPr>
            <w:r w:rsidRPr="004809F9">
              <w:rPr>
                <w:rFonts w:ascii="Times New Roman CE" w:eastAsia="Times New Roman" w:hAnsi="Times New Roman CE" w:cs="Arial"/>
                <w:sz w:val="15"/>
                <w:szCs w:val="15"/>
                <w:lang w:val="sk-SK" w:eastAsia="sk-SK"/>
              </w:rPr>
              <w:t> </w:t>
            </w:r>
          </w:p>
        </w:tc>
        <w:tc>
          <w:tcPr>
            <w:tcW w:w="1025" w:type="dxa"/>
            <w:tcBorders>
              <w:top w:val="nil"/>
              <w:left w:val="nil"/>
              <w:bottom w:val="single" w:sz="4" w:space="0" w:color="auto"/>
              <w:right w:val="single" w:sz="4" w:space="0" w:color="auto"/>
            </w:tcBorders>
            <w:shd w:val="clear" w:color="auto" w:fill="auto"/>
            <w:vAlign w:val="center"/>
            <w:hideMark/>
          </w:tcPr>
          <w:p w14:paraId="635F63F6" w14:textId="77777777" w:rsidR="004809F9" w:rsidRPr="004809F9" w:rsidRDefault="004809F9" w:rsidP="004809F9">
            <w:pPr>
              <w:spacing w:after="0" w:line="240" w:lineRule="auto"/>
              <w:rPr>
                <w:rFonts w:ascii="Times New Roman CE" w:eastAsia="Times New Roman" w:hAnsi="Times New Roman CE" w:cs="Arial"/>
                <w:sz w:val="15"/>
                <w:szCs w:val="15"/>
                <w:lang w:val="sk-SK" w:eastAsia="sk-SK"/>
              </w:rPr>
            </w:pPr>
            <w:r w:rsidRPr="004809F9">
              <w:rPr>
                <w:rFonts w:ascii="Times New Roman CE" w:eastAsia="Times New Roman" w:hAnsi="Times New Roman CE" w:cs="Arial"/>
                <w:sz w:val="15"/>
                <w:szCs w:val="15"/>
                <w:lang w:val="sk-SK" w:eastAsia="sk-SK"/>
              </w:rPr>
              <w:t> </w:t>
            </w:r>
          </w:p>
        </w:tc>
      </w:tr>
      <w:tr w:rsidR="004809F9" w:rsidRPr="004809F9" w14:paraId="39387EAB" w14:textId="77777777" w:rsidTr="004809F9">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E04A503" w14:textId="77777777" w:rsidR="004809F9" w:rsidRPr="004809F9" w:rsidRDefault="004809F9" w:rsidP="004809F9">
            <w:pPr>
              <w:spacing w:after="0" w:line="240" w:lineRule="auto"/>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 xml:space="preserve"> D.</w:t>
            </w:r>
          </w:p>
        </w:tc>
        <w:tc>
          <w:tcPr>
            <w:tcW w:w="6086" w:type="dxa"/>
            <w:tcBorders>
              <w:top w:val="nil"/>
              <w:left w:val="nil"/>
              <w:bottom w:val="single" w:sz="4" w:space="0" w:color="auto"/>
              <w:right w:val="single" w:sz="4" w:space="0" w:color="auto"/>
            </w:tcBorders>
            <w:shd w:val="clear" w:color="auto" w:fill="auto"/>
            <w:vAlign w:val="center"/>
            <w:hideMark/>
          </w:tcPr>
          <w:p w14:paraId="033B28A7" w14:textId="77777777" w:rsidR="004809F9" w:rsidRPr="004809F9" w:rsidRDefault="004809F9" w:rsidP="004809F9">
            <w:pPr>
              <w:spacing w:after="0" w:line="240" w:lineRule="auto"/>
              <w:ind w:firstLineChars="100" w:firstLine="180"/>
              <w:rPr>
                <w:rFonts w:ascii="Times New Roman CE" w:eastAsia="Times New Roman" w:hAnsi="Times New Roman CE" w:cs="Arial"/>
                <w:sz w:val="18"/>
                <w:szCs w:val="18"/>
                <w:lang w:val="sk-SK" w:eastAsia="sk-SK"/>
              </w:rPr>
            </w:pPr>
            <w:r w:rsidRPr="004809F9">
              <w:rPr>
                <w:rFonts w:ascii="Times New Roman CE" w:eastAsia="Times New Roman" w:hAnsi="Times New Roman CE" w:cs="Arial"/>
                <w:sz w:val="18"/>
                <w:szCs w:val="18"/>
                <w:lang w:val="sk-SK" w:eastAsia="sk-SK"/>
              </w:rPr>
              <w:t>Čisté zvýšenie alebo čisté zníženie peňažných prostriedkov (+/-)(súčet A+B+C)</w:t>
            </w:r>
          </w:p>
        </w:tc>
        <w:tc>
          <w:tcPr>
            <w:tcW w:w="1005" w:type="dxa"/>
            <w:tcBorders>
              <w:top w:val="nil"/>
              <w:left w:val="nil"/>
              <w:bottom w:val="single" w:sz="4" w:space="0" w:color="auto"/>
              <w:right w:val="single" w:sz="4" w:space="0" w:color="auto"/>
            </w:tcBorders>
            <w:shd w:val="clear" w:color="auto" w:fill="auto"/>
            <w:noWrap/>
            <w:vAlign w:val="center"/>
            <w:hideMark/>
          </w:tcPr>
          <w:p w14:paraId="0F9349DD"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919 438</w:t>
            </w:r>
          </w:p>
        </w:tc>
        <w:tc>
          <w:tcPr>
            <w:tcW w:w="1025" w:type="dxa"/>
            <w:tcBorders>
              <w:top w:val="nil"/>
              <w:left w:val="nil"/>
              <w:bottom w:val="single" w:sz="4" w:space="0" w:color="auto"/>
              <w:right w:val="single" w:sz="4" w:space="0" w:color="auto"/>
            </w:tcBorders>
            <w:shd w:val="clear" w:color="auto" w:fill="auto"/>
            <w:noWrap/>
            <w:vAlign w:val="center"/>
            <w:hideMark/>
          </w:tcPr>
          <w:p w14:paraId="208569CC"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-227 565</w:t>
            </w:r>
          </w:p>
        </w:tc>
      </w:tr>
      <w:tr w:rsidR="004809F9" w:rsidRPr="004809F9" w14:paraId="17DED4CD" w14:textId="77777777" w:rsidTr="004809F9">
        <w:trPr>
          <w:trHeight w:val="520"/>
        </w:trPr>
        <w:tc>
          <w:tcPr>
            <w:tcW w:w="720" w:type="dxa"/>
            <w:tcBorders>
              <w:top w:val="nil"/>
              <w:left w:val="single" w:sz="4" w:space="0" w:color="auto"/>
              <w:bottom w:val="single" w:sz="4" w:space="0" w:color="auto"/>
              <w:right w:val="single" w:sz="4" w:space="0" w:color="auto"/>
            </w:tcBorders>
            <w:shd w:val="clear" w:color="000000" w:fill="C0C0C0"/>
            <w:noWrap/>
            <w:vAlign w:val="center"/>
            <w:hideMark/>
          </w:tcPr>
          <w:p w14:paraId="47602B81" w14:textId="77777777" w:rsidR="004809F9" w:rsidRPr="004809F9" w:rsidRDefault="004809F9" w:rsidP="004809F9">
            <w:pPr>
              <w:spacing w:after="0" w:line="240" w:lineRule="auto"/>
              <w:rPr>
                <w:rFonts w:ascii="Times New Roman CE" w:eastAsia="Times New Roman" w:hAnsi="Times New Roman CE" w:cs="Arial"/>
                <w:b/>
                <w:bCs/>
                <w:sz w:val="24"/>
                <w:szCs w:val="24"/>
                <w:lang w:val="sk-SK" w:eastAsia="sk-SK"/>
              </w:rPr>
            </w:pPr>
            <w:r w:rsidRPr="004809F9">
              <w:rPr>
                <w:rFonts w:ascii="Times New Roman CE" w:eastAsia="Times New Roman" w:hAnsi="Times New Roman CE" w:cs="Arial"/>
                <w:b/>
                <w:bCs/>
                <w:sz w:val="24"/>
                <w:szCs w:val="24"/>
                <w:lang w:val="sk-SK" w:eastAsia="sk-SK"/>
              </w:rPr>
              <w:t xml:space="preserve"> E.</w:t>
            </w:r>
          </w:p>
        </w:tc>
        <w:tc>
          <w:tcPr>
            <w:tcW w:w="6086" w:type="dxa"/>
            <w:tcBorders>
              <w:top w:val="nil"/>
              <w:left w:val="nil"/>
              <w:bottom w:val="single" w:sz="4" w:space="0" w:color="auto"/>
              <w:right w:val="single" w:sz="4" w:space="0" w:color="auto"/>
            </w:tcBorders>
            <w:shd w:val="clear" w:color="000000" w:fill="C0C0C0"/>
            <w:vAlign w:val="center"/>
            <w:hideMark/>
          </w:tcPr>
          <w:p w14:paraId="4F71D558" w14:textId="77777777" w:rsidR="004809F9" w:rsidRPr="004809F9" w:rsidRDefault="004809F9" w:rsidP="004809F9">
            <w:pPr>
              <w:spacing w:after="0" w:line="240" w:lineRule="auto"/>
              <w:ind w:firstLineChars="100" w:firstLine="200"/>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Stav peňažných prostriedkov a peňažných ekvivalentov na začiatku účtovného obdobia (+/-)</w:t>
            </w:r>
          </w:p>
        </w:tc>
        <w:tc>
          <w:tcPr>
            <w:tcW w:w="1005" w:type="dxa"/>
            <w:tcBorders>
              <w:top w:val="nil"/>
              <w:left w:val="nil"/>
              <w:bottom w:val="single" w:sz="4" w:space="0" w:color="auto"/>
              <w:right w:val="single" w:sz="4" w:space="0" w:color="auto"/>
            </w:tcBorders>
            <w:shd w:val="clear" w:color="000000" w:fill="C0C0C0"/>
            <w:noWrap/>
            <w:vAlign w:val="center"/>
            <w:hideMark/>
          </w:tcPr>
          <w:p w14:paraId="5D1276DF"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602 144</w:t>
            </w:r>
          </w:p>
        </w:tc>
        <w:tc>
          <w:tcPr>
            <w:tcW w:w="1025" w:type="dxa"/>
            <w:tcBorders>
              <w:top w:val="nil"/>
              <w:left w:val="nil"/>
              <w:bottom w:val="single" w:sz="4" w:space="0" w:color="auto"/>
              <w:right w:val="single" w:sz="4" w:space="0" w:color="auto"/>
            </w:tcBorders>
            <w:shd w:val="clear" w:color="000000" w:fill="C0C0C0"/>
            <w:noWrap/>
            <w:vAlign w:val="center"/>
            <w:hideMark/>
          </w:tcPr>
          <w:p w14:paraId="2867240D"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829 709</w:t>
            </w:r>
          </w:p>
        </w:tc>
      </w:tr>
      <w:tr w:rsidR="004809F9" w:rsidRPr="004809F9" w14:paraId="6EC49201" w14:textId="77777777" w:rsidTr="004809F9">
        <w:trPr>
          <w:trHeight w:val="104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A967A4A" w14:textId="77777777" w:rsidR="004809F9" w:rsidRPr="004809F9" w:rsidRDefault="004809F9" w:rsidP="004809F9">
            <w:pPr>
              <w:spacing w:after="0" w:line="240" w:lineRule="auto"/>
              <w:rPr>
                <w:rFonts w:ascii="Times New Roman CE" w:eastAsia="Times New Roman" w:hAnsi="Times New Roman CE" w:cs="Arial"/>
                <w:b/>
                <w:bCs/>
                <w:sz w:val="24"/>
                <w:szCs w:val="24"/>
                <w:lang w:val="sk-SK" w:eastAsia="sk-SK"/>
              </w:rPr>
            </w:pPr>
            <w:r w:rsidRPr="004809F9">
              <w:rPr>
                <w:rFonts w:ascii="Times New Roman CE" w:eastAsia="Times New Roman" w:hAnsi="Times New Roman CE" w:cs="Arial"/>
                <w:b/>
                <w:bCs/>
                <w:sz w:val="24"/>
                <w:szCs w:val="24"/>
                <w:lang w:val="sk-SK" w:eastAsia="sk-SK"/>
              </w:rPr>
              <w:t xml:space="preserve"> F.</w:t>
            </w:r>
          </w:p>
        </w:tc>
        <w:tc>
          <w:tcPr>
            <w:tcW w:w="6086" w:type="dxa"/>
            <w:tcBorders>
              <w:top w:val="nil"/>
              <w:left w:val="nil"/>
              <w:bottom w:val="single" w:sz="4" w:space="0" w:color="auto"/>
              <w:right w:val="single" w:sz="4" w:space="0" w:color="auto"/>
            </w:tcBorders>
            <w:shd w:val="clear" w:color="auto" w:fill="auto"/>
            <w:vAlign w:val="center"/>
            <w:hideMark/>
          </w:tcPr>
          <w:p w14:paraId="59DE3D1A" w14:textId="77777777" w:rsidR="004809F9" w:rsidRPr="004809F9" w:rsidRDefault="004809F9" w:rsidP="004809F9">
            <w:pPr>
              <w:spacing w:after="0" w:line="240" w:lineRule="auto"/>
              <w:ind w:firstLineChars="100" w:firstLine="200"/>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Stav peňažných prostriedkov a peňažných ekvivalentov na konci účtovného obdobia pred zohľadnením kurzových rozdielov vyčíslených ku dňu, ku ktorému sa zostavuje účtovná závierka (+/-)</w:t>
            </w:r>
          </w:p>
        </w:tc>
        <w:tc>
          <w:tcPr>
            <w:tcW w:w="1005" w:type="dxa"/>
            <w:tcBorders>
              <w:top w:val="nil"/>
              <w:left w:val="nil"/>
              <w:bottom w:val="single" w:sz="4" w:space="0" w:color="auto"/>
              <w:right w:val="single" w:sz="4" w:space="0" w:color="auto"/>
            </w:tcBorders>
            <w:shd w:val="clear" w:color="auto" w:fill="auto"/>
            <w:noWrap/>
            <w:vAlign w:val="center"/>
            <w:hideMark/>
          </w:tcPr>
          <w:p w14:paraId="3DDAEE94"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1 521 582</w:t>
            </w:r>
          </w:p>
        </w:tc>
        <w:tc>
          <w:tcPr>
            <w:tcW w:w="1025" w:type="dxa"/>
            <w:tcBorders>
              <w:top w:val="nil"/>
              <w:left w:val="nil"/>
              <w:bottom w:val="single" w:sz="4" w:space="0" w:color="auto"/>
              <w:right w:val="single" w:sz="4" w:space="0" w:color="auto"/>
            </w:tcBorders>
            <w:shd w:val="clear" w:color="auto" w:fill="auto"/>
            <w:noWrap/>
            <w:vAlign w:val="center"/>
            <w:hideMark/>
          </w:tcPr>
          <w:p w14:paraId="12FF7F55"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602 144</w:t>
            </w:r>
          </w:p>
        </w:tc>
      </w:tr>
      <w:tr w:rsidR="004809F9" w:rsidRPr="004809F9" w14:paraId="71387FEF" w14:textId="77777777" w:rsidTr="004809F9">
        <w:trPr>
          <w:trHeight w:val="78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6221E10" w14:textId="77777777" w:rsidR="004809F9" w:rsidRPr="004809F9" w:rsidRDefault="004809F9" w:rsidP="004809F9">
            <w:pPr>
              <w:spacing w:after="0" w:line="240" w:lineRule="auto"/>
              <w:rPr>
                <w:rFonts w:ascii="Times New Roman CE" w:eastAsia="Times New Roman" w:hAnsi="Times New Roman CE" w:cs="Arial"/>
                <w:b/>
                <w:bCs/>
                <w:sz w:val="24"/>
                <w:szCs w:val="24"/>
                <w:lang w:val="sk-SK" w:eastAsia="sk-SK"/>
              </w:rPr>
            </w:pPr>
            <w:r w:rsidRPr="004809F9">
              <w:rPr>
                <w:rFonts w:ascii="Times New Roman CE" w:eastAsia="Times New Roman" w:hAnsi="Times New Roman CE" w:cs="Arial"/>
                <w:b/>
                <w:bCs/>
                <w:sz w:val="24"/>
                <w:szCs w:val="24"/>
                <w:lang w:val="sk-SK" w:eastAsia="sk-SK"/>
              </w:rPr>
              <w:t xml:space="preserve"> G.</w:t>
            </w:r>
          </w:p>
        </w:tc>
        <w:tc>
          <w:tcPr>
            <w:tcW w:w="6086" w:type="dxa"/>
            <w:tcBorders>
              <w:top w:val="nil"/>
              <w:left w:val="nil"/>
              <w:bottom w:val="single" w:sz="4" w:space="0" w:color="auto"/>
              <w:right w:val="single" w:sz="4" w:space="0" w:color="auto"/>
            </w:tcBorders>
            <w:shd w:val="clear" w:color="auto" w:fill="auto"/>
            <w:vAlign w:val="center"/>
            <w:hideMark/>
          </w:tcPr>
          <w:p w14:paraId="65E7FC4A" w14:textId="77777777" w:rsidR="004809F9" w:rsidRPr="004809F9" w:rsidRDefault="004809F9" w:rsidP="004809F9">
            <w:pPr>
              <w:spacing w:after="0" w:line="240" w:lineRule="auto"/>
              <w:ind w:firstLineChars="100" w:firstLine="200"/>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Kurzové rozdiely vyčíslené k peňažným prostriedkom a peňažným ekvivalentom ku dňu, ku ktorému sa zostavuje účtovná závierka (+/-)</w:t>
            </w:r>
          </w:p>
        </w:tc>
        <w:tc>
          <w:tcPr>
            <w:tcW w:w="1005" w:type="dxa"/>
            <w:tcBorders>
              <w:top w:val="nil"/>
              <w:left w:val="nil"/>
              <w:bottom w:val="single" w:sz="4" w:space="0" w:color="auto"/>
              <w:right w:val="single" w:sz="4" w:space="0" w:color="auto"/>
            </w:tcBorders>
            <w:shd w:val="clear" w:color="auto" w:fill="auto"/>
            <w:noWrap/>
            <w:vAlign w:val="center"/>
            <w:hideMark/>
          </w:tcPr>
          <w:p w14:paraId="0FC690BB"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c>
          <w:tcPr>
            <w:tcW w:w="1025" w:type="dxa"/>
            <w:tcBorders>
              <w:top w:val="nil"/>
              <w:left w:val="nil"/>
              <w:bottom w:val="single" w:sz="4" w:space="0" w:color="auto"/>
              <w:right w:val="single" w:sz="4" w:space="0" w:color="auto"/>
            </w:tcBorders>
            <w:shd w:val="clear" w:color="auto" w:fill="auto"/>
            <w:noWrap/>
            <w:vAlign w:val="center"/>
            <w:hideMark/>
          </w:tcPr>
          <w:p w14:paraId="4FAB1459" w14:textId="77777777" w:rsidR="004809F9" w:rsidRPr="004809F9" w:rsidRDefault="004809F9" w:rsidP="004809F9">
            <w:pPr>
              <w:spacing w:after="0" w:line="240" w:lineRule="auto"/>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 </w:t>
            </w:r>
          </w:p>
        </w:tc>
      </w:tr>
      <w:tr w:rsidR="004809F9" w:rsidRPr="004809F9" w14:paraId="2FDB2A54" w14:textId="77777777" w:rsidTr="004809F9">
        <w:trPr>
          <w:trHeight w:val="780"/>
        </w:trPr>
        <w:tc>
          <w:tcPr>
            <w:tcW w:w="720" w:type="dxa"/>
            <w:tcBorders>
              <w:top w:val="nil"/>
              <w:left w:val="single" w:sz="4" w:space="0" w:color="auto"/>
              <w:bottom w:val="single" w:sz="4" w:space="0" w:color="auto"/>
              <w:right w:val="single" w:sz="4" w:space="0" w:color="auto"/>
            </w:tcBorders>
            <w:shd w:val="clear" w:color="000000" w:fill="C0C0C0"/>
            <w:noWrap/>
            <w:vAlign w:val="center"/>
            <w:hideMark/>
          </w:tcPr>
          <w:p w14:paraId="1F90D95B" w14:textId="77777777" w:rsidR="004809F9" w:rsidRPr="004809F9" w:rsidRDefault="004809F9" w:rsidP="004809F9">
            <w:pPr>
              <w:spacing w:after="0" w:line="240" w:lineRule="auto"/>
              <w:rPr>
                <w:rFonts w:ascii="Times New Roman CE" w:eastAsia="Times New Roman" w:hAnsi="Times New Roman CE" w:cs="Arial"/>
                <w:b/>
                <w:bCs/>
                <w:sz w:val="24"/>
                <w:szCs w:val="24"/>
                <w:lang w:val="sk-SK" w:eastAsia="sk-SK"/>
              </w:rPr>
            </w:pPr>
            <w:r w:rsidRPr="004809F9">
              <w:rPr>
                <w:rFonts w:ascii="Times New Roman CE" w:eastAsia="Times New Roman" w:hAnsi="Times New Roman CE" w:cs="Arial"/>
                <w:b/>
                <w:bCs/>
                <w:sz w:val="24"/>
                <w:szCs w:val="24"/>
                <w:lang w:val="sk-SK" w:eastAsia="sk-SK"/>
              </w:rPr>
              <w:t xml:space="preserve"> H.</w:t>
            </w:r>
          </w:p>
        </w:tc>
        <w:tc>
          <w:tcPr>
            <w:tcW w:w="6086" w:type="dxa"/>
            <w:tcBorders>
              <w:top w:val="nil"/>
              <w:left w:val="nil"/>
              <w:bottom w:val="single" w:sz="4" w:space="0" w:color="auto"/>
              <w:right w:val="single" w:sz="4" w:space="0" w:color="auto"/>
            </w:tcBorders>
            <w:shd w:val="clear" w:color="000000" w:fill="C0C0C0"/>
            <w:vAlign w:val="center"/>
            <w:hideMark/>
          </w:tcPr>
          <w:p w14:paraId="12EF3055" w14:textId="77777777" w:rsidR="004809F9" w:rsidRPr="004809F9" w:rsidRDefault="004809F9" w:rsidP="004809F9">
            <w:pPr>
              <w:spacing w:after="0" w:line="240" w:lineRule="auto"/>
              <w:ind w:firstLineChars="100" w:firstLine="200"/>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Zostatok peňažných prostriedkov a peňažných ekvivalentov na konci účtovného obdobia, upravený o kurzové rozdiely vyčíslené ku dňu, ku ktorému sa zostavuje účtovná závierka (+/-).</w:t>
            </w:r>
          </w:p>
        </w:tc>
        <w:tc>
          <w:tcPr>
            <w:tcW w:w="1005" w:type="dxa"/>
            <w:tcBorders>
              <w:top w:val="nil"/>
              <w:left w:val="nil"/>
              <w:bottom w:val="single" w:sz="4" w:space="0" w:color="auto"/>
              <w:right w:val="single" w:sz="4" w:space="0" w:color="auto"/>
            </w:tcBorders>
            <w:shd w:val="clear" w:color="000000" w:fill="C0C0C0"/>
            <w:noWrap/>
            <w:vAlign w:val="center"/>
            <w:hideMark/>
          </w:tcPr>
          <w:p w14:paraId="7D1DF029"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1 521 582</w:t>
            </w:r>
          </w:p>
        </w:tc>
        <w:tc>
          <w:tcPr>
            <w:tcW w:w="1025" w:type="dxa"/>
            <w:tcBorders>
              <w:top w:val="nil"/>
              <w:left w:val="nil"/>
              <w:bottom w:val="single" w:sz="4" w:space="0" w:color="auto"/>
              <w:right w:val="single" w:sz="4" w:space="0" w:color="auto"/>
            </w:tcBorders>
            <w:shd w:val="clear" w:color="000000" w:fill="C0C0C0"/>
            <w:noWrap/>
            <w:vAlign w:val="center"/>
            <w:hideMark/>
          </w:tcPr>
          <w:p w14:paraId="00935972"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r w:rsidRPr="004809F9">
              <w:rPr>
                <w:rFonts w:ascii="Times New Roman CE" w:eastAsia="Times New Roman" w:hAnsi="Times New Roman CE" w:cs="Arial"/>
                <w:b/>
                <w:bCs/>
                <w:sz w:val="20"/>
                <w:szCs w:val="20"/>
                <w:lang w:val="sk-SK" w:eastAsia="sk-SK"/>
              </w:rPr>
              <w:t>602 144</w:t>
            </w:r>
          </w:p>
        </w:tc>
      </w:tr>
      <w:tr w:rsidR="004809F9" w:rsidRPr="004809F9" w14:paraId="76B4FAAF" w14:textId="77777777" w:rsidTr="004809F9">
        <w:trPr>
          <w:trHeight w:val="260"/>
        </w:trPr>
        <w:tc>
          <w:tcPr>
            <w:tcW w:w="720" w:type="dxa"/>
            <w:tcBorders>
              <w:top w:val="nil"/>
              <w:left w:val="nil"/>
              <w:bottom w:val="nil"/>
              <w:right w:val="nil"/>
            </w:tcBorders>
            <w:shd w:val="clear" w:color="auto" w:fill="auto"/>
            <w:noWrap/>
            <w:vAlign w:val="bottom"/>
            <w:hideMark/>
          </w:tcPr>
          <w:p w14:paraId="05F3B009" w14:textId="77777777" w:rsidR="004809F9" w:rsidRPr="004809F9" w:rsidRDefault="004809F9" w:rsidP="004809F9">
            <w:pPr>
              <w:spacing w:after="0" w:line="240" w:lineRule="auto"/>
              <w:jc w:val="right"/>
              <w:rPr>
                <w:rFonts w:ascii="Times New Roman CE" w:eastAsia="Times New Roman" w:hAnsi="Times New Roman CE" w:cs="Arial"/>
                <w:b/>
                <w:bCs/>
                <w:sz w:val="20"/>
                <w:szCs w:val="20"/>
                <w:lang w:val="sk-SK" w:eastAsia="sk-SK"/>
              </w:rPr>
            </w:pPr>
          </w:p>
        </w:tc>
        <w:tc>
          <w:tcPr>
            <w:tcW w:w="6086" w:type="dxa"/>
            <w:tcBorders>
              <w:top w:val="nil"/>
              <w:left w:val="nil"/>
              <w:bottom w:val="nil"/>
              <w:right w:val="nil"/>
            </w:tcBorders>
            <w:shd w:val="clear" w:color="auto" w:fill="auto"/>
            <w:vAlign w:val="center"/>
            <w:hideMark/>
          </w:tcPr>
          <w:p w14:paraId="70B50E3D" w14:textId="77777777" w:rsidR="004809F9" w:rsidRPr="004809F9" w:rsidRDefault="004809F9" w:rsidP="004809F9">
            <w:pPr>
              <w:spacing w:after="0" w:line="240" w:lineRule="auto"/>
              <w:jc w:val="right"/>
              <w:rPr>
                <w:rFonts w:ascii="Times New Roman CE" w:eastAsia="Times New Roman" w:hAnsi="Times New Roman CE" w:cs="Arial"/>
                <w:b/>
                <w:bCs/>
                <w:sz w:val="18"/>
                <w:szCs w:val="18"/>
                <w:lang w:val="sk-SK" w:eastAsia="sk-SK"/>
              </w:rPr>
            </w:pPr>
            <w:r w:rsidRPr="004809F9">
              <w:rPr>
                <w:rFonts w:ascii="Times New Roman CE" w:eastAsia="Times New Roman" w:hAnsi="Times New Roman CE" w:cs="Arial"/>
                <w:b/>
                <w:bCs/>
                <w:sz w:val="18"/>
                <w:szCs w:val="18"/>
                <w:lang w:val="sk-SK" w:eastAsia="sk-SK"/>
              </w:rPr>
              <w:t>ROZDIEL</w:t>
            </w:r>
          </w:p>
        </w:tc>
        <w:tc>
          <w:tcPr>
            <w:tcW w:w="1005" w:type="dxa"/>
            <w:tcBorders>
              <w:top w:val="nil"/>
              <w:left w:val="nil"/>
              <w:bottom w:val="nil"/>
              <w:right w:val="nil"/>
            </w:tcBorders>
            <w:shd w:val="clear" w:color="auto" w:fill="auto"/>
            <w:noWrap/>
            <w:vAlign w:val="bottom"/>
            <w:hideMark/>
          </w:tcPr>
          <w:p w14:paraId="6CF02EDC" w14:textId="77777777" w:rsidR="004809F9" w:rsidRPr="004809F9" w:rsidRDefault="004809F9" w:rsidP="004809F9">
            <w:pPr>
              <w:spacing w:after="0" w:line="240" w:lineRule="auto"/>
              <w:jc w:val="right"/>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0</w:t>
            </w:r>
          </w:p>
        </w:tc>
        <w:tc>
          <w:tcPr>
            <w:tcW w:w="1025" w:type="dxa"/>
            <w:tcBorders>
              <w:top w:val="nil"/>
              <w:left w:val="nil"/>
              <w:bottom w:val="nil"/>
              <w:right w:val="nil"/>
            </w:tcBorders>
            <w:shd w:val="clear" w:color="auto" w:fill="auto"/>
            <w:noWrap/>
            <w:vAlign w:val="bottom"/>
            <w:hideMark/>
          </w:tcPr>
          <w:p w14:paraId="55429758" w14:textId="77777777" w:rsidR="004809F9" w:rsidRPr="004809F9" w:rsidRDefault="004809F9" w:rsidP="004809F9">
            <w:pPr>
              <w:spacing w:after="0" w:line="240" w:lineRule="auto"/>
              <w:jc w:val="right"/>
              <w:rPr>
                <w:rFonts w:ascii="Times New Roman CE" w:eastAsia="Times New Roman" w:hAnsi="Times New Roman CE" w:cs="Arial"/>
                <w:sz w:val="20"/>
                <w:szCs w:val="20"/>
                <w:lang w:val="sk-SK" w:eastAsia="sk-SK"/>
              </w:rPr>
            </w:pPr>
            <w:r w:rsidRPr="004809F9">
              <w:rPr>
                <w:rFonts w:ascii="Times New Roman CE" w:eastAsia="Times New Roman" w:hAnsi="Times New Roman CE" w:cs="Arial"/>
                <w:sz w:val="20"/>
                <w:szCs w:val="20"/>
                <w:lang w:val="sk-SK" w:eastAsia="sk-SK"/>
              </w:rPr>
              <w:t>0</w:t>
            </w:r>
          </w:p>
        </w:tc>
      </w:tr>
    </w:tbl>
    <w:p w14:paraId="46C536DC" w14:textId="77777777" w:rsidR="004809F9" w:rsidRPr="007E5347" w:rsidRDefault="004809F9" w:rsidP="00FA452A">
      <w:pPr>
        <w:spacing w:after="0" w:line="240" w:lineRule="auto"/>
        <w:ind w:left="-142"/>
        <w:jc w:val="both"/>
        <w:rPr>
          <w:rFonts w:ascii="Arial" w:hAnsi="Arial" w:cs="Arial"/>
          <w:sz w:val="20"/>
          <w:szCs w:val="20"/>
          <w:lang w:val="sk-SK"/>
        </w:rPr>
      </w:pPr>
    </w:p>
    <w:sectPr w:rsidR="004809F9" w:rsidRPr="007E5347" w:rsidSect="00884B1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498D17" w14:textId="77777777" w:rsidR="001A6C2B" w:rsidRDefault="001A6C2B" w:rsidP="006F3ADF">
      <w:pPr>
        <w:spacing w:after="0" w:line="240" w:lineRule="auto"/>
      </w:pPr>
      <w:r>
        <w:separator/>
      </w:r>
    </w:p>
  </w:endnote>
  <w:endnote w:type="continuationSeparator" w:id="0">
    <w:p w14:paraId="059EC434" w14:textId="77777777" w:rsidR="001A6C2B" w:rsidRDefault="001A6C2B" w:rsidP="006F3A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Helv">
    <w:altName w:val="Arial"/>
    <w:panose1 w:val="020B0604020202030204"/>
    <w:charset w:val="00"/>
    <w:family w:val="auto"/>
    <w:notTrueType/>
    <w:pitch w:val="variable"/>
    <w:sig w:usb0="E00002FF" w:usb1="5000785B" w:usb2="00000000" w:usb3="00000000" w:csb0="0000019F" w:csb1="00000000"/>
  </w:font>
  <w:font w:name="Times New Roman CE">
    <w:altName w:val="Times New Roman"/>
    <w:panose1 w:val="02020603050405020304"/>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9B39C8" w14:textId="77777777" w:rsidR="001A6C2B" w:rsidRDefault="001A6C2B" w:rsidP="006F3ADF">
      <w:pPr>
        <w:spacing w:after="0" w:line="240" w:lineRule="auto"/>
      </w:pPr>
      <w:r>
        <w:separator/>
      </w:r>
    </w:p>
  </w:footnote>
  <w:footnote w:type="continuationSeparator" w:id="0">
    <w:p w14:paraId="2CB1211E" w14:textId="77777777" w:rsidR="001A6C2B" w:rsidRDefault="001A6C2B" w:rsidP="006F3A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0092"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4"/>
      <w:gridCol w:w="3364"/>
      <w:gridCol w:w="3364"/>
    </w:tblGrid>
    <w:tr w:rsidR="001A6C2B" w:rsidRPr="002F69BC" w14:paraId="1873A10C" w14:textId="77777777" w:rsidTr="006D6F5C">
      <w:trPr>
        <w:trHeight w:val="261"/>
      </w:trPr>
      <w:tc>
        <w:tcPr>
          <w:tcW w:w="3364" w:type="dxa"/>
          <w:vAlign w:val="center"/>
        </w:tcPr>
        <w:p w14:paraId="24277CD1" w14:textId="138B101A" w:rsidR="001A6C2B" w:rsidRPr="002F69BC" w:rsidRDefault="001A6C2B"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3364" w:type="dxa"/>
        </w:tcPr>
        <w:p w14:paraId="19EC3585" w14:textId="77777777" w:rsidR="001A6C2B" w:rsidRPr="002F69BC" w:rsidRDefault="001A6C2B">
          <w:pPr>
            <w:pStyle w:val="Hlavika"/>
            <w:rPr>
              <w:rFonts w:ascii="Arial" w:hAnsi="Arial" w:cs="Arial"/>
              <w:sz w:val="18"/>
              <w:szCs w:val="18"/>
              <w:lang w:val="sk-SK"/>
            </w:rPr>
          </w:pPr>
        </w:p>
      </w:tc>
      <w:tc>
        <w:tcPr>
          <w:tcW w:w="3364" w:type="dxa"/>
          <w:vAlign w:val="center"/>
        </w:tcPr>
        <w:p w14:paraId="15CDEFC2" w14:textId="1A4C967E" w:rsidR="001A6C2B" w:rsidRPr="002F69BC" w:rsidRDefault="001A6C2B"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1A6C2B" w:rsidRPr="002F69BC" w14:paraId="5D9935C0" w14:textId="77777777" w:rsidTr="006D6F5C">
      <w:trPr>
        <w:trHeight w:val="261"/>
      </w:trPr>
      <w:tc>
        <w:tcPr>
          <w:tcW w:w="3364" w:type="dxa"/>
          <w:vAlign w:val="center"/>
        </w:tcPr>
        <w:p w14:paraId="26F60C59" w14:textId="0437564C" w:rsidR="001A6C2B" w:rsidRPr="002F69BC" w:rsidRDefault="001A6C2B"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xml:space="preserve">, </w:t>
          </w:r>
          <w:proofErr w:type="spellStart"/>
          <w:r w:rsidRPr="002F69BC">
            <w:rPr>
              <w:rFonts w:ascii="Arial" w:hAnsi="Arial" w:cs="Arial"/>
              <w:sz w:val="18"/>
              <w:szCs w:val="18"/>
              <w:lang w:val="sk-SK"/>
            </w:rPr>
            <w:t>s.r.o</w:t>
          </w:r>
          <w:proofErr w:type="spellEnd"/>
          <w:r w:rsidRPr="002F69BC">
            <w:rPr>
              <w:rFonts w:ascii="Arial" w:hAnsi="Arial" w:cs="Arial"/>
              <w:sz w:val="18"/>
              <w:szCs w:val="18"/>
              <w:lang w:val="sk-SK"/>
            </w:rPr>
            <w:t>.</w:t>
          </w:r>
        </w:p>
      </w:tc>
      <w:tc>
        <w:tcPr>
          <w:tcW w:w="3364" w:type="dxa"/>
          <w:vAlign w:val="bottom"/>
        </w:tcPr>
        <w:p w14:paraId="484474A5" w14:textId="242D7BB4" w:rsidR="001A6C2B" w:rsidRPr="002F69BC" w:rsidRDefault="001A6C2B"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3364" w:type="dxa"/>
          <w:vAlign w:val="center"/>
        </w:tcPr>
        <w:p w14:paraId="053BAE45" w14:textId="1634DE14" w:rsidR="001A6C2B" w:rsidRPr="002F69BC" w:rsidRDefault="001A6C2B"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69B0BE82" w14:textId="77777777" w:rsidR="001A6C2B" w:rsidRPr="006F3ADF" w:rsidRDefault="001A6C2B">
    <w:pPr>
      <w:pStyle w:val="Hlavika"/>
      <w:rPr>
        <w:lang w:val="sk-SK"/>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5063"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21"/>
      <w:gridCol w:w="5021"/>
      <w:gridCol w:w="5021"/>
    </w:tblGrid>
    <w:tr w:rsidR="001A6C2B" w:rsidRPr="002F69BC" w14:paraId="64795D22" w14:textId="77777777" w:rsidTr="006D6F5C">
      <w:trPr>
        <w:trHeight w:val="262"/>
      </w:trPr>
      <w:tc>
        <w:tcPr>
          <w:tcW w:w="5021" w:type="dxa"/>
          <w:vAlign w:val="center"/>
        </w:tcPr>
        <w:p w14:paraId="58CF3C78" w14:textId="77777777" w:rsidR="001A6C2B" w:rsidRPr="002F69BC" w:rsidRDefault="001A6C2B"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5021" w:type="dxa"/>
        </w:tcPr>
        <w:p w14:paraId="214F9C91" w14:textId="77777777" w:rsidR="001A6C2B" w:rsidRPr="002F69BC" w:rsidRDefault="001A6C2B">
          <w:pPr>
            <w:pStyle w:val="Hlavika"/>
            <w:rPr>
              <w:rFonts w:ascii="Arial" w:hAnsi="Arial" w:cs="Arial"/>
              <w:sz w:val="18"/>
              <w:szCs w:val="18"/>
              <w:lang w:val="sk-SK"/>
            </w:rPr>
          </w:pPr>
        </w:p>
      </w:tc>
      <w:tc>
        <w:tcPr>
          <w:tcW w:w="5021" w:type="dxa"/>
          <w:vAlign w:val="center"/>
        </w:tcPr>
        <w:p w14:paraId="06361968" w14:textId="7B23DE21" w:rsidR="001A6C2B" w:rsidRPr="002F69BC" w:rsidRDefault="001A6C2B"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1A6C2B" w:rsidRPr="002F69BC" w14:paraId="322A321F" w14:textId="77777777" w:rsidTr="006D6F5C">
      <w:trPr>
        <w:trHeight w:val="262"/>
      </w:trPr>
      <w:tc>
        <w:tcPr>
          <w:tcW w:w="5021" w:type="dxa"/>
          <w:vAlign w:val="center"/>
        </w:tcPr>
        <w:p w14:paraId="1EF6BD97" w14:textId="1EF17E24" w:rsidR="001A6C2B" w:rsidRPr="002F69BC" w:rsidRDefault="001A6C2B"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xml:space="preserve">, </w:t>
          </w:r>
          <w:proofErr w:type="spellStart"/>
          <w:r w:rsidRPr="002F69BC">
            <w:rPr>
              <w:rFonts w:ascii="Arial" w:hAnsi="Arial" w:cs="Arial"/>
              <w:sz w:val="18"/>
              <w:szCs w:val="18"/>
              <w:lang w:val="sk-SK"/>
            </w:rPr>
            <w:t>s.r.o</w:t>
          </w:r>
          <w:proofErr w:type="spellEnd"/>
          <w:r w:rsidRPr="002F69BC">
            <w:rPr>
              <w:rFonts w:ascii="Arial" w:hAnsi="Arial" w:cs="Arial"/>
              <w:sz w:val="18"/>
              <w:szCs w:val="18"/>
              <w:lang w:val="sk-SK"/>
            </w:rPr>
            <w:t>.</w:t>
          </w:r>
        </w:p>
      </w:tc>
      <w:tc>
        <w:tcPr>
          <w:tcW w:w="5021" w:type="dxa"/>
          <w:vAlign w:val="bottom"/>
        </w:tcPr>
        <w:p w14:paraId="7AD41455" w14:textId="77777777" w:rsidR="001A6C2B" w:rsidRPr="002F69BC" w:rsidRDefault="001A6C2B"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5021" w:type="dxa"/>
          <w:vAlign w:val="center"/>
        </w:tcPr>
        <w:p w14:paraId="351CEFD9" w14:textId="57C0F2B5" w:rsidR="001A6C2B" w:rsidRPr="002F69BC" w:rsidRDefault="001A6C2B"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2</w:t>
          </w:r>
          <w:r>
            <w:rPr>
              <w:rFonts w:ascii="Arial" w:hAnsi="Arial" w:cs="Arial"/>
              <w:sz w:val="18"/>
              <w:szCs w:val="18"/>
              <w:lang w:val="en-US"/>
            </w:rPr>
            <w:t>020148152</w:t>
          </w:r>
        </w:p>
      </w:tc>
    </w:tr>
  </w:tbl>
  <w:p w14:paraId="17D1A462" w14:textId="77777777" w:rsidR="001A6C2B" w:rsidRPr="006F3ADF" w:rsidRDefault="001A6C2B">
    <w:pPr>
      <w:pStyle w:val="Hlavika"/>
      <w:rPr>
        <w:lang w:val="sk-SK"/>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0068"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6"/>
      <w:gridCol w:w="3356"/>
      <w:gridCol w:w="3356"/>
    </w:tblGrid>
    <w:tr w:rsidR="001A6C2B" w:rsidRPr="002F69BC" w14:paraId="154F46BA" w14:textId="77777777" w:rsidTr="006D6F5C">
      <w:trPr>
        <w:trHeight w:val="261"/>
      </w:trPr>
      <w:tc>
        <w:tcPr>
          <w:tcW w:w="3356" w:type="dxa"/>
          <w:vAlign w:val="center"/>
        </w:tcPr>
        <w:p w14:paraId="69DA4D39" w14:textId="77777777" w:rsidR="001A6C2B" w:rsidRPr="002F69BC" w:rsidRDefault="001A6C2B"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3356" w:type="dxa"/>
        </w:tcPr>
        <w:p w14:paraId="76D184A8" w14:textId="77777777" w:rsidR="001A6C2B" w:rsidRPr="002F69BC" w:rsidRDefault="001A6C2B">
          <w:pPr>
            <w:pStyle w:val="Hlavika"/>
            <w:rPr>
              <w:rFonts w:ascii="Arial" w:hAnsi="Arial" w:cs="Arial"/>
              <w:sz w:val="18"/>
              <w:szCs w:val="18"/>
              <w:lang w:val="sk-SK"/>
            </w:rPr>
          </w:pPr>
        </w:p>
      </w:tc>
      <w:tc>
        <w:tcPr>
          <w:tcW w:w="3356" w:type="dxa"/>
          <w:vAlign w:val="center"/>
        </w:tcPr>
        <w:p w14:paraId="5EDB1206" w14:textId="4CCD4BAA" w:rsidR="001A6C2B" w:rsidRPr="002F69BC" w:rsidRDefault="001A6C2B"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1A6C2B" w:rsidRPr="002F69BC" w14:paraId="0452BB8C" w14:textId="77777777" w:rsidTr="006D6F5C">
      <w:trPr>
        <w:trHeight w:val="261"/>
      </w:trPr>
      <w:tc>
        <w:tcPr>
          <w:tcW w:w="3356" w:type="dxa"/>
          <w:vAlign w:val="center"/>
        </w:tcPr>
        <w:p w14:paraId="1D58F92E" w14:textId="782FA758" w:rsidR="001A6C2B" w:rsidRPr="002F69BC" w:rsidRDefault="001A6C2B"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xml:space="preserve">, </w:t>
          </w:r>
          <w:proofErr w:type="spellStart"/>
          <w:r w:rsidRPr="002F69BC">
            <w:rPr>
              <w:rFonts w:ascii="Arial" w:hAnsi="Arial" w:cs="Arial"/>
              <w:sz w:val="18"/>
              <w:szCs w:val="18"/>
              <w:lang w:val="sk-SK"/>
            </w:rPr>
            <w:t>s.r.o</w:t>
          </w:r>
          <w:proofErr w:type="spellEnd"/>
          <w:r w:rsidRPr="002F69BC">
            <w:rPr>
              <w:rFonts w:ascii="Arial" w:hAnsi="Arial" w:cs="Arial"/>
              <w:sz w:val="18"/>
              <w:szCs w:val="18"/>
              <w:lang w:val="sk-SK"/>
            </w:rPr>
            <w:t>.</w:t>
          </w:r>
        </w:p>
      </w:tc>
      <w:tc>
        <w:tcPr>
          <w:tcW w:w="3356" w:type="dxa"/>
          <w:vAlign w:val="bottom"/>
        </w:tcPr>
        <w:p w14:paraId="795C289B" w14:textId="77777777" w:rsidR="001A6C2B" w:rsidRPr="002F69BC" w:rsidRDefault="001A6C2B"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3356" w:type="dxa"/>
          <w:vAlign w:val="center"/>
        </w:tcPr>
        <w:p w14:paraId="5F8ECCC6" w14:textId="1199AF28" w:rsidR="001A6C2B" w:rsidRPr="002F69BC" w:rsidRDefault="001A6C2B"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74F1A7BF" w14:textId="77777777" w:rsidR="001A6C2B" w:rsidRPr="006F3ADF" w:rsidRDefault="001A6C2B">
    <w:pPr>
      <w:pStyle w:val="Hlavika"/>
      <w:rPr>
        <w:lang w:val="sk-SK"/>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5231"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77"/>
      <w:gridCol w:w="5077"/>
      <w:gridCol w:w="5077"/>
    </w:tblGrid>
    <w:tr w:rsidR="001A6C2B" w:rsidRPr="002F69BC" w14:paraId="2B19905B" w14:textId="77777777" w:rsidTr="006D6F5C">
      <w:trPr>
        <w:trHeight w:val="266"/>
      </w:trPr>
      <w:tc>
        <w:tcPr>
          <w:tcW w:w="5077" w:type="dxa"/>
          <w:vAlign w:val="center"/>
        </w:tcPr>
        <w:p w14:paraId="6503C026" w14:textId="77777777" w:rsidR="001A6C2B" w:rsidRPr="002F69BC" w:rsidRDefault="001A6C2B"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5077" w:type="dxa"/>
        </w:tcPr>
        <w:p w14:paraId="5BEF56A8" w14:textId="77777777" w:rsidR="001A6C2B" w:rsidRPr="002F69BC" w:rsidRDefault="001A6C2B">
          <w:pPr>
            <w:pStyle w:val="Hlavika"/>
            <w:rPr>
              <w:rFonts w:ascii="Arial" w:hAnsi="Arial" w:cs="Arial"/>
              <w:sz w:val="18"/>
              <w:szCs w:val="18"/>
              <w:lang w:val="sk-SK"/>
            </w:rPr>
          </w:pPr>
        </w:p>
      </w:tc>
      <w:tc>
        <w:tcPr>
          <w:tcW w:w="5077" w:type="dxa"/>
          <w:vAlign w:val="center"/>
        </w:tcPr>
        <w:p w14:paraId="07DC579B" w14:textId="75293F4A" w:rsidR="001A6C2B" w:rsidRPr="002F69BC" w:rsidRDefault="001A6C2B"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1A6C2B" w:rsidRPr="002F69BC" w14:paraId="094AD211" w14:textId="77777777" w:rsidTr="006D6F5C">
      <w:trPr>
        <w:trHeight w:val="266"/>
      </w:trPr>
      <w:tc>
        <w:tcPr>
          <w:tcW w:w="5077" w:type="dxa"/>
          <w:vAlign w:val="center"/>
        </w:tcPr>
        <w:p w14:paraId="0EC3ABA2" w14:textId="2438948D" w:rsidR="001A6C2B" w:rsidRPr="002F69BC" w:rsidRDefault="001A6C2B"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xml:space="preserve">, </w:t>
          </w:r>
          <w:proofErr w:type="spellStart"/>
          <w:r w:rsidRPr="002F69BC">
            <w:rPr>
              <w:rFonts w:ascii="Arial" w:hAnsi="Arial" w:cs="Arial"/>
              <w:sz w:val="18"/>
              <w:szCs w:val="18"/>
              <w:lang w:val="sk-SK"/>
            </w:rPr>
            <w:t>s.r.o</w:t>
          </w:r>
          <w:proofErr w:type="spellEnd"/>
          <w:r w:rsidRPr="002F69BC">
            <w:rPr>
              <w:rFonts w:ascii="Arial" w:hAnsi="Arial" w:cs="Arial"/>
              <w:sz w:val="18"/>
              <w:szCs w:val="18"/>
              <w:lang w:val="sk-SK"/>
            </w:rPr>
            <w:t>.</w:t>
          </w:r>
        </w:p>
      </w:tc>
      <w:tc>
        <w:tcPr>
          <w:tcW w:w="5077" w:type="dxa"/>
          <w:vAlign w:val="bottom"/>
        </w:tcPr>
        <w:p w14:paraId="039C1EA7" w14:textId="77777777" w:rsidR="001A6C2B" w:rsidRPr="002F69BC" w:rsidRDefault="001A6C2B"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5077" w:type="dxa"/>
          <w:vAlign w:val="center"/>
        </w:tcPr>
        <w:p w14:paraId="17509402" w14:textId="591B2D72" w:rsidR="001A6C2B" w:rsidRPr="002F69BC" w:rsidRDefault="001A6C2B"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166998A4" w14:textId="77777777" w:rsidR="001A6C2B" w:rsidRPr="006F3ADF" w:rsidRDefault="001A6C2B">
    <w:pPr>
      <w:pStyle w:val="Hlavika"/>
      <w:rPr>
        <w:lang w:val="sk-SK"/>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0476"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92"/>
      <w:gridCol w:w="3492"/>
      <w:gridCol w:w="3492"/>
    </w:tblGrid>
    <w:tr w:rsidR="001A6C2B" w:rsidRPr="002F69BC" w14:paraId="7CBD9D87" w14:textId="77777777" w:rsidTr="006D6F5C">
      <w:trPr>
        <w:trHeight w:val="265"/>
      </w:trPr>
      <w:tc>
        <w:tcPr>
          <w:tcW w:w="3492" w:type="dxa"/>
          <w:vAlign w:val="center"/>
        </w:tcPr>
        <w:p w14:paraId="753C5494" w14:textId="77777777" w:rsidR="001A6C2B" w:rsidRPr="002F69BC" w:rsidRDefault="001A6C2B"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3492" w:type="dxa"/>
        </w:tcPr>
        <w:p w14:paraId="2685B976" w14:textId="77777777" w:rsidR="001A6C2B" w:rsidRPr="002F69BC" w:rsidRDefault="001A6C2B">
          <w:pPr>
            <w:pStyle w:val="Hlavika"/>
            <w:rPr>
              <w:rFonts w:ascii="Arial" w:hAnsi="Arial" w:cs="Arial"/>
              <w:sz w:val="18"/>
              <w:szCs w:val="18"/>
              <w:lang w:val="sk-SK"/>
            </w:rPr>
          </w:pPr>
        </w:p>
      </w:tc>
      <w:tc>
        <w:tcPr>
          <w:tcW w:w="3492" w:type="dxa"/>
          <w:vAlign w:val="center"/>
        </w:tcPr>
        <w:p w14:paraId="7328BBE8" w14:textId="1B6BF54F" w:rsidR="001A6C2B" w:rsidRPr="002F69BC" w:rsidRDefault="001A6C2B"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1A6C2B" w:rsidRPr="002F69BC" w14:paraId="76B34642" w14:textId="77777777" w:rsidTr="006D6F5C">
      <w:trPr>
        <w:trHeight w:val="265"/>
      </w:trPr>
      <w:tc>
        <w:tcPr>
          <w:tcW w:w="3492" w:type="dxa"/>
          <w:vAlign w:val="center"/>
        </w:tcPr>
        <w:p w14:paraId="115133C4" w14:textId="6260C67A" w:rsidR="001A6C2B" w:rsidRPr="002F69BC" w:rsidRDefault="001A6C2B"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xml:space="preserve">, </w:t>
          </w:r>
          <w:proofErr w:type="spellStart"/>
          <w:r w:rsidRPr="002F69BC">
            <w:rPr>
              <w:rFonts w:ascii="Arial" w:hAnsi="Arial" w:cs="Arial"/>
              <w:sz w:val="18"/>
              <w:szCs w:val="18"/>
              <w:lang w:val="sk-SK"/>
            </w:rPr>
            <w:t>s.r.o</w:t>
          </w:r>
          <w:proofErr w:type="spellEnd"/>
          <w:r w:rsidRPr="002F69BC">
            <w:rPr>
              <w:rFonts w:ascii="Arial" w:hAnsi="Arial" w:cs="Arial"/>
              <w:sz w:val="18"/>
              <w:szCs w:val="18"/>
              <w:lang w:val="sk-SK"/>
            </w:rPr>
            <w:t>.</w:t>
          </w:r>
        </w:p>
      </w:tc>
      <w:tc>
        <w:tcPr>
          <w:tcW w:w="3492" w:type="dxa"/>
          <w:vAlign w:val="bottom"/>
        </w:tcPr>
        <w:p w14:paraId="733B9315" w14:textId="77777777" w:rsidR="001A6C2B" w:rsidRPr="002F69BC" w:rsidRDefault="001A6C2B"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3492" w:type="dxa"/>
          <w:vAlign w:val="center"/>
        </w:tcPr>
        <w:p w14:paraId="4F868543" w14:textId="77B7800A" w:rsidR="001A6C2B" w:rsidRPr="002F69BC" w:rsidRDefault="001A6C2B"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569B59E5" w14:textId="77777777" w:rsidR="001A6C2B" w:rsidRPr="006F3ADF" w:rsidRDefault="001A6C2B">
    <w:pPr>
      <w:pStyle w:val="Hlavika"/>
      <w:rPr>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34067"/>
    <w:multiLevelType w:val="hybridMultilevel"/>
    <w:tmpl w:val="C6FE9968"/>
    <w:lvl w:ilvl="0" w:tplc="AFF2810C">
      <w:start w:val="72"/>
      <w:numFmt w:val="bullet"/>
      <w:lvlText w:val="-"/>
      <w:lvlJc w:val="left"/>
      <w:pPr>
        <w:ind w:left="578" w:hanging="360"/>
      </w:pPr>
      <w:rPr>
        <w:rFonts w:ascii="Arial" w:eastAsia="Times New Roman" w:hAnsi="Arial" w:cs="Aria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1" w15:restartNumberingAfterBreak="0">
    <w:nsid w:val="0454489F"/>
    <w:multiLevelType w:val="hybridMultilevel"/>
    <w:tmpl w:val="2E4C9D22"/>
    <w:lvl w:ilvl="0" w:tplc="A6905144">
      <w:start w:val="8"/>
      <w:numFmt w:val="decimal"/>
      <w:lvlText w:val="%1"/>
      <w:lvlJc w:val="left"/>
      <w:pPr>
        <w:ind w:left="4819" w:hanging="360"/>
      </w:pPr>
      <w:rPr>
        <w:rFonts w:hint="default"/>
      </w:rPr>
    </w:lvl>
    <w:lvl w:ilvl="1" w:tplc="04090019" w:tentative="1">
      <w:start w:val="1"/>
      <w:numFmt w:val="lowerLetter"/>
      <w:lvlText w:val="%2."/>
      <w:lvlJc w:val="left"/>
      <w:pPr>
        <w:ind w:left="5539" w:hanging="360"/>
      </w:pPr>
    </w:lvl>
    <w:lvl w:ilvl="2" w:tplc="0409001B" w:tentative="1">
      <w:start w:val="1"/>
      <w:numFmt w:val="lowerRoman"/>
      <w:lvlText w:val="%3."/>
      <w:lvlJc w:val="right"/>
      <w:pPr>
        <w:ind w:left="6259" w:hanging="180"/>
      </w:pPr>
    </w:lvl>
    <w:lvl w:ilvl="3" w:tplc="0409000F" w:tentative="1">
      <w:start w:val="1"/>
      <w:numFmt w:val="decimal"/>
      <w:lvlText w:val="%4."/>
      <w:lvlJc w:val="left"/>
      <w:pPr>
        <w:ind w:left="6979" w:hanging="360"/>
      </w:pPr>
    </w:lvl>
    <w:lvl w:ilvl="4" w:tplc="04090019" w:tentative="1">
      <w:start w:val="1"/>
      <w:numFmt w:val="lowerLetter"/>
      <w:lvlText w:val="%5."/>
      <w:lvlJc w:val="left"/>
      <w:pPr>
        <w:ind w:left="7699" w:hanging="360"/>
      </w:pPr>
    </w:lvl>
    <w:lvl w:ilvl="5" w:tplc="0409001B" w:tentative="1">
      <w:start w:val="1"/>
      <w:numFmt w:val="lowerRoman"/>
      <w:lvlText w:val="%6."/>
      <w:lvlJc w:val="right"/>
      <w:pPr>
        <w:ind w:left="8419" w:hanging="180"/>
      </w:pPr>
    </w:lvl>
    <w:lvl w:ilvl="6" w:tplc="0409000F" w:tentative="1">
      <w:start w:val="1"/>
      <w:numFmt w:val="decimal"/>
      <w:lvlText w:val="%7."/>
      <w:lvlJc w:val="left"/>
      <w:pPr>
        <w:ind w:left="9139" w:hanging="360"/>
      </w:pPr>
    </w:lvl>
    <w:lvl w:ilvl="7" w:tplc="04090019" w:tentative="1">
      <w:start w:val="1"/>
      <w:numFmt w:val="lowerLetter"/>
      <w:lvlText w:val="%8."/>
      <w:lvlJc w:val="left"/>
      <w:pPr>
        <w:ind w:left="9859" w:hanging="360"/>
      </w:pPr>
    </w:lvl>
    <w:lvl w:ilvl="8" w:tplc="0409001B" w:tentative="1">
      <w:start w:val="1"/>
      <w:numFmt w:val="lowerRoman"/>
      <w:lvlText w:val="%9."/>
      <w:lvlJc w:val="right"/>
      <w:pPr>
        <w:ind w:left="10579" w:hanging="180"/>
      </w:pPr>
    </w:lvl>
  </w:abstractNum>
  <w:abstractNum w:abstractNumId="2" w15:restartNumberingAfterBreak="0">
    <w:nsid w:val="064C520E"/>
    <w:multiLevelType w:val="hybridMultilevel"/>
    <w:tmpl w:val="5694E53C"/>
    <w:lvl w:ilvl="0" w:tplc="43D24E52">
      <w:start w:val="1"/>
      <w:numFmt w:val="decimal"/>
      <w:lvlText w:val="%1."/>
      <w:lvlJc w:val="left"/>
      <w:pPr>
        <w:ind w:left="3338"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E91592"/>
    <w:multiLevelType w:val="hybridMultilevel"/>
    <w:tmpl w:val="339AE748"/>
    <w:lvl w:ilvl="0" w:tplc="8B106A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871637"/>
    <w:multiLevelType w:val="hybridMultilevel"/>
    <w:tmpl w:val="F452A9D0"/>
    <w:lvl w:ilvl="0" w:tplc="5100E844">
      <w:start w:val="1"/>
      <w:numFmt w:val="upperRoman"/>
      <w:lvlText w:val="%1."/>
      <w:lvlJc w:val="right"/>
      <w:pPr>
        <w:ind w:left="1634" w:hanging="360"/>
      </w:pPr>
    </w:lvl>
    <w:lvl w:ilvl="1" w:tplc="43D24E52">
      <w:start w:val="1"/>
      <w:numFmt w:val="decimal"/>
      <w:lvlText w:val="%2."/>
      <w:lvlJc w:val="left"/>
      <w:pPr>
        <w:ind w:left="3338" w:hanging="360"/>
      </w:pPr>
      <w:rPr>
        <w:b w:val="0"/>
        <w:bCs w:val="0"/>
      </w:r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5" w15:restartNumberingAfterBreak="0">
    <w:nsid w:val="0AFA397F"/>
    <w:multiLevelType w:val="hybridMultilevel"/>
    <w:tmpl w:val="BB7AD3A0"/>
    <w:lvl w:ilvl="0" w:tplc="868E61FE">
      <w:start w:val="3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D360AF"/>
    <w:multiLevelType w:val="hybridMultilevel"/>
    <w:tmpl w:val="D974EEAA"/>
    <w:lvl w:ilvl="0" w:tplc="041B0001">
      <w:start w:val="1"/>
      <w:numFmt w:val="bullet"/>
      <w:lvlText w:val=""/>
      <w:lvlJc w:val="left"/>
      <w:pPr>
        <w:ind w:left="578" w:hanging="360"/>
      </w:pPr>
      <w:rPr>
        <w:rFonts w:ascii="Symbol" w:hAnsi="Symbol" w:hint="default"/>
      </w:rPr>
    </w:lvl>
    <w:lvl w:ilvl="1" w:tplc="041B0003" w:tentative="1">
      <w:start w:val="1"/>
      <w:numFmt w:val="bullet"/>
      <w:lvlText w:val="o"/>
      <w:lvlJc w:val="left"/>
      <w:pPr>
        <w:ind w:left="1298" w:hanging="360"/>
      </w:pPr>
      <w:rPr>
        <w:rFonts w:ascii="Courier New" w:hAnsi="Courier New" w:cs="Courier New" w:hint="default"/>
      </w:rPr>
    </w:lvl>
    <w:lvl w:ilvl="2" w:tplc="041B0005" w:tentative="1">
      <w:start w:val="1"/>
      <w:numFmt w:val="bullet"/>
      <w:lvlText w:val=""/>
      <w:lvlJc w:val="left"/>
      <w:pPr>
        <w:ind w:left="2018" w:hanging="360"/>
      </w:pPr>
      <w:rPr>
        <w:rFonts w:ascii="Wingdings" w:hAnsi="Wingdings" w:hint="default"/>
      </w:rPr>
    </w:lvl>
    <w:lvl w:ilvl="3" w:tplc="041B0001" w:tentative="1">
      <w:start w:val="1"/>
      <w:numFmt w:val="bullet"/>
      <w:lvlText w:val=""/>
      <w:lvlJc w:val="left"/>
      <w:pPr>
        <w:ind w:left="2738" w:hanging="360"/>
      </w:pPr>
      <w:rPr>
        <w:rFonts w:ascii="Symbol" w:hAnsi="Symbol" w:hint="default"/>
      </w:rPr>
    </w:lvl>
    <w:lvl w:ilvl="4" w:tplc="041B0003" w:tentative="1">
      <w:start w:val="1"/>
      <w:numFmt w:val="bullet"/>
      <w:lvlText w:val="o"/>
      <w:lvlJc w:val="left"/>
      <w:pPr>
        <w:ind w:left="3458" w:hanging="360"/>
      </w:pPr>
      <w:rPr>
        <w:rFonts w:ascii="Courier New" w:hAnsi="Courier New" w:cs="Courier New" w:hint="default"/>
      </w:rPr>
    </w:lvl>
    <w:lvl w:ilvl="5" w:tplc="041B0005" w:tentative="1">
      <w:start w:val="1"/>
      <w:numFmt w:val="bullet"/>
      <w:lvlText w:val=""/>
      <w:lvlJc w:val="left"/>
      <w:pPr>
        <w:ind w:left="4178" w:hanging="360"/>
      </w:pPr>
      <w:rPr>
        <w:rFonts w:ascii="Wingdings" w:hAnsi="Wingdings" w:hint="default"/>
      </w:rPr>
    </w:lvl>
    <w:lvl w:ilvl="6" w:tplc="041B0001" w:tentative="1">
      <w:start w:val="1"/>
      <w:numFmt w:val="bullet"/>
      <w:lvlText w:val=""/>
      <w:lvlJc w:val="left"/>
      <w:pPr>
        <w:ind w:left="4898" w:hanging="360"/>
      </w:pPr>
      <w:rPr>
        <w:rFonts w:ascii="Symbol" w:hAnsi="Symbol" w:hint="default"/>
      </w:rPr>
    </w:lvl>
    <w:lvl w:ilvl="7" w:tplc="041B0003" w:tentative="1">
      <w:start w:val="1"/>
      <w:numFmt w:val="bullet"/>
      <w:lvlText w:val="o"/>
      <w:lvlJc w:val="left"/>
      <w:pPr>
        <w:ind w:left="5618" w:hanging="360"/>
      </w:pPr>
      <w:rPr>
        <w:rFonts w:ascii="Courier New" w:hAnsi="Courier New" w:cs="Courier New" w:hint="default"/>
      </w:rPr>
    </w:lvl>
    <w:lvl w:ilvl="8" w:tplc="041B0005" w:tentative="1">
      <w:start w:val="1"/>
      <w:numFmt w:val="bullet"/>
      <w:lvlText w:val=""/>
      <w:lvlJc w:val="left"/>
      <w:pPr>
        <w:ind w:left="6338" w:hanging="360"/>
      </w:pPr>
      <w:rPr>
        <w:rFonts w:ascii="Wingdings" w:hAnsi="Wingdings" w:hint="default"/>
      </w:rPr>
    </w:lvl>
  </w:abstractNum>
  <w:abstractNum w:abstractNumId="7" w15:restartNumberingAfterBreak="0">
    <w:nsid w:val="169F78B8"/>
    <w:multiLevelType w:val="hybridMultilevel"/>
    <w:tmpl w:val="173EFE20"/>
    <w:lvl w:ilvl="0" w:tplc="B83C758C">
      <w:start w:val="949"/>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AB2079"/>
    <w:multiLevelType w:val="hybridMultilevel"/>
    <w:tmpl w:val="E7C4D226"/>
    <w:lvl w:ilvl="0" w:tplc="0AD62E8A">
      <w:start w:val="44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3616B7"/>
    <w:multiLevelType w:val="hybridMultilevel"/>
    <w:tmpl w:val="7BDAC3B8"/>
    <w:lvl w:ilvl="0" w:tplc="E3A01518">
      <w:start w:val="30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534F0F"/>
    <w:multiLevelType w:val="hybridMultilevel"/>
    <w:tmpl w:val="5A004A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7FC308A"/>
    <w:multiLevelType w:val="hybridMultilevel"/>
    <w:tmpl w:val="E6141136"/>
    <w:lvl w:ilvl="0" w:tplc="F8403BE4">
      <w:start w:val="949"/>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D728CC"/>
    <w:multiLevelType w:val="hybridMultilevel"/>
    <w:tmpl w:val="EF726CCE"/>
    <w:lvl w:ilvl="0" w:tplc="B658DD8C">
      <w:start w:val="3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7A6507"/>
    <w:multiLevelType w:val="hybridMultilevel"/>
    <w:tmpl w:val="6C823814"/>
    <w:lvl w:ilvl="0" w:tplc="5322B4A4">
      <w:start w:val="22"/>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3ED49E0"/>
    <w:multiLevelType w:val="hybridMultilevel"/>
    <w:tmpl w:val="C9A457D2"/>
    <w:lvl w:ilvl="0" w:tplc="681A084C">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6F92C11"/>
    <w:multiLevelType w:val="hybridMultilevel"/>
    <w:tmpl w:val="86FA83A4"/>
    <w:lvl w:ilvl="0" w:tplc="43D24E52">
      <w:start w:val="1"/>
      <w:numFmt w:val="decimal"/>
      <w:lvlText w:val="%1."/>
      <w:lvlJc w:val="left"/>
      <w:pPr>
        <w:ind w:left="3338"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8D4DC7"/>
    <w:multiLevelType w:val="hybridMultilevel"/>
    <w:tmpl w:val="EF38CE24"/>
    <w:lvl w:ilvl="0" w:tplc="EC10A540">
      <w:start w:val="1"/>
      <w:numFmt w:val="lowerLetter"/>
      <w:lvlText w:val="%1)"/>
      <w:lvlJc w:val="left"/>
      <w:pPr>
        <w:ind w:left="1637" w:hanging="360"/>
      </w:pPr>
      <w:rPr>
        <w:b/>
        <w:bCs/>
      </w:rPr>
    </w:lvl>
    <w:lvl w:ilvl="1" w:tplc="B52620FE">
      <w:start w:val="15"/>
      <w:numFmt w:val="decimal"/>
      <w:lvlText w:val="%2"/>
      <w:lvlJc w:val="left"/>
      <w:pPr>
        <w:ind w:left="2357" w:hanging="360"/>
      </w:pPr>
      <w:rPr>
        <w:rFonts w:hint="default"/>
      </w:r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17" w15:restartNumberingAfterBreak="0">
    <w:nsid w:val="3E5C1915"/>
    <w:multiLevelType w:val="hybridMultilevel"/>
    <w:tmpl w:val="5E6609D4"/>
    <w:lvl w:ilvl="0" w:tplc="EFBCAE1E">
      <w:start w:val="10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E5C7F06"/>
    <w:multiLevelType w:val="hybridMultilevel"/>
    <w:tmpl w:val="B3FC38DA"/>
    <w:lvl w:ilvl="0" w:tplc="43D24E52">
      <w:start w:val="1"/>
      <w:numFmt w:val="decimal"/>
      <w:lvlText w:val="%1."/>
      <w:lvlJc w:val="left"/>
      <w:pPr>
        <w:ind w:left="3338"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B7094A"/>
    <w:multiLevelType w:val="hybridMultilevel"/>
    <w:tmpl w:val="FA2ACB92"/>
    <w:lvl w:ilvl="0" w:tplc="3A18216E">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F35E3B"/>
    <w:multiLevelType w:val="hybridMultilevel"/>
    <w:tmpl w:val="DC846D48"/>
    <w:lvl w:ilvl="0" w:tplc="01E884B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C42036"/>
    <w:multiLevelType w:val="hybridMultilevel"/>
    <w:tmpl w:val="FF9EF5A6"/>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22" w15:restartNumberingAfterBreak="0">
    <w:nsid w:val="49DF277A"/>
    <w:multiLevelType w:val="hybridMultilevel"/>
    <w:tmpl w:val="71AEC490"/>
    <w:lvl w:ilvl="0" w:tplc="041B0001">
      <w:start w:val="1"/>
      <w:numFmt w:val="bullet"/>
      <w:lvlText w:val=""/>
      <w:lvlJc w:val="left"/>
      <w:pPr>
        <w:ind w:left="578" w:hanging="360"/>
      </w:pPr>
      <w:rPr>
        <w:rFonts w:ascii="Symbol" w:hAnsi="Symbol" w:hint="default"/>
      </w:rPr>
    </w:lvl>
    <w:lvl w:ilvl="1" w:tplc="041B0003" w:tentative="1">
      <w:start w:val="1"/>
      <w:numFmt w:val="bullet"/>
      <w:lvlText w:val="o"/>
      <w:lvlJc w:val="left"/>
      <w:pPr>
        <w:ind w:left="1298" w:hanging="360"/>
      </w:pPr>
      <w:rPr>
        <w:rFonts w:ascii="Courier New" w:hAnsi="Courier New" w:cs="Courier New" w:hint="default"/>
      </w:rPr>
    </w:lvl>
    <w:lvl w:ilvl="2" w:tplc="041B0005" w:tentative="1">
      <w:start w:val="1"/>
      <w:numFmt w:val="bullet"/>
      <w:lvlText w:val=""/>
      <w:lvlJc w:val="left"/>
      <w:pPr>
        <w:ind w:left="2018" w:hanging="360"/>
      </w:pPr>
      <w:rPr>
        <w:rFonts w:ascii="Wingdings" w:hAnsi="Wingdings" w:hint="default"/>
      </w:rPr>
    </w:lvl>
    <w:lvl w:ilvl="3" w:tplc="041B0001" w:tentative="1">
      <w:start w:val="1"/>
      <w:numFmt w:val="bullet"/>
      <w:lvlText w:val=""/>
      <w:lvlJc w:val="left"/>
      <w:pPr>
        <w:ind w:left="2738" w:hanging="360"/>
      </w:pPr>
      <w:rPr>
        <w:rFonts w:ascii="Symbol" w:hAnsi="Symbol" w:hint="default"/>
      </w:rPr>
    </w:lvl>
    <w:lvl w:ilvl="4" w:tplc="041B0003" w:tentative="1">
      <w:start w:val="1"/>
      <w:numFmt w:val="bullet"/>
      <w:lvlText w:val="o"/>
      <w:lvlJc w:val="left"/>
      <w:pPr>
        <w:ind w:left="3458" w:hanging="360"/>
      </w:pPr>
      <w:rPr>
        <w:rFonts w:ascii="Courier New" w:hAnsi="Courier New" w:cs="Courier New" w:hint="default"/>
      </w:rPr>
    </w:lvl>
    <w:lvl w:ilvl="5" w:tplc="041B0005" w:tentative="1">
      <w:start w:val="1"/>
      <w:numFmt w:val="bullet"/>
      <w:lvlText w:val=""/>
      <w:lvlJc w:val="left"/>
      <w:pPr>
        <w:ind w:left="4178" w:hanging="360"/>
      </w:pPr>
      <w:rPr>
        <w:rFonts w:ascii="Wingdings" w:hAnsi="Wingdings" w:hint="default"/>
      </w:rPr>
    </w:lvl>
    <w:lvl w:ilvl="6" w:tplc="041B0001" w:tentative="1">
      <w:start w:val="1"/>
      <w:numFmt w:val="bullet"/>
      <w:lvlText w:val=""/>
      <w:lvlJc w:val="left"/>
      <w:pPr>
        <w:ind w:left="4898" w:hanging="360"/>
      </w:pPr>
      <w:rPr>
        <w:rFonts w:ascii="Symbol" w:hAnsi="Symbol" w:hint="default"/>
      </w:rPr>
    </w:lvl>
    <w:lvl w:ilvl="7" w:tplc="041B0003" w:tentative="1">
      <w:start w:val="1"/>
      <w:numFmt w:val="bullet"/>
      <w:lvlText w:val="o"/>
      <w:lvlJc w:val="left"/>
      <w:pPr>
        <w:ind w:left="5618" w:hanging="360"/>
      </w:pPr>
      <w:rPr>
        <w:rFonts w:ascii="Courier New" w:hAnsi="Courier New" w:cs="Courier New" w:hint="default"/>
      </w:rPr>
    </w:lvl>
    <w:lvl w:ilvl="8" w:tplc="041B0005" w:tentative="1">
      <w:start w:val="1"/>
      <w:numFmt w:val="bullet"/>
      <w:lvlText w:val=""/>
      <w:lvlJc w:val="left"/>
      <w:pPr>
        <w:ind w:left="6338" w:hanging="360"/>
      </w:pPr>
      <w:rPr>
        <w:rFonts w:ascii="Wingdings" w:hAnsi="Wingdings" w:hint="default"/>
      </w:rPr>
    </w:lvl>
  </w:abstractNum>
  <w:abstractNum w:abstractNumId="23" w15:restartNumberingAfterBreak="0">
    <w:nsid w:val="4AFE2C95"/>
    <w:multiLevelType w:val="hybridMultilevel"/>
    <w:tmpl w:val="48AEAD26"/>
    <w:lvl w:ilvl="0" w:tplc="EA346DF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0A01F7"/>
    <w:multiLevelType w:val="hybridMultilevel"/>
    <w:tmpl w:val="8F0EA99A"/>
    <w:lvl w:ilvl="0" w:tplc="1078331E">
      <w:start w:val="5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016322"/>
    <w:multiLevelType w:val="hybridMultilevel"/>
    <w:tmpl w:val="62A235B6"/>
    <w:lvl w:ilvl="0" w:tplc="FA007B52">
      <w:start w:val="1"/>
      <w:numFmt w:val="upperRoman"/>
      <w:pStyle w:val="Nadpis1"/>
      <w:lvlText w:val="%1."/>
      <w:lvlJc w:val="left"/>
      <w:pPr>
        <w:ind w:left="5115"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CB96500"/>
    <w:multiLevelType w:val="hybridMultilevel"/>
    <w:tmpl w:val="CB64794E"/>
    <w:lvl w:ilvl="0" w:tplc="07301556">
      <w:start w:val="6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444425C"/>
    <w:multiLevelType w:val="hybridMultilevel"/>
    <w:tmpl w:val="EAE859B2"/>
    <w:lvl w:ilvl="0" w:tplc="E076B394">
      <w:start w:val="8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9C5835"/>
    <w:multiLevelType w:val="hybridMultilevel"/>
    <w:tmpl w:val="36F4AAB8"/>
    <w:lvl w:ilvl="0" w:tplc="AFF2810C">
      <w:start w:val="72"/>
      <w:numFmt w:val="bullet"/>
      <w:lvlText w:val="-"/>
      <w:lvlJc w:val="left"/>
      <w:pPr>
        <w:ind w:left="182" w:hanging="360"/>
      </w:pPr>
      <w:rPr>
        <w:rFonts w:ascii="Arial" w:eastAsia="Times New Roman" w:hAnsi="Arial" w:cs="Arial" w:hint="default"/>
      </w:rPr>
    </w:lvl>
    <w:lvl w:ilvl="1" w:tplc="041B0003" w:tentative="1">
      <w:start w:val="1"/>
      <w:numFmt w:val="bullet"/>
      <w:lvlText w:val="o"/>
      <w:lvlJc w:val="left"/>
      <w:pPr>
        <w:ind w:left="902" w:hanging="360"/>
      </w:pPr>
      <w:rPr>
        <w:rFonts w:ascii="Courier New" w:hAnsi="Courier New" w:cs="Courier New" w:hint="default"/>
      </w:rPr>
    </w:lvl>
    <w:lvl w:ilvl="2" w:tplc="041B0005" w:tentative="1">
      <w:start w:val="1"/>
      <w:numFmt w:val="bullet"/>
      <w:lvlText w:val=""/>
      <w:lvlJc w:val="left"/>
      <w:pPr>
        <w:ind w:left="1622" w:hanging="360"/>
      </w:pPr>
      <w:rPr>
        <w:rFonts w:ascii="Wingdings" w:hAnsi="Wingdings" w:hint="default"/>
      </w:rPr>
    </w:lvl>
    <w:lvl w:ilvl="3" w:tplc="041B0001" w:tentative="1">
      <w:start w:val="1"/>
      <w:numFmt w:val="bullet"/>
      <w:lvlText w:val=""/>
      <w:lvlJc w:val="left"/>
      <w:pPr>
        <w:ind w:left="2342" w:hanging="360"/>
      </w:pPr>
      <w:rPr>
        <w:rFonts w:ascii="Symbol" w:hAnsi="Symbol" w:hint="default"/>
      </w:rPr>
    </w:lvl>
    <w:lvl w:ilvl="4" w:tplc="041B0003" w:tentative="1">
      <w:start w:val="1"/>
      <w:numFmt w:val="bullet"/>
      <w:lvlText w:val="o"/>
      <w:lvlJc w:val="left"/>
      <w:pPr>
        <w:ind w:left="3062" w:hanging="360"/>
      </w:pPr>
      <w:rPr>
        <w:rFonts w:ascii="Courier New" w:hAnsi="Courier New" w:cs="Courier New" w:hint="default"/>
      </w:rPr>
    </w:lvl>
    <w:lvl w:ilvl="5" w:tplc="041B0005" w:tentative="1">
      <w:start w:val="1"/>
      <w:numFmt w:val="bullet"/>
      <w:lvlText w:val=""/>
      <w:lvlJc w:val="left"/>
      <w:pPr>
        <w:ind w:left="3782" w:hanging="360"/>
      </w:pPr>
      <w:rPr>
        <w:rFonts w:ascii="Wingdings" w:hAnsi="Wingdings" w:hint="default"/>
      </w:rPr>
    </w:lvl>
    <w:lvl w:ilvl="6" w:tplc="041B0001" w:tentative="1">
      <w:start w:val="1"/>
      <w:numFmt w:val="bullet"/>
      <w:lvlText w:val=""/>
      <w:lvlJc w:val="left"/>
      <w:pPr>
        <w:ind w:left="4502" w:hanging="360"/>
      </w:pPr>
      <w:rPr>
        <w:rFonts w:ascii="Symbol" w:hAnsi="Symbol" w:hint="default"/>
      </w:rPr>
    </w:lvl>
    <w:lvl w:ilvl="7" w:tplc="041B0003" w:tentative="1">
      <w:start w:val="1"/>
      <w:numFmt w:val="bullet"/>
      <w:lvlText w:val="o"/>
      <w:lvlJc w:val="left"/>
      <w:pPr>
        <w:ind w:left="5222" w:hanging="360"/>
      </w:pPr>
      <w:rPr>
        <w:rFonts w:ascii="Courier New" w:hAnsi="Courier New" w:cs="Courier New" w:hint="default"/>
      </w:rPr>
    </w:lvl>
    <w:lvl w:ilvl="8" w:tplc="041B0005" w:tentative="1">
      <w:start w:val="1"/>
      <w:numFmt w:val="bullet"/>
      <w:lvlText w:val=""/>
      <w:lvlJc w:val="left"/>
      <w:pPr>
        <w:ind w:left="5942" w:hanging="360"/>
      </w:pPr>
      <w:rPr>
        <w:rFonts w:ascii="Wingdings" w:hAnsi="Wingdings" w:hint="default"/>
      </w:rPr>
    </w:lvl>
  </w:abstractNum>
  <w:abstractNum w:abstractNumId="29" w15:restartNumberingAfterBreak="0">
    <w:nsid w:val="6614648B"/>
    <w:multiLevelType w:val="hybridMultilevel"/>
    <w:tmpl w:val="AB1A789E"/>
    <w:lvl w:ilvl="0" w:tplc="88268CC4">
      <w:start w:val="6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4E7C33"/>
    <w:multiLevelType w:val="hybridMultilevel"/>
    <w:tmpl w:val="922AF7F8"/>
    <w:lvl w:ilvl="0" w:tplc="2C841AA6">
      <w:start w:val="15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04614B"/>
    <w:multiLevelType w:val="hybridMultilevel"/>
    <w:tmpl w:val="276CE38A"/>
    <w:lvl w:ilvl="0" w:tplc="461ACD9A">
      <w:start w:val="89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11B685A"/>
    <w:multiLevelType w:val="hybridMultilevel"/>
    <w:tmpl w:val="21A65E9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1DF3AF1"/>
    <w:multiLevelType w:val="hybridMultilevel"/>
    <w:tmpl w:val="A3C42D36"/>
    <w:lvl w:ilvl="0" w:tplc="3DC076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203293C"/>
    <w:multiLevelType w:val="hybridMultilevel"/>
    <w:tmpl w:val="2F46DFEA"/>
    <w:lvl w:ilvl="0" w:tplc="89A2A4C8">
      <w:start w:val="40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23057D"/>
    <w:multiLevelType w:val="hybridMultilevel"/>
    <w:tmpl w:val="CA2CAF04"/>
    <w:lvl w:ilvl="0" w:tplc="3E7A1BD2">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4BD3D89"/>
    <w:multiLevelType w:val="hybridMultilevel"/>
    <w:tmpl w:val="09D8E97A"/>
    <w:lvl w:ilvl="0" w:tplc="A8C067F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5E7794"/>
    <w:multiLevelType w:val="hybridMultilevel"/>
    <w:tmpl w:val="E222CA00"/>
    <w:lvl w:ilvl="0" w:tplc="FE3AAED0">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38" w15:restartNumberingAfterBreak="0">
    <w:nsid w:val="79C964C7"/>
    <w:multiLevelType w:val="hybridMultilevel"/>
    <w:tmpl w:val="7F125CE2"/>
    <w:lvl w:ilvl="0" w:tplc="E700AE84">
      <w:start w:val="2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1"/>
  </w:num>
  <w:num w:numId="3">
    <w:abstractNumId w:val="7"/>
  </w:num>
  <w:num w:numId="4">
    <w:abstractNumId w:val="16"/>
  </w:num>
  <w:num w:numId="5">
    <w:abstractNumId w:val="23"/>
  </w:num>
  <w:num w:numId="6">
    <w:abstractNumId w:val="10"/>
  </w:num>
  <w:num w:numId="7">
    <w:abstractNumId w:val="3"/>
  </w:num>
  <w:num w:numId="8">
    <w:abstractNumId w:val="18"/>
  </w:num>
  <w:num w:numId="9">
    <w:abstractNumId w:val="15"/>
  </w:num>
  <w:num w:numId="10">
    <w:abstractNumId w:val="37"/>
  </w:num>
  <w:num w:numId="11">
    <w:abstractNumId w:val="2"/>
  </w:num>
  <w:num w:numId="12">
    <w:abstractNumId w:val="13"/>
  </w:num>
  <w:num w:numId="13">
    <w:abstractNumId w:val="31"/>
  </w:num>
  <w:num w:numId="14">
    <w:abstractNumId w:val="17"/>
  </w:num>
  <w:num w:numId="15">
    <w:abstractNumId w:val="14"/>
  </w:num>
  <w:num w:numId="16">
    <w:abstractNumId w:val="27"/>
  </w:num>
  <w:num w:numId="17">
    <w:abstractNumId w:val="19"/>
  </w:num>
  <w:num w:numId="18">
    <w:abstractNumId w:val="36"/>
  </w:num>
  <w:num w:numId="19">
    <w:abstractNumId w:val="34"/>
  </w:num>
  <w:num w:numId="20">
    <w:abstractNumId w:val="5"/>
  </w:num>
  <w:num w:numId="21">
    <w:abstractNumId w:val="24"/>
  </w:num>
  <w:num w:numId="22">
    <w:abstractNumId w:val="38"/>
  </w:num>
  <w:num w:numId="23">
    <w:abstractNumId w:val="1"/>
  </w:num>
  <w:num w:numId="24">
    <w:abstractNumId w:val="9"/>
  </w:num>
  <w:num w:numId="25">
    <w:abstractNumId w:val="30"/>
  </w:num>
  <w:num w:numId="26">
    <w:abstractNumId w:val="20"/>
  </w:num>
  <w:num w:numId="27">
    <w:abstractNumId w:val="33"/>
  </w:num>
  <w:num w:numId="28">
    <w:abstractNumId w:val="12"/>
  </w:num>
  <w:num w:numId="29">
    <w:abstractNumId w:val="26"/>
  </w:num>
  <w:num w:numId="30">
    <w:abstractNumId w:val="35"/>
  </w:num>
  <w:num w:numId="31">
    <w:abstractNumId w:val="29"/>
  </w:num>
  <w:num w:numId="32">
    <w:abstractNumId w:val="8"/>
  </w:num>
  <w:num w:numId="33">
    <w:abstractNumId w:val="21"/>
  </w:num>
  <w:num w:numId="34">
    <w:abstractNumId w:val="32"/>
  </w:num>
  <w:num w:numId="35">
    <w:abstractNumId w:val="25"/>
  </w:num>
  <w:num w:numId="36">
    <w:abstractNumId w:val="0"/>
  </w:num>
  <w:num w:numId="37">
    <w:abstractNumId w:val="28"/>
  </w:num>
  <w:num w:numId="38">
    <w:abstractNumId w:val="4"/>
    <w:lvlOverride w:ilvl="0">
      <w:startOverride w:val="1"/>
    </w:lvlOverride>
  </w:num>
  <w:num w:numId="39">
    <w:abstractNumId w:val="4"/>
    <w:lvlOverride w:ilvl="0">
      <w:startOverride w:val="1"/>
    </w:lvlOverride>
  </w:num>
  <w:num w:numId="40">
    <w:abstractNumId w:val="4"/>
    <w:lvlOverride w:ilvl="0">
      <w:startOverride w:val="1"/>
    </w:lvlOverride>
  </w:num>
  <w:num w:numId="41">
    <w:abstractNumId w:val="6"/>
  </w:num>
  <w:num w:numId="4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C374D"/>
    <w:rsid w:val="000047CE"/>
    <w:rsid w:val="00011945"/>
    <w:rsid w:val="00013748"/>
    <w:rsid w:val="00017F03"/>
    <w:rsid w:val="000225E6"/>
    <w:rsid w:val="0002396D"/>
    <w:rsid w:val="0002474F"/>
    <w:rsid w:val="00040B19"/>
    <w:rsid w:val="00052BA7"/>
    <w:rsid w:val="00054E3E"/>
    <w:rsid w:val="00057955"/>
    <w:rsid w:val="00063D85"/>
    <w:rsid w:val="00065353"/>
    <w:rsid w:val="0007409F"/>
    <w:rsid w:val="00074ED5"/>
    <w:rsid w:val="00085766"/>
    <w:rsid w:val="000933A5"/>
    <w:rsid w:val="000A01CC"/>
    <w:rsid w:val="000B28B1"/>
    <w:rsid w:val="000B4FB5"/>
    <w:rsid w:val="000B78C2"/>
    <w:rsid w:val="000B7AF7"/>
    <w:rsid w:val="000C12C9"/>
    <w:rsid w:val="000D1499"/>
    <w:rsid w:val="000D1D1B"/>
    <w:rsid w:val="000E6D58"/>
    <w:rsid w:val="000F58FA"/>
    <w:rsid w:val="00103F9F"/>
    <w:rsid w:val="00106369"/>
    <w:rsid w:val="00110665"/>
    <w:rsid w:val="001109D7"/>
    <w:rsid w:val="00122465"/>
    <w:rsid w:val="0012299D"/>
    <w:rsid w:val="00125D6D"/>
    <w:rsid w:val="0013218A"/>
    <w:rsid w:val="00136972"/>
    <w:rsid w:val="00143173"/>
    <w:rsid w:val="00144404"/>
    <w:rsid w:val="001447D8"/>
    <w:rsid w:val="00151071"/>
    <w:rsid w:val="00157BBB"/>
    <w:rsid w:val="00161F9A"/>
    <w:rsid w:val="00162EB4"/>
    <w:rsid w:val="00167BCE"/>
    <w:rsid w:val="00171F76"/>
    <w:rsid w:val="00177C4B"/>
    <w:rsid w:val="00183948"/>
    <w:rsid w:val="00192D22"/>
    <w:rsid w:val="001949CC"/>
    <w:rsid w:val="00195A81"/>
    <w:rsid w:val="001A1EFC"/>
    <w:rsid w:val="001A23EB"/>
    <w:rsid w:val="001A6C2B"/>
    <w:rsid w:val="001B1066"/>
    <w:rsid w:val="001B1961"/>
    <w:rsid w:val="001B2227"/>
    <w:rsid w:val="001B5311"/>
    <w:rsid w:val="001B563B"/>
    <w:rsid w:val="001C07E7"/>
    <w:rsid w:val="001C28DF"/>
    <w:rsid w:val="001D07A1"/>
    <w:rsid w:val="001D1B30"/>
    <w:rsid w:val="001D28EF"/>
    <w:rsid w:val="001D7196"/>
    <w:rsid w:val="00200519"/>
    <w:rsid w:val="00205033"/>
    <w:rsid w:val="00207D00"/>
    <w:rsid w:val="002103B1"/>
    <w:rsid w:val="002110FC"/>
    <w:rsid w:val="0022184D"/>
    <w:rsid w:val="00222767"/>
    <w:rsid w:val="00225C78"/>
    <w:rsid w:val="00231F8C"/>
    <w:rsid w:val="00236FD9"/>
    <w:rsid w:val="00242233"/>
    <w:rsid w:val="0024292B"/>
    <w:rsid w:val="00257710"/>
    <w:rsid w:val="00262A5C"/>
    <w:rsid w:val="002659AB"/>
    <w:rsid w:val="00266500"/>
    <w:rsid w:val="00270CB5"/>
    <w:rsid w:val="00280B57"/>
    <w:rsid w:val="00287CFB"/>
    <w:rsid w:val="002A0B01"/>
    <w:rsid w:val="002A1A3C"/>
    <w:rsid w:val="002B1CF3"/>
    <w:rsid w:val="002B3CF7"/>
    <w:rsid w:val="002B4DA0"/>
    <w:rsid w:val="002C0571"/>
    <w:rsid w:val="002C41A6"/>
    <w:rsid w:val="002C5759"/>
    <w:rsid w:val="002D20A5"/>
    <w:rsid w:val="002D4186"/>
    <w:rsid w:val="002D41E4"/>
    <w:rsid w:val="002D5149"/>
    <w:rsid w:val="002D52CE"/>
    <w:rsid w:val="002D7BBB"/>
    <w:rsid w:val="002E0C59"/>
    <w:rsid w:val="002F04C6"/>
    <w:rsid w:val="002F52EB"/>
    <w:rsid w:val="002F69BC"/>
    <w:rsid w:val="00300DB3"/>
    <w:rsid w:val="00301417"/>
    <w:rsid w:val="003101E2"/>
    <w:rsid w:val="00314242"/>
    <w:rsid w:val="0032007B"/>
    <w:rsid w:val="0032337A"/>
    <w:rsid w:val="00327621"/>
    <w:rsid w:val="003322F9"/>
    <w:rsid w:val="003550A5"/>
    <w:rsid w:val="00363EB1"/>
    <w:rsid w:val="00366344"/>
    <w:rsid w:val="0038256B"/>
    <w:rsid w:val="0038343F"/>
    <w:rsid w:val="00395C0A"/>
    <w:rsid w:val="003A3C96"/>
    <w:rsid w:val="003B47C4"/>
    <w:rsid w:val="003B4993"/>
    <w:rsid w:val="003D27F7"/>
    <w:rsid w:val="003D56B6"/>
    <w:rsid w:val="003D6521"/>
    <w:rsid w:val="003D6ED5"/>
    <w:rsid w:val="00421D2F"/>
    <w:rsid w:val="00421DDA"/>
    <w:rsid w:val="00422EC3"/>
    <w:rsid w:val="00427EF1"/>
    <w:rsid w:val="00433984"/>
    <w:rsid w:val="00433B73"/>
    <w:rsid w:val="004357F4"/>
    <w:rsid w:val="00445EC0"/>
    <w:rsid w:val="004510CD"/>
    <w:rsid w:val="004532A0"/>
    <w:rsid w:val="00456095"/>
    <w:rsid w:val="004712C7"/>
    <w:rsid w:val="00476413"/>
    <w:rsid w:val="004809F9"/>
    <w:rsid w:val="0049090D"/>
    <w:rsid w:val="00491CB1"/>
    <w:rsid w:val="004A2A1C"/>
    <w:rsid w:val="004A4B88"/>
    <w:rsid w:val="004A681E"/>
    <w:rsid w:val="004B01E9"/>
    <w:rsid w:val="004B6C56"/>
    <w:rsid w:val="004B6F9F"/>
    <w:rsid w:val="004C7B8D"/>
    <w:rsid w:val="004D4D9D"/>
    <w:rsid w:val="004E02C6"/>
    <w:rsid w:val="004F33D0"/>
    <w:rsid w:val="00505D57"/>
    <w:rsid w:val="00523967"/>
    <w:rsid w:val="00527576"/>
    <w:rsid w:val="0053242D"/>
    <w:rsid w:val="005474CD"/>
    <w:rsid w:val="005540AC"/>
    <w:rsid w:val="005571C3"/>
    <w:rsid w:val="00571254"/>
    <w:rsid w:val="005720B1"/>
    <w:rsid w:val="00572D56"/>
    <w:rsid w:val="005738CB"/>
    <w:rsid w:val="00574A14"/>
    <w:rsid w:val="005846F9"/>
    <w:rsid w:val="00587851"/>
    <w:rsid w:val="005A27C1"/>
    <w:rsid w:val="005B43E4"/>
    <w:rsid w:val="005C0B87"/>
    <w:rsid w:val="005C25DA"/>
    <w:rsid w:val="005C4EF9"/>
    <w:rsid w:val="005D1933"/>
    <w:rsid w:val="005D196B"/>
    <w:rsid w:val="005D6268"/>
    <w:rsid w:val="005D691E"/>
    <w:rsid w:val="005E05C9"/>
    <w:rsid w:val="005E267F"/>
    <w:rsid w:val="005F07B4"/>
    <w:rsid w:val="005F1C3B"/>
    <w:rsid w:val="0060017B"/>
    <w:rsid w:val="0060434E"/>
    <w:rsid w:val="006054BF"/>
    <w:rsid w:val="006076CB"/>
    <w:rsid w:val="006130A4"/>
    <w:rsid w:val="006132C1"/>
    <w:rsid w:val="006176BD"/>
    <w:rsid w:val="006213BA"/>
    <w:rsid w:val="00624633"/>
    <w:rsid w:val="00627A53"/>
    <w:rsid w:val="00631ED5"/>
    <w:rsid w:val="006321D8"/>
    <w:rsid w:val="0063654E"/>
    <w:rsid w:val="00640F2C"/>
    <w:rsid w:val="00640F60"/>
    <w:rsid w:val="006418DD"/>
    <w:rsid w:val="006462F1"/>
    <w:rsid w:val="00647A32"/>
    <w:rsid w:val="006524F3"/>
    <w:rsid w:val="0065272A"/>
    <w:rsid w:val="006536FC"/>
    <w:rsid w:val="006577FC"/>
    <w:rsid w:val="00667123"/>
    <w:rsid w:val="00676872"/>
    <w:rsid w:val="00687EF1"/>
    <w:rsid w:val="00695CC9"/>
    <w:rsid w:val="006961FD"/>
    <w:rsid w:val="006A2685"/>
    <w:rsid w:val="006A30ED"/>
    <w:rsid w:val="006B0E47"/>
    <w:rsid w:val="006B24EF"/>
    <w:rsid w:val="006B41B5"/>
    <w:rsid w:val="006B5CA4"/>
    <w:rsid w:val="006D6CDD"/>
    <w:rsid w:val="006D6F5C"/>
    <w:rsid w:val="006E03D0"/>
    <w:rsid w:val="006F087A"/>
    <w:rsid w:val="006F248A"/>
    <w:rsid w:val="006F3ADF"/>
    <w:rsid w:val="006F7F7A"/>
    <w:rsid w:val="00703AE1"/>
    <w:rsid w:val="007056F6"/>
    <w:rsid w:val="00716B42"/>
    <w:rsid w:val="007227F1"/>
    <w:rsid w:val="00723C62"/>
    <w:rsid w:val="00723E3E"/>
    <w:rsid w:val="007313E7"/>
    <w:rsid w:val="007323E9"/>
    <w:rsid w:val="007337F8"/>
    <w:rsid w:val="00740A2A"/>
    <w:rsid w:val="0074539F"/>
    <w:rsid w:val="00746425"/>
    <w:rsid w:val="0074712C"/>
    <w:rsid w:val="00755B00"/>
    <w:rsid w:val="00760504"/>
    <w:rsid w:val="00765BB8"/>
    <w:rsid w:val="00774BE1"/>
    <w:rsid w:val="007864A3"/>
    <w:rsid w:val="00790750"/>
    <w:rsid w:val="007A0221"/>
    <w:rsid w:val="007A51AD"/>
    <w:rsid w:val="007B4553"/>
    <w:rsid w:val="007B512D"/>
    <w:rsid w:val="007B6684"/>
    <w:rsid w:val="007C374D"/>
    <w:rsid w:val="007C5775"/>
    <w:rsid w:val="007C7C73"/>
    <w:rsid w:val="007D4088"/>
    <w:rsid w:val="007D60C7"/>
    <w:rsid w:val="007D65E3"/>
    <w:rsid w:val="007E2C3F"/>
    <w:rsid w:val="007E5347"/>
    <w:rsid w:val="007E616B"/>
    <w:rsid w:val="007F205A"/>
    <w:rsid w:val="007F298E"/>
    <w:rsid w:val="007F5851"/>
    <w:rsid w:val="007F6A1F"/>
    <w:rsid w:val="007F6CE5"/>
    <w:rsid w:val="007F7829"/>
    <w:rsid w:val="00804AFE"/>
    <w:rsid w:val="00811552"/>
    <w:rsid w:val="00816A2D"/>
    <w:rsid w:val="00826638"/>
    <w:rsid w:val="0083338C"/>
    <w:rsid w:val="00836806"/>
    <w:rsid w:val="008416AF"/>
    <w:rsid w:val="008432FC"/>
    <w:rsid w:val="0084424B"/>
    <w:rsid w:val="00846271"/>
    <w:rsid w:val="008570C6"/>
    <w:rsid w:val="008657BF"/>
    <w:rsid w:val="00877E52"/>
    <w:rsid w:val="00883CD0"/>
    <w:rsid w:val="00884B1C"/>
    <w:rsid w:val="00885986"/>
    <w:rsid w:val="008901B2"/>
    <w:rsid w:val="00892811"/>
    <w:rsid w:val="008961E2"/>
    <w:rsid w:val="008A54E2"/>
    <w:rsid w:val="008B05B5"/>
    <w:rsid w:val="008B1710"/>
    <w:rsid w:val="008B1D3B"/>
    <w:rsid w:val="008B2C40"/>
    <w:rsid w:val="008B2DB8"/>
    <w:rsid w:val="008B3495"/>
    <w:rsid w:val="008C0208"/>
    <w:rsid w:val="008C4687"/>
    <w:rsid w:val="008D24B0"/>
    <w:rsid w:val="008E40E4"/>
    <w:rsid w:val="008F40EF"/>
    <w:rsid w:val="009047A9"/>
    <w:rsid w:val="00905253"/>
    <w:rsid w:val="0090614B"/>
    <w:rsid w:val="009107EF"/>
    <w:rsid w:val="00911A50"/>
    <w:rsid w:val="0091692E"/>
    <w:rsid w:val="00924F55"/>
    <w:rsid w:val="00925CEA"/>
    <w:rsid w:val="00947887"/>
    <w:rsid w:val="009501FF"/>
    <w:rsid w:val="00957029"/>
    <w:rsid w:val="0095797C"/>
    <w:rsid w:val="009623C8"/>
    <w:rsid w:val="00975078"/>
    <w:rsid w:val="00981D2A"/>
    <w:rsid w:val="00985287"/>
    <w:rsid w:val="009A2095"/>
    <w:rsid w:val="009A3B9C"/>
    <w:rsid w:val="009A6C34"/>
    <w:rsid w:val="009A6E0A"/>
    <w:rsid w:val="009B0177"/>
    <w:rsid w:val="009B0D84"/>
    <w:rsid w:val="009B49D3"/>
    <w:rsid w:val="009C62DF"/>
    <w:rsid w:val="009C634C"/>
    <w:rsid w:val="009C7222"/>
    <w:rsid w:val="009D0F10"/>
    <w:rsid w:val="009D1029"/>
    <w:rsid w:val="009D37C4"/>
    <w:rsid w:val="009D3884"/>
    <w:rsid w:val="009D50B6"/>
    <w:rsid w:val="009D5EF1"/>
    <w:rsid w:val="009D77DF"/>
    <w:rsid w:val="009E0597"/>
    <w:rsid w:val="009E7F19"/>
    <w:rsid w:val="009F170C"/>
    <w:rsid w:val="009F2F8E"/>
    <w:rsid w:val="009F4A75"/>
    <w:rsid w:val="00A02583"/>
    <w:rsid w:val="00A065C8"/>
    <w:rsid w:val="00A073C5"/>
    <w:rsid w:val="00A07F21"/>
    <w:rsid w:val="00A1041D"/>
    <w:rsid w:val="00A12881"/>
    <w:rsid w:val="00A14345"/>
    <w:rsid w:val="00A146AB"/>
    <w:rsid w:val="00A21884"/>
    <w:rsid w:val="00A25115"/>
    <w:rsid w:val="00A321DE"/>
    <w:rsid w:val="00A33C44"/>
    <w:rsid w:val="00A37FAC"/>
    <w:rsid w:val="00A4419A"/>
    <w:rsid w:val="00A46ABF"/>
    <w:rsid w:val="00A61E3C"/>
    <w:rsid w:val="00A66606"/>
    <w:rsid w:val="00A67163"/>
    <w:rsid w:val="00A67DF8"/>
    <w:rsid w:val="00A70ACD"/>
    <w:rsid w:val="00A717ED"/>
    <w:rsid w:val="00A74AFD"/>
    <w:rsid w:val="00A801B1"/>
    <w:rsid w:val="00A808ED"/>
    <w:rsid w:val="00A82814"/>
    <w:rsid w:val="00A83E6B"/>
    <w:rsid w:val="00A879A9"/>
    <w:rsid w:val="00A95372"/>
    <w:rsid w:val="00AA5822"/>
    <w:rsid w:val="00AB0052"/>
    <w:rsid w:val="00AB192D"/>
    <w:rsid w:val="00AB74A4"/>
    <w:rsid w:val="00AC76A3"/>
    <w:rsid w:val="00AD3AC7"/>
    <w:rsid w:val="00AD6B22"/>
    <w:rsid w:val="00AE0C9D"/>
    <w:rsid w:val="00AE0DCD"/>
    <w:rsid w:val="00AE14E9"/>
    <w:rsid w:val="00AE6369"/>
    <w:rsid w:val="00AE6792"/>
    <w:rsid w:val="00AF320B"/>
    <w:rsid w:val="00AF6317"/>
    <w:rsid w:val="00B02FA2"/>
    <w:rsid w:val="00B0584C"/>
    <w:rsid w:val="00B10B54"/>
    <w:rsid w:val="00B12B13"/>
    <w:rsid w:val="00B13D5B"/>
    <w:rsid w:val="00B32C2A"/>
    <w:rsid w:val="00B40AAF"/>
    <w:rsid w:val="00B44D20"/>
    <w:rsid w:val="00B60C28"/>
    <w:rsid w:val="00B61F59"/>
    <w:rsid w:val="00B71901"/>
    <w:rsid w:val="00B7785F"/>
    <w:rsid w:val="00B905FF"/>
    <w:rsid w:val="00B9308F"/>
    <w:rsid w:val="00B94C0D"/>
    <w:rsid w:val="00BA00DA"/>
    <w:rsid w:val="00BA23BF"/>
    <w:rsid w:val="00BB10FE"/>
    <w:rsid w:val="00BB496C"/>
    <w:rsid w:val="00BB7A01"/>
    <w:rsid w:val="00BC2BE5"/>
    <w:rsid w:val="00BC362E"/>
    <w:rsid w:val="00BC68F6"/>
    <w:rsid w:val="00BD2D64"/>
    <w:rsid w:val="00BE0864"/>
    <w:rsid w:val="00BE3E1D"/>
    <w:rsid w:val="00BF0162"/>
    <w:rsid w:val="00BF075E"/>
    <w:rsid w:val="00BF5E06"/>
    <w:rsid w:val="00C01D14"/>
    <w:rsid w:val="00C04F18"/>
    <w:rsid w:val="00C068D9"/>
    <w:rsid w:val="00C07687"/>
    <w:rsid w:val="00C1318E"/>
    <w:rsid w:val="00C2571B"/>
    <w:rsid w:val="00C326A8"/>
    <w:rsid w:val="00C3347E"/>
    <w:rsid w:val="00C34E44"/>
    <w:rsid w:val="00C40D03"/>
    <w:rsid w:val="00C41C8D"/>
    <w:rsid w:val="00C42E28"/>
    <w:rsid w:val="00C4468F"/>
    <w:rsid w:val="00C468ED"/>
    <w:rsid w:val="00C46C8C"/>
    <w:rsid w:val="00C51B7F"/>
    <w:rsid w:val="00C53F76"/>
    <w:rsid w:val="00C70A56"/>
    <w:rsid w:val="00C7168C"/>
    <w:rsid w:val="00C9319A"/>
    <w:rsid w:val="00C96640"/>
    <w:rsid w:val="00CA01DD"/>
    <w:rsid w:val="00CA14CB"/>
    <w:rsid w:val="00CA29B9"/>
    <w:rsid w:val="00CA5AE5"/>
    <w:rsid w:val="00CA6F92"/>
    <w:rsid w:val="00CB0329"/>
    <w:rsid w:val="00CB2853"/>
    <w:rsid w:val="00CC3A46"/>
    <w:rsid w:val="00CC539D"/>
    <w:rsid w:val="00CC64D9"/>
    <w:rsid w:val="00CC7F3C"/>
    <w:rsid w:val="00CD04EC"/>
    <w:rsid w:val="00CD2E5D"/>
    <w:rsid w:val="00CD36FE"/>
    <w:rsid w:val="00CE3015"/>
    <w:rsid w:val="00CE4D51"/>
    <w:rsid w:val="00CE697F"/>
    <w:rsid w:val="00CF062B"/>
    <w:rsid w:val="00CF1EB0"/>
    <w:rsid w:val="00D0488A"/>
    <w:rsid w:val="00D0629B"/>
    <w:rsid w:val="00D11553"/>
    <w:rsid w:val="00D17F3F"/>
    <w:rsid w:val="00D3723A"/>
    <w:rsid w:val="00D410D0"/>
    <w:rsid w:val="00D45CDF"/>
    <w:rsid w:val="00D543D5"/>
    <w:rsid w:val="00D71C9E"/>
    <w:rsid w:val="00D77CC3"/>
    <w:rsid w:val="00D8189A"/>
    <w:rsid w:val="00D8704B"/>
    <w:rsid w:val="00D8741A"/>
    <w:rsid w:val="00D92960"/>
    <w:rsid w:val="00DA00BF"/>
    <w:rsid w:val="00DA4601"/>
    <w:rsid w:val="00DA6906"/>
    <w:rsid w:val="00DB0ECD"/>
    <w:rsid w:val="00DB1AA0"/>
    <w:rsid w:val="00DB53A0"/>
    <w:rsid w:val="00DB71E6"/>
    <w:rsid w:val="00DC07F5"/>
    <w:rsid w:val="00DC20DA"/>
    <w:rsid w:val="00DC35B4"/>
    <w:rsid w:val="00DD0F0C"/>
    <w:rsid w:val="00DD2A7E"/>
    <w:rsid w:val="00DD404E"/>
    <w:rsid w:val="00DD49C1"/>
    <w:rsid w:val="00DD626E"/>
    <w:rsid w:val="00DE3CCD"/>
    <w:rsid w:val="00DE5176"/>
    <w:rsid w:val="00DF0411"/>
    <w:rsid w:val="00DF3CB4"/>
    <w:rsid w:val="00DF5CA0"/>
    <w:rsid w:val="00E04DEA"/>
    <w:rsid w:val="00E0644D"/>
    <w:rsid w:val="00E14B87"/>
    <w:rsid w:val="00E20D72"/>
    <w:rsid w:val="00E37D4B"/>
    <w:rsid w:val="00E45302"/>
    <w:rsid w:val="00E4530B"/>
    <w:rsid w:val="00E51C81"/>
    <w:rsid w:val="00E549EF"/>
    <w:rsid w:val="00E6108C"/>
    <w:rsid w:val="00E80769"/>
    <w:rsid w:val="00E95A99"/>
    <w:rsid w:val="00E96922"/>
    <w:rsid w:val="00EA21E0"/>
    <w:rsid w:val="00EB1D53"/>
    <w:rsid w:val="00EC730D"/>
    <w:rsid w:val="00EC7E4E"/>
    <w:rsid w:val="00EE15BE"/>
    <w:rsid w:val="00EE2FCF"/>
    <w:rsid w:val="00EF265C"/>
    <w:rsid w:val="00EF4487"/>
    <w:rsid w:val="00F005FB"/>
    <w:rsid w:val="00F103BC"/>
    <w:rsid w:val="00F12B14"/>
    <w:rsid w:val="00F16E99"/>
    <w:rsid w:val="00F20308"/>
    <w:rsid w:val="00F23644"/>
    <w:rsid w:val="00F265E3"/>
    <w:rsid w:val="00F32F8B"/>
    <w:rsid w:val="00F331D5"/>
    <w:rsid w:val="00F341FA"/>
    <w:rsid w:val="00F35A46"/>
    <w:rsid w:val="00F400EE"/>
    <w:rsid w:val="00F4625F"/>
    <w:rsid w:val="00F613F8"/>
    <w:rsid w:val="00F623F2"/>
    <w:rsid w:val="00F638EE"/>
    <w:rsid w:val="00F65D6C"/>
    <w:rsid w:val="00F7308D"/>
    <w:rsid w:val="00F75226"/>
    <w:rsid w:val="00F7647F"/>
    <w:rsid w:val="00F839FF"/>
    <w:rsid w:val="00F859DF"/>
    <w:rsid w:val="00F95B8D"/>
    <w:rsid w:val="00FA452A"/>
    <w:rsid w:val="00FA5C35"/>
    <w:rsid w:val="00FB062D"/>
    <w:rsid w:val="00FB19BC"/>
    <w:rsid w:val="00FC3D70"/>
    <w:rsid w:val="00FC4647"/>
    <w:rsid w:val="00FC4A12"/>
    <w:rsid w:val="00FD08B1"/>
    <w:rsid w:val="00FD2F8A"/>
    <w:rsid w:val="00FD4132"/>
    <w:rsid w:val="00FE0102"/>
    <w:rsid w:val="00FE3514"/>
    <w:rsid w:val="00FE4564"/>
    <w:rsid w:val="00FE4C0C"/>
    <w:rsid w:val="00FF0C9F"/>
    <w:rsid w:val="00FF201C"/>
    <w:rsid w:val="00FF66E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CDFCA9"/>
  <w15:docId w15:val="{FFD8364E-7A55-45BD-81C3-E95B1E46E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BC2BE5"/>
  </w:style>
  <w:style w:type="paragraph" w:styleId="Nadpis1">
    <w:name w:val="heading 1"/>
    <w:basedOn w:val="Normlny"/>
    <w:next w:val="Normlny"/>
    <w:link w:val="Nadpis1Char"/>
    <w:autoRedefine/>
    <w:qFormat/>
    <w:rsid w:val="00C41C8D"/>
    <w:pPr>
      <w:numPr>
        <w:numId w:val="35"/>
      </w:numPr>
      <w:suppressAutoHyphens/>
      <w:spacing w:before="60" w:after="240" w:line="240" w:lineRule="auto"/>
      <w:jc w:val="both"/>
      <w:outlineLvl w:val="0"/>
    </w:pPr>
    <w:rPr>
      <w:rFonts w:ascii="Arial" w:eastAsia="Times New Roman" w:hAnsi="Arial" w:cs="Arial"/>
      <w:b/>
      <w:bCs/>
      <w:kern w:val="32"/>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F3ADF"/>
    <w:pPr>
      <w:tabs>
        <w:tab w:val="center" w:pos="4703"/>
        <w:tab w:val="right" w:pos="9406"/>
      </w:tabs>
      <w:spacing w:after="0" w:line="240" w:lineRule="auto"/>
    </w:pPr>
  </w:style>
  <w:style w:type="character" w:customStyle="1" w:styleId="HlavikaChar">
    <w:name w:val="Hlavička Char"/>
    <w:basedOn w:val="Predvolenpsmoodseku"/>
    <w:link w:val="Hlavika"/>
    <w:uiPriority w:val="99"/>
    <w:rsid w:val="006F3ADF"/>
  </w:style>
  <w:style w:type="paragraph" w:styleId="Pta">
    <w:name w:val="footer"/>
    <w:basedOn w:val="Normlny"/>
    <w:link w:val="PtaChar"/>
    <w:uiPriority w:val="99"/>
    <w:unhideWhenUsed/>
    <w:rsid w:val="006F3ADF"/>
    <w:pPr>
      <w:tabs>
        <w:tab w:val="center" w:pos="4703"/>
        <w:tab w:val="right" w:pos="9406"/>
      </w:tabs>
      <w:spacing w:after="0" w:line="240" w:lineRule="auto"/>
    </w:pPr>
  </w:style>
  <w:style w:type="character" w:customStyle="1" w:styleId="PtaChar">
    <w:name w:val="Päta Char"/>
    <w:basedOn w:val="Predvolenpsmoodseku"/>
    <w:link w:val="Pta"/>
    <w:uiPriority w:val="99"/>
    <w:rsid w:val="006F3ADF"/>
  </w:style>
  <w:style w:type="table" w:styleId="Mriekatabuky">
    <w:name w:val="Table Grid"/>
    <w:basedOn w:val="Normlnatabuka"/>
    <w:uiPriority w:val="39"/>
    <w:rsid w:val="006F3A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287CFB"/>
    <w:pPr>
      <w:ind w:left="720"/>
      <w:contextualSpacing/>
    </w:pPr>
  </w:style>
  <w:style w:type="character" w:styleId="Odkaznakomentr">
    <w:name w:val="annotation reference"/>
    <w:basedOn w:val="Predvolenpsmoodseku"/>
    <w:rsid w:val="001D28EF"/>
    <w:rPr>
      <w:sz w:val="16"/>
      <w:szCs w:val="16"/>
    </w:rPr>
  </w:style>
  <w:style w:type="paragraph" w:styleId="Textkomentra">
    <w:name w:val="annotation text"/>
    <w:basedOn w:val="Normlny"/>
    <w:link w:val="TextkomentraChar"/>
    <w:rsid w:val="001D28EF"/>
    <w:pPr>
      <w:spacing w:after="0" w:line="240" w:lineRule="auto"/>
    </w:pPr>
    <w:rPr>
      <w:rFonts w:ascii="Times New Roman" w:eastAsia="Times New Roman" w:hAnsi="Times New Roman" w:cs="Times New Roman"/>
      <w:sz w:val="20"/>
      <w:szCs w:val="20"/>
      <w:lang w:val="sk-SK" w:eastAsia="sk-SK"/>
    </w:rPr>
  </w:style>
  <w:style w:type="character" w:customStyle="1" w:styleId="TextkomentraChar">
    <w:name w:val="Text komentára Char"/>
    <w:basedOn w:val="Predvolenpsmoodseku"/>
    <w:link w:val="Textkomentra"/>
    <w:rsid w:val="001D28EF"/>
    <w:rPr>
      <w:rFonts w:ascii="Times New Roman" w:eastAsia="Times New Roman" w:hAnsi="Times New Roman" w:cs="Times New Roman"/>
      <w:sz w:val="20"/>
      <w:szCs w:val="20"/>
      <w:lang w:val="sk-SK" w:eastAsia="sk-SK"/>
    </w:rPr>
  </w:style>
  <w:style w:type="paragraph" w:customStyle="1" w:styleId="TextHlava9b">
    <w:name w:val="Text Hlava_9b"/>
    <w:rsid w:val="00CA6F92"/>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val="sk-SK" w:eastAsia="sk-SK"/>
    </w:rPr>
  </w:style>
  <w:style w:type="paragraph" w:customStyle="1" w:styleId="TableText-maly9">
    <w:name w:val="Table Text - maly 9"/>
    <w:rsid w:val="00CA6F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val="sk-SK" w:eastAsia="sk-SK"/>
    </w:rPr>
  </w:style>
  <w:style w:type="paragraph" w:customStyle="1" w:styleId="TopHeader">
    <w:name w:val="Top Header"/>
    <w:basedOn w:val="Normlny"/>
    <w:qFormat/>
    <w:rsid w:val="0022184D"/>
    <w:pPr>
      <w:spacing w:after="0" w:line="240" w:lineRule="auto"/>
      <w:jc w:val="center"/>
    </w:pPr>
    <w:rPr>
      <w:rFonts w:ascii="Arial Narrow" w:eastAsia="Times New Roman" w:hAnsi="Arial Narrow" w:cs="Times New Roman"/>
      <w:b/>
      <w:bCs/>
      <w:lang w:val="sk-SK"/>
    </w:rPr>
  </w:style>
  <w:style w:type="character" w:customStyle="1" w:styleId="Nadpis1Char">
    <w:name w:val="Nadpis 1 Char"/>
    <w:basedOn w:val="Predvolenpsmoodseku"/>
    <w:link w:val="Nadpis1"/>
    <w:rsid w:val="00C41C8D"/>
    <w:rPr>
      <w:rFonts w:ascii="Arial" w:eastAsia="Times New Roman" w:hAnsi="Arial" w:cs="Arial"/>
      <w:b/>
      <w:bCs/>
      <w:kern w:val="32"/>
      <w:lang w:val="sk-SK" w:eastAsia="sk-SK"/>
    </w:rPr>
  </w:style>
  <w:style w:type="paragraph" w:styleId="Predmetkomentra">
    <w:name w:val="annotation subject"/>
    <w:basedOn w:val="Textkomentra"/>
    <w:next w:val="Textkomentra"/>
    <w:link w:val="PredmetkomentraChar"/>
    <w:uiPriority w:val="99"/>
    <w:semiHidden/>
    <w:unhideWhenUsed/>
    <w:rsid w:val="00DC20DA"/>
    <w:pPr>
      <w:spacing w:after="160"/>
    </w:pPr>
    <w:rPr>
      <w:rFonts w:asciiTheme="minorHAnsi" w:eastAsiaTheme="minorHAnsi" w:hAnsiTheme="minorHAnsi" w:cstheme="minorBidi"/>
      <w:b/>
      <w:bCs/>
      <w:lang w:val="cs-CZ" w:eastAsia="en-US"/>
    </w:rPr>
  </w:style>
  <w:style w:type="character" w:customStyle="1" w:styleId="PredmetkomentraChar">
    <w:name w:val="Predmet komentára Char"/>
    <w:basedOn w:val="TextkomentraChar"/>
    <w:link w:val="Predmetkomentra"/>
    <w:uiPriority w:val="99"/>
    <w:semiHidden/>
    <w:rsid w:val="00DC20DA"/>
    <w:rPr>
      <w:rFonts w:ascii="Times New Roman" w:eastAsia="Times New Roman" w:hAnsi="Times New Roman" w:cs="Times New Roman"/>
      <w:b/>
      <w:bCs/>
      <w:sz w:val="20"/>
      <w:szCs w:val="20"/>
      <w:lang w:val="sk-SK" w:eastAsia="sk-SK"/>
    </w:rPr>
  </w:style>
  <w:style w:type="paragraph" w:styleId="Revzia">
    <w:name w:val="Revision"/>
    <w:hidden/>
    <w:uiPriority w:val="99"/>
    <w:semiHidden/>
    <w:rsid w:val="00C70A56"/>
    <w:pPr>
      <w:spacing w:after="0" w:line="240" w:lineRule="auto"/>
    </w:pPr>
  </w:style>
  <w:style w:type="paragraph" w:customStyle="1" w:styleId="odstavec">
    <w:name w:val="odstavec"/>
    <w:basedOn w:val="Normlny"/>
    <w:link w:val="odstavecChar"/>
    <w:autoRedefine/>
    <w:rsid w:val="00A33C44"/>
    <w:pPr>
      <w:suppressAutoHyphens/>
      <w:spacing w:after="0" w:line="240" w:lineRule="auto"/>
      <w:ind w:left="-142"/>
      <w:jc w:val="both"/>
    </w:pPr>
    <w:rPr>
      <w:rFonts w:ascii="Arial" w:hAnsi="Arial" w:cs="Arial"/>
      <w:sz w:val="24"/>
      <w:szCs w:val="24"/>
      <w:lang w:val="sk-SK"/>
    </w:rPr>
  </w:style>
  <w:style w:type="character" w:customStyle="1" w:styleId="odstavecChar">
    <w:name w:val="odstavec Char"/>
    <w:basedOn w:val="Predvolenpsmoodseku"/>
    <w:link w:val="odstavec"/>
    <w:rsid w:val="00A33C44"/>
    <w:rPr>
      <w:rFonts w:ascii="Arial" w:hAnsi="Arial" w:cs="Arial"/>
      <w:sz w:val="24"/>
      <w:szCs w:val="24"/>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0790866">
      <w:bodyDiv w:val="1"/>
      <w:marLeft w:val="0"/>
      <w:marRight w:val="0"/>
      <w:marTop w:val="0"/>
      <w:marBottom w:val="0"/>
      <w:divBdr>
        <w:top w:val="none" w:sz="0" w:space="0" w:color="auto"/>
        <w:left w:val="none" w:sz="0" w:space="0" w:color="auto"/>
        <w:bottom w:val="none" w:sz="0" w:space="0" w:color="auto"/>
        <w:right w:val="none" w:sz="0" w:space="0" w:color="auto"/>
      </w:divBdr>
    </w:div>
    <w:div w:id="553154450">
      <w:bodyDiv w:val="1"/>
      <w:marLeft w:val="0"/>
      <w:marRight w:val="0"/>
      <w:marTop w:val="0"/>
      <w:marBottom w:val="0"/>
      <w:divBdr>
        <w:top w:val="none" w:sz="0" w:space="0" w:color="auto"/>
        <w:left w:val="none" w:sz="0" w:space="0" w:color="auto"/>
        <w:bottom w:val="none" w:sz="0" w:space="0" w:color="auto"/>
        <w:right w:val="none" w:sz="0" w:space="0" w:color="auto"/>
      </w:divBdr>
    </w:div>
    <w:div w:id="1459492664">
      <w:bodyDiv w:val="1"/>
      <w:marLeft w:val="0"/>
      <w:marRight w:val="0"/>
      <w:marTop w:val="0"/>
      <w:marBottom w:val="0"/>
      <w:divBdr>
        <w:top w:val="none" w:sz="0" w:space="0" w:color="auto"/>
        <w:left w:val="none" w:sz="0" w:space="0" w:color="auto"/>
        <w:bottom w:val="none" w:sz="0" w:space="0" w:color="auto"/>
        <w:right w:val="none" w:sz="0" w:space="0" w:color="auto"/>
      </w:divBdr>
    </w:div>
    <w:div w:id="1469324833">
      <w:bodyDiv w:val="1"/>
      <w:marLeft w:val="0"/>
      <w:marRight w:val="0"/>
      <w:marTop w:val="0"/>
      <w:marBottom w:val="0"/>
      <w:divBdr>
        <w:top w:val="none" w:sz="0" w:space="0" w:color="auto"/>
        <w:left w:val="none" w:sz="0" w:space="0" w:color="auto"/>
        <w:bottom w:val="none" w:sz="0" w:space="0" w:color="auto"/>
        <w:right w:val="none" w:sz="0" w:space="0" w:color="auto"/>
      </w:divBdr>
    </w:div>
    <w:div w:id="1889760213">
      <w:bodyDiv w:val="1"/>
      <w:marLeft w:val="0"/>
      <w:marRight w:val="0"/>
      <w:marTop w:val="0"/>
      <w:marBottom w:val="0"/>
      <w:divBdr>
        <w:top w:val="none" w:sz="0" w:space="0" w:color="auto"/>
        <w:left w:val="none" w:sz="0" w:space="0" w:color="auto"/>
        <w:bottom w:val="none" w:sz="0" w:space="0" w:color="auto"/>
        <w:right w:val="none" w:sz="0" w:space="0" w:color="auto"/>
      </w:divBdr>
    </w:div>
    <w:div w:id="20956646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rsr.sk/hladaj_osoba.asp?PR=Janovi%E8&amp;MENO=Karol&amp;SID=0&amp;T=f0&amp;R=1"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hyperlink" Target="https://www.orsr.sk/hladaj_osoba.asp?PR=Janovi%E8&amp;MENO=Michal&amp;SID=0&amp;T=f0&amp;R=1" TargetMode="External"/><Relationship Id="rId4" Type="http://schemas.openxmlformats.org/officeDocument/2006/relationships/settings" Target="settings.xml"/><Relationship Id="rId9" Type="http://schemas.openxmlformats.org/officeDocument/2006/relationships/hyperlink" Target="https://www.orsr.sk/hladaj_osoba.asp?PR=Janovi%E8&amp;MENO=Karol&amp;SID=0&amp;T=f0&amp;R=1" TargetMode="Externa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63F781-3593-479D-8905-8C0146D18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728</TotalTime>
  <Pages>19</Pages>
  <Words>5515</Words>
  <Characters>31438</Characters>
  <Application>Microsoft Office Word</Application>
  <DocSecurity>0</DocSecurity>
  <Lines>261</Lines>
  <Paragraphs>73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Jurčíková</dc:creator>
  <cp:keywords/>
  <dc:description/>
  <cp:lastModifiedBy>Nicol</cp:lastModifiedBy>
  <cp:revision>15</cp:revision>
  <cp:lastPrinted>2023-03-29T08:06:00Z</cp:lastPrinted>
  <dcterms:created xsi:type="dcterms:W3CDTF">2023-05-02T11:14:00Z</dcterms:created>
  <dcterms:modified xsi:type="dcterms:W3CDTF">2024-05-09T09:11:00Z</dcterms:modified>
</cp:coreProperties>
</file>