
<file path=[Content_Types].xml><?xml version="1.0" encoding="utf-8"?>
<Types xmlns="http://schemas.openxmlformats.org/package/2006/content-types">
  <Default Extension="wmf" ContentType="image/x-wmf"/>
  <Default Extension="png" ContentType="image/png"/>
  <Default Extension="jpeg" ContentType="image/jpeg"/>
  <Default Extension="xml" ContentType="application/xml"/>
  <Default Extension="rels" ContentType="application/vnd.openxmlformats-package.relationships+xml"/>
  <Default Extension="bin" ContentType="application/vnd.openxmlformats-officedocument.oleObject"/>
  <Override PartName="/docProps/core.xml" ContentType="application/vnd.openxmlformats-package.core-properties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endnotes.xml" ContentType="application/vnd.openxmlformats-officedocument.wordprocessingml.endnot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notes.xml" ContentType="application/vnd.openxmlformats-officedocument.wordprocessingml.footnotes+xml"/>
  <Override PartName="/word/styles.xml" ContentType="application/vnd.openxmlformats-officedocument.wordprocessingml.styles+xml"/>
  <Override PartName="/word/document.xml" ContentType="application/vnd.openxmlformats-officedocument.wordprocessingml.document.main+xml"/>
</Types>
</file>

<file path=_rels/.rels><?xml version="1.0" encoding="UTF-8" standalone="yes"?> <Relationships xmlns="http://schemas.openxmlformats.org/package/2006/relationships"> <Relationship Id="rId1" Type="http://schemas.openxmlformats.org/officeDocument/2006/relationships/officeDocument" Target="word/document.xml"/> <Relationship Id="rId2" Type="http://schemas.openxmlformats.org/package/2006/relationships/metadata/core-properties" Target="docProps/core.xml"/> 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a="http://schemas.openxmlformats.org/drawingml/2006/main" xmlns:wne="http://schemas.microsoft.com/office/word/2006/wordml" xmlns:wps="http://schemas.microsoft.com/office/word/2010/wordprocessingShape" mc:Ignorable="w14 w15 wp14">
  <w:body>
    <w:p>
      <w:pPr>
        <w:pStyle w:val="888"/>
        <w:jc w:val="left"/>
        <w:rPr>
          <w:sz w:val="10"/>
        </w:rPr>
      </w:pPr>
      <w:r>
        <w:rPr>
          <w:sz w:val="10"/>
        </w:rPr>
        <w:t xml:space="preserve">_____________________________________________________________________________________________________________________________________________________________________________</w:t>
      </w:r>
      <w:r/>
    </w:p>
    <w:p>
      <w:pPr>
        <w:pStyle w:val="88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 xml:space="preserve">Poznámky k riadnej ročnej individuálnej účtovnej závierke</w:t>
      </w:r>
      <w:r>
        <w:rPr>
          <w:rFonts w:ascii="Times New Roman" w:hAnsi="Times New Roman" w:cs="Times New Roman"/>
          <w:sz w:val="24"/>
          <w:szCs w:val="24"/>
        </w:rPr>
      </w:r>
      <w:r/>
    </w:p>
    <w:p>
      <w:pPr>
        <w:pStyle w:val="88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zostavenej k 31. decembr</w:t>
      </w:r>
      <w:r>
        <w:rPr>
          <w:rFonts w:ascii="Times New Roman" w:hAnsi="Times New Roman" w:cs="Times New Roman"/>
          <w:sz w:val="24"/>
          <w:szCs w:val="24"/>
        </w:rPr>
        <w:t xml:space="preserve">u </w:t>
      </w:r>
      <w:r>
        <w:rPr>
          <w:rFonts w:ascii="Times New Roman" w:hAnsi="Times New Roman" w:cs="Times New Roman"/>
          <w:sz w:val="24"/>
          <w:szCs w:val="24"/>
        </w:rPr>
        <w:t xml:space="preserve">2023</w:t>
      </w:r>
      <w:r/>
    </w:p>
    <w:p>
      <w:pPr>
        <w:pStyle w:val="888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</w:t>
      </w:r>
      <w:r>
        <w:rPr>
          <w:rFonts w:ascii="Times New Roman" w:hAnsi="Times New Roman" w:cs="Times New Roman"/>
          <w:sz w:val="18"/>
          <w:szCs w:val="18"/>
        </w:rPr>
        <w:t xml:space="preserve">(</w:t>
      </w:r>
      <w:r>
        <w:rPr>
          <w:rFonts w:ascii="Times New Roman" w:hAnsi="Times New Roman" w:cs="Times New Roman"/>
          <w:sz w:val="18"/>
          <w:szCs w:val="18"/>
        </w:rPr>
        <w:t xml:space="preserve">hodnotové údaje sú v </w:t>
      </w:r>
      <w:r>
        <w:rPr>
          <w:rFonts w:ascii="Times New Roman" w:hAnsi="Times New Roman" w:cs="Times New Roman"/>
          <w:sz w:val="18"/>
          <w:szCs w:val="18"/>
        </w:rPr>
        <w:t xml:space="preserve">eur</w:t>
      </w:r>
      <w:r>
        <w:rPr>
          <w:rFonts w:ascii="Times New Roman" w:hAnsi="Times New Roman" w:cs="Times New Roman"/>
          <w:sz w:val="18"/>
          <w:szCs w:val="18"/>
        </w:rPr>
        <w:t xml:space="preserve">)</w:t>
      </w:r>
      <w:r/>
    </w:p>
    <w:p>
      <w:pPr>
        <w:pStyle w:val="840"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  <w:bCs/>
          <w:sz w:val="4"/>
          <w:szCs w:val="28"/>
        </w:rPr>
        <w:t xml:space="preserve">__________________________________________________________________________________________________________________________________________________________________________________</w:t>
      </w:r>
      <w:r>
        <w:rPr>
          <w:rFonts w:ascii="Times New Roman" w:hAnsi="Times New Roman"/>
          <w:b/>
          <w:bCs/>
          <w:sz w:val="4"/>
          <w:szCs w:val="28"/>
        </w:rPr>
        <w:t xml:space="preserve">__________________________________</w:t>
      </w:r>
      <w:r>
        <w:rPr>
          <w:rFonts w:ascii="Times New Roman" w:hAnsi="Times New Roman"/>
          <w:b/>
          <w:bCs/>
          <w:sz w:val="4"/>
          <w:szCs w:val="28"/>
        </w:rPr>
        <w:t xml:space="preserve">______</w:t>
      </w:r>
      <w:r>
        <w:rPr>
          <w:rFonts w:ascii="Times New Roman" w:hAnsi="Times New Roman"/>
          <w:b/>
          <w:bCs/>
          <w:sz w:val="4"/>
          <w:szCs w:val="28"/>
        </w:rPr>
        <w:t xml:space="preserve">______________________________________________________________________________________________________________________________________________________________________________________________</w:t>
      </w:r>
      <w:r>
        <w:rPr>
          <w:rFonts w:ascii="Times New Roman" w:hAnsi="Times New Roman"/>
        </w:rPr>
      </w:r>
      <w:r/>
    </w:p>
    <w:p>
      <w:pPr>
        <w:pStyle w:val="889"/>
        <w:spacing w:after="240"/>
        <w:rPr>
          <w:rFonts w:ascii="Times New Roman" w:hAnsi="Times New Roman"/>
          <w:sz w:val="24"/>
          <w:szCs w:val="24"/>
          <w:u w:val="none"/>
          <w:lang w:val="sk-SK"/>
        </w:rPr>
      </w:pPr>
      <w:r>
        <w:rPr>
          <w:rFonts w:ascii="Times New Roman" w:hAnsi="Times New Roman"/>
          <w:sz w:val="20"/>
          <w:lang w:val="sk-SK"/>
        </w:rPr>
      </w:r>
      <w:r/>
    </w:p>
    <w:p>
      <w:pPr>
        <w:pStyle w:val="889"/>
        <w:jc w:val="center"/>
        <w:spacing w:after="240"/>
        <w:rPr>
          <w:rFonts w:ascii="Times New Roman" w:hAnsi="Times New Roman"/>
          <w:sz w:val="24"/>
          <w:szCs w:val="24"/>
          <w:u w:val="none"/>
          <w:lang w:val="sk-SK"/>
        </w:rPr>
      </w:pPr>
      <w:r>
        <w:rPr>
          <w:rFonts w:ascii="Times New Roman" w:hAnsi="Times New Roman"/>
          <w:sz w:val="24"/>
          <w:szCs w:val="24"/>
          <w:u w:val="none"/>
          <w:lang w:val="sk-SK"/>
        </w:rPr>
        <w:t xml:space="preserve">Čl. I.                                                    </w:t>
      </w:r>
      <w:r>
        <w:rPr>
          <w:rFonts w:ascii="Times New Roman" w:hAnsi="Times New Roman"/>
          <w:sz w:val="24"/>
          <w:szCs w:val="24"/>
          <w:u w:val="none"/>
          <w:lang w:val="sk-SK"/>
        </w:rPr>
        <w:t xml:space="preserve">                                                                                                                                 </w:t>
        <w:tab/>
        <w:t xml:space="preserve">Všeobecné údaje</w:t>
      </w:r>
      <w:r>
        <w:rPr>
          <w:rFonts w:ascii="Times New Roman" w:hAnsi="Times New Roman"/>
          <w:sz w:val="24"/>
          <w:szCs w:val="24"/>
          <w:u w:val="none"/>
          <w:lang w:val="sk-SK"/>
        </w:rPr>
      </w:r>
      <w:r/>
    </w:p>
    <w:p>
      <w:pPr>
        <w:pStyle w:val="890"/>
        <w:tabs>
          <w:tab w:val="num" w:pos="426" w:leader="none"/>
        </w:tabs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(1)  </w:t>
      </w:r>
      <w:r>
        <w:rPr>
          <w:rFonts w:ascii="Times New Roman" w:hAnsi="Times New Roman"/>
          <w:sz w:val="22"/>
          <w:szCs w:val="22"/>
        </w:rPr>
        <w:t xml:space="preserve">Názov právnickej osoby </w:t>
      </w:r>
      <w:r>
        <w:rPr>
          <w:rFonts w:ascii="Times New Roman" w:hAnsi="Times New Roman"/>
          <w:sz w:val="22"/>
          <w:szCs w:val="22"/>
        </w:rPr>
        <w:t xml:space="preserve">a</w:t>
      </w:r>
      <w:r>
        <w:rPr>
          <w:rFonts w:ascii="Times New Roman" w:hAnsi="Times New Roman"/>
          <w:sz w:val="22"/>
          <w:szCs w:val="22"/>
        </w:rPr>
        <w:t xml:space="preserve"> jej </w:t>
      </w:r>
      <w:r>
        <w:rPr>
          <w:rFonts w:ascii="Times New Roman" w:hAnsi="Times New Roman"/>
          <w:sz w:val="22"/>
          <w:szCs w:val="22"/>
        </w:rPr>
        <w:t xml:space="preserve">sídlo, dátum zal</w:t>
      </w:r>
      <w:r>
        <w:rPr>
          <w:rFonts w:ascii="Times New Roman" w:hAnsi="Times New Roman"/>
          <w:sz w:val="22"/>
          <w:szCs w:val="22"/>
        </w:rPr>
        <w:t xml:space="preserve">o</w:t>
      </w:r>
      <w:r>
        <w:rPr>
          <w:rFonts w:ascii="Times New Roman" w:hAnsi="Times New Roman"/>
          <w:sz w:val="22"/>
          <w:szCs w:val="22"/>
        </w:rPr>
        <w:t xml:space="preserve">ž</w:t>
      </w:r>
      <w:r>
        <w:rPr>
          <w:rFonts w:ascii="Times New Roman" w:hAnsi="Times New Roman"/>
          <w:sz w:val="22"/>
          <w:szCs w:val="22"/>
        </w:rPr>
        <w:t xml:space="preserve">enia a dátum vzniku</w:t>
      </w:r>
      <w:r>
        <w:rPr>
          <w:rFonts w:ascii="Times New Roman" w:hAnsi="Times New Roman"/>
          <w:sz w:val="22"/>
          <w:szCs w:val="22"/>
        </w:rPr>
      </w:r>
      <w:r/>
    </w:p>
    <w:p>
      <w:pPr>
        <w:pStyle w:val="891"/>
        <w:rPr>
          <w:rFonts w:ascii="Times New Roman" w:hAnsi="Times New Roman"/>
          <w:bCs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  <w:t xml:space="preserve">Obchodné meno účtovnej jednotky:</w:t>
        <w:tab/>
      </w:r>
      <w:r>
        <w:rPr>
          <w:rFonts w:ascii="Tahoma" w:hAnsi="Tahoma" w:cs="Tahoma"/>
          <w:color w:val="000000"/>
          <w:sz w:val="18"/>
          <w:szCs w:val="18"/>
        </w:rPr>
        <w:t xml:space="preserve">TILACO</w:t>
      </w:r>
      <w:r>
        <w:rPr>
          <w:rFonts w:ascii="Tahoma" w:hAnsi="Tahoma" w:cs="Tahoma"/>
          <w:bCs/>
          <w:color w:val="000000"/>
          <w:sz w:val="18"/>
          <w:szCs w:val="18"/>
        </w:rPr>
        <w:t xml:space="preserve"> s.r.o.</w:t>
      </w:r>
      <w:r>
        <w:rPr>
          <w:rFonts w:ascii="Times New Roman" w:hAnsi="Times New Roman"/>
          <w:bCs/>
          <w:color w:val="000000"/>
          <w:sz w:val="18"/>
          <w:szCs w:val="18"/>
        </w:rPr>
      </w:r>
      <w:r/>
    </w:p>
    <w:p>
      <w:pPr>
        <w:pStyle w:val="840"/>
        <w:ind w:left="426"/>
        <w:jc w:val="both"/>
        <w:tabs>
          <w:tab w:val="left" w:pos="426" w:leader="none"/>
        </w:tabs>
        <w:rPr>
          <w:rStyle w:val="892"/>
          <w:rFonts w:ascii="Times New Roman" w:hAnsi="Times New Roman"/>
          <w:bCs/>
          <w:color w:val="000000"/>
          <w:sz w:val="18"/>
          <w:szCs w:val="18"/>
        </w:rPr>
      </w:pPr>
      <w:r>
        <w:rPr>
          <w:rStyle w:val="892"/>
          <w:rFonts w:ascii="Times New Roman" w:hAnsi="Times New Roman"/>
          <w:color w:val="000000"/>
          <w:sz w:val="18"/>
          <w:szCs w:val="18"/>
        </w:rPr>
        <w:t xml:space="preserve">Sídlo účtovnej jednotky:</w:t>
        <w:tab/>
        <w:tab/>
      </w:r>
      <w:r>
        <w:rPr>
          <w:rStyle w:val="892"/>
          <w:rFonts w:ascii="Times New Roman" w:hAnsi="Times New Roman"/>
          <w:color w:val="000000"/>
          <w:sz w:val="18"/>
          <w:szCs w:val="18"/>
        </w:rPr>
        <w:t xml:space="preserve">Šamorínska 1</w:t>
      </w:r>
      <w:r>
        <w:rPr>
          <w:rStyle w:val="892"/>
          <w:rFonts w:ascii="Times New Roman" w:hAnsi="Times New Roman"/>
          <w:color w:val="000000"/>
          <w:sz w:val="18"/>
          <w:szCs w:val="18"/>
        </w:rPr>
        <w:t xml:space="preserve">, 821 0</w:t>
      </w:r>
      <w:r>
        <w:rPr>
          <w:rStyle w:val="892"/>
          <w:rFonts w:ascii="Times New Roman" w:hAnsi="Times New Roman"/>
          <w:color w:val="000000"/>
          <w:sz w:val="18"/>
          <w:szCs w:val="18"/>
        </w:rPr>
        <w:t xml:space="preserve">6</w:t>
      </w:r>
      <w:r>
        <w:rPr>
          <w:rStyle w:val="892"/>
          <w:rFonts w:ascii="Times New Roman" w:hAnsi="Times New Roman"/>
          <w:color w:val="000000"/>
          <w:sz w:val="18"/>
          <w:szCs w:val="18"/>
        </w:rPr>
        <w:t xml:space="preserve"> Bratislava</w:t>
      </w:r>
      <w:r>
        <w:rPr>
          <w:rStyle w:val="892"/>
          <w:rFonts w:ascii="Times New Roman" w:hAnsi="Times New Roman"/>
          <w:bCs/>
          <w:color w:val="000000"/>
          <w:sz w:val="18"/>
          <w:szCs w:val="18"/>
        </w:rPr>
      </w:r>
      <w:r/>
    </w:p>
    <w:p>
      <w:pPr>
        <w:pStyle w:val="840"/>
        <w:ind w:left="426"/>
        <w:jc w:val="both"/>
        <w:tabs>
          <w:tab w:val="left" w:pos="426" w:leader="none"/>
        </w:tabs>
        <w:rPr>
          <w:rFonts w:ascii="Times New Roman" w:hAnsi="Times New Roman"/>
          <w:bCs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IČO:</w:t>
        <w:tab/>
        <w:tab/>
        <w:tab/>
        <w:tab/>
        <w:t xml:space="preserve">4</w:t>
      </w:r>
      <w:r>
        <w:rPr>
          <w:rFonts w:ascii="Times New Roman" w:hAnsi="Times New Roman"/>
          <w:sz w:val="18"/>
          <w:szCs w:val="18"/>
        </w:rPr>
        <w:t xml:space="preserve">4</w:t>
      </w:r>
      <w:r>
        <w:rPr>
          <w:rFonts w:ascii="Times New Roman" w:hAnsi="Times New Roman"/>
          <w:sz w:val="18"/>
          <w:szCs w:val="18"/>
        </w:rPr>
        <w:t xml:space="preserve"> </w:t>
      </w:r>
      <w:r>
        <w:rPr>
          <w:rFonts w:ascii="Times New Roman" w:hAnsi="Times New Roman"/>
          <w:sz w:val="18"/>
          <w:szCs w:val="18"/>
        </w:rPr>
        <w:t xml:space="preserve">368</w:t>
      </w:r>
      <w:r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 xml:space="preserve">933</w:t>
      </w:r>
      <w:r>
        <w:rPr>
          <w:rFonts w:ascii="Times New Roman" w:hAnsi="Times New Roman"/>
          <w:bCs/>
          <w:sz w:val="18"/>
          <w:szCs w:val="18"/>
        </w:rPr>
      </w:r>
      <w:r/>
    </w:p>
    <w:p>
      <w:pPr>
        <w:pStyle w:val="840"/>
        <w:ind w:left="426"/>
        <w:jc w:val="both"/>
        <w:tabs>
          <w:tab w:val="left" w:pos="426" w:leader="none"/>
        </w:tabs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</w:r>
      <w:r/>
    </w:p>
    <w:p>
      <w:pPr>
        <w:pStyle w:val="840"/>
        <w:ind w:left="425"/>
        <w:jc w:val="both"/>
        <w:tabs>
          <w:tab w:val="left" w:pos="426" w:leader="none"/>
        </w:tabs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Účtovná jednotka T</w:t>
      </w:r>
      <w:r>
        <w:rPr>
          <w:rFonts w:ascii="Times New Roman" w:hAnsi="Times New Roman"/>
          <w:sz w:val="18"/>
          <w:szCs w:val="18"/>
        </w:rPr>
        <w:t xml:space="preserve">ILACO</w:t>
      </w:r>
      <w:r>
        <w:rPr>
          <w:rFonts w:ascii="Times New Roman" w:hAnsi="Times New Roman"/>
          <w:sz w:val="18"/>
          <w:szCs w:val="18"/>
        </w:rPr>
        <w:t xml:space="preserve"> s.r.o. (ďalej len „Spoločnosť“) bola do obchodného registra zapísaná 0</w:t>
      </w:r>
      <w:r>
        <w:rPr>
          <w:rFonts w:ascii="Times New Roman" w:hAnsi="Times New Roman"/>
          <w:sz w:val="18"/>
          <w:szCs w:val="18"/>
        </w:rPr>
        <w:t xml:space="preserve">6</w:t>
      </w:r>
      <w:r>
        <w:rPr>
          <w:rFonts w:ascii="Times New Roman" w:hAnsi="Times New Roman"/>
          <w:sz w:val="18"/>
          <w:szCs w:val="18"/>
        </w:rPr>
        <w:t xml:space="preserve">.</w:t>
      </w:r>
      <w:r>
        <w:rPr>
          <w:rFonts w:ascii="Times New Roman" w:hAnsi="Times New Roman"/>
          <w:sz w:val="18"/>
          <w:szCs w:val="18"/>
        </w:rPr>
        <w:t xml:space="preserve">09</w:t>
      </w:r>
      <w:r>
        <w:rPr>
          <w:rFonts w:ascii="Times New Roman" w:hAnsi="Times New Roman"/>
          <w:sz w:val="18"/>
          <w:szCs w:val="18"/>
        </w:rPr>
        <w:t xml:space="preserve">.20</w:t>
      </w:r>
      <w:r>
        <w:rPr>
          <w:rFonts w:ascii="Times New Roman" w:hAnsi="Times New Roman"/>
          <w:sz w:val="18"/>
          <w:szCs w:val="18"/>
        </w:rPr>
        <w:t xml:space="preserve">08</w:t>
      </w:r>
      <w:r>
        <w:rPr>
          <w:rFonts w:ascii="Times New Roman" w:hAnsi="Times New Roman"/>
          <w:sz w:val="18"/>
          <w:szCs w:val="18"/>
        </w:rPr>
        <w:t xml:space="preserve"> (Obchod</w:t>
      </w:r>
      <w:r>
        <w:rPr>
          <w:rFonts w:ascii="Times New Roman" w:hAnsi="Times New Roman"/>
          <w:sz w:val="18"/>
          <w:szCs w:val="18"/>
        </w:rPr>
        <w:t xml:space="preserve">ný register Okresného súdu Bratislava I., oddiel Sro, vložka </w:t>
      </w:r>
      <w:r>
        <w:rPr>
          <w:rFonts w:ascii="Times New Roman" w:hAnsi="Times New Roman"/>
          <w:sz w:val="18"/>
          <w:szCs w:val="18"/>
        </w:rPr>
        <w:t xml:space="preserve">64337</w:t>
      </w:r>
      <w:r>
        <w:rPr>
          <w:rFonts w:ascii="Times New Roman" w:hAnsi="Times New Roman"/>
          <w:sz w:val="18"/>
          <w:szCs w:val="18"/>
        </w:rPr>
        <w:t xml:space="preserve">/B).</w:t>
      </w:r>
      <w:r/>
    </w:p>
    <w:p>
      <w:pPr>
        <w:pStyle w:val="840"/>
        <w:ind w:left="425"/>
        <w:jc w:val="both"/>
        <w:tabs>
          <w:tab w:val="left" w:pos="426" w:leader="none"/>
        </w:tabs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</w:r>
      <w:r/>
    </w:p>
    <w:p>
      <w:pPr>
        <w:pStyle w:val="840"/>
        <w:ind w:left="425"/>
        <w:jc w:val="both"/>
        <w:tabs>
          <w:tab w:val="left" w:pos="426" w:leader="none"/>
        </w:tabs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Spoločnosť  je plátcom DPH.</w:t>
      </w:r>
      <w:r/>
    </w:p>
    <w:p>
      <w:pPr>
        <w:pStyle w:val="840"/>
        <w:ind w:left="426"/>
        <w:jc w:val="both"/>
        <w:tabs>
          <w:tab w:val="left" w:pos="426" w:leader="none"/>
        </w:tabs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</w:r>
      <w:r/>
    </w:p>
    <w:p>
      <w:pPr>
        <w:pStyle w:val="840"/>
        <w:ind w:left="426"/>
        <w:jc w:val="both"/>
        <w:tabs>
          <w:tab w:val="left" w:pos="426" w:leader="none"/>
          <w:tab w:val="left" w:pos="840" w:leader="none"/>
        </w:tabs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</w:r>
      <w:r/>
    </w:p>
    <w:p>
      <w:pPr>
        <w:pStyle w:val="890"/>
        <w:tabs>
          <w:tab w:val="num" w:pos="426" w:leader="none"/>
        </w:tabs>
        <w:rPr>
          <w:rFonts w:ascii="Times New Roman" w:hAnsi="Times New Roman"/>
        </w:rPr>
      </w:pPr>
      <w:r>
        <w:rPr>
          <w:rFonts w:ascii="Times New Roman" w:hAnsi="Times New Roman"/>
        </w:rPr>
        <w:t xml:space="preserve">Predmet činnosti podľa obchodného registra:</w:t>
      </w:r>
      <w:r/>
    </w:p>
    <w:p>
      <w:pPr>
        <w:pStyle w:val="840"/>
        <w:numPr>
          <w:ilvl w:val="0"/>
          <w:numId w:val="39"/>
        </w:numPr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sprostredkovateľská činnosť v oblasti obchodu, dopravy a reklamy v rozsahu voľných živností</w:t>
      </w:r>
      <w:r/>
    </w:p>
    <w:p>
      <w:pPr>
        <w:pStyle w:val="840"/>
        <w:numPr>
          <w:ilvl w:val="0"/>
          <w:numId w:val="39"/>
        </w:numPr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činnosť podnikate</w:t>
      </w:r>
      <w:r>
        <w:rPr>
          <w:rFonts w:ascii="Times New Roman" w:hAnsi="Times New Roman"/>
          <w:sz w:val="18"/>
          <w:szCs w:val="18"/>
        </w:rPr>
        <w:t xml:space="preserve">ľských, organizačných a ekonomických poradcov</w:t>
      </w:r>
      <w:r/>
    </w:p>
    <w:p>
      <w:pPr>
        <w:pStyle w:val="840"/>
        <w:numPr>
          <w:ilvl w:val="0"/>
          <w:numId w:val="39"/>
        </w:numPr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činnosť bezpečnostného poradcu</w:t>
      </w:r>
      <w:r/>
    </w:p>
    <w:p>
      <w:pPr>
        <w:pStyle w:val="843"/>
        <w:ind w:left="425" w:hanging="425"/>
        <w:spacing w:after="240" w:line="240" w:lineRule="auto"/>
        <w:rPr>
          <w:rFonts w:ascii="Times New Roman" w:hAnsi="Times New Roman"/>
          <w:color w:val="000000"/>
          <w:sz w:val="22"/>
          <w:szCs w:val="22"/>
          <w:lang w:val="sk-SK"/>
        </w:rPr>
      </w:pPr>
      <w:r>
        <w:rPr>
          <w:rFonts w:ascii="Times New Roman" w:hAnsi="Times New Roman"/>
          <w:color w:val="000000"/>
          <w:sz w:val="22"/>
          <w:szCs w:val="22"/>
          <w:lang w:val="sk-SK"/>
        </w:rPr>
      </w:r>
      <w:r/>
    </w:p>
    <w:p>
      <w:pPr>
        <w:pStyle w:val="843"/>
        <w:ind w:left="425" w:hanging="425"/>
        <w:spacing w:after="240" w:line="240" w:lineRule="auto"/>
        <w:rPr>
          <w:rFonts w:ascii="Times New Roman" w:hAnsi="Times New Roman"/>
          <w:color w:val="000000"/>
          <w:sz w:val="22"/>
          <w:szCs w:val="22"/>
          <w:lang w:val="sk-SK"/>
        </w:rPr>
      </w:pPr>
      <w:r>
        <w:rPr>
          <w:rFonts w:ascii="Times New Roman" w:hAnsi="Times New Roman"/>
          <w:color w:val="000000"/>
          <w:sz w:val="22"/>
          <w:szCs w:val="22"/>
          <w:lang w:val="sk-SK"/>
        </w:rPr>
        <w:t xml:space="preserve"> </w:t>
      </w:r>
      <w:r>
        <w:rPr>
          <w:rFonts w:ascii="Times New Roman" w:hAnsi="Times New Roman"/>
          <w:color w:val="000000"/>
          <w:sz w:val="22"/>
          <w:szCs w:val="22"/>
          <w:lang w:val="sk-SK"/>
        </w:rPr>
        <w:t xml:space="preserve">(2)  Údaje o konsolidovanom celku</w:t>
      </w:r>
      <w:r/>
    </w:p>
    <w:p>
      <w:pPr>
        <w:pStyle w:val="840"/>
        <w:jc w:val="both"/>
        <w:tabs>
          <w:tab w:val="left" w:pos="426" w:leader="none"/>
        </w:tabs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  <w:t xml:space="preserve">Účtovná závierka spoločnosti </w:t>
      </w:r>
      <w:r>
        <w:rPr>
          <w:rFonts w:ascii="Times New Roman" w:hAnsi="Times New Roman"/>
          <w:color w:val="000000"/>
          <w:sz w:val="18"/>
          <w:szCs w:val="18"/>
        </w:rPr>
        <w:t xml:space="preserve"> TILACO </w:t>
      </w:r>
      <w:r>
        <w:rPr>
          <w:rFonts w:ascii="Times New Roman" w:hAnsi="Times New Roman"/>
          <w:color w:val="000000"/>
          <w:sz w:val="18"/>
          <w:szCs w:val="18"/>
        </w:rPr>
        <w:t xml:space="preserve">s r.o.</w:t>
      </w:r>
      <w:r>
        <w:rPr>
          <w:rFonts w:ascii="Times New Roman" w:hAnsi="Times New Roman"/>
          <w:color w:val="000000"/>
          <w:sz w:val="18"/>
          <w:szCs w:val="18"/>
        </w:rPr>
        <w:t xml:space="preserve"> nie je k 31.12.20</w:t>
      </w:r>
      <w:r>
        <w:rPr>
          <w:rFonts w:ascii="Times New Roman" w:hAnsi="Times New Roman"/>
          <w:color w:val="000000"/>
          <w:sz w:val="18"/>
          <w:szCs w:val="18"/>
        </w:rPr>
        <w:t xml:space="preserve">23</w:t>
      </w:r>
      <w:r>
        <w:rPr>
          <w:rFonts w:ascii="Times New Roman" w:hAnsi="Times New Roman"/>
          <w:color w:val="000000"/>
          <w:sz w:val="18"/>
          <w:szCs w:val="18"/>
        </w:rPr>
        <w:t xml:space="preserve"> zahrnutá do konsolidovaného okruhu riadnej ročnej individuálnej účtovnej závier</w:t>
      </w:r>
      <w:r>
        <w:rPr>
          <w:rFonts w:ascii="Times New Roman" w:hAnsi="Times New Roman"/>
          <w:color w:val="000000"/>
          <w:sz w:val="18"/>
          <w:szCs w:val="18"/>
        </w:rPr>
        <w:t xml:space="preserve">ky žiadnej obchodnej spoločnosti tak na území SR ako ani v žiadnej inej krajine v EÚ ani mimo EÚ.</w:t>
      </w:r>
      <w:r>
        <w:rPr>
          <w:rFonts w:ascii="Times New Roman" w:hAnsi="Times New Roman"/>
          <w:color w:val="000000"/>
          <w:sz w:val="18"/>
          <w:szCs w:val="18"/>
        </w:rPr>
      </w:r>
      <w:r/>
    </w:p>
    <w:p>
      <w:pPr>
        <w:pStyle w:val="840"/>
        <w:jc w:val="both"/>
        <w:tabs>
          <w:tab w:val="left" w:pos="426" w:leader="none"/>
        </w:tabs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</w:r>
      <w:r/>
    </w:p>
    <w:p>
      <w:pPr>
        <w:pStyle w:val="840"/>
        <w:jc w:val="both"/>
        <w:tabs>
          <w:tab w:val="left" w:pos="426" w:leader="none"/>
        </w:tabs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  <w:t xml:space="preserve">Spoločnosť </w:t>
      </w:r>
      <w:r>
        <w:rPr>
          <w:rFonts w:ascii="Times New Roman" w:hAnsi="Times New Roman"/>
          <w:color w:val="000000"/>
          <w:sz w:val="18"/>
          <w:szCs w:val="18"/>
        </w:rPr>
        <w:t xml:space="preserve">TILACO</w:t>
      </w:r>
      <w:r>
        <w:rPr>
          <w:rFonts w:ascii="Times New Roman" w:hAnsi="Times New Roman"/>
          <w:color w:val="000000"/>
          <w:sz w:val="18"/>
          <w:szCs w:val="18"/>
        </w:rPr>
        <w:t xml:space="preserve"> s r.o. nie je materskou účtovnou jednotkou žiadnej účtovnej jednotke.</w:t>
      </w:r>
      <w:r>
        <w:rPr>
          <w:rFonts w:ascii="Times New Roman" w:hAnsi="Times New Roman"/>
          <w:color w:val="000000"/>
          <w:sz w:val="18"/>
          <w:szCs w:val="18"/>
        </w:rPr>
      </w:r>
      <w:r/>
    </w:p>
    <w:p>
      <w:pPr>
        <w:pStyle w:val="840"/>
        <w:ind w:left="426"/>
        <w:jc w:val="both"/>
        <w:tabs>
          <w:tab w:val="left" w:pos="426" w:leader="none"/>
        </w:tabs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</w:r>
      <w:r/>
    </w:p>
    <w:p>
      <w:pPr>
        <w:pStyle w:val="840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</w:r>
      <w:r/>
    </w:p>
    <w:p>
      <w:pPr>
        <w:pStyle w:val="840"/>
        <w:ind w:left="993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</w:r>
      <w:r/>
    </w:p>
    <w:p>
      <w:pPr>
        <w:pStyle w:val="890"/>
        <w:tabs>
          <w:tab w:val="num" w:pos="426" w:leader="none"/>
        </w:tabs>
        <w:rPr>
          <w:rFonts w:ascii="Times New Roman" w:hAnsi="Times New Roman"/>
          <w:b w:val="0"/>
          <w:bCs w:val="0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(3)  Priemerný počet zamestnancov</w:t>
      </w:r>
      <w:r>
        <w:rPr>
          <w:rFonts w:ascii="Times New Roman" w:hAnsi="Times New Roman"/>
          <w:b w:val="0"/>
          <w:bCs w:val="0"/>
          <w:sz w:val="22"/>
          <w:szCs w:val="22"/>
        </w:rPr>
        <w:t xml:space="preserve">       </w:t>
      </w:r>
      <w:r/>
    </w:p>
    <w:p>
      <w:pPr>
        <w:pStyle w:val="890"/>
        <w:rPr>
          <w:rFonts w:ascii="Times New Roman" w:hAnsi="Times New Roman"/>
          <w:b w:val="0"/>
          <w:bCs w:val="0"/>
          <w:sz w:val="18"/>
          <w:szCs w:val="18"/>
        </w:rPr>
      </w:pPr>
      <w:r>
        <w:rPr>
          <w:rFonts w:ascii="Times New Roman" w:hAnsi="Times New Roman"/>
          <w:b w:val="0"/>
          <w:bCs w:val="0"/>
          <w:sz w:val="18"/>
          <w:szCs w:val="18"/>
        </w:rPr>
        <w:t xml:space="preserve">Ku dňu zo</w:t>
      </w:r>
      <w:r>
        <w:rPr>
          <w:rFonts w:ascii="Times New Roman" w:hAnsi="Times New Roman"/>
          <w:b w:val="0"/>
          <w:bCs w:val="0"/>
          <w:sz w:val="18"/>
          <w:szCs w:val="18"/>
        </w:rPr>
        <w:t xml:space="preserve">s</w:t>
      </w:r>
      <w:r>
        <w:rPr>
          <w:rFonts w:ascii="Times New Roman" w:hAnsi="Times New Roman"/>
          <w:b w:val="0"/>
          <w:bCs w:val="0"/>
          <w:sz w:val="18"/>
          <w:szCs w:val="18"/>
        </w:rPr>
        <w:t xml:space="preserve">tavenia riadnej</w:t>
      </w:r>
      <w:r>
        <w:rPr>
          <w:rFonts w:ascii="Times New Roman" w:hAnsi="Times New Roman"/>
          <w:b w:val="0"/>
          <w:bCs w:val="0"/>
          <w:sz w:val="18"/>
          <w:szCs w:val="18"/>
        </w:rPr>
        <w:t xml:space="preserve"> ročnej účtovnej závierky spoločnosť </w:t>
      </w:r>
      <w:r>
        <w:rPr>
          <w:rFonts w:ascii="Times New Roman" w:hAnsi="Times New Roman"/>
          <w:b w:val="0"/>
          <w:bCs w:val="0"/>
          <w:sz w:val="18"/>
          <w:szCs w:val="18"/>
        </w:rPr>
        <w:t xml:space="preserve">ne</w:t>
      </w:r>
      <w:r>
        <w:rPr>
          <w:rFonts w:ascii="Times New Roman" w:hAnsi="Times New Roman"/>
          <w:b w:val="0"/>
          <w:bCs w:val="0"/>
          <w:sz w:val="18"/>
          <w:szCs w:val="18"/>
        </w:rPr>
        <w:t xml:space="preserve">má v trvalom pracovnom pomere</w:t>
      </w:r>
      <w:r>
        <w:rPr>
          <w:rFonts w:ascii="Times New Roman" w:hAnsi="Times New Roman"/>
          <w:b w:val="0"/>
          <w:bCs w:val="0"/>
          <w:sz w:val="18"/>
          <w:szCs w:val="18"/>
        </w:rPr>
        <w:t xml:space="preserve"> </w:t>
      </w:r>
      <w:r>
        <w:rPr>
          <w:rFonts w:ascii="Times New Roman" w:hAnsi="Times New Roman"/>
          <w:b w:val="0"/>
          <w:bCs w:val="0"/>
          <w:sz w:val="18"/>
          <w:szCs w:val="18"/>
        </w:rPr>
        <w:t xml:space="preserve">zamestnanc</w:t>
      </w:r>
      <w:r>
        <w:rPr>
          <w:rFonts w:ascii="Times New Roman" w:hAnsi="Times New Roman"/>
          <w:b w:val="0"/>
          <w:bCs w:val="0"/>
          <w:sz w:val="18"/>
          <w:szCs w:val="18"/>
        </w:rPr>
        <w:t xml:space="preserve">ov</w:t>
      </w:r>
      <w:r>
        <w:rPr>
          <w:rFonts w:ascii="Times New Roman" w:hAnsi="Times New Roman"/>
          <w:b w:val="0"/>
          <w:bCs w:val="0"/>
          <w:sz w:val="18"/>
          <w:szCs w:val="18"/>
        </w:rPr>
        <w:t xml:space="preserve">.</w:t>
      </w:r>
      <w:r/>
    </w:p>
    <w:p>
      <w:pPr>
        <w:pStyle w:val="840"/>
        <w:ind w:left="993"/>
        <w:jc w:val="both"/>
        <w:rPr>
          <w:rFonts w:ascii="Tahoma" w:hAnsi="Tahoma" w:cs="Tahoma"/>
          <w:color w:val="ff0000"/>
        </w:rPr>
      </w:pPr>
      <w:r>
        <w:rPr>
          <w:rFonts w:ascii="Tahoma" w:hAnsi="Tahoma" w:cs="Tahoma"/>
          <w:color w:val="ff0000"/>
        </w:rPr>
      </w:r>
      <w:r/>
    </w:p>
    <w:p>
      <w:pPr>
        <w:pStyle w:val="840"/>
        <w:ind w:left="993"/>
        <w:jc w:val="both"/>
        <w:rPr>
          <w:rFonts w:ascii="Tahoma" w:hAnsi="Tahoma" w:cs="Tahoma"/>
          <w:color w:val="ff0000"/>
        </w:rPr>
      </w:pPr>
      <w:r>
        <w:rPr>
          <w:rFonts w:ascii="Tahoma" w:hAnsi="Tahoma" w:cs="Tahoma"/>
          <w:color w:val="ff0000"/>
        </w:rPr>
      </w:r>
      <w:r/>
    </w:p>
    <w:p>
      <w:pPr>
        <w:pStyle w:val="840"/>
        <w:ind w:left="993"/>
        <w:jc w:val="both"/>
        <w:rPr>
          <w:rFonts w:ascii="Tahoma" w:hAnsi="Tahoma" w:cs="Tahoma"/>
          <w:color w:val="ff0000"/>
        </w:rPr>
      </w:pPr>
      <w:r>
        <w:rPr>
          <w:rFonts w:ascii="Tahoma" w:hAnsi="Tahoma" w:cs="Tahoma"/>
          <w:color w:val="ff0000"/>
        </w:rPr>
      </w:r>
      <w:r/>
    </w:p>
    <w:p>
      <w:pPr>
        <w:pStyle w:val="889"/>
        <w:spacing w:after="240"/>
        <w:rPr>
          <w:rFonts w:ascii="Times New Roman" w:hAnsi="Times New Roman"/>
          <w:szCs w:val="22"/>
          <w:u w:val="none"/>
          <w:lang w:val="sk-SK"/>
        </w:rPr>
      </w:pPr>
      <w:r>
        <w:rPr>
          <w:rFonts w:ascii="Times New Roman" w:hAnsi="Times New Roman"/>
          <w:szCs w:val="22"/>
          <w:u w:val="none"/>
          <w:lang w:val="sk-SK"/>
        </w:rPr>
        <w:t xml:space="preserve">(4)  Informácie o členoch štatutárnych orgánoch a š</w:t>
      </w:r>
      <w:r>
        <w:rPr>
          <w:rFonts w:ascii="Times New Roman" w:hAnsi="Times New Roman"/>
          <w:szCs w:val="22"/>
          <w:u w:val="none"/>
          <w:lang w:val="sk-SK"/>
        </w:rPr>
        <w:t xml:space="preserve">truktúra spoločníkov k 31.12.202</w:t>
      </w:r>
      <w:r>
        <w:rPr>
          <w:rFonts w:ascii="Times New Roman" w:hAnsi="Times New Roman"/>
          <w:szCs w:val="22"/>
          <w:u w:val="none"/>
          <w:lang w:val="sk-SK"/>
        </w:rPr>
        <w:t xml:space="preserve">3</w:t>
      </w:r>
      <w:r>
        <w:rPr>
          <w:rFonts w:ascii="Times New Roman" w:hAnsi="Times New Roman"/>
          <w:szCs w:val="22"/>
          <w:u w:val="none"/>
          <w:lang w:val="sk-SK"/>
        </w:rPr>
      </w:r>
      <w:r/>
    </w:p>
    <w:p>
      <w:pPr>
        <w:pStyle w:val="891"/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b/>
          <w:bCs/>
          <w:color w:val="000000"/>
          <w:sz w:val="18"/>
          <w:szCs w:val="18"/>
        </w:rPr>
        <w:t xml:space="preserve">Spoločníci:  </w:t>
      </w:r>
      <w:r>
        <w:rPr>
          <w:rFonts w:ascii="Times New Roman" w:hAnsi="Times New Roman"/>
          <w:b/>
          <w:bCs/>
          <w:color w:val="000000"/>
          <w:sz w:val="18"/>
          <w:szCs w:val="18"/>
        </w:rPr>
        <w:t xml:space="preserve">Szabina Regina Almási</w:t>
      </w:r>
      <w:r>
        <w:rPr>
          <w:rFonts w:ascii="Times New Roman" w:hAnsi="Times New Roman"/>
          <w:color w:val="000000"/>
          <w:sz w:val="18"/>
          <w:szCs w:val="18"/>
        </w:rPr>
        <w:t xml:space="preserve">, </w:t>
      </w:r>
      <w:r>
        <w:rPr>
          <w:rFonts w:ascii="Times New Roman" w:hAnsi="Times New Roman"/>
          <w:color w:val="000000"/>
          <w:sz w:val="18"/>
          <w:szCs w:val="18"/>
        </w:rPr>
        <w:t xml:space="preserve">Alkér u 36/A</w:t>
      </w:r>
      <w:r>
        <w:rPr>
          <w:rFonts w:ascii="Times New Roman" w:hAnsi="Times New Roman"/>
          <w:color w:val="000000"/>
          <w:sz w:val="18"/>
          <w:szCs w:val="18"/>
        </w:rPr>
        <w:t xml:space="preserve">,</w:t>
      </w:r>
      <w:r>
        <w:rPr>
          <w:rFonts w:ascii="Times New Roman" w:hAnsi="Times New Roman"/>
          <w:color w:val="000000"/>
          <w:sz w:val="18"/>
          <w:szCs w:val="18"/>
        </w:rPr>
        <w:t xml:space="preserve"> 1104</w:t>
      </w:r>
      <w:r>
        <w:rPr>
          <w:rFonts w:ascii="Times New Roman" w:hAnsi="Times New Roman"/>
          <w:color w:val="000000"/>
          <w:sz w:val="18"/>
          <w:szCs w:val="18"/>
        </w:rPr>
        <w:t xml:space="preserve">  B</w:t>
      </w:r>
      <w:r>
        <w:rPr>
          <w:rFonts w:ascii="Times New Roman" w:hAnsi="Times New Roman"/>
          <w:color w:val="000000"/>
          <w:sz w:val="18"/>
          <w:szCs w:val="18"/>
        </w:rPr>
        <w:t xml:space="preserve">udapest</w:t>
      </w:r>
      <w:r>
        <w:rPr>
          <w:rFonts w:ascii="Times New Roman" w:hAnsi="Times New Roman"/>
          <w:color w:val="000000"/>
          <w:sz w:val="18"/>
          <w:szCs w:val="18"/>
        </w:rPr>
      </w:r>
      <w:r/>
    </w:p>
    <w:p>
      <w:pPr>
        <w:pStyle w:val="891"/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  <w:t xml:space="preserve">                    </w:t>
      </w:r>
      <w:r>
        <w:rPr>
          <w:rFonts w:ascii="Times New Roman" w:hAnsi="Times New Roman"/>
          <w:color w:val="000000"/>
          <w:sz w:val="18"/>
          <w:szCs w:val="18"/>
        </w:rPr>
        <w:t xml:space="preserve"> </w:t>
      </w:r>
      <w:r>
        <w:rPr>
          <w:rFonts w:ascii="Times New Roman" w:hAnsi="Times New Roman"/>
          <w:color w:val="000000"/>
          <w:sz w:val="18"/>
          <w:szCs w:val="18"/>
        </w:rPr>
      </w:r>
      <w:r/>
    </w:p>
    <w:p>
      <w:pPr>
        <w:pStyle w:val="891"/>
        <w:ind w:left="0"/>
        <w:rPr>
          <w:rFonts w:ascii="Times New Roman" w:hAnsi="Times New Roman"/>
          <w:b/>
          <w:bCs/>
          <w:color w:val="000000"/>
          <w:sz w:val="18"/>
          <w:szCs w:val="18"/>
        </w:rPr>
      </w:pPr>
      <w:r>
        <w:rPr>
          <w:rFonts w:ascii="Times New Roman" w:hAnsi="Times New Roman"/>
          <w:b/>
          <w:bCs/>
          <w:color w:val="000000"/>
          <w:sz w:val="18"/>
          <w:szCs w:val="18"/>
        </w:rPr>
      </w:r>
      <w:r/>
    </w:p>
    <w:p>
      <w:pPr>
        <w:pStyle w:val="891"/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  <w:t xml:space="preserve">  </w:t>
      </w:r>
      <w:r/>
    </w:p>
    <w:p>
      <w:pPr>
        <w:pStyle w:val="840"/>
        <w:jc w:val="both"/>
        <w:tabs>
          <w:tab w:val="left" w:pos="426" w:leader="none"/>
        </w:tabs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Podiel spoločníkov na základnom imaní účtovnej jednotky spolu</w:t>
      </w:r>
      <w:r>
        <w:rPr>
          <w:rFonts w:ascii="Times New Roman" w:hAnsi="Times New Roman"/>
          <w:sz w:val="18"/>
          <w:szCs w:val="18"/>
        </w:rPr>
        <w:t xml:space="preserve">, </w:t>
      </w:r>
      <w:r>
        <w:rPr>
          <w:rFonts w:ascii="Times New Roman" w:hAnsi="Times New Roman"/>
          <w:sz w:val="18"/>
          <w:szCs w:val="18"/>
        </w:rPr>
        <w:t xml:space="preserve">údaj</w:t>
      </w:r>
      <w:r>
        <w:rPr>
          <w:rFonts w:ascii="Times New Roman" w:hAnsi="Times New Roman"/>
          <w:sz w:val="18"/>
          <w:szCs w:val="18"/>
        </w:rPr>
        <w:t xml:space="preserve">e</w:t>
      </w:r>
      <w:r>
        <w:rPr>
          <w:rFonts w:ascii="Times New Roman" w:hAnsi="Times New Roman"/>
          <w:sz w:val="18"/>
          <w:szCs w:val="18"/>
        </w:rPr>
        <w:t xml:space="preserve"> o ich hlasovacích právach je uvedený v nasledujúcej tabuľke: </w:t>
      </w:r>
      <w:r>
        <w:rPr>
          <w:rFonts w:ascii="Times New Roman" w:hAnsi="Times New Roman"/>
          <w:color w:val="000000"/>
        </w:rPr>
        <w:t xml:space="preserve">  </w:t>
      </w:r>
      <w:r>
        <w:rPr>
          <w:rFonts w:ascii="Times New Roman" w:hAnsi="Times New Roman"/>
          <w:sz w:val="18"/>
          <w:szCs w:val="18"/>
        </w:rPr>
      </w:r>
      <w:r/>
    </w:p>
    <w:p>
      <w:pPr>
        <w:pStyle w:val="840"/>
        <w:ind w:left="426"/>
        <w:jc w:val="both"/>
        <w:tabs>
          <w:tab w:val="left" w:pos="426" w:leader="none"/>
        </w:tabs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</w:r>
      <w:r/>
    </w:p>
    <w:tbl>
      <w:tblPr>
        <w:tblW w:w="9792" w:type="dxa"/>
        <w:tblInd w:w="5" w:type="dxa"/>
        <w:tblBorders>
          <w:top w:val="single" w:color="C0C0C0" w:sz="4" w:space="0"/>
          <w:left w:val="single" w:color="C0C0C0" w:sz="4" w:space="0"/>
          <w:bottom w:val="single" w:color="C0C0C0" w:sz="4" w:space="0"/>
          <w:right w:val="single" w:color="C0C0C0" w:sz="4" w:space="0"/>
          <w:insideH w:val="single" w:color="C0C0C0" w:sz="4" w:space="0"/>
          <w:insideV w:val="single" w:color="C0C0C0" w:sz="4" w:space="0"/>
        </w:tblBorders>
        <w:tblLayout w:type="fixed"/>
        <w:tblCellMar>
          <w:left w:w="0" w:type="dxa"/>
          <w:top w:w="0" w:type="dxa"/>
          <w:right w:w="0" w:type="dxa"/>
          <w:bottom w:w="0" w:type="dxa"/>
        </w:tblCellMar>
        <w:tblLook w:val="04A0" w:firstRow="1" w:lastRow="0" w:firstColumn="1" w:lastColumn="0" w:noHBand="0" w:noVBand="1"/>
      </w:tblPr>
      <w:tblGrid>
        <w:gridCol w:w="4390"/>
        <w:gridCol w:w="1709"/>
        <w:gridCol w:w="1559"/>
        <w:gridCol w:w="2134"/>
      </w:tblGrid>
      <w:tr>
        <w:trPr>
          <w:cantSplit/>
          <w:trHeight w:val="227" w:hRule="exact"/>
        </w:trPr>
        <w:tc>
          <w:tcPr>
            <w:shd w:val="clear" w:color="auto" w:fill="d9d9d9"/>
            <w:tcW w:w="4390" w:type="dxa"/>
            <w:vAlign w:val="top"/>
            <w:textDirection w:val="lrTb"/>
            <w:noWrap w:val="false"/>
          </w:tcPr>
          <w:p>
            <w:pPr>
              <w:pStyle w:val="893"/>
              <w:ind w:left="57"/>
              <w:rPr>
                <w:rFonts w:ascii="Times New Roman" w:hAnsi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 xml:space="preserve">Spoločník:</w:t>
            </w:r>
            <w:r>
              <w:rPr>
                <w:rFonts w:ascii="Times New Roman" w:hAnsi="Times New Roman"/>
                <w:bCs/>
                <w:color w:val="000000"/>
                <w:sz w:val="18"/>
                <w:szCs w:val="18"/>
              </w:rPr>
            </w:r>
            <w:r/>
          </w:p>
        </w:tc>
        <w:tc>
          <w:tcPr>
            <w:gridSpan w:val="2"/>
            <w:shd w:val="clear" w:color="auto" w:fill="d9d9d9"/>
            <w:tcW w:w="3268" w:type="dxa"/>
            <w:vAlign w:val="top"/>
            <w:textDirection w:val="lrTb"/>
            <w:noWrap w:val="false"/>
          </w:tcPr>
          <w:p>
            <w:pPr>
              <w:pStyle w:val="840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 xml:space="preserve">Výška podielu na základnom i</w:t>
            </w:r>
            <w:r>
              <w:rPr>
                <w:rFonts w:ascii="Times New Roman" w:hAnsi="Times New Roman"/>
                <w:color w:val="000000"/>
                <w:sz w:val="18"/>
                <w:szCs w:val="18"/>
              </w:rPr>
              <w:t xml:space="preserve">m</w:t>
            </w:r>
            <w:r>
              <w:rPr>
                <w:rFonts w:ascii="Times New Roman" w:hAnsi="Times New Roman"/>
                <w:color w:val="000000"/>
                <w:sz w:val="18"/>
                <w:szCs w:val="18"/>
              </w:rPr>
              <w:t xml:space="preserve">aní</w:t>
            </w:r>
            <w:r/>
          </w:p>
        </w:tc>
        <w:tc>
          <w:tcPr>
            <w:shd w:val="clear" w:color="auto" w:fill="d9d9d9"/>
            <w:tcW w:w="2134" w:type="dxa"/>
            <w:vAlign w:val="top"/>
            <w:textDirection w:val="lrTb"/>
            <w:noWrap w:val="false"/>
          </w:tcPr>
          <w:p>
            <w:pPr>
              <w:pStyle w:val="894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Výška hlasovacích práv</w:t>
            </w:r>
            <w:r/>
          </w:p>
        </w:tc>
      </w:tr>
      <w:tr>
        <w:trPr>
          <w:cantSplit/>
          <w:trHeight w:val="341" w:hRule="exact"/>
        </w:trPr>
        <w:tc>
          <w:tcPr>
            <w:shd w:val="clear" w:color="auto" w:fill="d9d9d9"/>
            <w:tcW w:w="4390" w:type="dxa"/>
            <w:vAlign w:val="top"/>
            <w:textDirection w:val="lrTb"/>
            <w:noWrap w:val="false"/>
          </w:tcPr>
          <w:p>
            <w:pPr>
              <w:pStyle w:val="895"/>
              <w:rPr>
                <w:rFonts w:ascii="Times New Roman" w:hAnsi="Times New Roman"/>
                <w:b/>
                <w:bCs/>
                <w:i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i/>
                <w:color w:val="000000"/>
                <w:sz w:val="18"/>
                <w:szCs w:val="18"/>
              </w:rPr>
            </w:r>
            <w:r/>
          </w:p>
        </w:tc>
        <w:tc>
          <w:tcPr>
            <w:shd w:val="clear" w:color="auto" w:fill="d9d9d9"/>
            <w:tcW w:w="1709" w:type="dxa"/>
            <w:vAlign w:val="top"/>
            <w:textDirection w:val="lrTb"/>
            <w:noWrap w:val="false"/>
          </w:tcPr>
          <w:p>
            <w:pPr>
              <w:pStyle w:val="895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 xml:space="preserve">v </w:t>
            </w:r>
            <w:r>
              <w:rPr>
                <w:rFonts w:ascii="Times New Roman" w:hAnsi="Times New Roman"/>
                <w:color w:val="000000"/>
                <w:sz w:val="18"/>
                <w:szCs w:val="18"/>
              </w:rPr>
              <w:t xml:space="preserve">eur</w:t>
            </w:r>
            <w:r>
              <w:rPr>
                <w:rFonts w:ascii="Times New Roman" w:hAnsi="Times New Roman"/>
                <w:color w:val="000000"/>
                <w:sz w:val="18"/>
                <w:szCs w:val="18"/>
              </w:rPr>
            </w:r>
            <w:r/>
          </w:p>
        </w:tc>
        <w:tc>
          <w:tcPr>
            <w:shd w:val="clear" w:color="auto" w:fill="d9d9d9"/>
            <w:tcW w:w="1559" w:type="dxa"/>
            <w:vAlign w:val="top"/>
            <w:textDirection w:val="lrTb"/>
            <w:noWrap w:val="false"/>
          </w:tcPr>
          <w:p>
            <w:pPr>
              <w:pStyle w:val="895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 xml:space="preserve">%</w:t>
            </w:r>
            <w:r/>
          </w:p>
        </w:tc>
        <w:tc>
          <w:tcPr>
            <w:shd w:val="clear" w:color="auto" w:fill="d9d9d9"/>
            <w:tcW w:w="2134" w:type="dxa"/>
            <w:vAlign w:val="top"/>
            <w:textDirection w:val="lrTb"/>
            <w:noWrap w:val="false"/>
          </w:tcPr>
          <w:p>
            <w:pPr>
              <w:pStyle w:val="895"/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 xml:space="preserve">%</w:t>
            </w:r>
            <w:r/>
          </w:p>
        </w:tc>
      </w:tr>
      <w:tr>
        <w:trPr>
          <w:cantSplit/>
          <w:trHeight w:val="227" w:hRule="exact"/>
        </w:trPr>
        <w:tc>
          <w:tcPr>
            <w:tcW w:w="4390" w:type="dxa"/>
            <w:vAlign w:val="top"/>
            <w:textDirection w:val="lrTb"/>
            <w:noWrap w:val="false"/>
          </w:tcPr>
          <w:p>
            <w:pPr>
              <w:pStyle w:val="840"/>
              <w:ind w:left="57"/>
              <w:tabs>
                <w:tab w:val="left" w:pos="5040" w:leader="none"/>
              </w:tabs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  <w:t xml:space="preserve">Szabina Regina Almási</w:t>
            </w:r>
            <w:r>
              <w:rPr>
                <w:rFonts w:ascii="Times New Roman" w:hAnsi="Times New Roman"/>
                <w:color w:val="000000"/>
                <w:sz w:val="18"/>
                <w:szCs w:val="18"/>
              </w:rPr>
            </w:r>
            <w:r/>
          </w:p>
          <w:p>
            <w:pPr>
              <w:pStyle w:val="840"/>
              <w:ind w:left="57"/>
              <w:tabs>
                <w:tab w:val="left" w:pos="5040" w:leader="none"/>
              </w:tabs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</w:r>
            <w:r/>
          </w:p>
          <w:p>
            <w:pPr>
              <w:pStyle w:val="840"/>
              <w:ind w:left="57"/>
              <w:tabs>
                <w:tab w:val="left" w:pos="5040" w:leader="none"/>
              </w:tabs>
              <w:rPr>
                <w:rFonts w:ascii="Times New Roman" w:hAnsi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</w:rPr>
            </w:r>
            <w:r/>
          </w:p>
        </w:tc>
        <w:tc>
          <w:tcPr>
            <w:tcW w:w="1709" w:type="dxa"/>
            <w:vAlign w:val="top"/>
            <w:textDirection w:val="lrTb"/>
            <w:noWrap w:val="false"/>
          </w:tcPr>
          <w:p>
            <w:pPr>
              <w:pStyle w:val="840"/>
              <w:ind w:left="57" w:right="292"/>
              <w:jc w:val="center"/>
              <w:tabs>
                <w:tab w:val="left" w:pos="602" w:leader="none"/>
              </w:tabs>
              <w:rPr>
                <w:rFonts w:ascii="Times New Roman" w:hAnsi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color w:val="000000"/>
                <w:sz w:val="18"/>
                <w:szCs w:val="18"/>
              </w:rPr>
              <w:t xml:space="preserve">6 639</w:t>
            </w:r>
            <w:r>
              <w:rPr>
                <w:rFonts w:ascii="Times New Roman" w:hAnsi="Times New Roman"/>
                <w:bCs/>
                <w:color w:val="000000"/>
                <w:sz w:val="18"/>
                <w:szCs w:val="18"/>
              </w:rPr>
            </w:r>
            <w:r/>
          </w:p>
        </w:tc>
        <w:tc>
          <w:tcPr>
            <w:tcW w:w="1559" w:type="dxa"/>
            <w:vAlign w:val="top"/>
            <w:textDirection w:val="lrTb"/>
            <w:noWrap w:val="false"/>
          </w:tcPr>
          <w:p>
            <w:pPr>
              <w:pStyle w:val="840"/>
              <w:ind w:left="57"/>
              <w:jc w:val="center"/>
              <w:tabs>
                <w:tab w:val="left" w:pos="602" w:leader="none"/>
              </w:tabs>
              <w:rPr>
                <w:rFonts w:ascii="Times New Roman" w:hAnsi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color w:val="000000"/>
                <w:sz w:val="18"/>
                <w:szCs w:val="18"/>
              </w:rPr>
              <w:t xml:space="preserve">100</w:t>
            </w:r>
            <w:r>
              <w:rPr>
                <w:rFonts w:ascii="Times New Roman" w:hAnsi="Times New Roman"/>
                <w:bCs/>
                <w:color w:val="000000"/>
                <w:sz w:val="18"/>
                <w:szCs w:val="18"/>
              </w:rPr>
            </w:r>
            <w:r/>
          </w:p>
        </w:tc>
        <w:tc>
          <w:tcPr>
            <w:tcW w:w="2134" w:type="dxa"/>
            <w:vAlign w:val="top"/>
            <w:textDirection w:val="lrTb"/>
            <w:noWrap w:val="false"/>
          </w:tcPr>
          <w:p>
            <w:pPr>
              <w:pStyle w:val="840"/>
              <w:ind w:left="57"/>
              <w:jc w:val="center"/>
              <w:tabs>
                <w:tab w:val="left" w:pos="602" w:leader="none"/>
              </w:tabs>
              <w:rPr>
                <w:rFonts w:ascii="Times New Roman" w:hAnsi="Times New Roman"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color w:val="000000"/>
                <w:sz w:val="18"/>
                <w:szCs w:val="18"/>
              </w:rPr>
              <w:t xml:space="preserve">10</w:t>
            </w:r>
            <w:r>
              <w:rPr>
                <w:rFonts w:ascii="Times New Roman" w:hAnsi="Times New Roman"/>
                <w:bCs/>
                <w:color w:val="000000"/>
                <w:sz w:val="18"/>
                <w:szCs w:val="18"/>
              </w:rPr>
              <w:t xml:space="preserve">0</w:t>
            </w:r>
            <w:r>
              <w:rPr>
                <w:rFonts w:ascii="Times New Roman" w:hAnsi="Times New Roman"/>
                <w:bCs/>
                <w:color w:val="000000"/>
                <w:sz w:val="18"/>
                <w:szCs w:val="18"/>
              </w:rPr>
            </w:r>
            <w:r/>
          </w:p>
        </w:tc>
      </w:tr>
    </w:tbl>
    <w:p>
      <w:pPr>
        <w:pStyle w:val="891"/>
        <w:ind w:left="0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</w:r>
      <w:r/>
    </w:p>
    <w:p>
      <w:pPr>
        <w:pStyle w:val="843"/>
        <w:spacing w:after="240" w:line="240" w:lineRule="auto"/>
        <w:rPr>
          <w:rFonts w:ascii="Times New Roman" w:hAnsi="Times New Roman"/>
          <w:lang w:val="sk-SK"/>
        </w:rPr>
      </w:pPr>
      <w:r>
        <w:rPr>
          <w:rFonts w:ascii="Times New Roman" w:hAnsi="Times New Roman"/>
          <w:lang w:val="sk-SK"/>
        </w:rPr>
      </w:r>
      <w:r/>
    </w:p>
    <w:p>
      <w:pPr>
        <w:pStyle w:val="843"/>
        <w:ind w:left="425" w:hanging="425"/>
        <w:jc w:val="center"/>
        <w:spacing w:after="240" w:line="240" w:lineRule="auto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Čl. II.</w:t>
      </w:r>
      <w:r/>
    </w:p>
    <w:p>
      <w:pPr>
        <w:pStyle w:val="843"/>
        <w:ind w:left="425" w:hanging="425"/>
        <w:jc w:val="center"/>
        <w:spacing w:after="240" w:line="240" w:lineRule="auto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Informácie o prijatých postupoch</w:t>
      </w:r>
      <w:r/>
    </w:p>
    <w:p>
      <w:pPr>
        <w:pStyle w:val="897"/>
        <w:ind w:left="0"/>
        <w:tabs>
          <w:tab w:val="num" w:pos="426" w:leader="none"/>
        </w:tabs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</w:r>
      <w:r/>
    </w:p>
    <w:p>
      <w:pPr>
        <w:pStyle w:val="897"/>
        <w:ind w:left="0"/>
        <w:tabs>
          <w:tab w:val="num" w:pos="426" w:leader="none"/>
        </w:tabs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Cs w:val="20"/>
        </w:rPr>
        <w:t xml:space="preserve">(1)</w:t>
      </w:r>
      <w:r>
        <w:rPr>
          <w:rFonts w:ascii="Times New Roman" w:hAnsi="Times New Roman"/>
          <w:sz w:val="18"/>
          <w:szCs w:val="18"/>
        </w:rPr>
        <w:t xml:space="preserve">  </w:t>
      </w:r>
      <w:r>
        <w:rPr>
          <w:rFonts w:ascii="Times New Roman" w:hAnsi="Times New Roman"/>
          <w:b/>
          <w:sz w:val="22"/>
          <w:szCs w:val="22"/>
        </w:rPr>
        <w:t xml:space="preserve">Trvanie spoločnosti                                                                                                                                                                                         </w:t>
      </w:r>
      <w:r>
        <w:rPr>
          <w:rFonts w:ascii="Times New Roman" w:hAnsi="Times New Roman"/>
          <w:b/>
          <w:sz w:val="22"/>
          <w:szCs w:val="22"/>
        </w:rPr>
        <w:t xml:space="preserve">                                          </w:t>
      </w:r>
      <w:r/>
    </w:p>
    <w:p>
      <w:pPr>
        <w:pStyle w:val="897"/>
        <w:ind w:left="0"/>
        <w:tabs>
          <w:tab w:val="num" w:pos="426" w:leader="none"/>
        </w:tabs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  </w:t>
      </w:r>
      <w:r/>
    </w:p>
    <w:p>
      <w:pPr>
        <w:pStyle w:val="897"/>
        <w:ind w:left="0"/>
        <w:tabs>
          <w:tab w:val="num" w:pos="426" w:leader="none"/>
        </w:tabs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Účtovná závierka spoločnosti bola zostavená za predpokladu nepretržitého trvania jej činnosti v súlade so zákonom č. 431/2002 Z. z. o</w:t>
      </w:r>
      <w:r>
        <w:rPr>
          <w:rFonts w:ascii="Times New Roman" w:hAnsi="Times New Roman"/>
          <w:sz w:val="18"/>
          <w:szCs w:val="18"/>
        </w:rPr>
        <w:t xml:space="preserve"> </w:t>
      </w:r>
      <w:r>
        <w:rPr>
          <w:rFonts w:ascii="Times New Roman" w:hAnsi="Times New Roman"/>
          <w:sz w:val="18"/>
          <w:szCs w:val="18"/>
        </w:rPr>
        <w:t xml:space="preserve">účtovníctve</w:t>
      </w:r>
      <w:r>
        <w:rPr>
          <w:rFonts w:ascii="Times New Roman" w:hAnsi="Times New Roman"/>
          <w:sz w:val="18"/>
          <w:szCs w:val="18"/>
        </w:rPr>
        <w:t xml:space="preserve">, </w:t>
      </w:r>
      <w:r>
        <w:rPr>
          <w:rFonts w:ascii="Times New Roman" w:hAnsi="Times New Roman"/>
          <w:sz w:val="18"/>
          <w:szCs w:val="18"/>
        </w:rPr>
        <w:t xml:space="preserve">v znení neskorších predpisov za účtovné obdobie od 1.januára 20</w:t>
      </w:r>
      <w:r>
        <w:rPr>
          <w:rFonts w:ascii="Times New Roman" w:hAnsi="Times New Roman"/>
          <w:sz w:val="18"/>
          <w:szCs w:val="18"/>
        </w:rPr>
        <w:t xml:space="preserve">23</w:t>
      </w:r>
      <w:r>
        <w:rPr>
          <w:rFonts w:ascii="Times New Roman" w:hAnsi="Times New Roman"/>
          <w:sz w:val="18"/>
          <w:szCs w:val="18"/>
        </w:rPr>
        <w:t xml:space="preserve"> - do 31.decembra 2023</w:t>
      </w:r>
      <w:r>
        <w:rPr>
          <w:rFonts w:ascii="Times New Roman" w:hAnsi="Times New Roman"/>
          <w:sz w:val="18"/>
          <w:szCs w:val="18"/>
        </w:rPr>
      </w:r>
      <w:r/>
    </w:p>
    <w:p>
      <w:pPr>
        <w:pStyle w:val="897"/>
        <w:ind w:left="425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</w:r>
      <w:r/>
    </w:p>
    <w:p>
      <w:pPr>
        <w:pStyle w:val="899"/>
        <w:ind w:left="0"/>
        <w:rPr>
          <w:rFonts w:ascii="Times New Roman" w:hAnsi="Times New Roman"/>
          <w:b/>
          <w:color w:val="000000"/>
          <w:sz w:val="22"/>
          <w:szCs w:val="22"/>
        </w:rPr>
      </w:pPr>
      <w:r>
        <w:rPr>
          <w:rFonts w:ascii="Times New Roman" w:hAnsi="Times New Roman"/>
          <w:b/>
          <w:color w:val="000000"/>
          <w:sz w:val="22"/>
          <w:szCs w:val="22"/>
        </w:rPr>
        <w:t xml:space="preserve">(2)  Spôsob oceňovania jednotlivých položiek majetku a záväzkov </w:t>
      </w:r>
      <w:r/>
    </w:p>
    <w:p>
      <w:pPr>
        <w:pStyle w:val="899"/>
        <w:ind w:left="0"/>
        <w:rPr>
          <w:rFonts w:ascii="Times New Roman" w:hAnsi="Times New Roman"/>
          <w:b/>
          <w:color w:val="000000"/>
          <w:sz w:val="18"/>
          <w:szCs w:val="18"/>
        </w:rPr>
      </w:pPr>
      <w:r>
        <w:rPr>
          <w:rFonts w:ascii="Times New Roman" w:hAnsi="Times New Roman"/>
          <w:b/>
          <w:color w:val="000000"/>
          <w:sz w:val="18"/>
          <w:szCs w:val="18"/>
        </w:rPr>
      </w:r>
      <w:r/>
    </w:p>
    <w:p>
      <w:pPr>
        <w:pStyle w:val="886"/>
      </w:pPr>
      <w:r>
        <w:t xml:space="preserve">Dlhodobý nehmotný majetok, dlhodobý hmotný majetok a dlhodobý finančný majetok</w:t>
      </w:r>
      <w:r/>
    </w:p>
    <w:p>
      <w:pPr>
        <w:pStyle w:val="897"/>
        <w:ind w:left="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Dlhodobý nehmotný majetok nakupovaný sa oceňuje obstarávacou cenou, ktorá zahŕňa cenu</w:t>
      </w:r>
      <w:r>
        <w:rPr>
          <w:rFonts w:ascii="Times New Roman" w:hAnsi="Times New Roman"/>
          <w:sz w:val="18"/>
          <w:szCs w:val="18"/>
        </w:rPr>
        <w:t xml:space="preserve"> obstarania, za ktorú sa majetok obstaral a náklady súvisiace s jeho obstaraním (clo, prepravu, montáž, poistné a pod.)</w:t>
      </w:r>
      <w:r>
        <w:rPr>
          <w:rFonts w:ascii="Times New Roman" w:hAnsi="Times New Roman"/>
          <w:sz w:val="18"/>
          <w:szCs w:val="18"/>
        </w:rPr>
        <w:t xml:space="preserve">.</w:t>
      </w:r>
      <w:r>
        <w:rPr>
          <w:rFonts w:ascii="Times New Roman" w:hAnsi="Times New Roman"/>
          <w:sz w:val="18"/>
          <w:szCs w:val="18"/>
        </w:rPr>
      </w:r>
      <w:r/>
    </w:p>
    <w:p>
      <w:pPr>
        <w:pStyle w:val="899"/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</w:r>
      <w:r/>
    </w:p>
    <w:p>
      <w:pPr>
        <w:pStyle w:val="899"/>
        <w:ind w:left="0"/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  <w:t xml:space="preserve">Dlhodobý majetok vytvorený vlastnou činnosťou sa oceňuje skutočnými vlastnými nákladmi</w:t>
      </w:r>
      <w:r>
        <w:rPr>
          <w:rFonts w:ascii="Times New Roman" w:hAnsi="Times New Roman"/>
          <w:color w:val="000000"/>
          <w:sz w:val="18"/>
          <w:szCs w:val="18"/>
        </w:rPr>
        <w:t xml:space="preserve">,</w:t>
      </w:r>
      <w:r>
        <w:rPr>
          <w:rFonts w:ascii="Times New Roman" w:hAnsi="Times New Roman"/>
          <w:color w:val="000000"/>
          <w:sz w:val="18"/>
          <w:szCs w:val="18"/>
        </w:rPr>
        <w:t xml:space="preserve"> t.j. priamymi nákladmi vynaloženými na výrobu.</w:t>
      </w:r>
      <w:r>
        <w:rPr>
          <w:rFonts w:ascii="Times New Roman" w:hAnsi="Times New Roman"/>
          <w:color w:val="000000"/>
          <w:sz w:val="18"/>
          <w:szCs w:val="18"/>
        </w:rPr>
        <w:t xml:space="preserve"> V roku 20</w:t>
      </w:r>
      <w:r>
        <w:rPr>
          <w:rFonts w:ascii="Times New Roman" w:hAnsi="Times New Roman"/>
          <w:color w:val="000000"/>
          <w:sz w:val="18"/>
          <w:szCs w:val="18"/>
        </w:rPr>
        <w:t xml:space="preserve">23</w:t>
      </w:r>
      <w:r>
        <w:rPr>
          <w:rFonts w:ascii="Times New Roman" w:hAnsi="Times New Roman"/>
          <w:color w:val="000000"/>
          <w:sz w:val="18"/>
          <w:szCs w:val="18"/>
        </w:rPr>
        <w:t xml:space="preserve"> spoločnosť takýto majetok nevytvorila.</w:t>
      </w:r>
      <w:r/>
    </w:p>
    <w:p>
      <w:pPr>
        <w:pStyle w:val="899"/>
        <w:rPr>
          <w:rFonts w:ascii="Times New Roman" w:hAnsi="Times New Roman"/>
          <w:color w:val="000000"/>
          <w:szCs w:val="20"/>
        </w:rPr>
      </w:pPr>
      <w:r>
        <w:rPr>
          <w:rFonts w:ascii="Times New Roman" w:hAnsi="Times New Roman"/>
          <w:color w:val="000000"/>
          <w:szCs w:val="20"/>
        </w:rPr>
      </w:r>
      <w:r/>
    </w:p>
    <w:p>
      <w:pPr>
        <w:pStyle w:val="899"/>
        <w:ind w:left="0"/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  <w:t xml:space="preserve">Dlhodobý majetok nadobudnutý bezodplatne sa oceňuje reprodukčnou obstarávacou cenou</w:t>
      </w:r>
      <w:r>
        <w:rPr>
          <w:rFonts w:ascii="Times New Roman" w:hAnsi="Times New Roman"/>
          <w:color w:val="000000"/>
          <w:sz w:val="18"/>
          <w:szCs w:val="18"/>
        </w:rPr>
        <w:t xml:space="preserve">,</w:t>
      </w:r>
      <w:r>
        <w:rPr>
          <w:rFonts w:ascii="Times New Roman" w:hAnsi="Times New Roman"/>
          <w:color w:val="000000"/>
          <w:sz w:val="18"/>
          <w:szCs w:val="18"/>
        </w:rPr>
        <w:t xml:space="preserve"> t.j. cenou, za ktorú by sa majetok obstaral v čase, keď sa </w:t>
      </w:r>
      <w:r>
        <w:rPr>
          <w:rFonts w:ascii="Times New Roman" w:hAnsi="Times New Roman"/>
          <w:color w:val="000000"/>
          <w:sz w:val="18"/>
          <w:szCs w:val="18"/>
        </w:rPr>
        <w:t xml:space="preserve">o ňom účtuje. Spoločnosť v r.202</w:t>
      </w:r>
      <w:r>
        <w:rPr>
          <w:rFonts w:ascii="Times New Roman" w:hAnsi="Times New Roman"/>
          <w:color w:val="000000"/>
          <w:sz w:val="18"/>
          <w:szCs w:val="18"/>
        </w:rPr>
        <w:t xml:space="preserve">3</w:t>
      </w:r>
      <w:r>
        <w:rPr>
          <w:rFonts w:ascii="Times New Roman" w:hAnsi="Times New Roman"/>
          <w:color w:val="000000"/>
          <w:sz w:val="18"/>
          <w:szCs w:val="18"/>
        </w:rPr>
        <w:t xml:space="preserve"> bezodplatne nehmotný maje</w:t>
      </w:r>
      <w:r>
        <w:rPr>
          <w:rFonts w:ascii="Times New Roman" w:hAnsi="Times New Roman"/>
          <w:color w:val="000000"/>
          <w:sz w:val="18"/>
          <w:szCs w:val="18"/>
        </w:rPr>
        <w:t xml:space="preserve">tok</w:t>
      </w:r>
      <w:r>
        <w:rPr>
          <w:rFonts w:ascii="Times New Roman" w:hAnsi="Times New Roman"/>
          <w:color w:val="000000"/>
          <w:sz w:val="18"/>
          <w:szCs w:val="18"/>
        </w:rPr>
        <w:t xml:space="preserve"> </w:t>
      </w:r>
      <w:r>
        <w:rPr>
          <w:rFonts w:ascii="Times New Roman" w:hAnsi="Times New Roman"/>
          <w:color w:val="000000"/>
          <w:sz w:val="18"/>
          <w:szCs w:val="18"/>
        </w:rPr>
        <w:t xml:space="preserve">nenadobudla.</w:t>
      </w:r>
      <w:r>
        <w:rPr>
          <w:rFonts w:ascii="Times New Roman" w:hAnsi="Times New Roman"/>
          <w:color w:val="000000"/>
          <w:sz w:val="18"/>
          <w:szCs w:val="18"/>
        </w:rPr>
      </w:r>
      <w:r/>
    </w:p>
    <w:p>
      <w:pPr>
        <w:pStyle w:val="897"/>
        <w:ind w:left="0"/>
        <w:rPr>
          <w:rFonts w:ascii="Times New Roman" w:hAnsi="Times New Roman"/>
          <w:color w:val="ff0000"/>
          <w:sz w:val="18"/>
          <w:szCs w:val="18"/>
        </w:rPr>
      </w:pPr>
      <w:r>
        <w:rPr>
          <w:rFonts w:ascii="Times New Roman" w:hAnsi="Times New Roman"/>
          <w:color w:val="ff0000"/>
          <w:sz w:val="18"/>
          <w:szCs w:val="18"/>
        </w:rPr>
      </w:r>
      <w:r/>
    </w:p>
    <w:p>
      <w:pPr>
        <w:pStyle w:val="897"/>
        <w:ind w:left="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Dlhodobý finančný  majetok</w:t>
      </w:r>
      <w:r>
        <w:rPr>
          <w:rFonts w:ascii="Times New Roman" w:hAnsi="Times New Roman"/>
          <w:sz w:val="18"/>
          <w:szCs w:val="18"/>
        </w:rPr>
        <w:t xml:space="preserve"> sa oceňuje cenou obstarania. S</w:t>
      </w:r>
      <w:r>
        <w:rPr>
          <w:rFonts w:ascii="Times New Roman" w:hAnsi="Times New Roman"/>
          <w:sz w:val="18"/>
          <w:szCs w:val="18"/>
        </w:rPr>
        <w:t xml:space="preserve">poločnosť </w:t>
      </w:r>
      <w:r>
        <w:rPr>
          <w:rFonts w:ascii="Times New Roman" w:hAnsi="Times New Roman"/>
          <w:sz w:val="18"/>
          <w:szCs w:val="18"/>
        </w:rPr>
        <w:t xml:space="preserve">takýto majetok </w:t>
      </w:r>
      <w:r>
        <w:rPr>
          <w:rFonts w:ascii="Times New Roman" w:hAnsi="Times New Roman"/>
          <w:sz w:val="18"/>
          <w:szCs w:val="18"/>
        </w:rPr>
        <w:t xml:space="preserve">vo svojom vlastníctve </w:t>
      </w:r>
      <w:r>
        <w:rPr>
          <w:rFonts w:ascii="Times New Roman" w:hAnsi="Times New Roman"/>
          <w:sz w:val="18"/>
          <w:szCs w:val="18"/>
        </w:rPr>
        <w:t xml:space="preserve">nemá.</w:t>
      </w:r>
      <w:r>
        <w:rPr>
          <w:rFonts w:ascii="Times New Roman" w:hAnsi="Times New Roman"/>
          <w:sz w:val="18"/>
          <w:szCs w:val="18"/>
        </w:rPr>
      </w:r>
      <w:r/>
    </w:p>
    <w:p>
      <w:pPr>
        <w:pStyle w:val="899"/>
        <w:ind w:left="0"/>
        <w:rPr>
          <w:rFonts w:ascii="Times New Roman" w:hAnsi="Times New Roman"/>
          <w:b/>
          <w:color w:val="000000"/>
          <w:sz w:val="18"/>
          <w:szCs w:val="18"/>
        </w:rPr>
      </w:pPr>
      <w:r>
        <w:rPr>
          <w:rFonts w:ascii="Times New Roman" w:hAnsi="Times New Roman"/>
          <w:b/>
          <w:color w:val="000000"/>
          <w:sz w:val="18"/>
          <w:szCs w:val="18"/>
        </w:rPr>
      </w:r>
      <w:r/>
    </w:p>
    <w:p>
      <w:pPr>
        <w:pStyle w:val="899"/>
        <w:numPr>
          <w:ilvl w:val="0"/>
          <w:numId w:val="40"/>
        </w:numPr>
        <w:rPr>
          <w:rFonts w:ascii="Times New Roman" w:hAnsi="Times New Roman"/>
          <w:b/>
          <w:color w:val="000000"/>
          <w:szCs w:val="20"/>
        </w:rPr>
      </w:pPr>
      <w:r>
        <w:rPr>
          <w:rFonts w:ascii="Times New Roman" w:hAnsi="Times New Roman"/>
          <w:b/>
          <w:color w:val="000000"/>
          <w:szCs w:val="20"/>
        </w:rPr>
        <w:t xml:space="preserve">Zásoby obstarané kúpou, zásoby vytvorené vlastnou činnosťou</w:t>
      </w:r>
      <w:r>
        <w:rPr>
          <w:rFonts w:ascii="Times New Roman" w:hAnsi="Times New Roman"/>
          <w:b/>
          <w:color w:val="000000"/>
          <w:szCs w:val="20"/>
        </w:rPr>
      </w:r>
      <w:r/>
    </w:p>
    <w:p>
      <w:pPr>
        <w:pStyle w:val="899"/>
        <w:ind w:left="0"/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</w:r>
      <w:r/>
    </w:p>
    <w:p>
      <w:pPr>
        <w:pStyle w:val="897"/>
        <w:ind w:left="0"/>
        <w:rPr>
          <w:rFonts w:ascii="Times New Roman" w:hAnsi="Times New Roman"/>
          <w:sz w:val="12"/>
        </w:rPr>
      </w:pPr>
      <w:r>
        <w:rPr>
          <w:rFonts w:ascii="Times New Roman" w:hAnsi="Times New Roman"/>
          <w:sz w:val="18"/>
          <w:szCs w:val="18"/>
        </w:rPr>
        <w:t xml:space="preserve">Zásoby nakupované sa oceňujú obstarávacou cenou, ktorá zahŕňa cenu</w:t>
      </w:r>
      <w:r>
        <w:rPr>
          <w:rFonts w:ascii="Times New Roman" w:hAnsi="Times New Roman"/>
          <w:sz w:val="18"/>
          <w:szCs w:val="18"/>
        </w:rPr>
        <w:t xml:space="preserve"> obstarania a náklady súvisiace s ich obstaraním. </w:t>
      </w:r>
      <w:r>
        <w:rPr>
          <w:rFonts w:ascii="Times New Roman" w:hAnsi="Times New Roman"/>
          <w:sz w:val="18"/>
          <w:szCs w:val="18"/>
        </w:rPr>
        <w:t xml:space="preserve">Spoločnosť o zásobách v roku 2023 </w:t>
      </w:r>
      <w:r>
        <w:rPr>
          <w:rFonts w:ascii="Times New Roman" w:hAnsi="Times New Roman"/>
          <w:sz w:val="18"/>
          <w:szCs w:val="18"/>
        </w:rPr>
        <w:t xml:space="preserve">neúčtovala.</w:t>
      </w:r>
      <w:r>
        <w:rPr>
          <w:rFonts w:ascii="Times New Roman" w:hAnsi="Times New Roman"/>
          <w:sz w:val="12"/>
        </w:rPr>
        <w:t xml:space="preserve"> </w:t>
      </w:r>
      <w:r/>
    </w:p>
    <w:p>
      <w:pPr>
        <w:pStyle w:val="903"/>
        <w:ind w:left="0"/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</w:r>
      <w:r/>
    </w:p>
    <w:p>
      <w:pPr>
        <w:pStyle w:val="903"/>
        <w:ind w:left="0"/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  <w:t xml:space="preserve">Zásoby vytvorené vlastnou činnosťou sa oceňujú vlastnými nákladmi. Vlastné náklady sú priame náklady (priamy materiál, priame mzdy a ostatné priame náklady) a</w:t>
      </w:r>
      <w:r>
        <w:rPr>
          <w:rFonts w:ascii="Times New Roman" w:hAnsi="Times New Roman"/>
          <w:color w:val="000000"/>
          <w:sz w:val="18"/>
          <w:szCs w:val="18"/>
        </w:rPr>
        <w:t xml:space="preserve"> časť nepriamych nákladov bezprostredne súvisiacich s vytvorením zásob vlastnou činnosťou (výrobná réžia). Výrobná réžia sa do vlastných nákladov zahŕňa v závislosti od stupňa rozpraco</w:t>
      </w:r>
      <w:r>
        <w:rPr>
          <w:rFonts w:ascii="Times New Roman" w:hAnsi="Times New Roman"/>
          <w:color w:val="000000"/>
          <w:sz w:val="18"/>
          <w:szCs w:val="18"/>
        </w:rPr>
        <w:t xml:space="preserve">vanosti týchto zásob. V roku 2023 </w:t>
      </w:r>
      <w:r>
        <w:rPr>
          <w:rFonts w:ascii="Times New Roman" w:hAnsi="Times New Roman"/>
          <w:color w:val="000000"/>
          <w:sz w:val="18"/>
          <w:szCs w:val="18"/>
        </w:rPr>
        <w:t xml:space="preserve">spoločnosť na vlastné náklad</w:t>
      </w:r>
      <w:r>
        <w:rPr>
          <w:rFonts w:ascii="Times New Roman" w:hAnsi="Times New Roman"/>
          <w:color w:val="000000"/>
          <w:sz w:val="18"/>
          <w:szCs w:val="18"/>
        </w:rPr>
        <w:t xml:space="preserve">y</w:t>
      </w:r>
      <w:r>
        <w:rPr>
          <w:rFonts w:ascii="Times New Roman" w:hAnsi="Times New Roman"/>
          <w:color w:val="000000"/>
          <w:sz w:val="18"/>
          <w:szCs w:val="18"/>
        </w:rPr>
        <w:t xml:space="preserve"> zásoby n</w:t>
      </w:r>
      <w:r>
        <w:rPr>
          <w:rFonts w:ascii="Times New Roman" w:hAnsi="Times New Roman"/>
          <w:color w:val="000000"/>
          <w:sz w:val="18"/>
          <w:szCs w:val="18"/>
        </w:rPr>
        <w:t xml:space="preserve">evytvorila. </w:t>
      </w:r>
      <w:r/>
    </w:p>
    <w:p>
      <w:pPr>
        <w:pStyle w:val="899"/>
        <w:ind w:left="0"/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</w:r>
      <w:r/>
    </w:p>
    <w:p>
      <w:pPr>
        <w:pStyle w:val="899"/>
        <w:numPr>
          <w:ilvl w:val="0"/>
          <w:numId w:val="40"/>
        </w:numPr>
        <w:rPr>
          <w:rFonts w:ascii="Times New Roman" w:hAnsi="Times New Roman"/>
          <w:b/>
          <w:color w:val="000000"/>
          <w:szCs w:val="20"/>
        </w:rPr>
      </w:pPr>
      <w:r>
        <w:rPr>
          <w:rFonts w:ascii="Times New Roman" w:hAnsi="Times New Roman"/>
          <w:b/>
          <w:color w:val="000000"/>
          <w:szCs w:val="20"/>
        </w:rPr>
        <w:t xml:space="preserve">Pohľadávky</w:t>
      </w:r>
      <w:r>
        <w:rPr>
          <w:rFonts w:ascii="Times New Roman" w:hAnsi="Times New Roman"/>
          <w:b/>
          <w:color w:val="000000"/>
          <w:szCs w:val="20"/>
        </w:rPr>
      </w:r>
      <w:r/>
    </w:p>
    <w:p>
      <w:pPr>
        <w:pStyle w:val="899"/>
        <w:ind w:left="0"/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</w:r>
      <w:r/>
    </w:p>
    <w:p>
      <w:pPr>
        <w:pStyle w:val="897"/>
        <w:ind w:left="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Pohľadávky sa pri ich vzniku oceňujú ich menovitou hodnotou. Ak je zostatková doba splatnosti pohľadávky dlhšia ako jeden rok, tvorí sa zodpovedajúca opravná položka k pohľadávkam, ktorá predstavuje rozdiel medzi menovitou a súčas</w:t>
      </w:r>
      <w:r>
        <w:rPr>
          <w:rFonts w:ascii="Times New Roman" w:hAnsi="Times New Roman"/>
          <w:sz w:val="18"/>
          <w:szCs w:val="18"/>
        </w:rPr>
        <w:t xml:space="preserve">nou hodnotou pohľadávky vo výške 100 % nominálnej hodn</w:t>
      </w:r>
      <w:r>
        <w:rPr>
          <w:rFonts w:ascii="Times New Roman" w:hAnsi="Times New Roman"/>
          <w:sz w:val="18"/>
          <w:szCs w:val="18"/>
        </w:rPr>
        <w:t xml:space="preserve">o</w:t>
      </w:r>
      <w:r>
        <w:rPr>
          <w:rFonts w:ascii="Times New Roman" w:hAnsi="Times New Roman"/>
          <w:sz w:val="18"/>
          <w:szCs w:val="18"/>
        </w:rPr>
        <w:t xml:space="preserve">ty.</w:t>
      </w:r>
      <w:r/>
    </w:p>
    <w:p>
      <w:pPr>
        <w:pStyle w:val="897"/>
        <w:ind w:left="0"/>
        <w:rPr>
          <w:rFonts w:ascii="Times New Roman" w:hAnsi="Times New Roman"/>
        </w:rPr>
      </w:pPr>
      <w:r>
        <w:rPr>
          <w:rFonts w:ascii="Times New Roman" w:hAnsi="Times New Roman"/>
        </w:rPr>
      </w:r>
      <w:r/>
    </w:p>
    <w:p>
      <w:pPr>
        <w:pStyle w:val="897"/>
        <w:numPr>
          <w:ilvl w:val="0"/>
          <w:numId w:val="40"/>
        </w:num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Krátkodobý finančný majetok</w:t>
      </w:r>
      <w:r>
        <w:rPr>
          <w:rFonts w:ascii="Times New Roman" w:hAnsi="Times New Roman"/>
          <w:b/>
        </w:rPr>
      </w:r>
      <w:r/>
    </w:p>
    <w:p>
      <w:pPr>
        <w:pStyle w:val="899"/>
        <w:ind w:left="0"/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</w:r>
      <w:r/>
    </w:p>
    <w:p>
      <w:pPr>
        <w:pStyle w:val="897"/>
        <w:ind w:left="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Krátkodobý finančný majetok tvorí peňažná hotovosť</w:t>
      </w:r>
      <w:r>
        <w:rPr>
          <w:rFonts w:ascii="Times New Roman" w:hAnsi="Times New Roman"/>
          <w:sz w:val="18"/>
          <w:szCs w:val="18"/>
        </w:rPr>
        <w:t xml:space="preserve"> a</w:t>
      </w:r>
      <w:r>
        <w:rPr>
          <w:rFonts w:ascii="Times New Roman" w:hAnsi="Times New Roman"/>
          <w:sz w:val="18"/>
          <w:szCs w:val="18"/>
        </w:rPr>
        <w:t xml:space="preserve"> zostatky na bankových účtoch. Krátkodobý finančný majetok predstavujú krátkodobé cenné papiere majetkového a úvero</w:t>
      </w:r>
      <w:r>
        <w:rPr>
          <w:rFonts w:ascii="Times New Roman" w:hAnsi="Times New Roman"/>
          <w:sz w:val="18"/>
          <w:szCs w:val="18"/>
        </w:rPr>
        <w:t xml:space="preserve">vého charakteru, ktoré sú v čase obstarania splatné, </w:t>
      </w:r>
      <w:r>
        <w:rPr>
          <w:rFonts w:ascii="Times New Roman" w:hAnsi="Times New Roman"/>
          <w:sz w:val="18"/>
          <w:szCs w:val="18"/>
        </w:rPr>
      </w:r>
      <w:r/>
    </w:p>
    <w:p>
      <w:pPr>
        <w:pStyle w:val="897"/>
        <w:ind w:left="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príp</w:t>
      </w:r>
      <w:r>
        <w:rPr>
          <w:rFonts w:ascii="Times New Roman" w:hAnsi="Times New Roman"/>
          <w:sz w:val="18"/>
          <w:szCs w:val="18"/>
        </w:rPr>
        <w:t xml:space="preserve">adne</w:t>
      </w:r>
      <w:r>
        <w:rPr>
          <w:rFonts w:ascii="Times New Roman" w:hAnsi="Times New Roman"/>
          <w:sz w:val="18"/>
          <w:szCs w:val="18"/>
        </w:rPr>
        <w:t xml:space="preserve"> určené na predaj do jedného roka od ich obstar</w:t>
      </w:r>
      <w:r>
        <w:rPr>
          <w:rFonts w:ascii="Times New Roman" w:hAnsi="Times New Roman"/>
          <w:sz w:val="18"/>
          <w:szCs w:val="18"/>
        </w:rPr>
        <w:t xml:space="preserve">a</w:t>
      </w:r>
      <w:r>
        <w:rPr>
          <w:rFonts w:ascii="Times New Roman" w:hAnsi="Times New Roman"/>
          <w:sz w:val="18"/>
          <w:szCs w:val="18"/>
        </w:rPr>
        <w:t xml:space="preserve">nia</w:t>
      </w:r>
      <w:r>
        <w:rPr>
          <w:rFonts w:ascii="Times New Roman" w:hAnsi="Times New Roman"/>
        </w:rPr>
        <w:t xml:space="preserve"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z w:val="18"/>
          <w:szCs w:val="18"/>
        </w:rPr>
        <w:t xml:space="preserve">K 31.12.2023</w:t>
      </w:r>
      <w:r>
        <w:rPr>
          <w:rFonts w:ascii="Times New Roman" w:hAnsi="Times New Roman"/>
          <w:sz w:val="18"/>
          <w:szCs w:val="18"/>
        </w:rPr>
        <w:t xml:space="preserve"> spoločnosť eviduje peňažných prostriedkov v banke a zostatok hotovosti na pokladni.</w:t>
      </w:r>
      <w:r/>
    </w:p>
    <w:p>
      <w:pPr>
        <w:pStyle w:val="897"/>
        <w:ind w:left="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</w:r>
      <w:r/>
    </w:p>
    <w:p>
      <w:pPr>
        <w:pStyle w:val="897"/>
        <w:numPr>
          <w:ilvl w:val="0"/>
          <w:numId w:val="40"/>
        </w:numPr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 xml:space="preserve">Záväzky, rezervy, dlhopisy, pôžičky a úvery</w:t>
      </w:r>
      <w:r>
        <w:rPr>
          <w:rFonts w:ascii="Times New Roman" w:hAnsi="Times New Roman"/>
          <w:b/>
          <w:szCs w:val="20"/>
        </w:rPr>
        <w:t xml:space="preserve"> </w:t>
      </w:r>
      <w:r>
        <w:rPr>
          <w:rFonts w:ascii="Times New Roman" w:hAnsi="Times New Roman"/>
          <w:b/>
          <w:szCs w:val="20"/>
        </w:rPr>
      </w:r>
      <w:r/>
    </w:p>
    <w:p>
      <w:pPr>
        <w:pStyle w:val="899"/>
        <w:ind w:left="0"/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</w:r>
      <w:r/>
    </w:p>
    <w:p>
      <w:pPr>
        <w:pStyle w:val="899"/>
        <w:ind w:left="0"/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  <w:t xml:space="preserve">Záväzky sa pri ich vzniku oceňujú menovitou hodnotou. Ak sa pri inventarizácii zistí, že suma záväzkov je iná ako ich výška v účtovníctve, uvedú sa závä</w:t>
      </w:r>
      <w:r>
        <w:rPr>
          <w:rFonts w:ascii="Times New Roman" w:hAnsi="Times New Roman"/>
          <w:color w:val="000000"/>
          <w:sz w:val="18"/>
          <w:szCs w:val="18"/>
        </w:rPr>
        <w:t xml:space="preserve">z</w:t>
      </w:r>
      <w:r>
        <w:rPr>
          <w:rFonts w:ascii="Times New Roman" w:hAnsi="Times New Roman"/>
          <w:color w:val="000000"/>
          <w:sz w:val="18"/>
          <w:szCs w:val="18"/>
        </w:rPr>
        <w:t xml:space="preserve">ky v účtovníctve a v účtovnej závierke v tomto zistenom ocenení. </w:t>
      </w:r>
      <w:r>
        <w:rPr>
          <w:rFonts w:ascii="Times New Roman" w:hAnsi="Times New Roman"/>
          <w:color w:val="000000"/>
          <w:sz w:val="18"/>
          <w:szCs w:val="18"/>
        </w:rPr>
      </w:r>
      <w:r/>
    </w:p>
    <w:p>
      <w:pPr>
        <w:pStyle w:val="899"/>
        <w:ind w:left="0"/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</w:r>
      <w:r/>
    </w:p>
    <w:p>
      <w:pPr>
        <w:pStyle w:val="897"/>
        <w:ind w:left="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Rezervy sú záväzky s neurčitým ča</w:t>
      </w:r>
      <w:r>
        <w:rPr>
          <w:rFonts w:ascii="Times New Roman" w:hAnsi="Times New Roman"/>
          <w:sz w:val="18"/>
          <w:szCs w:val="18"/>
        </w:rPr>
        <w:t xml:space="preserve">sovým vymedzením alebo výškou a účtujú sa v očakávanej výške z</w:t>
      </w:r>
      <w:r>
        <w:rPr>
          <w:rFonts w:ascii="Times New Roman" w:hAnsi="Times New Roman"/>
          <w:sz w:val="18"/>
          <w:szCs w:val="18"/>
        </w:rPr>
        <w:t xml:space="preserve">á</w:t>
      </w:r>
      <w:r>
        <w:rPr>
          <w:rFonts w:ascii="Times New Roman" w:hAnsi="Times New Roman"/>
          <w:sz w:val="18"/>
          <w:szCs w:val="18"/>
        </w:rPr>
        <w:t xml:space="preserve">väzku. K 31.12.2023</w:t>
      </w:r>
      <w:r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 xml:space="preserve">nevytvorila spoločnosť žiadne rezervy</w:t>
      </w:r>
      <w:r>
        <w:rPr>
          <w:rFonts w:ascii="Times New Roman" w:hAnsi="Times New Roman"/>
          <w:sz w:val="18"/>
          <w:szCs w:val="18"/>
        </w:rPr>
        <w:t xml:space="preserve">.</w:t>
      </w:r>
      <w:r>
        <w:rPr>
          <w:rFonts w:ascii="Times New Roman" w:hAnsi="Times New Roman"/>
          <w:sz w:val="18"/>
          <w:szCs w:val="18"/>
        </w:rPr>
      </w:r>
      <w:r/>
    </w:p>
    <w:p>
      <w:pPr>
        <w:pStyle w:val="897"/>
        <w:ind w:left="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</w:r>
      <w:r/>
    </w:p>
    <w:p>
      <w:pPr>
        <w:pStyle w:val="897"/>
        <w:ind w:left="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Dlhopisy</w:t>
      </w:r>
      <w:r>
        <w:rPr>
          <w:rFonts w:ascii="Times New Roman" w:hAnsi="Times New Roman"/>
          <w:sz w:val="18"/>
          <w:szCs w:val="18"/>
        </w:rPr>
        <w:t xml:space="preserve"> sa oceňujú pri nadobudnutí obstarávacími cenami, tzn. vrátane nákladov súvisiacich</w:t>
      </w:r>
      <w:r>
        <w:rPr>
          <w:rFonts w:ascii="Times New Roman" w:hAnsi="Times New Roman"/>
          <w:sz w:val="18"/>
          <w:szCs w:val="18"/>
        </w:rPr>
        <w:t xml:space="preserve"> s obstaraním. K 31.decembru 2023 </w:t>
      </w:r>
      <w:r>
        <w:rPr>
          <w:rFonts w:ascii="Times New Roman" w:hAnsi="Times New Roman"/>
          <w:sz w:val="18"/>
          <w:szCs w:val="18"/>
        </w:rPr>
        <w:t xml:space="preserve">spoločno</w:t>
      </w:r>
      <w:r>
        <w:rPr>
          <w:rFonts w:ascii="Times New Roman" w:hAnsi="Times New Roman"/>
          <w:sz w:val="18"/>
          <w:szCs w:val="18"/>
        </w:rPr>
        <w:t xml:space="preserve">sť </w:t>
      </w:r>
      <w:r>
        <w:rPr>
          <w:rFonts w:ascii="Times New Roman" w:hAnsi="Times New Roman"/>
          <w:sz w:val="18"/>
          <w:szCs w:val="18"/>
        </w:rPr>
        <w:t xml:space="preserve">dlhopisy</w:t>
      </w:r>
      <w:r>
        <w:rPr>
          <w:rFonts w:ascii="Times New Roman" w:hAnsi="Times New Roman"/>
          <w:sz w:val="18"/>
          <w:szCs w:val="18"/>
        </w:rPr>
        <w:t xml:space="preserve"> nevlastní</w:t>
      </w:r>
      <w:r>
        <w:rPr>
          <w:rFonts w:ascii="Times New Roman" w:hAnsi="Times New Roman"/>
          <w:sz w:val="18"/>
          <w:szCs w:val="18"/>
        </w:rPr>
        <w:t xml:space="preserve">.</w:t>
      </w:r>
      <w:r/>
    </w:p>
    <w:p>
      <w:pPr>
        <w:pStyle w:val="899"/>
        <w:ind w:left="0"/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</w:r>
      <w:r/>
    </w:p>
    <w:p>
      <w:pPr>
        <w:pStyle w:val="899"/>
        <w:ind w:left="0"/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  <w:t xml:space="preserve">Úvery </w:t>
      </w:r>
      <w:r>
        <w:rPr>
          <w:rFonts w:ascii="Times New Roman" w:hAnsi="Times New Roman"/>
          <w:color w:val="000000"/>
          <w:sz w:val="18"/>
          <w:szCs w:val="18"/>
        </w:rPr>
        <w:t xml:space="preserve">sa pri ich vzniku oceňujú menovitou hodnotou. Ak sa pri inventarizácii zistí, že suma záväzkov je iná ako ich výška v účtovníctve, uvedú sa závä</w:t>
      </w:r>
      <w:r>
        <w:rPr>
          <w:rFonts w:ascii="Times New Roman" w:hAnsi="Times New Roman"/>
          <w:color w:val="000000"/>
          <w:sz w:val="18"/>
          <w:szCs w:val="18"/>
        </w:rPr>
        <w:t xml:space="preserve">z</w:t>
      </w:r>
      <w:r>
        <w:rPr>
          <w:rFonts w:ascii="Times New Roman" w:hAnsi="Times New Roman"/>
          <w:color w:val="000000"/>
          <w:sz w:val="18"/>
          <w:szCs w:val="18"/>
        </w:rPr>
        <w:t xml:space="preserve">ky v účtovníctve a v účtovnej závierke v tomto zistenom ocenení. </w:t>
      </w:r>
      <w:r/>
    </w:p>
    <w:p>
      <w:pPr>
        <w:pStyle w:val="886"/>
        <w:numPr>
          <w:ilvl w:val="0"/>
          <w:numId w:val="0"/>
        </w:numPr>
        <w:ind w:left="360"/>
      </w:pPr>
      <w:r/>
      <w:r/>
    </w:p>
    <w:p>
      <w:pPr>
        <w:pStyle w:val="886"/>
      </w:pPr>
      <w:r>
        <w:t xml:space="preserve">Derivátové ope</w:t>
      </w:r>
      <w:r>
        <w:t xml:space="preserve">rácie</w:t>
      </w:r>
      <w:r/>
    </w:p>
    <w:p>
      <w:pPr>
        <w:pStyle w:val="897"/>
        <w:ind w:left="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</w:r>
      <w:r/>
    </w:p>
    <w:p>
      <w:pPr>
        <w:pStyle w:val="897"/>
        <w:ind w:left="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O derivátových operáci</w:t>
      </w:r>
      <w:r>
        <w:rPr>
          <w:rFonts w:ascii="Times New Roman" w:hAnsi="Times New Roman"/>
          <w:sz w:val="18"/>
          <w:szCs w:val="18"/>
        </w:rPr>
        <w:t xml:space="preserve">ách spoločnosť v priebehu r. 2023</w:t>
      </w:r>
      <w:r>
        <w:rPr>
          <w:rFonts w:ascii="Times New Roman" w:hAnsi="Times New Roman"/>
          <w:sz w:val="18"/>
          <w:szCs w:val="18"/>
        </w:rPr>
        <w:t xml:space="preserve"> neúčtovala.</w:t>
      </w:r>
      <w:r>
        <w:rPr>
          <w:rFonts w:ascii="Times New Roman" w:hAnsi="Times New Roman"/>
          <w:sz w:val="18"/>
          <w:szCs w:val="18"/>
        </w:rPr>
      </w:r>
      <w:r/>
    </w:p>
    <w:p>
      <w:pPr>
        <w:pStyle w:val="897"/>
        <w:ind w:left="0"/>
        <w:rPr>
          <w:rFonts w:ascii="Times New Roman" w:hAnsi="Times New Roman"/>
          <w:color w:val="ff0000"/>
        </w:rPr>
      </w:pPr>
      <w:r>
        <w:rPr>
          <w:rFonts w:ascii="Times New Roman" w:hAnsi="Times New Roman"/>
          <w:color w:val="ff0000"/>
        </w:rPr>
      </w:r>
      <w:r/>
    </w:p>
    <w:p>
      <w:pPr>
        <w:pStyle w:val="891"/>
        <w:ind w:left="0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</w:r>
      <w:r/>
    </w:p>
    <w:p>
      <w:pPr>
        <w:pStyle w:val="899"/>
        <w:ind w:left="0"/>
        <w:rPr>
          <w:rFonts w:ascii="Times New Roman" w:hAnsi="Times New Roman"/>
          <w:b/>
          <w:color w:val="000000"/>
          <w:sz w:val="22"/>
          <w:szCs w:val="22"/>
        </w:rPr>
      </w:pPr>
      <w:r>
        <w:rPr>
          <w:rFonts w:ascii="Times New Roman" w:hAnsi="Times New Roman"/>
          <w:b/>
          <w:color w:val="000000"/>
          <w:sz w:val="22"/>
          <w:szCs w:val="22"/>
        </w:rPr>
        <w:t xml:space="preserve">(3)  Spôsob zostavenia odpisového plánu</w:t>
      </w:r>
      <w:r/>
    </w:p>
    <w:p>
      <w:pPr>
        <w:pStyle w:val="899"/>
        <w:ind w:left="0"/>
        <w:rPr>
          <w:rFonts w:ascii="Times New Roman" w:hAnsi="Times New Roman"/>
          <w:b/>
          <w:color w:val="000000"/>
          <w:szCs w:val="20"/>
        </w:rPr>
      </w:pPr>
      <w:r>
        <w:rPr>
          <w:rFonts w:ascii="Times New Roman" w:hAnsi="Times New Roman"/>
          <w:b/>
          <w:color w:val="000000"/>
          <w:szCs w:val="20"/>
        </w:rPr>
        <w:t xml:space="preserve"> </w:t>
      </w:r>
      <w:r/>
    </w:p>
    <w:p>
      <w:pPr>
        <w:pStyle w:val="899"/>
        <w:ind w:left="0"/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  <w:t xml:space="preserve">Dlhodobý nehmotný majetok sa odpisuje podľa odpisového plánu účtovných odpisov do 5 rokov</w:t>
      </w:r>
      <w:r>
        <w:rPr>
          <w:rStyle w:val="900"/>
          <w:rFonts w:ascii="Times New Roman" w:hAnsi="Times New Roman"/>
          <w:color w:val="000000"/>
          <w:sz w:val="18"/>
          <w:szCs w:val="18"/>
        </w:rPr>
        <w:t xml:space="preserve">.</w:t>
      </w:r>
      <w:r>
        <w:rPr>
          <w:rFonts w:ascii="Times New Roman" w:hAnsi="Times New Roman"/>
          <w:color w:val="000000"/>
          <w:sz w:val="18"/>
          <w:szCs w:val="18"/>
        </w:rPr>
        <w:t xml:space="preserve"> Odpisovať sa začína prvým dňom mesiaca po uved</w:t>
      </w:r>
      <w:r>
        <w:rPr>
          <w:rFonts w:ascii="Times New Roman" w:hAnsi="Times New Roman"/>
          <w:color w:val="000000"/>
          <w:sz w:val="18"/>
          <w:szCs w:val="18"/>
        </w:rPr>
        <w:t xml:space="preserve">ení majetku do používania. Drobný dlhodobý nehmotný majetok, ktorého obstarávacia cena je nižšia ako 2 400 eur sa odpisuje jedn</w:t>
      </w:r>
      <w:r>
        <w:rPr>
          <w:rFonts w:ascii="Times New Roman" w:hAnsi="Times New Roman"/>
          <w:color w:val="000000"/>
          <w:sz w:val="18"/>
          <w:szCs w:val="18"/>
        </w:rPr>
        <w:t xml:space="preserve">o</w:t>
      </w:r>
      <w:r>
        <w:rPr>
          <w:rFonts w:ascii="Times New Roman" w:hAnsi="Times New Roman"/>
          <w:color w:val="000000"/>
          <w:sz w:val="18"/>
          <w:szCs w:val="18"/>
        </w:rPr>
        <w:t xml:space="preserve">razovo pri uvedení do používania.  </w:t>
      </w:r>
      <w:r/>
    </w:p>
    <w:p>
      <w:pPr>
        <w:pStyle w:val="899"/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</w:r>
      <w:r/>
    </w:p>
    <w:p>
      <w:pPr>
        <w:pStyle w:val="899"/>
        <w:ind w:left="0"/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  <w:t xml:space="preserve">Predpokladaná doba používania, metóda odpisovania a odpisová sadzba sú uvedené v nasledujúc</w:t>
      </w:r>
      <w:r>
        <w:rPr>
          <w:rFonts w:ascii="Times New Roman" w:hAnsi="Times New Roman"/>
          <w:color w:val="000000"/>
          <w:sz w:val="18"/>
          <w:szCs w:val="18"/>
        </w:rPr>
        <w:t xml:space="preserve">ej t</w:t>
      </w:r>
      <w:r>
        <w:rPr>
          <w:rFonts w:ascii="Times New Roman" w:hAnsi="Times New Roman"/>
          <w:color w:val="000000"/>
          <w:sz w:val="18"/>
          <w:szCs w:val="18"/>
        </w:rPr>
        <w:t xml:space="preserve">a</w:t>
      </w:r>
      <w:r>
        <w:rPr>
          <w:rFonts w:ascii="Times New Roman" w:hAnsi="Times New Roman"/>
          <w:color w:val="000000"/>
          <w:sz w:val="18"/>
          <w:szCs w:val="18"/>
        </w:rPr>
        <w:t xml:space="preserve">buľke:</w:t>
      </w:r>
      <w:r/>
    </w:p>
    <w:p>
      <w:pPr>
        <w:pStyle w:val="897"/>
        <w:rPr>
          <w:rFonts w:ascii="Times New Roman" w:hAnsi="Times New Roman"/>
        </w:rPr>
      </w:pPr>
      <w:r>
        <w:rPr>
          <w:rFonts w:ascii="Times New Roman" w:hAnsi="Times New Roman"/>
        </w:rPr>
      </w:r>
      <w:r/>
    </w:p>
    <w:tbl>
      <w:tblPr>
        <w:tblW w:w="9797" w:type="dxa"/>
        <w:tblInd w:w="0" w:type="dxa"/>
        <w:tblLayout w:type="fixed"/>
        <w:tblCellMar>
          <w:left w:w="0" w:type="dxa"/>
          <w:top w:w="0" w:type="dxa"/>
          <w:right w:w="0" w:type="dxa"/>
          <w:bottom w:w="0" w:type="dxa"/>
        </w:tblCellMar>
        <w:tblLook w:val="04A0" w:firstRow="1" w:lastRow="0" w:firstColumn="1" w:lastColumn="0" w:noHBand="0" w:noVBand="1"/>
      </w:tblPr>
      <w:tblGrid>
        <w:gridCol w:w="4403"/>
        <w:gridCol w:w="1964"/>
        <w:gridCol w:w="1715"/>
        <w:gridCol w:w="1715"/>
      </w:tblGrid>
      <w:tr>
        <w:trPr>
          <w:cantSplit/>
        </w:trPr>
        <w:tc>
          <w:tcPr>
            <w:shd w:val="clear" w:color="auto" w:fill="d9d9d9"/>
            <w:tcBorders>
              <w:top w:val="single" w:color="000000" w:sz="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403" w:type="dxa"/>
            <w:vAlign w:val="top"/>
            <w:textDirection w:val="lrTb"/>
            <w:noWrap w:val="false"/>
          </w:tcPr>
          <w:p>
            <w:pPr>
              <w:pStyle w:val="895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</w:r>
            <w:r/>
          </w:p>
        </w:tc>
        <w:tc>
          <w:tcPr>
            <w:shd w:val="clear" w:color="auto" w:fill="d9d9d9"/>
            <w:tcBorders>
              <w:top w:val="single" w:color="000000" w:sz="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1964" w:type="dxa"/>
            <w:vAlign w:val="top"/>
            <w:textDirection w:val="lrTb"/>
            <w:noWrap w:val="false"/>
          </w:tcPr>
          <w:p>
            <w:pPr>
              <w:pStyle w:val="895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Predpokladaná doba používania v r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o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koch</w:t>
            </w:r>
            <w:r/>
          </w:p>
        </w:tc>
        <w:tc>
          <w:tcPr>
            <w:shd w:val="clear" w:color="auto" w:fill="d9d9d9"/>
            <w:tcBorders>
              <w:top w:val="single" w:color="000000" w:sz="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1715" w:type="dxa"/>
            <w:vAlign w:val="top"/>
            <w:textDirection w:val="lrTb"/>
            <w:noWrap w:val="false"/>
          </w:tcPr>
          <w:p>
            <w:pPr>
              <w:pStyle w:val="895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Ročná odp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i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sová sadzba v %</w:t>
            </w:r>
            <w:r/>
          </w:p>
        </w:tc>
        <w:tc>
          <w:tcPr>
            <w:shd w:val="clear" w:color="auto" w:fill="d9d9d9"/>
            <w:tcBorders>
              <w:top w:val="single" w:color="000000" w:sz="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1715" w:type="dxa"/>
            <w:vAlign w:val="top"/>
            <w:textDirection w:val="lrTb"/>
            <w:noWrap w:val="false"/>
          </w:tcPr>
          <w:p>
            <w:pPr>
              <w:pStyle w:val="895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Metóda odpis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o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vania</w:t>
            </w:r>
            <w:r/>
          </w:p>
        </w:tc>
      </w:tr>
      <w:tr>
        <w:trPr>
          <w:cantSplit/>
          <w:trHeight w:val="227" w:hRule="exact"/>
        </w:trPr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403" w:type="dxa"/>
            <w:vAlign w:val="top"/>
            <w:textDirection w:val="lrTb"/>
            <w:noWrap w:val="false"/>
          </w:tcPr>
          <w:p>
            <w:pPr>
              <w:pStyle w:val="840"/>
              <w:tabs>
                <w:tab w:val="left" w:pos="5040" w:leader="none"/>
              </w:tabs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Softvér</w:t>
            </w:r>
            <w:r/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1964" w:type="dxa"/>
            <w:vAlign w:val="top"/>
            <w:textDirection w:val="lrTb"/>
            <w:noWrap w:val="false"/>
          </w:tcPr>
          <w:p>
            <w:pPr>
              <w:pStyle w:val="840"/>
              <w:jc w:val="center"/>
              <w:tabs>
                <w:tab w:val="right" w:pos="8222" w:leader="none"/>
              </w:tabs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1 - 5</w:t>
            </w:r>
            <w:r/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1715" w:type="dxa"/>
            <w:vAlign w:val="top"/>
            <w:textDirection w:val="lrTb"/>
            <w:noWrap w:val="false"/>
          </w:tcPr>
          <w:p>
            <w:pPr>
              <w:pStyle w:val="840"/>
              <w:jc w:val="center"/>
              <w:tabs>
                <w:tab w:val="right" w:pos="8222" w:leader="none"/>
              </w:tabs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20</w:t>
            </w:r>
            <w:r/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1715" w:type="dxa"/>
            <w:vAlign w:val="top"/>
            <w:textDirection w:val="lrTb"/>
            <w:noWrap w:val="false"/>
          </w:tcPr>
          <w:p>
            <w:pPr>
              <w:pStyle w:val="894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rovnomerná       rovnomerná</w:t>
            </w:r>
            <w:r/>
          </w:p>
        </w:tc>
      </w:tr>
      <w:tr>
        <w:trPr>
          <w:cantSplit/>
          <w:trHeight w:val="227" w:hRule="exact"/>
        </w:trPr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403" w:type="dxa"/>
            <w:vAlign w:val="top"/>
            <w:textDirection w:val="lrTb"/>
            <w:noWrap w:val="false"/>
          </w:tcPr>
          <w:p>
            <w:pPr>
              <w:pStyle w:val="840"/>
              <w:tabs>
                <w:tab w:val="left" w:pos="5040" w:leader="none"/>
              </w:tabs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Oceniteľné práva (licencie)</w:t>
            </w:r>
            <w:r/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1964" w:type="dxa"/>
            <w:vAlign w:val="top"/>
            <w:textDirection w:val="lrTb"/>
            <w:noWrap w:val="false"/>
          </w:tcPr>
          <w:p>
            <w:pPr>
              <w:pStyle w:val="840"/>
              <w:ind w:left="57"/>
              <w:jc w:val="center"/>
              <w:tabs>
                <w:tab w:val="left" w:pos="602" w:leader="none"/>
              </w:tabs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1 - 5</w:t>
            </w:r>
            <w:r/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1715" w:type="dxa"/>
            <w:vAlign w:val="top"/>
            <w:textDirection w:val="lrTb"/>
            <w:noWrap w:val="false"/>
          </w:tcPr>
          <w:p>
            <w:pPr>
              <w:pStyle w:val="840"/>
              <w:ind w:left="57"/>
              <w:jc w:val="center"/>
              <w:tabs>
                <w:tab w:val="left" w:pos="602" w:leader="none"/>
              </w:tabs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</w:t>
            </w:r>
            <w:r/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1715" w:type="dxa"/>
            <w:vAlign w:val="top"/>
            <w:textDirection w:val="lrTb"/>
            <w:noWrap w:val="false"/>
          </w:tcPr>
          <w:p>
            <w:pPr>
              <w:pStyle w:val="840"/>
              <w:ind w:left="57"/>
              <w:jc w:val="center"/>
              <w:tabs>
                <w:tab w:val="left" w:pos="602" w:leader="none"/>
              </w:tabs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rovnomerná</w:t>
            </w:r>
            <w:r/>
          </w:p>
          <w:p>
            <w:pPr>
              <w:pStyle w:val="840"/>
              <w:ind w:left="57"/>
              <w:tabs>
                <w:tab w:val="left" w:pos="602" w:leader="none"/>
              </w:tabs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rovnome rovnomerná rná</w:t>
            </w:r>
            <w:r/>
          </w:p>
        </w:tc>
      </w:tr>
      <w:tr>
        <w:trPr>
          <w:cantSplit/>
          <w:trHeight w:val="227" w:hRule="exact"/>
        </w:trPr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403" w:type="dxa"/>
            <w:vAlign w:val="top"/>
            <w:textDirection w:val="lrTb"/>
            <w:noWrap w:val="false"/>
          </w:tcPr>
          <w:p>
            <w:pPr>
              <w:pStyle w:val="840"/>
              <w:tabs>
                <w:tab w:val="left" w:pos="5040" w:leader="none"/>
              </w:tabs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Drobný dlhodobý n</w:t>
            </w:r>
            <w:r>
              <w:rPr>
                <w:rFonts w:ascii="Times New Roman" w:hAnsi="Times New Roman"/>
              </w:rPr>
              <w:t xml:space="preserve">e</w:t>
            </w:r>
            <w:r>
              <w:rPr>
                <w:rFonts w:ascii="Times New Roman" w:hAnsi="Times New Roman"/>
              </w:rPr>
              <w:t xml:space="preserve">hmot</w:t>
            </w:r>
            <w:r>
              <w:rPr>
                <w:rFonts w:ascii="Times New Roman" w:hAnsi="Times New Roman"/>
              </w:rPr>
              <w:t xml:space="preserve">ný majetok</w:t>
            </w:r>
            <w:r/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1964" w:type="dxa"/>
            <w:vAlign w:val="top"/>
            <w:textDirection w:val="lrTb"/>
            <w:noWrap w:val="false"/>
          </w:tcPr>
          <w:p>
            <w:pPr>
              <w:pStyle w:val="840"/>
              <w:ind w:left="57"/>
              <w:jc w:val="center"/>
              <w:tabs>
                <w:tab w:val="left" w:pos="602" w:leader="none"/>
              </w:tabs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1</w:t>
            </w:r>
            <w:r/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1715" w:type="dxa"/>
            <w:vAlign w:val="top"/>
            <w:textDirection w:val="lrTb"/>
            <w:noWrap w:val="false"/>
          </w:tcPr>
          <w:p>
            <w:pPr>
              <w:pStyle w:val="840"/>
              <w:ind w:left="57"/>
              <w:jc w:val="center"/>
              <w:tabs>
                <w:tab w:val="left" w:pos="602" w:leader="none"/>
              </w:tabs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100</w:t>
            </w:r>
            <w:r/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1715" w:type="dxa"/>
            <w:vAlign w:val="top"/>
            <w:textDirection w:val="lrTb"/>
            <w:noWrap w:val="false"/>
          </w:tcPr>
          <w:p>
            <w:pPr>
              <w:pStyle w:val="840"/>
              <w:ind w:left="57"/>
              <w:jc w:val="center"/>
              <w:tabs>
                <w:tab w:val="left" w:pos="602" w:leader="none"/>
              </w:tabs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rovnomerná</w:t>
            </w:r>
            <w:r/>
          </w:p>
        </w:tc>
      </w:tr>
    </w:tbl>
    <w:p>
      <w:pPr>
        <w:pStyle w:val="840"/>
        <w:ind w:left="720" w:firstLine="720"/>
        <w:tabs>
          <w:tab w:val="right" w:pos="8222" w:leader="none"/>
        </w:tabs>
        <w:rPr>
          <w:rFonts w:ascii="Times New Roman" w:hAnsi="Times New Roman"/>
        </w:rPr>
        <w:outlineLvl w:val="0"/>
      </w:pPr>
      <w:r>
        <w:rPr>
          <w:rFonts w:ascii="Times New Roman" w:hAnsi="Times New Roman"/>
        </w:rPr>
      </w:r>
      <w:r/>
    </w:p>
    <w:p>
      <w:pPr>
        <w:pStyle w:val="897"/>
        <w:ind w:left="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Dlhodobý hmotný majetok sa odpisuje podľa odpisového plánu, zostaven</w:t>
      </w:r>
      <w:r>
        <w:rPr>
          <w:rFonts w:ascii="Times New Roman" w:hAnsi="Times New Roman"/>
          <w:sz w:val="18"/>
          <w:szCs w:val="18"/>
        </w:rPr>
        <w:t xml:space="preserve">ého </w:t>
      </w:r>
      <w:r>
        <w:rPr>
          <w:rFonts w:ascii="Times New Roman" w:hAnsi="Times New Roman"/>
          <w:sz w:val="18"/>
          <w:szCs w:val="18"/>
        </w:rPr>
        <w:t xml:space="preserve">na základe predpokladanej doby jeho používania a predpokladaného priebehu jeho opotrebenia. </w:t>
      </w:r>
      <w:r/>
    </w:p>
    <w:p>
      <w:pPr>
        <w:pStyle w:val="897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</w:r>
      <w:r/>
    </w:p>
    <w:p>
      <w:pPr>
        <w:pStyle w:val="897"/>
        <w:ind w:left="0"/>
        <w:rPr>
          <w:rFonts w:ascii="Times New Roman" w:hAnsi="Times New Roman"/>
          <w:sz w:val="18"/>
          <w:szCs w:val="18"/>
        </w:rPr>
      </w:pPr>
      <w:r>
        <w:rPr>
          <w:rStyle w:val="900"/>
          <w:rFonts w:ascii="Times New Roman" w:hAnsi="Times New Roman"/>
          <w:color w:val="000000"/>
          <w:sz w:val="18"/>
          <w:szCs w:val="18"/>
        </w:rPr>
        <w:t xml:space="preserve">Odpisovať sa začína prvým dňom mesiaca po uvedení majetku do</w:t>
      </w:r>
      <w:r>
        <w:rPr>
          <w:rStyle w:val="900"/>
          <w:rFonts w:ascii="Times New Roman" w:hAnsi="Times New Roman"/>
          <w:color w:val="000000"/>
          <w:sz w:val="18"/>
          <w:szCs w:val="18"/>
        </w:rPr>
        <w:t xml:space="preserve"> používania. Drobný dlhodobý hmotný majetok, ktorého obstarávacia cena (resp. vlastné náklady) je nižšia ako 1 700 eur sa odpisuje jednorazovo pri uvedení do použív</w:t>
      </w:r>
      <w:r>
        <w:rPr>
          <w:rStyle w:val="900"/>
          <w:rFonts w:ascii="Times New Roman" w:hAnsi="Times New Roman"/>
          <w:color w:val="000000"/>
          <w:sz w:val="18"/>
          <w:szCs w:val="18"/>
        </w:rPr>
        <w:t xml:space="preserve">a</w:t>
      </w:r>
      <w:r>
        <w:rPr>
          <w:rStyle w:val="900"/>
          <w:rFonts w:ascii="Times New Roman" w:hAnsi="Times New Roman"/>
          <w:color w:val="000000"/>
          <w:sz w:val="18"/>
          <w:szCs w:val="18"/>
        </w:rPr>
        <w:t xml:space="preserve">nia. Predpokladaná doba používania, metóda odpisovania a odpisová sadzba sú uvedené v nasle</w:t>
      </w:r>
      <w:r>
        <w:rPr>
          <w:rStyle w:val="900"/>
          <w:rFonts w:ascii="Times New Roman" w:hAnsi="Times New Roman"/>
          <w:color w:val="000000"/>
          <w:sz w:val="18"/>
          <w:szCs w:val="18"/>
        </w:rPr>
        <w:t xml:space="preserve">dujúcej tabuľke:</w:t>
      </w:r>
      <w:r>
        <w:rPr>
          <w:rFonts w:ascii="Times New Roman" w:hAnsi="Times New Roman"/>
          <w:sz w:val="18"/>
          <w:szCs w:val="18"/>
        </w:rPr>
      </w:r>
      <w:r/>
    </w:p>
    <w:p>
      <w:pPr>
        <w:pStyle w:val="897"/>
        <w:rPr>
          <w:rFonts w:ascii="Times New Roman" w:hAnsi="Times New Roman"/>
        </w:rPr>
      </w:pPr>
      <w:r>
        <w:rPr>
          <w:rFonts w:ascii="Times New Roman" w:hAnsi="Times New Roman"/>
        </w:rPr>
      </w:r>
      <w:r/>
    </w:p>
    <w:tbl>
      <w:tblPr>
        <w:tblW w:w="9797" w:type="dxa"/>
        <w:tblInd w:w="0" w:type="dxa"/>
        <w:tblLayout w:type="fixed"/>
        <w:tblCellMar>
          <w:left w:w="0" w:type="dxa"/>
          <w:top w:w="0" w:type="dxa"/>
          <w:right w:w="0" w:type="dxa"/>
          <w:bottom w:w="0" w:type="dxa"/>
        </w:tblCellMar>
        <w:tblLook w:val="04A0" w:firstRow="1" w:lastRow="0" w:firstColumn="1" w:lastColumn="0" w:noHBand="0" w:noVBand="1"/>
      </w:tblPr>
      <w:tblGrid>
        <w:gridCol w:w="4403"/>
        <w:gridCol w:w="1964"/>
        <w:gridCol w:w="1715"/>
        <w:gridCol w:w="1715"/>
      </w:tblGrid>
      <w:tr>
        <w:trPr>
          <w:cantSplit/>
          <w:trHeight w:val="498"/>
        </w:trPr>
        <w:tc>
          <w:tcPr>
            <w:shd w:val="clear" w:color="auto" w:fill="d9d9d9"/>
            <w:tcBorders>
              <w:top w:val="single" w:color="000000" w:sz="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403" w:type="dxa"/>
            <w:vAlign w:val="top"/>
            <w:textDirection w:val="lrTb"/>
            <w:noWrap w:val="false"/>
          </w:tcPr>
          <w:p>
            <w:pPr>
              <w:pStyle w:val="895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Odpisová skupina</w:t>
            </w:r>
            <w:r>
              <w:rPr>
                <w:rFonts w:ascii="Times New Roman" w:hAnsi="Times New Roman"/>
                <w:sz w:val="16"/>
                <w:szCs w:val="16"/>
              </w:rPr>
            </w:r>
            <w:r/>
          </w:p>
        </w:tc>
        <w:tc>
          <w:tcPr>
            <w:shd w:val="clear" w:color="auto" w:fill="d9d9d9"/>
            <w:tcBorders>
              <w:top w:val="single" w:color="000000" w:sz="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1964" w:type="dxa"/>
            <w:vAlign w:val="top"/>
            <w:textDirection w:val="lrTb"/>
            <w:noWrap w:val="false"/>
          </w:tcPr>
          <w:p>
            <w:pPr>
              <w:pStyle w:val="895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Doba odpisovania</w:t>
            </w:r>
            <w:r>
              <w:rPr>
                <w:rFonts w:ascii="Times New Roman" w:hAnsi="Times New Roman"/>
                <w:sz w:val="16"/>
                <w:szCs w:val="16"/>
              </w:rPr>
            </w:r>
            <w:r/>
          </w:p>
        </w:tc>
        <w:tc>
          <w:tcPr>
            <w:shd w:val="clear" w:color="auto" w:fill="d9d9d9"/>
            <w:tcBorders>
              <w:top w:val="single" w:color="000000" w:sz="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1715" w:type="dxa"/>
            <w:vAlign w:val="top"/>
            <w:textDirection w:val="lrTb"/>
            <w:noWrap w:val="false"/>
          </w:tcPr>
          <w:p>
            <w:pPr>
              <w:pStyle w:val="895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Ročn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ý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odp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i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s</w:t>
            </w:r>
            <w:r/>
          </w:p>
        </w:tc>
        <w:tc>
          <w:tcPr>
            <w:shd w:val="clear" w:color="auto" w:fill="d9d9d9"/>
            <w:tcBorders>
              <w:top w:val="single" w:color="000000" w:sz="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1715" w:type="dxa"/>
            <w:vAlign w:val="top"/>
            <w:textDirection w:val="lrTb"/>
            <w:noWrap w:val="false"/>
          </w:tcPr>
          <w:p>
            <w:pPr>
              <w:pStyle w:val="895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Metóda odp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i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sovania</w:t>
            </w:r>
            <w:r/>
          </w:p>
        </w:tc>
      </w:tr>
      <w:tr>
        <w:trPr>
          <w:cantSplit/>
          <w:trHeight w:val="227" w:hRule="exact"/>
        </w:trPr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403" w:type="dxa"/>
            <w:vAlign w:val="center"/>
            <w:textDirection w:val="lrTb"/>
            <w:noWrap w:val="false"/>
          </w:tcPr>
          <w:p>
            <w:pPr>
              <w:pStyle w:val="840"/>
              <w:jc w:val="center"/>
              <w:tabs>
                <w:tab w:val="right" w:pos="8222" w:leader="none"/>
              </w:tabs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0</w:t>
            </w:r>
            <w:r>
              <w:rPr>
                <w:rFonts w:ascii="Times New Roman" w:hAnsi="Times New Roman"/>
                <w:sz w:val="16"/>
                <w:szCs w:val="16"/>
              </w:rPr>
            </w:r>
            <w:r/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1964" w:type="dxa"/>
            <w:vAlign w:val="center"/>
            <w:textDirection w:val="lrTb"/>
            <w:noWrap w:val="false"/>
          </w:tcPr>
          <w:p>
            <w:pPr>
              <w:pStyle w:val="840"/>
              <w:ind w:left="57"/>
              <w:jc w:val="center"/>
              <w:tabs>
                <w:tab w:val="left" w:pos="602" w:leader="none"/>
              </w:tabs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2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roky</w:t>
            </w:r>
            <w:r>
              <w:rPr>
                <w:rFonts w:ascii="Times New Roman" w:hAnsi="Times New Roman"/>
                <w:sz w:val="16"/>
                <w:szCs w:val="16"/>
              </w:rPr>
            </w:r>
            <w:r/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1715" w:type="dxa"/>
            <w:vAlign w:val="center"/>
            <w:textDirection w:val="lrTb"/>
            <w:noWrap w:val="false"/>
          </w:tcPr>
          <w:p>
            <w:pPr>
              <w:pStyle w:val="840"/>
              <w:ind w:left="57"/>
              <w:jc w:val="center"/>
              <w:tabs>
                <w:tab w:val="left" w:pos="602" w:leader="none"/>
              </w:tabs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1/2</w:t>
            </w:r>
            <w:r>
              <w:rPr>
                <w:rFonts w:ascii="Times New Roman" w:hAnsi="Times New Roman"/>
                <w:sz w:val="16"/>
                <w:szCs w:val="16"/>
              </w:rPr>
            </w:r>
            <w:r/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1715" w:type="dxa"/>
            <w:vAlign w:val="center"/>
            <w:textDirection w:val="lrTb"/>
            <w:noWrap w:val="false"/>
          </w:tcPr>
          <w:p>
            <w:pPr>
              <w:pStyle w:val="840"/>
              <w:ind w:left="57"/>
              <w:jc w:val="center"/>
              <w:tabs>
                <w:tab w:val="left" w:pos="602" w:leader="none"/>
              </w:tabs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Cs/>
                <w:sz w:val="16"/>
                <w:szCs w:val="16"/>
              </w:rPr>
              <w:t xml:space="preserve">rovnomerná</w:t>
            </w:r>
            <w:r>
              <w:rPr>
                <w:rFonts w:ascii="Times New Roman" w:hAnsi="Times New Roman"/>
                <w:b/>
                <w:sz w:val="16"/>
                <w:szCs w:val="16"/>
              </w:rPr>
            </w:r>
            <w:r/>
          </w:p>
        </w:tc>
      </w:tr>
      <w:tr>
        <w:trPr>
          <w:cantSplit/>
          <w:trHeight w:val="227" w:hRule="exact"/>
        </w:trPr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403" w:type="dxa"/>
            <w:vAlign w:val="center"/>
            <w:textDirection w:val="lrTb"/>
            <w:noWrap w:val="false"/>
          </w:tcPr>
          <w:p>
            <w:pPr>
              <w:pStyle w:val="840"/>
              <w:jc w:val="center"/>
              <w:tabs>
                <w:tab w:val="right" w:pos="8222" w:leader="none"/>
              </w:tabs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1</w:t>
            </w:r>
            <w:r>
              <w:rPr>
                <w:rFonts w:ascii="Times New Roman" w:hAnsi="Times New Roman"/>
                <w:sz w:val="16"/>
                <w:szCs w:val="16"/>
              </w:rPr>
            </w:r>
            <w:r/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1964" w:type="dxa"/>
            <w:vAlign w:val="center"/>
            <w:textDirection w:val="lrTb"/>
            <w:noWrap w:val="false"/>
          </w:tcPr>
          <w:p>
            <w:pPr>
              <w:pStyle w:val="840"/>
              <w:ind w:left="57"/>
              <w:jc w:val="center"/>
              <w:tabs>
                <w:tab w:val="left" w:pos="602" w:leader="none"/>
              </w:tabs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4 roky</w:t>
            </w:r>
            <w:r>
              <w:rPr>
                <w:rFonts w:ascii="Times New Roman" w:hAnsi="Times New Roman"/>
                <w:sz w:val="16"/>
                <w:szCs w:val="16"/>
              </w:rPr>
            </w:r>
            <w:r/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1715" w:type="dxa"/>
            <w:vAlign w:val="center"/>
            <w:textDirection w:val="lrTb"/>
            <w:noWrap w:val="false"/>
          </w:tcPr>
          <w:p>
            <w:pPr>
              <w:pStyle w:val="840"/>
              <w:ind w:left="57"/>
              <w:jc w:val="center"/>
              <w:tabs>
                <w:tab w:val="left" w:pos="602" w:leader="none"/>
              </w:tabs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1/4</w:t>
            </w:r>
            <w:r>
              <w:rPr>
                <w:rFonts w:ascii="Times New Roman" w:hAnsi="Times New Roman"/>
                <w:sz w:val="16"/>
                <w:szCs w:val="16"/>
              </w:rPr>
            </w:r>
            <w:r/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1715" w:type="dxa"/>
            <w:vAlign w:val="center"/>
            <w:textDirection w:val="lrTb"/>
            <w:noWrap w:val="false"/>
          </w:tcPr>
          <w:p>
            <w:pPr>
              <w:pStyle w:val="840"/>
              <w:ind w:left="57"/>
              <w:jc w:val="center"/>
              <w:tabs>
                <w:tab w:val="left" w:pos="602" w:leader="none"/>
              </w:tabs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Cs/>
                <w:sz w:val="16"/>
                <w:szCs w:val="16"/>
              </w:rPr>
              <w:t xml:space="preserve">rovnomerná</w:t>
            </w:r>
            <w:r>
              <w:rPr>
                <w:rFonts w:ascii="Times New Roman" w:hAnsi="Times New Roman"/>
                <w:b/>
                <w:sz w:val="16"/>
                <w:szCs w:val="16"/>
              </w:rPr>
            </w:r>
            <w:r/>
          </w:p>
        </w:tc>
      </w:tr>
      <w:tr>
        <w:trPr>
          <w:cantSplit/>
          <w:trHeight w:val="227" w:hRule="exact"/>
        </w:trPr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403" w:type="dxa"/>
            <w:vAlign w:val="center"/>
            <w:textDirection w:val="lrTb"/>
            <w:noWrap w:val="false"/>
          </w:tcPr>
          <w:p>
            <w:pPr>
              <w:pStyle w:val="840"/>
              <w:jc w:val="center"/>
              <w:tabs>
                <w:tab w:val="right" w:pos="8222" w:leader="none"/>
              </w:tabs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2</w:t>
            </w:r>
            <w:r/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1964" w:type="dxa"/>
            <w:vAlign w:val="center"/>
            <w:textDirection w:val="lrTb"/>
            <w:noWrap w:val="false"/>
          </w:tcPr>
          <w:p>
            <w:pPr>
              <w:pStyle w:val="840"/>
              <w:ind w:left="57"/>
              <w:jc w:val="center"/>
              <w:tabs>
                <w:tab w:val="left" w:pos="602" w:leader="none"/>
              </w:tabs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6 rokov</w:t>
            </w:r>
            <w:r/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1715" w:type="dxa"/>
            <w:vAlign w:val="center"/>
            <w:textDirection w:val="lrTb"/>
            <w:noWrap w:val="false"/>
          </w:tcPr>
          <w:p>
            <w:pPr>
              <w:pStyle w:val="840"/>
              <w:ind w:left="57"/>
              <w:jc w:val="center"/>
              <w:tabs>
                <w:tab w:val="left" w:pos="602" w:leader="none"/>
              </w:tabs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1/6</w:t>
            </w:r>
            <w:r/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1715" w:type="dxa"/>
            <w:vAlign w:val="center"/>
            <w:textDirection w:val="lrTb"/>
            <w:noWrap w:val="false"/>
          </w:tcPr>
          <w:p>
            <w:pPr>
              <w:pStyle w:val="840"/>
              <w:ind w:left="57"/>
              <w:jc w:val="center"/>
              <w:tabs>
                <w:tab w:val="left" w:pos="602" w:leader="none"/>
              </w:tabs>
              <w:rPr>
                <w:rFonts w:ascii="Times New Roman" w:hAnsi="Times New Roman"/>
                <w:bCs/>
                <w:sz w:val="16"/>
                <w:szCs w:val="16"/>
              </w:rPr>
            </w:pPr>
            <w:r>
              <w:rPr>
                <w:rFonts w:ascii="Times New Roman" w:hAnsi="Times New Roman"/>
                <w:bCs/>
                <w:sz w:val="16"/>
                <w:szCs w:val="16"/>
              </w:rPr>
              <w:t xml:space="preserve">rovnomerná</w:t>
            </w:r>
            <w:r>
              <w:rPr>
                <w:rFonts w:ascii="Times New Roman" w:hAnsi="Times New Roman"/>
                <w:bCs/>
                <w:sz w:val="16"/>
                <w:szCs w:val="16"/>
              </w:rPr>
            </w:r>
            <w:r/>
          </w:p>
        </w:tc>
      </w:tr>
      <w:tr>
        <w:trPr>
          <w:cantSplit/>
          <w:trHeight w:val="227" w:hRule="exact"/>
        </w:trPr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403" w:type="dxa"/>
            <w:vAlign w:val="center"/>
            <w:textDirection w:val="lrTb"/>
            <w:noWrap w:val="false"/>
          </w:tcPr>
          <w:p>
            <w:pPr>
              <w:pStyle w:val="840"/>
              <w:jc w:val="center"/>
              <w:tabs>
                <w:tab w:val="left" w:pos="5040" w:leader="none"/>
              </w:tabs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3</w:t>
            </w:r>
            <w:r>
              <w:rPr>
                <w:rFonts w:ascii="Times New Roman" w:hAnsi="Times New Roman"/>
                <w:sz w:val="16"/>
                <w:szCs w:val="16"/>
              </w:rPr>
            </w:r>
            <w:r/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1964" w:type="dxa"/>
            <w:vAlign w:val="center"/>
            <w:textDirection w:val="lrTb"/>
            <w:noWrap w:val="false"/>
          </w:tcPr>
          <w:p>
            <w:pPr>
              <w:pStyle w:val="840"/>
              <w:ind w:left="57"/>
              <w:jc w:val="center"/>
              <w:tabs>
                <w:tab w:val="left" w:pos="602" w:leader="none"/>
              </w:tabs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8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rokov</w:t>
            </w:r>
            <w:r>
              <w:rPr>
                <w:rFonts w:ascii="Times New Roman" w:hAnsi="Times New Roman"/>
                <w:sz w:val="16"/>
                <w:szCs w:val="16"/>
              </w:rPr>
            </w:r>
            <w:r/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1715" w:type="dxa"/>
            <w:vAlign w:val="center"/>
            <w:textDirection w:val="lrTb"/>
            <w:noWrap w:val="false"/>
          </w:tcPr>
          <w:p>
            <w:pPr>
              <w:pStyle w:val="840"/>
              <w:jc w:val="center"/>
              <w:tabs>
                <w:tab w:val="left" w:pos="602" w:leader="none"/>
              </w:tabs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1/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8</w:t>
            </w:r>
            <w:r>
              <w:rPr>
                <w:rFonts w:ascii="Times New Roman" w:hAnsi="Times New Roman"/>
                <w:sz w:val="16"/>
                <w:szCs w:val="16"/>
              </w:rPr>
            </w:r>
            <w:r/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1715" w:type="dxa"/>
            <w:vAlign w:val="center"/>
            <w:textDirection w:val="lrTb"/>
            <w:noWrap w:val="false"/>
          </w:tcPr>
          <w:p>
            <w:pPr>
              <w:pStyle w:val="840"/>
              <w:ind w:left="57"/>
              <w:jc w:val="center"/>
              <w:tabs>
                <w:tab w:val="left" w:pos="602" w:leader="none"/>
              </w:tabs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Cs/>
                <w:sz w:val="16"/>
                <w:szCs w:val="16"/>
              </w:rPr>
              <w:t xml:space="preserve">rovnomerná</w:t>
            </w:r>
            <w:r>
              <w:rPr>
                <w:rFonts w:ascii="Times New Roman" w:hAnsi="Times New Roman"/>
                <w:b/>
                <w:sz w:val="16"/>
                <w:szCs w:val="16"/>
              </w:rPr>
            </w:r>
            <w:r/>
          </w:p>
        </w:tc>
      </w:tr>
      <w:tr>
        <w:trPr>
          <w:cantSplit/>
          <w:trHeight w:val="227" w:hRule="exact"/>
        </w:trPr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403" w:type="dxa"/>
            <w:vAlign w:val="center"/>
            <w:textDirection w:val="lrTb"/>
            <w:noWrap w:val="false"/>
          </w:tcPr>
          <w:p>
            <w:pPr>
              <w:pStyle w:val="840"/>
              <w:jc w:val="center"/>
              <w:tabs>
                <w:tab w:val="left" w:pos="5040" w:leader="none"/>
              </w:tabs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4</w:t>
            </w:r>
            <w:r>
              <w:rPr>
                <w:rFonts w:ascii="Times New Roman" w:hAnsi="Times New Roman"/>
                <w:sz w:val="16"/>
                <w:szCs w:val="16"/>
              </w:rPr>
            </w:r>
            <w:r/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1964" w:type="dxa"/>
            <w:vAlign w:val="center"/>
            <w:textDirection w:val="lrTb"/>
            <w:noWrap w:val="false"/>
          </w:tcPr>
          <w:p>
            <w:pPr>
              <w:pStyle w:val="840"/>
              <w:ind w:left="57"/>
              <w:jc w:val="center"/>
              <w:tabs>
                <w:tab w:val="left" w:pos="602" w:leader="none"/>
              </w:tabs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12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rokov</w:t>
            </w:r>
            <w:r>
              <w:rPr>
                <w:rFonts w:ascii="Times New Roman" w:hAnsi="Times New Roman"/>
                <w:sz w:val="16"/>
                <w:szCs w:val="16"/>
              </w:rPr>
            </w:r>
            <w:r/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1715" w:type="dxa"/>
            <w:vAlign w:val="center"/>
            <w:textDirection w:val="lrTb"/>
            <w:noWrap w:val="false"/>
          </w:tcPr>
          <w:p>
            <w:pPr>
              <w:pStyle w:val="840"/>
              <w:ind w:left="57"/>
              <w:jc w:val="center"/>
              <w:tabs>
                <w:tab w:val="left" w:pos="602" w:leader="none"/>
              </w:tabs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1/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12</w:t>
            </w:r>
            <w:r>
              <w:rPr>
                <w:rFonts w:ascii="Times New Roman" w:hAnsi="Times New Roman"/>
                <w:sz w:val="16"/>
                <w:szCs w:val="16"/>
              </w:rPr>
            </w:r>
            <w:r/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1715" w:type="dxa"/>
            <w:vAlign w:val="center"/>
            <w:textDirection w:val="lrTb"/>
            <w:noWrap w:val="false"/>
          </w:tcPr>
          <w:p>
            <w:pPr>
              <w:pStyle w:val="840"/>
              <w:ind w:left="57"/>
              <w:jc w:val="center"/>
              <w:tabs>
                <w:tab w:val="left" w:pos="602" w:leader="none"/>
              </w:tabs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rovnomerná</w:t>
            </w:r>
            <w:r/>
          </w:p>
        </w:tc>
      </w:tr>
      <w:tr>
        <w:trPr>
          <w:cantSplit/>
          <w:trHeight w:val="227" w:hRule="exact"/>
        </w:trPr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403" w:type="dxa"/>
            <w:vAlign w:val="center"/>
            <w:textDirection w:val="lrTb"/>
            <w:noWrap w:val="false"/>
          </w:tcPr>
          <w:p>
            <w:pPr>
              <w:pStyle w:val="840"/>
              <w:jc w:val="center"/>
              <w:tabs>
                <w:tab w:val="left" w:pos="5040" w:leader="none"/>
              </w:tabs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5</w:t>
            </w:r>
            <w:r>
              <w:rPr>
                <w:rFonts w:ascii="Times New Roman" w:hAnsi="Times New Roman"/>
                <w:sz w:val="16"/>
                <w:szCs w:val="16"/>
              </w:rPr>
            </w:r>
            <w:r/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1964" w:type="dxa"/>
            <w:vAlign w:val="center"/>
            <w:textDirection w:val="lrTb"/>
            <w:noWrap w:val="false"/>
          </w:tcPr>
          <w:p>
            <w:pPr>
              <w:pStyle w:val="840"/>
              <w:ind w:left="57"/>
              <w:jc w:val="center"/>
              <w:tabs>
                <w:tab w:val="left" w:pos="602" w:leader="none"/>
              </w:tabs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20 rokov</w:t>
            </w:r>
            <w:r>
              <w:rPr>
                <w:rFonts w:ascii="Times New Roman" w:hAnsi="Times New Roman"/>
                <w:sz w:val="16"/>
                <w:szCs w:val="16"/>
              </w:rPr>
            </w:r>
            <w:r/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1715" w:type="dxa"/>
            <w:vAlign w:val="center"/>
            <w:textDirection w:val="lrTb"/>
            <w:noWrap w:val="false"/>
          </w:tcPr>
          <w:p>
            <w:pPr>
              <w:pStyle w:val="840"/>
              <w:jc w:val="center"/>
              <w:tabs>
                <w:tab w:val="left" w:pos="602" w:leader="none"/>
              </w:tabs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1/20</w:t>
            </w:r>
            <w:r>
              <w:rPr>
                <w:rFonts w:ascii="Times New Roman" w:hAnsi="Times New Roman"/>
                <w:sz w:val="16"/>
                <w:szCs w:val="16"/>
              </w:rPr>
            </w:r>
            <w:r/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1715" w:type="dxa"/>
            <w:vAlign w:val="center"/>
            <w:textDirection w:val="lrTb"/>
            <w:noWrap w:val="false"/>
          </w:tcPr>
          <w:p>
            <w:pPr>
              <w:pStyle w:val="840"/>
              <w:ind w:left="57"/>
              <w:jc w:val="center"/>
              <w:tabs>
                <w:tab w:val="left" w:pos="602" w:leader="none"/>
              </w:tabs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Cs/>
                <w:sz w:val="16"/>
                <w:szCs w:val="16"/>
              </w:rPr>
              <w:t xml:space="preserve">rovnomerná</w:t>
            </w:r>
            <w:r>
              <w:rPr>
                <w:rFonts w:ascii="Times New Roman" w:hAnsi="Times New Roman"/>
                <w:b/>
                <w:sz w:val="16"/>
                <w:szCs w:val="16"/>
              </w:rPr>
            </w:r>
            <w:r/>
          </w:p>
        </w:tc>
      </w:tr>
      <w:tr>
        <w:trPr>
          <w:cantSplit/>
          <w:trHeight w:val="227" w:hRule="exact"/>
        </w:trPr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403" w:type="dxa"/>
            <w:vAlign w:val="center"/>
            <w:textDirection w:val="lrTb"/>
            <w:noWrap w:val="false"/>
          </w:tcPr>
          <w:p>
            <w:pPr>
              <w:pStyle w:val="840"/>
              <w:jc w:val="center"/>
              <w:tabs>
                <w:tab w:val="left" w:pos="5040" w:leader="none"/>
              </w:tabs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6</w:t>
            </w:r>
            <w:r>
              <w:rPr>
                <w:rFonts w:ascii="Times New Roman" w:hAnsi="Times New Roman"/>
                <w:sz w:val="16"/>
                <w:szCs w:val="16"/>
              </w:rPr>
            </w:r>
            <w:r/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1964" w:type="dxa"/>
            <w:vAlign w:val="center"/>
            <w:textDirection w:val="lrTb"/>
            <w:noWrap w:val="false"/>
          </w:tcPr>
          <w:p>
            <w:pPr>
              <w:pStyle w:val="840"/>
              <w:ind w:left="57"/>
              <w:jc w:val="center"/>
              <w:tabs>
                <w:tab w:val="left" w:pos="602" w:leader="none"/>
              </w:tabs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40 rokov</w:t>
            </w:r>
            <w:r>
              <w:rPr>
                <w:rFonts w:ascii="Times New Roman" w:hAnsi="Times New Roman"/>
                <w:sz w:val="16"/>
                <w:szCs w:val="16"/>
              </w:rPr>
            </w:r>
            <w:r/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1715" w:type="dxa"/>
            <w:vAlign w:val="center"/>
            <w:textDirection w:val="lrTb"/>
            <w:noWrap w:val="false"/>
          </w:tcPr>
          <w:p>
            <w:pPr>
              <w:pStyle w:val="840"/>
              <w:ind w:left="57"/>
              <w:jc w:val="center"/>
              <w:tabs>
                <w:tab w:val="left" w:pos="602" w:leader="none"/>
              </w:tabs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1/4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0</w:t>
            </w:r>
            <w:r>
              <w:rPr>
                <w:rFonts w:ascii="Times New Roman" w:hAnsi="Times New Roman"/>
                <w:sz w:val="16"/>
                <w:szCs w:val="16"/>
              </w:rPr>
            </w:r>
            <w:r/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1715" w:type="dxa"/>
            <w:vAlign w:val="center"/>
            <w:textDirection w:val="lrTb"/>
            <w:noWrap w:val="false"/>
          </w:tcPr>
          <w:p>
            <w:pPr>
              <w:pStyle w:val="840"/>
              <w:ind w:left="57"/>
              <w:jc w:val="center"/>
              <w:tabs>
                <w:tab w:val="left" w:pos="602" w:leader="none"/>
              </w:tabs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rovnomerná</w:t>
            </w:r>
            <w:r/>
          </w:p>
        </w:tc>
      </w:tr>
    </w:tbl>
    <w:p>
      <w:pPr>
        <w:pStyle w:val="897"/>
        <w:rPr>
          <w:rFonts w:ascii="Times New Roman" w:hAnsi="Times New Roman"/>
        </w:rPr>
      </w:pPr>
      <w:r>
        <w:rPr>
          <w:rFonts w:ascii="Times New Roman" w:hAnsi="Times New Roman"/>
        </w:rPr>
      </w:r>
      <w:r/>
    </w:p>
    <w:p>
      <w:pPr>
        <w:pStyle w:val="903"/>
        <w:ind w:left="0"/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  <w:t xml:space="preserve">Náklady na technické zhodnotenie dlhodobého hmotného majetku zvyšujú jeho obstarávaciu cenu. </w:t>
      </w:r>
      <w:r/>
    </w:p>
    <w:p>
      <w:pPr>
        <w:pStyle w:val="903"/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</w:r>
      <w:r/>
    </w:p>
    <w:p>
      <w:pPr>
        <w:pStyle w:val="903"/>
        <w:ind w:left="0"/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  <w:t xml:space="preserve">V prípade prechodného zníženia úžitkovej hodnoty dlhodobého majetku, ktorá bola zistená pri inventarizácii a je výrazne nižšia ako jeho ocenenie v</w:t>
      </w:r>
      <w:r>
        <w:rPr>
          <w:rFonts w:ascii="Times New Roman" w:hAnsi="Times New Roman"/>
          <w:color w:val="000000"/>
          <w:sz w:val="18"/>
          <w:szCs w:val="18"/>
        </w:rPr>
        <w:t xml:space="preserve"> účtovníctve po odpočítaní oprávok, je vytvorená opravná položka vo výške jeho zistenej úžitkovej hodnoty a toto zníženie nemožno považovať za zníženie trvalého charakteru.</w:t>
      </w:r>
      <w:r/>
    </w:p>
    <w:p>
      <w:pPr>
        <w:pStyle w:val="897"/>
        <w:ind w:left="425"/>
        <w:rPr>
          <w:rFonts w:ascii="Times New Roman" w:hAnsi="Times New Roman"/>
        </w:rPr>
      </w:pPr>
      <w:r>
        <w:rPr>
          <w:rFonts w:ascii="Times New Roman" w:hAnsi="Times New Roman"/>
        </w:rPr>
      </w:r>
      <w:r/>
    </w:p>
    <w:p>
      <w:pPr>
        <w:pStyle w:val="897"/>
        <w:ind w:left="425"/>
        <w:rPr>
          <w:rFonts w:ascii="Times New Roman" w:hAnsi="Times New Roman"/>
        </w:rPr>
      </w:pPr>
      <w:r>
        <w:rPr>
          <w:rFonts w:ascii="Times New Roman" w:hAnsi="Times New Roman"/>
        </w:rPr>
      </w:r>
      <w:r/>
    </w:p>
    <w:p>
      <w:pPr>
        <w:pStyle w:val="899"/>
        <w:ind w:left="0"/>
        <w:rPr>
          <w:rFonts w:ascii="Times New Roman" w:hAnsi="Times New Roman"/>
          <w:b/>
          <w:color w:val="000000"/>
          <w:sz w:val="22"/>
          <w:szCs w:val="22"/>
        </w:rPr>
      </w:pPr>
      <w:r>
        <w:rPr>
          <w:rFonts w:ascii="Times New Roman" w:hAnsi="Times New Roman"/>
          <w:b/>
          <w:color w:val="000000"/>
          <w:sz w:val="22"/>
          <w:szCs w:val="22"/>
        </w:rPr>
        <w:t xml:space="preserve">(4)  Zmeny účtovných zásad a zmeny účtovných metód.                              </w:t>
      </w:r>
      <w:r>
        <w:rPr>
          <w:rFonts w:ascii="Times New Roman" w:hAnsi="Times New Roman"/>
          <w:b/>
          <w:color w:val="000000"/>
          <w:sz w:val="22"/>
          <w:szCs w:val="22"/>
        </w:rPr>
        <w:t xml:space="preserve">                                                          </w:t>
      </w:r>
      <w:r/>
    </w:p>
    <w:p>
      <w:pPr>
        <w:pStyle w:val="899"/>
        <w:ind w:left="0"/>
        <w:rPr>
          <w:rFonts w:ascii="Times New Roman" w:hAnsi="Times New Roman"/>
          <w:b/>
          <w:color w:val="000000"/>
          <w:szCs w:val="20"/>
        </w:rPr>
      </w:pPr>
      <w:r>
        <w:rPr>
          <w:rFonts w:ascii="Times New Roman" w:hAnsi="Times New Roman"/>
          <w:b/>
          <w:color w:val="000000"/>
          <w:szCs w:val="20"/>
        </w:rPr>
      </w:r>
      <w:r/>
    </w:p>
    <w:p>
      <w:pPr>
        <w:pStyle w:val="899"/>
        <w:ind w:left="0"/>
        <w:tabs>
          <w:tab w:val="left" w:pos="7080" w:leader="none"/>
        </w:tabs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  <w:t xml:space="preserve">V roku 202</w:t>
      </w:r>
      <w:r>
        <w:rPr>
          <w:rFonts w:ascii="Times New Roman" w:hAnsi="Times New Roman"/>
          <w:color w:val="000000"/>
          <w:sz w:val="18"/>
          <w:szCs w:val="18"/>
        </w:rPr>
        <w:t xml:space="preserve">3</w:t>
      </w:r>
      <w:r>
        <w:rPr>
          <w:rFonts w:ascii="Times New Roman" w:hAnsi="Times New Roman"/>
          <w:color w:val="000000"/>
          <w:sz w:val="18"/>
          <w:szCs w:val="18"/>
        </w:rPr>
        <w:t xml:space="preserve"> nebolo potrebné meniť účtovné zásady ani metódy účtovania.</w:t>
        <w:tab/>
      </w:r>
      <w:r/>
    </w:p>
    <w:p>
      <w:pPr>
        <w:pStyle w:val="899"/>
        <w:ind w:left="0"/>
        <w:rPr>
          <w:rFonts w:ascii="Times New Roman" w:hAnsi="Times New Roman"/>
          <w:b/>
          <w:color w:val="000000"/>
          <w:szCs w:val="20"/>
        </w:rPr>
      </w:pPr>
      <w:r>
        <w:rPr>
          <w:rFonts w:ascii="Times New Roman" w:hAnsi="Times New Roman"/>
          <w:b/>
          <w:color w:val="000000"/>
          <w:szCs w:val="20"/>
        </w:rPr>
      </w:r>
      <w:r/>
    </w:p>
    <w:p>
      <w:pPr>
        <w:pStyle w:val="899"/>
        <w:ind w:left="0"/>
        <w:rPr>
          <w:rFonts w:ascii="Times New Roman" w:hAnsi="Times New Roman"/>
          <w:b/>
          <w:color w:val="000000"/>
          <w:szCs w:val="20"/>
        </w:rPr>
      </w:pPr>
      <w:r>
        <w:rPr>
          <w:rFonts w:ascii="Times New Roman" w:hAnsi="Times New Roman"/>
          <w:b/>
          <w:color w:val="000000"/>
          <w:szCs w:val="20"/>
        </w:rPr>
      </w:r>
      <w:r/>
    </w:p>
    <w:p>
      <w:pPr>
        <w:pStyle w:val="899"/>
        <w:ind w:left="0"/>
        <w:rPr>
          <w:rFonts w:ascii="Times New Roman" w:hAnsi="Times New Roman"/>
          <w:b/>
          <w:color w:val="000000"/>
          <w:sz w:val="22"/>
          <w:szCs w:val="22"/>
        </w:rPr>
      </w:pPr>
      <w:r>
        <w:rPr>
          <w:rFonts w:ascii="Times New Roman" w:hAnsi="Times New Roman"/>
          <w:b/>
          <w:color w:val="000000"/>
          <w:sz w:val="22"/>
          <w:szCs w:val="22"/>
        </w:rPr>
        <w:t xml:space="preserve">(5)  Informácie o dotáciách a ich oceňovanie v účtovníctve.</w:t>
      </w:r>
      <w:r/>
    </w:p>
    <w:p>
      <w:pPr>
        <w:pStyle w:val="899"/>
        <w:ind w:left="0"/>
        <w:rPr>
          <w:rFonts w:ascii="Times New Roman" w:hAnsi="Times New Roman"/>
          <w:b/>
          <w:color w:val="000000"/>
          <w:sz w:val="18"/>
          <w:szCs w:val="18"/>
        </w:rPr>
      </w:pPr>
      <w:r>
        <w:rPr>
          <w:rFonts w:ascii="Times New Roman" w:hAnsi="Times New Roman"/>
          <w:b/>
          <w:color w:val="000000"/>
          <w:sz w:val="18"/>
          <w:szCs w:val="18"/>
        </w:rPr>
      </w:r>
      <w:r/>
    </w:p>
    <w:p>
      <w:pPr>
        <w:pStyle w:val="899"/>
        <w:ind w:left="0"/>
        <w:rPr>
          <w:rFonts w:ascii="Times New Roman" w:hAnsi="Times New Roman"/>
          <w:sz w:val="18"/>
          <w:szCs w:val="18"/>
          <w:highlight w:val="none"/>
        </w:rPr>
      </w:pPr>
      <w:r>
        <w:rPr>
          <w:rFonts w:ascii="Times New Roman" w:hAnsi="Times New Roman"/>
          <w:color w:val="000000"/>
          <w:sz w:val="18"/>
          <w:szCs w:val="18"/>
        </w:rPr>
        <w:t xml:space="preserve">V roku 202</w:t>
      </w:r>
      <w:r>
        <w:rPr>
          <w:rFonts w:ascii="Times New Roman" w:hAnsi="Times New Roman"/>
          <w:color w:val="000000"/>
          <w:sz w:val="18"/>
          <w:szCs w:val="18"/>
        </w:rPr>
        <w:t xml:space="preserve">3 </w:t>
      </w:r>
      <w:r>
        <w:rPr>
          <w:rFonts w:ascii="Times New Roman" w:hAnsi="Times New Roman"/>
          <w:color w:val="000000"/>
          <w:sz w:val="18"/>
          <w:szCs w:val="18"/>
        </w:rPr>
        <w:t xml:space="preserve">spoločnosť neprijala žiadne dotácie.</w:t>
      </w:r>
      <w:r>
        <w:rPr>
          <w:rFonts w:ascii="Times New Roman" w:hAnsi="Times New Roman"/>
          <w:sz w:val="18"/>
          <w:szCs w:val="18"/>
        </w:rPr>
      </w:r>
      <w:r/>
    </w:p>
    <w:p>
      <w:pPr>
        <w:pStyle w:val="899"/>
        <w:ind w:left="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</w:r>
      <w:r>
        <w:rPr>
          <w:rFonts w:ascii="Times New Roman" w:hAnsi="Times New Roman"/>
          <w:sz w:val="18"/>
          <w:szCs w:val="18"/>
        </w:rPr>
      </w:r>
    </w:p>
    <w:p>
      <w:pPr>
        <w:pStyle w:val="899"/>
        <w:ind w:left="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  <w:highlight w:val="none"/>
        </w:rPr>
      </w:r>
      <w:r>
        <w:rPr>
          <w:rFonts w:ascii="Times New Roman" w:hAnsi="Times New Roman"/>
          <w:sz w:val="18"/>
          <w:szCs w:val="18"/>
          <w:highlight w:val="none"/>
        </w:rPr>
      </w:r>
    </w:p>
    <w:p>
      <w:pPr>
        <w:pStyle w:val="899"/>
        <w:ind w:left="0"/>
        <w:rPr>
          <w:rFonts w:ascii="Times New Roman" w:hAnsi="Times New Roman"/>
          <w:b/>
          <w:color w:val="000000"/>
          <w:szCs w:val="20"/>
        </w:rPr>
      </w:pPr>
      <w:r>
        <w:rPr>
          <w:rFonts w:ascii="Times New Roman" w:hAnsi="Times New Roman"/>
          <w:b/>
          <w:color w:val="000000"/>
          <w:szCs w:val="20"/>
        </w:rPr>
      </w:r>
      <w:r/>
    </w:p>
    <w:p>
      <w:pPr>
        <w:pStyle w:val="899"/>
        <w:ind w:left="0"/>
        <w:rPr>
          <w:rFonts w:ascii="Times New Roman" w:hAnsi="Times New Roman"/>
          <w:b/>
          <w:bCs/>
          <w:color w:val="000000"/>
        </w:rPr>
      </w:pPr>
      <w:r>
        <w:rPr>
          <w:rFonts w:ascii="Times New Roman" w:hAnsi="Times New Roman"/>
          <w:b/>
          <w:color w:val="000000"/>
          <w:szCs w:val="20"/>
          <w:highlight w:val="none"/>
        </w:rPr>
      </w:r>
      <w:r>
        <w:rPr>
          <w:rFonts w:ascii="Times New Roman" w:hAnsi="Times New Roman"/>
          <w:b/>
          <w:color w:val="000000"/>
          <w:szCs w:val="20"/>
          <w:highlight w:val="none"/>
        </w:rPr>
      </w:r>
    </w:p>
    <w:p>
      <w:pPr>
        <w:pStyle w:val="899"/>
        <w:ind w:left="0"/>
        <w:rPr>
          <w:rFonts w:ascii="Times New Roman" w:hAnsi="Times New Roman"/>
          <w:b/>
          <w:bCs/>
          <w:color w:val="000000"/>
          <w:highlight w:val="none"/>
        </w:rPr>
      </w:pPr>
      <w:r>
        <w:rPr>
          <w:rFonts w:ascii="Times New Roman" w:hAnsi="Times New Roman"/>
          <w:b/>
          <w:color w:val="000000"/>
          <w:sz w:val="22"/>
          <w:szCs w:val="22"/>
        </w:rPr>
        <w:t xml:space="preserve">(6) </w:t>
      </w:r>
      <w:r>
        <w:rPr>
          <w:rFonts w:ascii="Times New Roman" w:hAnsi="Times New Roman"/>
          <w:b/>
          <w:color w:val="000000"/>
          <w:sz w:val="22"/>
          <w:szCs w:val="22"/>
        </w:rPr>
        <w:t xml:space="preserve"> </w:t>
      </w:r>
      <w:r>
        <w:rPr>
          <w:rFonts w:ascii="Times New Roman" w:hAnsi="Times New Roman"/>
          <w:b/>
          <w:color w:val="000000"/>
          <w:sz w:val="22"/>
          <w:szCs w:val="22"/>
        </w:rPr>
        <w:t xml:space="preserve">Inform</w:t>
      </w:r>
      <w:r>
        <w:rPr>
          <w:rFonts w:ascii="Times New Roman" w:hAnsi="Times New Roman"/>
          <w:b/>
          <w:color w:val="000000"/>
          <w:sz w:val="22"/>
          <w:szCs w:val="22"/>
        </w:rPr>
        <w:t xml:space="preserve">á</w:t>
      </w:r>
      <w:r>
        <w:rPr>
          <w:rFonts w:ascii="Times New Roman" w:hAnsi="Times New Roman"/>
          <w:b/>
          <w:color w:val="000000"/>
          <w:sz w:val="22"/>
          <w:szCs w:val="22"/>
        </w:rPr>
        <w:t xml:space="preserve">cie o účtovaní významných opráv chýb minulých účtovných období; vplyv na výsledok hospodárenia</w:t>
      </w:r>
      <w:r>
        <w:rPr>
          <w:rFonts w:ascii="Times New Roman" w:hAnsi="Times New Roman"/>
          <w:b/>
          <w:color w:val="000000"/>
          <w:szCs w:val="20"/>
        </w:rPr>
        <w:t xml:space="preserve">.</w:t>
      </w:r>
      <w:r/>
    </w:p>
    <w:p>
      <w:pPr>
        <w:pStyle w:val="899"/>
        <w:ind w:left="0"/>
        <w:rPr>
          <w:rFonts w:ascii="Times New Roman" w:hAnsi="Times New Roman"/>
          <w:b/>
          <w:color w:val="000000"/>
          <w:sz w:val="18"/>
          <w:szCs w:val="18"/>
        </w:rPr>
      </w:pPr>
      <w:r>
        <w:rPr>
          <w:rFonts w:ascii="Times New Roman" w:hAnsi="Times New Roman"/>
          <w:b/>
          <w:color w:val="000000"/>
          <w:sz w:val="18"/>
          <w:szCs w:val="18"/>
        </w:rPr>
      </w:r>
      <w:r/>
    </w:p>
    <w:p>
      <w:pPr>
        <w:pStyle w:val="899"/>
        <w:ind w:left="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  <w:t xml:space="preserve">V roku 2023</w:t>
      </w:r>
      <w:r>
        <w:rPr>
          <w:rFonts w:ascii="Times New Roman" w:hAnsi="Times New Roman"/>
          <w:color w:val="000000"/>
          <w:sz w:val="18"/>
          <w:szCs w:val="18"/>
        </w:rPr>
        <w:t xml:space="preserve"> spoločnosť o opravách chýb neúčtovala.</w:t>
      </w:r>
      <w:r>
        <w:rPr>
          <w:rFonts w:ascii="Times New Roman" w:hAnsi="Times New Roman"/>
          <w:sz w:val="18"/>
          <w:szCs w:val="18"/>
        </w:rPr>
      </w:r>
      <w:r/>
    </w:p>
    <w:p>
      <w:pPr>
        <w:pStyle w:val="891"/>
        <w:ind w:left="0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</w:r>
      <w:r/>
    </w:p>
    <w:p>
      <w:pPr>
        <w:pStyle w:val="886"/>
        <w:numPr>
          <w:ilvl w:val="0"/>
          <w:numId w:val="0"/>
        </w:numPr>
      </w:pPr>
      <w:r/>
      <w:r/>
    </w:p>
    <w:p>
      <w:pPr>
        <w:pStyle w:val="843"/>
        <w:ind w:left="425" w:hanging="425"/>
        <w:jc w:val="center"/>
        <w:spacing w:after="240" w:line="240" w:lineRule="auto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Čl. III.</w:t>
      </w:r>
      <w:r/>
    </w:p>
    <w:p>
      <w:pPr>
        <w:pStyle w:val="843"/>
        <w:ind w:left="425" w:hanging="425"/>
        <w:jc w:val="center"/>
        <w:spacing w:after="240" w:line="240" w:lineRule="auto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Informácie, ktoré vysvetľujú a dopĺňajú súvahu a výkaz ziskov a strát </w:t>
      </w:r>
      <w:r/>
    </w:p>
    <w:p>
      <w:pPr>
        <w:pStyle w:val="899"/>
        <w:ind w:left="0"/>
        <w:rPr>
          <w:rFonts w:ascii="Times New Roman" w:hAnsi="Times New Roman"/>
          <w:b/>
          <w:color w:val="000000"/>
          <w:sz w:val="18"/>
          <w:szCs w:val="18"/>
        </w:rPr>
      </w:pPr>
      <w:r>
        <w:rPr>
          <w:rFonts w:ascii="Times New Roman" w:hAnsi="Times New Roman"/>
          <w:b/>
          <w:color w:val="000000"/>
          <w:szCs w:val="20"/>
        </w:rPr>
        <w:t xml:space="preserve">(</w:t>
      </w:r>
      <w:r>
        <w:rPr>
          <w:rFonts w:ascii="Times New Roman" w:hAnsi="Times New Roman"/>
          <w:b/>
          <w:color w:val="000000"/>
          <w:sz w:val="22"/>
          <w:szCs w:val="22"/>
        </w:rPr>
        <w:t xml:space="preserve">1)  </w:t>
      </w:r>
      <w:r>
        <w:rPr>
          <w:rFonts w:ascii="Times New Roman" w:hAnsi="Times New Roman"/>
          <w:b/>
          <w:color w:val="000000"/>
          <w:sz w:val="22"/>
          <w:szCs w:val="22"/>
        </w:rPr>
        <w:t xml:space="preserve">Informácia o sume a </w:t>
      </w:r>
      <w:r>
        <w:rPr>
          <w:rFonts w:ascii="Times New Roman" w:hAnsi="Times New Roman"/>
          <w:b/>
          <w:color w:val="000000"/>
          <w:sz w:val="22"/>
          <w:szCs w:val="22"/>
        </w:rPr>
        <w:t xml:space="preserve">d</w:t>
      </w:r>
      <w:r>
        <w:rPr>
          <w:rFonts w:ascii="Times New Roman" w:hAnsi="Times New Roman"/>
          <w:b/>
          <w:color w:val="000000"/>
          <w:sz w:val="22"/>
          <w:szCs w:val="22"/>
        </w:rPr>
        <w:t xml:space="preserve">ôvodoch vzniku jednotlivých položiek nákladov, alebo výnosov, kt</w:t>
      </w:r>
      <w:r>
        <w:rPr>
          <w:rFonts w:ascii="Times New Roman" w:hAnsi="Times New Roman"/>
          <w:b/>
          <w:color w:val="000000"/>
          <w:sz w:val="22"/>
          <w:szCs w:val="22"/>
        </w:rPr>
        <w:t xml:space="preserve">oré majú výnimočný rozsah</w:t>
      </w:r>
      <w:r>
        <w:rPr>
          <w:rFonts w:ascii="Times New Roman" w:hAnsi="Times New Roman"/>
          <w:b/>
          <w:color w:val="000000"/>
          <w:sz w:val="22"/>
          <w:szCs w:val="22"/>
        </w:rPr>
        <w:t xml:space="preserve"> alebo výskyt, napríklad výnosy z predaja podniku alebo časti podniku, náklady z dôvodu predaja podniku alebo časti podniku, škody z dôvodu živelných pohrôm.</w:t>
      </w:r>
      <w:r>
        <w:rPr>
          <w:rFonts w:ascii="Times New Roman" w:hAnsi="Times New Roman"/>
          <w:b/>
          <w:color w:val="000000"/>
          <w:sz w:val="18"/>
          <w:szCs w:val="18"/>
        </w:rPr>
      </w:r>
      <w:r/>
    </w:p>
    <w:p>
      <w:pPr>
        <w:pStyle w:val="886"/>
        <w:numPr>
          <w:ilvl w:val="0"/>
          <w:numId w:val="0"/>
        </w:numPr>
        <w:rPr>
          <w:b w:val="0"/>
        </w:rPr>
      </w:pPr>
      <w:r>
        <w:rPr>
          <w:b w:val="0"/>
        </w:rPr>
      </w:r>
      <w:r/>
    </w:p>
    <w:p>
      <w:pPr>
        <w:pStyle w:val="886"/>
        <w:numPr>
          <w:ilvl w:val="0"/>
          <w:numId w:val="0"/>
        </w:numPr>
        <w:rPr>
          <w:b w:val="0"/>
        </w:rPr>
      </w:pPr>
      <w:r>
        <w:rPr>
          <w:b w:val="0"/>
        </w:rPr>
        <w:t xml:space="preserve">Dôvody </w:t>
      </w:r>
      <w:r>
        <w:rPr>
          <w:b w:val="0"/>
        </w:rPr>
        <w:t xml:space="preserve">p</w:t>
      </w:r>
      <w:r>
        <w:rPr>
          <w:b w:val="0"/>
        </w:rPr>
        <w:t xml:space="preserve">re účtovanie výnimočných</w:t>
      </w:r>
      <w:r>
        <w:rPr>
          <w:b w:val="0"/>
        </w:rPr>
        <w:t xml:space="preserve"> nákladov a výnosov v roku 202</w:t>
      </w:r>
      <w:r>
        <w:rPr>
          <w:b w:val="0"/>
        </w:rPr>
        <w:t xml:space="preserve">3</w:t>
      </w:r>
      <w:r>
        <w:rPr>
          <w:b w:val="0"/>
        </w:rPr>
        <w:t xml:space="preserve"> nevznikli.</w:t>
      </w:r>
      <w:r/>
    </w:p>
    <w:p>
      <w:pPr>
        <w:pStyle w:val="891"/>
        <w:ind w:left="0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</w:r>
      <w:r/>
    </w:p>
    <w:p>
      <w:pPr>
        <w:pStyle w:val="899"/>
        <w:ind w:left="0"/>
        <w:rPr>
          <w:rFonts w:ascii="Times New Roman" w:hAnsi="Times New Roman"/>
          <w:b/>
          <w:color w:val="000000"/>
          <w:sz w:val="18"/>
          <w:szCs w:val="18"/>
        </w:rPr>
      </w:pPr>
      <w:r>
        <w:rPr>
          <w:rFonts w:ascii="Times New Roman" w:hAnsi="Times New Roman"/>
          <w:b/>
          <w:color w:val="000000"/>
          <w:sz w:val="22"/>
          <w:szCs w:val="22"/>
        </w:rPr>
        <w:t xml:space="preserve">(</w:t>
      </w:r>
      <w:r>
        <w:rPr>
          <w:rFonts w:ascii="Times New Roman" w:hAnsi="Times New Roman"/>
          <w:b/>
          <w:color w:val="000000"/>
          <w:sz w:val="22"/>
          <w:szCs w:val="22"/>
        </w:rPr>
        <w:t xml:space="preserve">2)  Informácie o</w:t>
      </w:r>
      <w:r>
        <w:rPr>
          <w:rFonts w:ascii="Times New Roman" w:hAnsi="Times New Roman"/>
          <w:b/>
          <w:color w:val="000000"/>
          <w:sz w:val="22"/>
          <w:szCs w:val="22"/>
        </w:rPr>
        <w:t xml:space="preserve"> </w:t>
      </w:r>
      <w:r>
        <w:rPr>
          <w:rFonts w:ascii="Times New Roman" w:hAnsi="Times New Roman"/>
          <w:b/>
          <w:color w:val="000000"/>
          <w:sz w:val="22"/>
          <w:szCs w:val="22"/>
        </w:rPr>
        <w:t xml:space="preserve">záväzkoch</w:t>
      </w:r>
      <w:r>
        <w:rPr>
          <w:rFonts w:ascii="Times New Roman" w:hAnsi="Times New Roman"/>
          <w:b/>
          <w:color w:val="000000"/>
          <w:sz w:val="22"/>
          <w:szCs w:val="22"/>
        </w:rPr>
        <w:t xml:space="preserve">:</w:t>
      </w:r>
      <w:r>
        <w:rPr>
          <w:rFonts w:ascii="Times New Roman" w:hAnsi="Times New Roman"/>
          <w:b/>
          <w:color w:val="000000"/>
          <w:sz w:val="22"/>
          <w:szCs w:val="22"/>
        </w:rPr>
        <w:t xml:space="preserve">                                                                                        </w:t>
      </w:r>
      <w:r>
        <w:rPr>
          <w:rFonts w:ascii="Times New Roman" w:hAnsi="Times New Roman"/>
          <w:b/>
          <w:color w:val="000000"/>
          <w:sz w:val="18"/>
          <w:szCs w:val="18"/>
        </w:rPr>
      </w:r>
      <w:r/>
    </w:p>
    <w:p>
      <w:pPr>
        <w:pStyle w:val="899"/>
        <w:ind w:left="0"/>
        <w:rPr>
          <w:rFonts w:ascii="Times New Roman" w:hAnsi="Times New Roman"/>
          <w:b/>
          <w:color w:val="000000"/>
          <w:sz w:val="18"/>
          <w:szCs w:val="18"/>
        </w:rPr>
      </w:pPr>
      <w:r>
        <w:rPr>
          <w:rFonts w:ascii="Times New Roman" w:hAnsi="Times New Roman"/>
          <w:b/>
          <w:color w:val="000000"/>
          <w:sz w:val="18"/>
          <w:szCs w:val="18"/>
        </w:rPr>
      </w:r>
      <w:r/>
    </w:p>
    <w:p>
      <w:pPr>
        <w:pStyle w:val="899"/>
        <w:numPr>
          <w:ilvl w:val="0"/>
          <w:numId w:val="41"/>
        </w:numPr>
        <w:rPr>
          <w:rFonts w:ascii="Times New Roman" w:hAnsi="Times New Roman"/>
          <w:b/>
          <w:color w:val="000000"/>
          <w:szCs w:val="20"/>
        </w:rPr>
      </w:pPr>
      <w:r>
        <w:rPr>
          <w:rFonts w:ascii="Times New Roman" w:hAnsi="Times New Roman"/>
          <w:b/>
          <w:color w:val="000000"/>
          <w:szCs w:val="20"/>
        </w:rPr>
        <w:t xml:space="preserve">Z</w:t>
      </w:r>
      <w:r>
        <w:rPr>
          <w:rFonts w:ascii="Times New Roman" w:hAnsi="Times New Roman"/>
          <w:b/>
          <w:color w:val="000000"/>
          <w:szCs w:val="20"/>
        </w:rPr>
        <w:t xml:space="preserve">áväzky so zostatkovou dobou splatnosti dlhšou ako päť rokov</w:t>
      </w:r>
      <w:r>
        <w:rPr>
          <w:rFonts w:ascii="Times New Roman" w:hAnsi="Times New Roman"/>
          <w:b/>
          <w:color w:val="000000"/>
          <w:szCs w:val="20"/>
        </w:rPr>
      </w:r>
      <w:r/>
    </w:p>
    <w:p>
      <w:pPr>
        <w:pStyle w:val="891"/>
        <w:ind w:left="0"/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</w:r>
      <w:r/>
    </w:p>
    <w:p>
      <w:pPr>
        <w:pStyle w:val="891"/>
        <w:ind w:left="0"/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  <w:t xml:space="preserve">K 31.12</w:t>
      </w:r>
      <w:r>
        <w:rPr>
          <w:rFonts w:ascii="Times New Roman" w:hAnsi="Times New Roman"/>
          <w:color w:val="000000"/>
          <w:sz w:val="18"/>
          <w:szCs w:val="18"/>
        </w:rPr>
        <w:t xml:space="preserve">.</w:t>
      </w:r>
      <w:r>
        <w:rPr>
          <w:rFonts w:ascii="Times New Roman" w:hAnsi="Times New Roman"/>
          <w:color w:val="000000"/>
          <w:sz w:val="18"/>
          <w:szCs w:val="18"/>
        </w:rPr>
        <w:t xml:space="preserve">20</w:t>
      </w:r>
      <w:r>
        <w:rPr>
          <w:rFonts w:ascii="Times New Roman" w:hAnsi="Times New Roman"/>
          <w:color w:val="000000"/>
          <w:sz w:val="18"/>
          <w:szCs w:val="18"/>
        </w:rPr>
        <w:t xml:space="preserve">23</w:t>
      </w:r>
      <w:r>
        <w:rPr>
          <w:rFonts w:ascii="Times New Roman" w:hAnsi="Times New Roman"/>
          <w:color w:val="000000"/>
          <w:sz w:val="18"/>
          <w:szCs w:val="18"/>
        </w:rPr>
        <w:t xml:space="preserve"> spoločnosť neeviduje záväzky s dobou splatnosti viac ako päť rokov</w:t>
      </w:r>
      <w:r>
        <w:rPr>
          <w:rFonts w:ascii="Times New Roman" w:hAnsi="Times New Roman"/>
          <w:color w:val="000000"/>
          <w:sz w:val="18"/>
          <w:szCs w:val="18"/>
        </w:rPr>
      </w:r>
      <w:r/>
    </w:p>
    <w:p>
      <w:pPr>
        <w:pStyle w:val="891"/>
        <w:ind w:left="0"/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</w:r>
      <w:r/>
    </w:p>
    <w:p>
      <w:pPr>
        <w:pStyle w:val="899"/>
        <w:numPr>
          <w:ilvl w:val="0"/>
          <w:numId w:val="41"/>
        </w:numPr>
        <w:rPr>
          <w:rFonts w:ascii="Times New Roman" w:hAnsi="Times New Roman"/>
          <w:b/>
          <w:color w:val="000000"/>
          <w:szCs w:val="20"/>
        </w:rPr>
      </w:pPr>
      <w:r>
        <w:rPr>
          <w:rFonts w:ascii="Times New Roman" w:hAnsi="Times New Roman"/>
          <w:b/>
          <w:color w:val="000000"/>
          <w:szCs w:val="20"/>
        </w:rPr>
        <w:t xml:space="preserve">C</w:t>
      </w:r>
      <w:r>
        <w:rPr>
          <w:rFonts w:ascii="Times New Roman" w:hAnsi="Times New Roman"/>
          <w:b/>
          <w:color w:val="000000"/>
          <w:szCs w:val="20"/>
        </w:rPr>
        <w:t xml:space="preserve">elková s</w:t>
      </w:r>
      <w:r>
        <w:rPr>
          <w:rFonts w:ascii="Times New Roman" w:hAnsi="Times New Roman"/>
          <w:b/>
          <w:color w:val="000000"/>
          <w:szCs w:val="20"/>
        </w:rPr>
        <w:t xml:space="preserve">uma zabezpečených záväzkov, odpis a spôsob zabezpečenia</w:t>
      </w:r>
      <w:r>
        <w:rPr>
          <w:rFonts w:ascii="Times New Roman" w:hAnsi="Times New Roman"/>
          <w:b/>
          <w:color w:val="000000"/>
          <w:szCs w:val="20"/>
        </w:rPr>
        <w:t xml:space="preserve"> záväzkov.</w:t>
      </w:r>
      <w:r>
        <w:rPr>
          <w:rFonts w:ascii="Times New Roman" w:hAnsi="Times New Roman"/>
          <w:b/>
          <w:color w:val="000000"/>
          <w:szCs w:val="20"/>
        </w:rPr>
        <w:t xml:space="preserve"> </w:t>
      </w:r>
      <w:r/>
    </w:p>
    <w:p>
      <w:pPr>
        <w:pStyle w:val="899"/>
        <w:ind w:left="0"/>
        <w:rPr>
          <w:rFonts w:ascii="Times New Roman" w:hAnsi="Times New Roman"/>
          <w:b/>
          <w:color w:val="000000"/>
          <w:sz w:val="18"/>
          <w:szCs w:val="18"/>
        </w:rPr>
      </w:pPr>
      <w:r>
        <w:rPr>
          <w:rFonts w:ascii="Times New Roman" w:hAnsi="Times New Roman"/>
          <w:b/>
          <w:color w:val="000000"/>
          <w:sz w:val="18"/>
          <w:szCs w:val="18"/>
        </w:rPr>
      </w:r>
      <w:r/>
    </w:p>
    <w:p>
      <w:pPr>
        <w:pStyle w:val="899"/>
        <w:ind w:left="0"/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  <w:t xml:space="preserve">Spoločnosť o za</w:t>
      </w:r>
      <w:r>
        <w:rPr>
          <w:rFonts w:ascii="Times New Roman" w:hAnsi="Times New Roman"/>
          <w:color w:val="000000"/>
          <w:sz w:val="18"/>
          <w:szCs w:val="18"/>
        </w:rPr>
        <w:t xml:space="preserve">bezpečených záväzkoch v roku 2023</w:t>
      </w:r>
      <w:r>
        <w:rPr>
          <w:rFonts w:ascii="Times New Roman" w:hAnsi="Times New Roman"/>
          <w:color w:val="000000"/>
          <w:sz w:val="18"/>
          <w:szCs w:val="18"/>
        </w:rPr>
        <w:t xml:space="preserve"> neúčtovala.</w:t>
      </w:r>
      <w:r>
        <w:rPr>
          <w:rFonts w:ascii="Times New Roman" w:hAnsi="Times New Roman"/>
          <w:color w:val="000000"/>
          <w:sz w:val="18"/>
          <w:szCs w:val="18"/>
        </w:rPr>
      </w:r>
      <w:r/>
    </w:p>
    <w:p>
      <w:pPr>
        <w:pStyle w:val="899"/>
        <w:ind w:left="0"/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</w:r>
      <w:r/>
    </w:p>
    <w:p>
      <w:pPr>
        <w:pStyle w:val="899"/>
        <w:ind w:left="0"/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</w:r>
      <w:r/>
    </w:p>
    <w:p>
      <w:pPr>
        <w:pStyle w:val="899"/>
        <w:ind w:left="0"/>
        <w:rPr>
          <w:rFonts w:ascii="Times New Roman" w:hAnsi="Times New Roman"/>
          <w:b/>
          <w:color w:val="000000"/>
          <w:sz w:val="18"/>
          <w:szCs w:val="18"/>
        </w:rPr>
      </w:pPr>
      <w:r>
        <w:rPr>
          <w:rFonts w:ascii="Times New Roman" w:hAnsi="Times New Roman"/>
          <w:b/>
          <w:color w:val="000000"/>
          <w:sz w:val="22"/>
          <w:szCs w:val="22"/>
        </w:rPr>
        <w:t xml:space="preserve">(3</w:t>
      </w:r>
      <w:r>
        <w:rPr>
          <w:rFonts w:ascii="Times New Roman" w:hAnsi="Times New Roman"/>
          <w:b/>
          <w:color w:val="000000"/>
          <w:sz w:val="22"/>
          <w:szCs w:val="22"/>
        </w:rPr>
        <w:t xml:space="preserve">)  Informácie o</w:t>
      </w:r>
      <w:r>
        <w:rPr>
          <w:rFonts w:ascii="Times New Roman" w:hAnsi="Times New Roman"/>
          <w:b/>
          <w:color w:val="000000"/>
          <w:sz w:val="22"/>
          <w:szCs w:val="22"/>
        </w:rPr>
        <w:t xml:space="preserve"> vlastných akciách</w:t>
      </w:r>
      <w:r>
        <w:rPr>
          <w:rFonts w:ascii="Times New Roman" w:hAnsi="Times New Roman"/>
          <w:b/>
          <w:color w:val="000000"/>
          <w:sz w:val="22"/>
          <w:szCs w:val="22"/>
        </w:rPr>
        <w:t xml:space="preserve">, a to</w:t>
      </w:r>
      <w:r>
        <w:rPr>
          <w:rFonts w:ascii="Times New Roman" w:hAnsi="Times New Roman"/>
          <w:b/>
          <w:color w:val="000000"/>
          <w:sz w:val="22"/>
          <w:szCs w:val="22"/>
        </w:rPr>
        <w:t xml:space="preserve"> </w:t>
      </w:r>
      <w:r>
        <w:rPr>
          <w:rFonts w:ascii="Times New Roman" w:hAnsi="Times New Roman"/>
          <w:b/>
          <w:color w:val="000000"/>
          <w:sz w:val="22"/>
          <w:szCs w:val="22"/>
        </w:rPr>
        <w:t xml:space="preserve"> </w:t>
      </w:r>
      <w:r>
        <w:rPr>
          <w:rFonts w:ascii="Times New Roman" w:hAnsi="Times New Roman"/>
          <w:b/>
          <w:color w:val="000000"/>
          <w:sz w:val="22"/>
          <w:szCs w:val="22"/>
        </w:rPr>
        <w:t xml:space="preserve">                                                                                      </w:t>
      </w:r>
      <w:r>
        <w:rPr>
          <w:rFonts w:ascii="Times New Roman" w:hAnsi="Times New Roman"/>
          <w:b/>
          <w:color w:val="000000"/>
          <w:sz w:val="18"/>
          <w:szCs w:val="18"/>
        </w:rPr>
      </w:r>
      <w:r/>
    </w:p>
    <w:p>
      <w:pPr>
        <w:pStyle w:val="899"/>
        <w:ind w:left="0"/>
        <w:rPr>
          <w:rFonts w:ascii="Times New Roman" w:hAnsi="Times New Roman"/>
          <w:b/>
          <w:color w:val="000000"/>
          <w:sz w:val="18"/>
          <w:szCs w:val="18"/>
        </w:rPr>
      </w:pPr>
      <w:r>
        <w:rPr>
          <w:rFonts w:ascii="Times New Roman" w:hAnsi="Times New Roman"/>
          <w:b/>
          <w:color w:val="000000"/>
          <w:sz w:val="18"/>
          <w:szCs w:val="18"/>
        </w:rPr>
      </w:r>
      <w:r/>
    </w:p>
    <w:p>
      <w:pPr>
        <w:pStyle w:val="899"/>
        <w:numPr>
          <w:ilvl w:val="0"/>
          <w:numId w:val="45"/>
        </w:numPr>
        <w:rPr>
          <w:rFonts w:ascii="Times New Roman" w:hAnsi="Times New Roman"/>
          <w:b/>
          <w:color w:val="000000"/>
          <w:szCs w:val="20"/>
        </w:rPr>
      </w:pPr>
      <w:r>
        <w:rPr>
          <w:rFonts w:ascii="Times New Roman" w:hAnsi="Times New Roman"/>
          <w:b/>
          <w:color w:val="000000"/>
          <w:szCs w:val="20"/>
        </w:rPr>
        <w:t xml:space="preserve">D</w:t>
      </w:r>
      <w:r>
        <w:rPr>
          <w:rFonts w:ascii="Times New Roman" w:hAnsi="Times New Roman"/>
          <w:b/>
          <w:color w:val="000000"/>
          <w:szCs w:val="20"/>
        </w:rPr>
        <w:t xml:space="preserve">ôvod nadobudnutia</w:t>
      </w:r>
      <w:r>
        <w:rPr>
          <w:rFonts w:ascii="Times New Roman" w:hAnsi="Times New Roman"/>
          <w:b/>
          <w:color w:val="000000"/>
          <w:szCs w:val="20"/>
        </w:rPr>
      </w:r>
      <w:r/>
    </w:p>
    <w:p>
      <w:pPr>
        <w:pStyle w:val="891"/>
        <w:ind w:left="0"/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</w:r>
      <w:r/>
    </w:p>
    <w:p>
      <w:pPr>
        <w:pStyle w:val="899"/>
        <w:numPr>
          <w:ilvl w:val="0"/>
          <w:numId w:val="45"/>
        </w:numPr>
        <w:rPr>
          <w:rFonts w:ascii="Times New Roman" w:hAnsi="Times New Roman"/>
          <w:b/>
          <w:color w:val="000000"/>
          <w:szCs w:val="20"/>
        </w:rPr>
      </w:pPr>
      <w:r>
        <w:rPr>
          <w:rFonts w:ascii="Times New Roman" w:hAnsi="Times New Roman"/>
          <w:b/>
          <w:color w:val="000000"/>
          <w:szCs w:val="20"/>
        </w:rPr>
        <w:t xml:space="preserve">I</w:t>
      </w:r>
      <w:r>
        <w:rPr>
          <w:rFonts w:ascii="Times New Roman" w:hAnsi="Times New Roman"/>
          <w:b/>
          <w:color w:val="000000"/>
          <w:szCs w:val="20"/>
        </w:rPr>
        <w:t xml:space="preserve">nformácia o</w:t>
      </w:r>
      <w:r>
        <w:rPr>
          <w:rFonts w:ascii="Times New Roman" w:hAnsi="Times New Roman"/>
          <w:b/>
          <w:color w:val="000000"/>
          <w:szCs w:val="20"/>
        </w:rPr>
        <w:t xml:space="preserve">:</w:t>
      </w:r>
      <w:r/>
    </w:p>
    <w:p>
      <w:pPr>
        <w:pStyle w:val="899"/>
        <w:ind w:left="0"/>
        <w:rPr>
          <w:rFonts w:ascii="Times New Roman" w:hAnsi="Times New Roman"/>
          <w:b/>
          <w:color w:val="000000"/>
          <w:sz w:val="18"/>
          <w:szCs w:val="18"/>
        </w:rPr>
      </w:pPr>
      <w:r>
        <w:rPr>
          <w:rFonts w:ascii="Times New Roman" w:hAnsi="Times New Roman"/>
          <w:b/>
          <w:color w:val="000000"/>
          <w:sz w:val="18"/>
          <w:szCs w:val="18"/>
        </w:rPr>
      </w:r>
      <w:r/>
    </w:p>
    <w:p>
      <w:pPr>
        <w:pStyle w:val="899"/>
        <w:ind w:left="0"/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  <w:t xml:space="preserve">1.   </w:t>
      </w:r>
      <w:r>
        <w:rPr>
          <w:rFonts w:ascii="Times New Roman" w:hAnsi="Times New Roman"/>
          <w:color w:val="000000"/>
          <w:sz w:val="18"/>
          <w:szCs w:val="18"/>
        </w:rPr>
        <w:t xml:space="preserve">počte</w:t>
      </w:r>
      <w:r>
        <w:rPr>
          <w:rFonts w:ascii="Times New Roman" w:hAnsi="Times New Roman"/>
          <w:color w:val="000000"/>
          <w:sz w:val="18"/>
          <w:szCs w:val="18"/>
        </w:rPr>
        <w:t xml:space="preserve"> a menovitej hodnote nadobudnutých vlastných akcií, prevedených vlastných akcií počas </w:t>
      </w:r>
      <w:r>
        <w:rPr>
          <w:rFonts w:ascii="Times New Roman" w:hAnsi="Times New Roman"/>
          <w:color w:val="000000"/>
          <w:sz w:val="18"/>
          <w:szCs w:val="18"/>
        </w:rPr>
        <w:t xml:space="preserve">účtovného obdobia</w:t>
      </w:r>
      <w:r>
        <w:rPr>
          <w:rFonts w:ascii="Times New Roman" w:hAnsi="Times New Roman"/>
          <w:color w:val="000000"/>
          <w:sz w:val="18"/>
          <w:szCs w:val="18"/>
        </w:rPr>
        <w:t xml:space="preserve">, pričom sa uvádza </w:t>
      </w:r>
      <w:r>
        <w:rPr>
          <w:rFonts w:ascii="Times New Roman" w:hAnsi="Times New Roman"/>
          <w:color w:val="000000"/>
          <w:sz w:val="18"/>
          <w:szCs w:val="18"/>
        </w:rPr>
        <w:t xml:space="preserve">p</w:t>
      </w:r>
      <w:r>
        <w:rPr>
          <w:rFonts w:ascii="Times New Roman" w:hAnsi="Times New Roman"/>
          <w:color w:val="000000"/>
          <w:sz w:val="18"/>
          <w:szCs w:val="18"/>
        </w:rPr>
        <w:t xml:space="preserve">ercentuálna hodnota týchto akcií na upísanom základnom imaní</w:t>
      </w:r>
      <w:r/>
    </w:p>
    <w:p>
      <w:pPr>
        <w:pStyle w:val="899"/>
        <w:ind w:left="0"/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</w:r>
      <w:r/>
    </w:p>
    <w:p>
      <w:pPr>
        <w:pStyle w:val="899"/>
        <w:ind w:left="0"/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  <w:t xml:space="preserve">2.    </w:t>
      </w:r>
      <w:r>
        <w:rPr>
          <w:rFonts w:ascii="Times New Roman" w:hAnsi="Times New Roman"/>
          <w:color w:val="000000"/>
          <w:sz w:val="18"/>
          <w:szCs w:val="18"/>
        </w:rPr>
        <w:t xml:space="preserve">po</w:t>
      </w:r>
      <w:r>
        <w:rPr>
          <w:rFonts w:ascii="Times New Roman" w:hAnsi="Times New Roman"/>
          <w:color w:val="000000"/>
          <w:sz w:val="18"/>
          <w:szCs w:val="18"/>
        </w:rPr>
        <w:t xml:space="preserve">č</w:t>
      </w:r>
      <w:r>
        <w:rPr>
          <w:rFonts w:ascii="Times New Roman" w:hAnsi="Times New Roman"/>
          <w:color w:val="000000"/>
          <w:sz w:val="18"/>
          <w:szCs w:val="18"/>
        </w:rPr>
        <w:t xml:space="preserve">te a hodnote, za ktorú sa vlastné akcie </w:t>
      </w:r>
      <w:r>
        <w:rPr>
          <w:rFonts w:ascii="Times New Roman" w:hAnsi="Times New Roman"/>
          <w:color w:val="000000"/>
          <w:sz w:val="18"/>
          <w:szCs w:val="18"/>
        </w:rPr>
        <w:t xml:space="preserve">počas účtovného obdobia nadobudli a počte a hodnote, za ktorú sa previedli na inú osobu</w:t>
      </w:r>
      <w:r/>
    </w:p>
    <w:p>
      <w:pPr>
        <w:pStyle w:val="899"/>
        <w:ind w:left="0"/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</w:r>
      <w:r/>
    </w:p>
    <w:p>
      <w:pPr>
        <w:pStyle w:val="899"/>
        <w:numPr>
          <w:ilvl w:val="0"/>
          <w:numId w:val="45"/>
        </w:numPr>
        <w:rPr>
          <w:rFonts w:ascii="Times New Roman" w:hAnsi="Times New Roman"/>
          <w:b/>
          <w:color w:val="000000"/>
          <w:szCs w:val="20"/>
        </w:rPr>
      </w:pPr>
      <w:r>
        <w:rPr>
          <w:rFonts w:ascii="Times New Roman" w:hAnsi="Times New Roman"/>
          <w:b/>
          <w:color w:val="000000"/>
          <w:szCs w:val="20"/>
        </w:rPr>
        <w:t xml:space="preserve">P</w:t>
      </w:r>
      <w:r>
        <w:rPr>
          <w:rFonts w:ascii="Times New Roman" w:hAnsi="Times New Roman"/>
          <w:b/>
          <w:color w:val="000000"/>
          <w:szCs w:val="20"/>
        </w:rPr>
        <w:t xml:space="preserve">o</w:t>
      </w:r>
      <w:r>
        <w:rPr>
          <w:rFonts w:ascii="Times New Roman" w:hAnsi="Times New Roman"/>
          <w:b/>
          <w:color w:val="000000"/>
          <w:szCs w:val="20"/>
        </w:rPr>
        <w:t xml:space="preserve">čte, menovitej hodnote a hodnote, za ktorú sa vlastné</w:t>
      </w:r>
      <w:r>
        <w:rPr>
          <w:rFonts w:ascii="Times New Roman" w:hAnsi="Times New Roman"/>
          <w:b/>
          <w:color w:val="000000"/>
          <w:szCs w:val="20"/>
        </w:rPr>
        <w:t xml:space="preserve"> </w:t>
      </w:r>
      <w:r>
        <w:rPr>
          <w:rFonts w:ascii="Times New Roman" w:hAnsi="Times New Roman"/>
          <w:b/>
          <w:color w:val="000000"/>
          <w:szCs w:val="20"/>
        </w:rPr>
        <w:t xml:space="preserve">akcie nadobudli a ktoré má účtovná jednotka v držbe k poslednému dňu účtovného obdobia; uvádza sa aj ich percentuálny podiel na upísanom zá-kladnom imaní. </w:t>
      </w:r>
      <w:r>
        <w:rPr>
          <w:rFonts w:ascii="Times New Roman" w:hAnsi="Times New Roman"/>
          <w:b/>
          <w:color w:val="000000"/>
          <w:szCs w:val="20"/>
        </w:rPr>
        <w:t xml:space="preserve">    </w:t>
      </w:r>
      <w:r>
        <w:rPr>
          <w:rFonts w:ascii="Times New Roman" w:hAnsi="Times New Roman"/>
          <w:b/>
          <w:color w:val="000000"/>
          <w:szCs w:val="20"/>
        </w:rPr>
      </w:r>
      <w:r/>
    </w:p>
    <w:p>
      <w:pPr>
        <w:pStyle w:val="899"/>
        <w:ind w:left="0"/>
        <w:rPr>
          <w:rFonts w:ascii="Times New Roman" w:hAnsi="Times New Roman"/>
          <w:b/>
          <w:color w:val="000000"/>
          <w:sz w:val="18"/>
          <w:szCs w:val="18"/>
        </w:rPr>
      </w:pPr>
      <w:r>
        <w:rPr>
          <w:rFonts w:ascii="Times New Roman" w:hAnsi="Times New Roman"/>
          <w:b/>
          <w:color w:val="000000"/>
          <w:sz w:val="18"/>
          <w:szCs w:val="18"/>
        </w:rPr>
      </w:r>
      <w:r/>
    </w:p>
    <w:p>
      <w:pPr>
        <w:pStyle w:val="899"/>
        <w:ind w:left="0"/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  <w:t xml:space="preserve">Na s</w:t>
      </w:r>
      <w:r>
        <w:rPr>
          <w:rFonts w:ascii="Times New Roman" w:hAnsi="Times New Roman"/>
          <w:color w:val="000000"/>
          <w:sz w:val="18"/>
          <w:szCs w:val="18"/>
        </w:rPr>
        <w:t xml:space="preserve">poločnosť</w:t>
      </w:r>
      <w:r>
        <w:rPr>
          <w:rFonts w:ascii="Times New Roman" w:hAnsi="Times New Roman"/>
          <w:color w:val="000000"/>
          <w:sz w:val="18"/>
          <w:szCs w:val="18"/>
        </w:rPr>
        <w:t xml:space="preserve"> </w:t>
      </w:r>
      <w:r>
        <w:rPr>
          <w:rFonts w:ascii="Times New Roman" w:hAnsi="Times New Roman"/>
          <w:color w:val="000000"/>
          <w:sz w:val="18"/>
          <w:szCs w:val="18"/>
        </w:rPr>
        <w:t xml:space="preserve">TILACO</w:t>
      </w:r>
      <w:r>
        <w:rPr>
          <w:rFonts w:ascii="Times New Roman" w:hAnsi="Times New Roman"/>
          <w:color w:val="000000"/>
          <w:sz w:val="18"/>
          <w:szCs w:val="18"/>
        </w:rPr>
        <w:t xml:space="preserve"> s r.o. sa bod (3) nevzťahuje.  </w:t>
      </w:r>
      <w:r>
        <w:rPr>
          <w:rFonts w:ascii="Times New Roman" w:hAnsi="Times New Roman"/>
          <w:color w:val="000000"/>
          <w:sz w:val="18"/>
          <w:szCs w:val="18"/>
        </w:rPr>
        <w:t xml:space="preserve"> </w:t>
      </w:r>
      <w:r>
        <w:rPr>
          <w:rFonts w:ascii="Times New Roman" w:hAnsi="Times New Roman"/>
          <w:color w:val="000000"/>
          <w:sz w:val="18"/>
          <w:szCs w:val="18"/>
        </w:rPr>
      </w:r>
      <w:r/>
    </w:p>
    <w:p>
      <w:pPr>
        <w:pStyle w:val="899"/>
        <w:ind w:left="0"/>
        <w:rPr>
          <w:rFonts w:ascii="Times New Roman" w:hAnsi="Times New Roman"/>
          <w:b/>
          <w:color w:val="000000"/>
          <w:sz w:val="18"/>
          <w:szCs w:val="18"/>
        </w:rPr>
      </w:pPr>
      <w:r>
        <w:rPr>
          <w:rFonts w:ascii="Times New Roman" w:hAnsi="Times New Roman"/>
          <w:b/>
          <w:color w:val="000000"/>
          <w:sz w:val="18"/>
          <w:szCs w:val="18"/>
        </w:rPr>
      </w:r>
      <w:r/>
    </w:p>
    <w:p>
      <w:pPr>
        <w:pStyle w:val="899"/>
        <w:ind w:left="0"/>
        <w:rPr>
          <w:rFonts w:ascii="Times New Roman" w:hAnsi="Times New Roman"/>
          <w:b/>
          <w:color w:val="000000"/>
          <w:sz w:val="18"/>
          <w:szCs w:val="18"/>
        </w:rPr>
      </w:pPr>
      <w:r>
        <w:rPr>
          <w:rFonts w:ascii="Times New Roman" w:hAnsi="Times New Roman"/>
          <w:b/>
          <w:color w:val="000000"/>
          <w:sz w:val="18"/>
          <w:szCs w:val="18"/>
        </w:rPr>
      </w:r>
      <w:r/>
    </w:p>
    <w:p>
      <w:pPr>
        <w:pStyle w:val="899"/>
        <w:ind w:left="0"/>
        <w:rPr>
          <w:rFonts w:ascii="Times New Roman" w:hAnsi="Times New Roman"/>
          <w:b/>
          <w:color w:val="000000"/>
          <w:sz w:val="22"/>
          <w:szCs w:val="22"/>
        </w:rPr>
      </w:pPr>
      <w:r>
        <w:rPr>
          <w:rFonts w:ascii="Times New Roman" w:hAnsi="Times New Roman"/>
          <w:b/>
          <w:color w:val="000000"/>
          <w:sz w:val="22"/>
          <w:szCs w:val="22"/>
        </w:rPr>
        <w:t xml:space="preserve">(4)  Informácie o orgánoch účtovnej je</w:t>
      </w:r>
      <w:r>
        <w:rPr>
          <w:rFonts w:ascii="Times New Roman" w:hAnsi="Times New Roman"/>
          <w:b/>
          <w:color w:val="000000"/>
          <w:sz w:val="22"/>
          <w:szCs w:val="22"/>
        </w:rPr>
        <w:t xml:space="preserve">d</w:t>
      </w:r>
      <w:r>
        <w:rPr>
          <w:rFonts w:ascii="Times New Roman" w:hAnsi="Times New Roman"/>
          <w:b/>
          <w:color w:val="000000"/>
          <w:sz w:val="22"/>
          <w:szCs w:val="22"/>
        </w:rPr>
        <w:t xml:space="preserve">notky</w:t>
      </w:r>
      <w:r>
        <w:rPr>
          <w:rFonts w:ascii="Times New Roman" w:hAnsi="Times New Roman"/>
          <w:b/>
          <w:color w:val="000000"/>
          <w:sz w:val="22"/>
          <w:szCs w:val="22"/>
        </w:rPr>
        <w:t xml:space="preserve">, a to:                                                                                                                                                                   </w:t>
      </w:r>
      <w:r>
        <w:rPr>
          <w:rFonts w:ascii="Times New Roman" w:hAnsi="Times New Roman"/>
          <w:b/>
          <w:color w:val="000000"/>
          <w:sz w:val="22"/>
          <w:szCs w:val="22"/>
        </w:rPr>
      </w:r>
      <w:r/>
    </w:p>
    <w:p>
      <w:pPr>
        <w:pStyle w:val="899"/>
        <w:ind w:left="360"/>
        <w:rPr>
          <w:rFonts w:ascii="Times New Roman" w:hAnsi="Times New Roman"/>
          <w:b/>
          <w:color w:val="000000"/>
          <w:szCs w:val="20"/>
        </w:rPr>
      </w:pPr>
      <w:r>
        <w:rPr>
          <w:rFonts w:ascii="Times New Roman" w:hAnsi="Times New Roman"/>
          <w:b/>
          <w:color w:val="000000"/>
          <w:szCs w:val="20"/>
        </w:rPr>
      </w:r>
      <w:r/>
    </w:p>
    <w:p>
      <w:pPr>
        <w:pStyle w:val="899"/>
        <w:numPr>
          <w:ilvl w:val="0"/>
          <w:numId w:val="42"/>
        </w:numPr>
        <w:rPr>
          <w:rFonts w:ascii="Times New Roman" w:hAnsi="Times New Roman"/>
          <w:b/>
          <w:color w:val="000000"/>
          <w:szCs w:val="20"/>
        </w:rPr>
      </w:pPr>
      <w:r>
        <w:rPr>
          <w:rFonts w:ascii="Times New Roman" w:hAnsi="Times New Roman"/>
          <w:b/>
          <w:color w:val="000000"/>
          <w:szCs w:val="20"/>
        </w:rPr>
        <w:t xml:space="preserve">V</w:t>
      </w:r>
      <w:r>
        <w:rPr>
          <w:rFonts w:ascii="Times New Roman" w:hAnsi="Times New Roman"/>
          <w:b/>
          <w:color w:val="000000"/>
          <w:szCs w:val="20"/>
        </w:rPr>
        <w:t xml:space="preserve">ýška jednotlivých záruk alebo iných zabezpečení poskytnutých pre členov štatu</w:t>
      </w:r>
      <w:r>
        <w:rPr>
          <w:rFonts w:ascii="Times New Roman" w:hAnsi="Times New Roman"/>
          <w:b/>
          <w:color w:val="000000"/>
          <w:szCs w:val="20"/>
        </w:rPr>
        <w:t xml:space="preserve">t</w:t>
      </w:r>
      <w:r>
        <w:rPr>
          <w:rFonts w:ascii="Times New Roman" w:hAnsi="Times New Roman"/>
          <w:b/>
          <w:color w:val="000000"/>
          <w:szCs w:val="20"/>
        </w:rPr>
        <w:t xml:space="preserve">árneho orgánu                                   </w:t>
      </w:r>
      <w:r/>
    </w:p>
    <w:p>
      <w:pPr>
        <w:pStyle w:val="899"/>
        <w:ind w:left="360"/>
        <w:rPr>
          <w:rFonts w:ascii="Times New Roman" w:hAnsi="Times New Roman"/>
          <w:b/>
          <w:color w:val="000000"/>
          <w:szCs w:val="20"/>
        </w:rPr>
      </w:pPr>
      <w:r>
        <w:rPr>
          <w:rFonts w:ascii="Times New Roman" w:hAnsi="Times New Roman"/>
          <w:b/>
          <w:color w:val="000000"/>
          <w:szCs w:val="20"/>
        </w:rPr>
      </w:r>
      <w:r/>
    </w:p>
    <w:p>
      <w:pPr>
        <w:pStyle w:val="899"/>
        <w:numPr>
          <w:ilvl w:val="0"/>
          <w:numId w:val="42"/>
        </w:numPr>
        <w:rPr>
          <w:rFonts w:ascii="Times New Roman" w:hAnsi="Times New Roman"/>
          <w:b/>
          <w:color w:val="000000"/>
          <w:szCs w:val="20"/>
        </w:rPr>
      </w:pPr>
      <w:r>
        <w:rPr>
          <w:rFonts w:ascii="Times New Roman" w:hAnsi="Times New Roman"/>
          <w:b/>
          <w:color w:val="000000"/>
          <w:szCs w:val="20"/>
        </w:rPr>
        <w:t xml:space="preserve"> </w:t>
      </w:r>
      <w:r>
        <w:rPr>
          <w:rFonts w:ascii="Times New Roman" w:hAnsi="Times New Roman"/>
          <w:b/>
          <w:color w:val="000000"/>
          <w:szCs w:val="20"/>
        </w:rPr>
        <w:t xml:space="preserve">P</w:t>
      </w:r>
      <w:r>
        <w:rPr>
          <w:rFonts w:ascii="Times New Roman" w:hAnsi="Times New Roman"/>
          <w:b/>
          <w:color w:val="000000"/>
          <w:szCs w:val="20"/>
        </w:rPr>
        <w:t xml:space="preserve">ôžičky poskytnuté členom štatutárneho orgánu</w:t>
      </w:r>
      <w:r/>
    </w:p>
    <w:p>
      <w:pPr>
        <w:pStyle w:val="913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</w:r>
      <w:r/>
    </w:p>
    <w:p>
      <w:pPr>
        <w:pStyle w:val="899"/>
        <w:numPr>
          <w:ilvl w:val="0"/>
          <w:numId w:val="42"/>
        </w:numPr>
        <w:rPr>
          <w:rFonts w:ascii="Times New Roman" w:hAnsi="Times New Roman"/>
          <w:b/>
          <w:color w:val="000000"/>
          <w:szCs w:val="20"/>
        </w:rPr>
      </w:pPr>
      <w:r>
        <w:rPr>
          <w:rFonts w:ascii="Times New Roman" w:hAnsi="Times New Roman"/>
          <w:b/>
          <w:color w:val="000000"/>
          <w:szCs w:val="20"/>
        </w:rPr>
        <w:t xml:space="preserve">P</w:t>
      </w:r>
      <w:r>
        <w:rPr>
          <w:rFonts w:ascii="Times New Roman" w:hAnsi="Times New Roman"/>
          <w:b/>
          <w:color w:val="000000"/>
          <w:szCs w:val="20"/>
        </w:rPr>
        <w:t xml:space="preserve">odmienky</w:t>
      </w:r>
      <w:r>
        <w:rPr>
          <w:rFonts w:ascii="Times New Roman" w:hAnsi="Times New Roman"/>
          <w:b/>
          <w:color w:val="000000"/>
          <w:szCs w:val="20"/>
        </w:rPr>
        <w:t xml:space="preserve"> za ktorých im boli záruky a pôžičky poskytnuté; pri pôžičkách aj úrokové sadzby</w:t>
      </w:r>
      <w:r/>
    </w:p>
    <w:p>
      <w:pPr>
        <w:pStyle w:val="913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</w:r>
      <w:r/>
    </w:p>
    <w:p>
      <w:pPr>
        <w:pStyle w:val="899"/>
        <w:numPr>
          <w:ilvl w:val="0"/>
          <w:numId w:val="42"/>
        </w:numPr>
        <w:rPr>
          <w:rFonts w:ascii="Times New Roman" w:hAnsi="Times New Roman"/>
          <w:b/>
          <w:color w:val="000000"/>
          <w:szCs w:val="20"/>
        </w:rPr>
      </w:pPr>
      <w:r>
        <w:rPr>
          <w:rFonts w:ascii="Times New Roman" w:hAnsi="Times New Roman"/>
          <w:b/>
          <w:color w:val="000000"/>
          <w:szCs w:val="20"/>
        </w:rPr>
        <w:t xml:space="preserve">C</w:t>
      </w:r>
      <w:r>
        <w:rPr>
          <w:rFonts w:ascii="Times New Roman" w:hAnsi="Times New Roman"/>
          <w:b/>
          <w:color w:val="000000"/>
          <w:szCs w:val="20"/>
        </w:rPr>
        <w:t xml:space="preserve">elková suma použitých finančných prostriedkov alebo iného plnenia</w:t>
      </w:r>
      <w:r>
        <w:rPr>
          <w:rFonts w:ascii="Times New Roman" w:hAnsi="Times New Roman"/>
          <w:b/>
          <w:color w:val="000000"/>
          <w:szCs w:val="20"/>
        </w:rPr>
        <w:t xml:space="preserve"> </w:t>
      </w:r>
      <w:r>
        <w:rPr>
          <w:rFonts w:ascii="Times New Roman" w:hAnsi="Times New Roman"/>
          <w:b/>
          <w:color w:val="000000"/>
          <w:szCs w:val="20"/>
        </w:rPr>
        <w:t xml:space="preserve">na súkromné účely členmi štatutárneho orgánu, dozorného orgánu a iného orgánu účtovnej jednotky, ktoré je potrebné vyúčtovať.   </w:t>
      </w:r>
      <w:r>
        <w:rPr>
          <w:rFonts w:ascii="Times New Roman" w:hAnsi="Times New Roman"/>
          <w:b/>
          <w:color w:val="000000"/>
          <w:szCs w:val="20"/>
        </w:rPr>
        <w:t xml:space="preserve"> </w:t>
      </w:r>
      <w:r>
        <w:rPr>
          <w:rFonts w:ascii="Times New Roman" w:hAnsi="Times New Roman"/>
          <w:b/>
          <w:color w:val="000000"/>
          <w:szCs w:val="20"/>
        </w:rPr>
      </w:r>
      <w:r/>
    </w:p>
    <w:p>
      <w:pPr>
        <w:pStyle w:val="899"/>
        <w:ind w:left="0"/>
        <w:rPr>
          <w:rFonts w:ascii="Times New Roman" w:hAnsi="Times New Roman"/>
          <w:b/>
          <w:color w:val="000000"/>
          <w:sz w:val="18"/>
          <w:szCs w:val="18"/>
        </w:rPr>
      </w:pPr>
      <w:r>
        <w:rPr>
          <w:rFonts w:ascii="Times New Roman" w:hAnsi="Times New Roman"/>
          <w:b/>
          <w:color w:val="000000"/>
          <w:sz w:val="18"/>
          <w:szCs w:val="18"/>
        </w:rPr>
        <w:tab/>
        <w:t xml:space="preserve"> </w:t>
      </w:r>
      <w:r/>
    </w:p>
    <w:p>
      <w:pPr>
        <w:pStyle w:val="899"/>
        <w:ind w:left="0"/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  <w:t xml:space="preserve">Š</w:t>
      </w:r>
      <w:r>
        <w:rPr>
          <w:rFonts w:ascii="Times New Roman" w:hAnsi="Times New Roman"/>
          <w:color w:val="000000"/>
          <w:sz w:val="18"/>
          <w:szCs w:val="18"/>
        </w:rPr>
        <w:t xml:space="preserve">tatutárnemu o</w:t>
      </w:r>
      <w:r>
        <w:rPr>
          <w:rFonts w:ascii="Times New Roman" w:hAnsi="Times New Roman"/>
          <w:color w:val="000000"/>
          <w:sz w:val="18"/>
          <w:szCs w:val="18"/>
        </w:rPr>
        <w:t xml:space="preserve">rgánu neboli v priebehu roku 202</w:t>
      </w:r>
      <w:r>
        <w:rPr>
          <w:rFonts w:ascii="Times New Roman" w:hAnsi="Times New Roman"/>
          <w:color w:val="000000"/>
          <w:sz w:val="18"/>
          <w:szCs w:val="18"/>
        </w:rPr>
        <w:t xml:space="preserve">3 poskytnuté žiadne záruky, iné zabezpečenia ani pôžičky.</w:t>
      </w:r>
      <w:r/>
    </w:p>
    <w:p>
      <w:pPr>
        <w:pStyle w:val="899"/>
        <w:ind w:left="0"/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</w:r>
      <w:r/>
    </w:p>
    <w:p>
      <w:pPr>
        <w:pStyle w:val="899"/>
        <w:ind w:left="0"/>
        <w:rPr>
          <w:rFonts w:ascii="Times New Roman" w:hAnsi="Times New Roman"/>
          <w:b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  <w:t xml:space="preserve"> </w:t>
      </w:r>
      <w:r>
        <w:rPr>
          <w:rFonts w:ascii="Times New Roman" w:hAnsi="Times New Roman"/>
          <w:b/>
          <w:color w:val="000000"/>
          <w:sz w:val="18"/>
          <w:szCs w:val="18"/>
        </w:rPr>
        <w:t xml:space="preserve"> </w:t>
      </w:r>
      <w:r>
        <w:rPr>
          <w:rFonts w:ascii="Times New Roman" w:hAnsi="Times New Roman"/>
          <w:b/>
          <w:color w:val="000000"/>
          <w:sz w:val="18"/>
          <w:szCs w:val="18"/>
        </w:rPr>
      </w:r>
      <w:r/>
    </w:p>
    <w:p>
      <w:pPr>
        <w:pStyle w:val="899"/>
        <w:ind w:left="0"/>
        <w:rPr>
          <w:rFonts w:ascii="Times New Roman" w:hAnsi="Times New Roman"/>
          <w:b/>
          <w:color w:val="000000"/>
          <w:sz w:val="22"/>
          <w:szCs w:val="22"/>
        </w:rPr>
      </w:pPr>
      <w:r>
        <w:rPr>
          <w:rFonts w:ascii="Times New Roman" w:hAnsi="Times New Roman"/>
          <w:b/>
          <w:color w:val="000000"/>
          <w:sz w:val="22"/>
          <w:szCs w:val="22"/>
        </w:rPr>
        <w:t xml:space="preserve">(5)  </w:t>
      </w:r>
      <w:r>
        <w:rPr>
          <w:rFonts w:ascii="Times New Roman" w:hAnsi="Times New Roman"/>
          <w:b/>
          <w:color w:val="000000"/>
          <w:sz w:val="22"/>
          <w:szCs w:val="22"/>
        </w:rPr>
        <w:t xml:space="preserve"> </w:t>
      </w:r>
      <w:r>
        <w:rPr>
          <w:rFonts w:ascii="Times New Roman" w:hAnsi="Times New Roman"/>
          <w:b/>
          <w:color w:val="000000"/>
          <w:sz w:val="22"/>
          <w:szCs w:val="22"/>
        </w:rPr>
        <w:t xml:space="preserve">Informác</w:t>
      </w:r>
      <w:r>
        <w:rPr>
          <w:rFonts w:ascii="Times New Roman" w:hAnsi="Times New Roman"/>
          <w:b/>
          <w:color w:val="000000"/>
          <w:sz w:val="22"/>
          <w:szCs w:val="22"/>
        </w:rPr>
        <w:t xml:space="preserve">i</w:t>
      </w:r>
      <w:r>
        <w:rPr>
          <w:rFonts w:ascii="Times New Roman" w:hAnsi="Times New Roman"/>
          <w:b/>
          <w:color w:val="000000"/>
          <w:sz w:val="22"/>
          <w:szCs w:val="22"/>
        </w:rPr>
        <w:t xml:space="preserve">e o povinnostiach účtovnej jednotky         </w:t>
      </w:r>
      <w:r>
        <w:rPr>
          <w:rFonts w:ascii="Times New Roman" w:hAnsi="Times New Roman"/>
          <w:b/>
          <w:color w:val="000000"/>
          <w:sz w:val="22"/>
          <w:szCs w:val="22"/>
        </w:rPr>
      </w:r>
      <w:r/>
    </w:p>
    <w:p>
      <w:pPr>
        <w:pStyle w:val="899"/>
        <w:ind w:left="0"/>
        <w:rPr>
          <w:rFonts w:ascii="Times New Roman" w:hAnsi="Times New Roman"/>
          <w:b/>
          <w:color w:val="000000"/>
          <w:sz w:val="22"/>
          <w:szCs w:val="22"/>
        </w:rPr>
      </w:pPr>
      <w:r>
        <w:rPr>
          <w:rFonts w:ascii="Times New Roman" w:hAnsi="Times New Roman"/>
          <w:b/>
          <w:color w:val="000000"/>
          <w:sz w:val="22"/>
          <w:szCs w:val="22"/>
        </w:rPr>
        <w:t xml:space="preserve">                                                                               </w:t>
      </w:r>
      <w:r/>
    </w:p>
    <w:p>
      <w:pPr>
        <w:pStyle w:val="886"/>
        <w:numPr>
          <w:ilvl w:val="0"/>
          <w:numId w:val="43"/>
        </w:numPr>
      </w:pPr>
      <w:r>
        <w:t xml:space="preserve">C</w:t>
      </w:r>
      <w:r>
        <w:t xml:space="preserve">elková suma finančných povinností nevykazovaných v súvahe; evidované na podsúvahových účtoch </w:t>
      </w:r>
      <w:r/>
    </w:p>
    <w:p>
      <w:pPr>
        <w:pStyle w:val="890"/>
        <w:numPr>
          <w:ilvl w:val="0"/>
          <w:numId w:val="37"/>
        </w:numPr>
        <w:ind w:left="426" w:hanging="437"/>
        <w:tabs>
          <w:tab w:val="left" w:pos="426" w:leader="none"/>
        </w:tabs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Významný prenajatý majetok </w:t>
      </w:r>
      <w:r/>
    </w:p>
    <w:p>
      <w:pPr>
        <w:pStyle w:val="897"/>
        <w:ind w:left="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Spoločn</w:t>
      </w:r>
      <w:r>
        <w:rPr>
          <w:rFonts w:ascii="Times New Roman" w:hAnsi="Times New Roman"/>
          <w:sz w:val="18"/>
          <w:szCs w:val="18"/>
        </w:rPr>
        <w:t xml:space="preserve">o</w:t>
      </w:r>
      <w:r>
        <w:rPr>
          <w:rFonts w:ascii="Times New Roman" w:hAnsi="Times New Roman"/>
          <w:sz w:val="18"/>
          <w:szCs w:val="18"/>
        </w:rPr>
        <w:t xml:space="preserve">sť ku dňu zostavenia riadnej ročnej individuálnej účtovnej závierky neeviduje žiaden majetok na podsúvahových účtoch.</w:t>
      </w:r>
      <w:r/>
    </w:p>
    <w:p>
      <w:pPr>
        <w:pStyle w:val="895"/>
        <w:ind w:left="426"/>
        <w:spacing w:before="0"/>
        <w:rPr>
          <w:rFonts w:ascii="Times New Roman" w:hAnsi="Times New Roman"/>
        </w:rPr>
      </w:pPr>
      <w:r>
        <w:rPr>
          <w:rFonts w:ascii="Times New Roman" w:hAnsi="Times New Roman"/>
        </w:rPr>
      </w:r>
      <w:r/>
    </w:p>
    <w:p>
      <w:pPr>
        <w:pStyle w:val="890"/>
        <w:numPr>
          <w:ilvl w:val="0"/>
          <w:numId w:val="37"/>
        </w:numPr>
        <w:ind w:left="426" w:hanging="437"/>
        <w:tabs>
          <w:tab w:val="left" w:pos="426" w:leader="none"/>
        </w:tabs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Majetok daný do prenájmu</w:t>
      </w:r>
      <w:r/>
    </w:p>
    <w:p>
      <w:pPr>
        <w:pStyle w:val="897"/>
        <w:ind w:left="-11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Spoločnosť neprenajíma </w:t>
      </w:r>
      <w:r>
        <w:rPr>
          <w:rFonts w:ascii="Times New Roman" w:hAnsi="Times New Roman"/>
          <w:sz w:val="18"/>
          <w:szCs w:val="18"/>
        </w:rPr>
        <w:t xml:space="preserve">žiadny majetok</w:t>
      </w:r>
      <w:r>
        <w:rPr>
          <w:rFonts w:ascii="Times New Roman" w:hAnsi="Times New Roman"/>
          <w:sz w:val="18"/>
          <w:szCs w:val="18"/>
        </w:rPr>
        <w:t xml:space="preserve">.   </w:t>
      </w:r>
      <w:r/>
    </w:p>
    <w:p>
      <w:pPr>
        <w:pStyle w:val="897"/>
        <w:rPr>
          <w:rFonts w:ascii="Times New Roman" w:hAnsi="Times New Roman"/>
        </w:rPr>
      </w:pPr>
      <w:r>
        <w:rPr>
          <w:rFonts w:ascii="Times New Roman" w:hAnsi="Times New Roman"/>
        </w:rPr>
      </w:r>
      <w:r/>
    </w:p>
    <w:p>
      <w:pPr>
        <w:pStyle w:val="890"/>
        <w:numPr>
          <w:ilvl w:val="0"/>
          <w:numId w:val="37"/>
        </w:numPr>
        <w:ind w:left="426" w:hanging="437"/>
        <w:tabs>
          <w:tab w:val="left" w:pos="426" w:leader="none"/>
        </w:tabs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Významný majetok prijatý do úschovy</w:t>
      </w:r>
      <w:r/>
    </w:p>
    <w:p>
      <w:pPr>
        <w:pStyle w:val="897"/>
        <w:ind w:left="-11"/>
        <w:rPr>
          <w:rFonts w:ascii="Times New Roman" w:hAnsi="Times New Roman"/>
          <w:sz w:val="18"/>
          <w:szCs w:val="18"/>
        </w:rPr>
      </w:pPr>
      <w:r>
        <w:rPr>
          <w:rStyle w:val="900"/>
          <w:rFonts w:ascii="Times New Roman" w:hAnsi="Times New Roman"/>
          <w:color w:val="000000"/>
          <w:sz w:val="18"/>
          <w:szCs w:val="18"/>
        </w:rPr>
        <w:t xml:space="preserve">Spoločnosť ku dňu zostavenia ria</w:t>
      </w:r>
      <w:r>
        <w:rPr>
          <w:rStyle w:val="900"/>
          <w:rFonts w:ascii="Times New Roman" w:hAnsi="Times New Roman"/>
          <w:color w:val="000000"/>
          <w:sz w:val="18"/>
          <w:szCs w:val="18"/>
        </w:rPr>
        <w:t xml:space="preserve">d</w:t>
      </w:r>
      <w:r>
        <w:rPr>
          <w:rStyle w:val="900"/>
          <w:rFonts w:ascii="Times New Roman" w:hAnsi="Times New Roman"/>
          <w:color w:val="000000"/>
          <w:sz w:val="18"/>
          <w:szCs w:val="18"/>
        </w:rPr>
        <w:t xml:space="preserve">nej ročnej individuálnej účtovnej závierky neeviduje m</w:t>
      </w:r>
      <w:r>
        <w:rPr>
          <w:rStyle w:val="900"/>
          <w:rFonts w:ascii="Times New Roman" w:hAnsi="Times New Roman"/>
          <w:color w:val="000000"/>
          <w:sz w:val="18"/>
          <w:szCs w:val="18"/>
        </w:rPr>
        <w:t xml:space="preserve">a</w:t>
      </w:r>
      <w:r>
        <w:rPr>
          <w:rStyle w:val="900"/>
          <w:rFonts w:ascii="Times New Roman" w:hAnsi="Times New Roman"/>
          <w:color w:val="000000"/>
          <w:sz w:val="18"/>
          <w:szCs w:val="18"/>
        </w:rPr>
        <w:t xml:space="preserve">jetok prijatý do úschovy.</w:t>
      </w:r>
      <w:r>
        <w:rPr>
          <w:rFonts w:ascii="Times New Roman" w:hAnsi="Times New Roman"/>
          <w:sz w:val="18"/>
          <w:szCs w:val="18"/>
        </w:rPr>
        <w:t xml:space="preserve">  </w:t>
      </w:r>
      <w:r>
        <w:rPr>
          <w:rFonts w:ascii="Times New Roman" w:hAnsi="Times New Roman"/>
          <w:sz w:val="18"/>
          <w:szCs w:val="18"/>
        </w:rPr>
      </w:r>
      <w:r/>
    </w:p>
    <w:p>
      <w:pPr>
        <w:pStyle w:val="897"/>
        <w:ind w:left="-11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</w:r>
      <w:r/>
    </w:p>
    <w:p>
      <w:pPr>
        <w:pStyle w:val="886"/>
        <w:numPr>
          <w:ilvl w:val="0"/>
          <w:numId w:val="0"/>
        </w:numPr>
      </w:pPr>
      <w:r/>
      <w:r/>
    </w:p>
    <w:p>
      <w:pPr>
        <w:pStyle w:val="886"/>
        <w:numPr>
          <w:ilvl w:val="0"/>
          <w:numId w:val="0"/>
        </w:numPr>
      </w:pPr>
      <w:r>
        <w:t xml:space="preserve">(6)  </w:t>
      </w:r>
      <w:r>
        <w:t xml:space="preserve"> </w:t>
      </w:r>
      <w:r>
        <w:rPr>
          <w:sz w:val="22"/>
          <w:szCs w:val="22"/>
        </w:rPr>
        <w:t xml:space="preserve">Informácie o udelení výlučného práva alebo osobitného práva, ktorým sa udelilo právo posky</w:t>
      </w:r>
      <w:r>
        <w:rPr>
          <w:sz w:val="22"/>
          <w:szCs w:val="22"/>
        </w:rPr>
        <w:t xml:space="preserve">-</w:t>
      </w:r>
      <w:r>
        <w:rPr>
          <w:sz w:val="22"/>
          <w:szCs w:val="22"/>
        </w:rPr>
        <w:t xml:space="preserve">tovať služby vo verejnom záujme, pričom sa uvádza náhrada za túto činnosť v akejkoľv</w:t>
      </w:r>
      <w:r>
        <w:rPr>
          <w:sz w:val="22"/>
          <w:szCs w:val="22"/>
        </w:rPr>
        <w:t xml:space="preserve">e</w:t>
      </w:r>
      <w:r>
        <w:rPr>
          <w:sz w:val="22"/>
          <w:szCs w:val="22"/>
        </w:rPr>
        <w:t xml:space="preserve">k forme, a ak sa zároveň vykonávajú aj iné činnosti, uvádzajú sa aj informácie o:</w:t>
      </w:r>
      <w:r/>
    </w:p>
    <w:p>
      <w:pPr>
        <w:pStyle w:val="886"/>
        <w:numPr>
          <w:ilvl w:val="0"/>
          <w:numId w:val="44"/>
        </w:numPr>
      </w:pPr>
      <w:r>
        <w:t xml:space="preserve">všetkých formách prijatej náhrady</w:t>
      </w:r>
      <w:r/>
    </w:p>
    <w:p>
      <w:pPr>
        <w:pStyle w:val="886"/>
        <w:numPr>
          <w:ilvl w:val="0"/>
          <w:numId w:val="44"/>
        </w:numPr>
      </w:pPr>
      <w:r>
        <w:t xml:space="preserve">účtovných zásadách použitých pri prideľovaní nákladov a výnosov</w:t>
      </w:r>
      <w:r/>
    </w:p>
    <w:p>
      <w:pPr>
        <w:pStyle w:val="886"/>
        <w:numPr>
          <w:ilvl w:val="0"/>
          <w:numId w:val="44"/>
        </w:numPr>
      </w:pPr>
      <w:r>
        <w:t xml:space="preserve">všetkých druhoch činností účtovnej jednotky.   </w:t>
      </w:r>
      <w:r/>
    </w:p>
    <w:p>
      <w:pPr>
        <w:pStyle w:val="886"/>
        <w:numPr>
          <w:ilvl w:val="0"/>
          <w:numId w:val="0"/>
        </w:numPr>
        <w:rPr>
          <w:b w:val="0"/>
        </w:rPr>
      </w:pPr>
      <w:r>
        <w:rPr>
          <w:b w:val="0"/>
          <w:sz w:val="18"/>
          <w:szCs w:val="18"/>
        </w:rPr>
        <w:t xml:space="preserve">Spoloč</w:t>
      </w:r>
      <w:r>
        <w:rPr>
          <w:b w:val="0"/>
          <w:sz w:val="18"/>
          <w:szCs w:val="18"/>
        </w:rPr>
        <w:t xml:space="preserve">nosti neboli v priebe</w:t>
      </w:r>
      <w:r>
        <w:rPr>
          <w:b w:val="0"/>
          <w:sz w:val="18"/>
          <w:szCs w:val="18"/>
        </w:rPr>
        <w:t xml:space="preserve">h</w:t>
      </w:r>
      <w:r>
        <w:rPr>
          <w:b w:val="0"/>
          <w:sz w:val="18"/>
          <w:szCs w:val="18"/>
        </w:rPr>
        <w:t xml:space="preserve">u roku 202</w:t>
      </w:r>
      <w:r>
        <w:rPr>
          <w:b w:val="0"/>
          <w:sz w:val="18"/>
          <w:szCs w:val="18"/>
        </w:rPr>
        <w:t xml:space="preserve">3</w:t>
      </w:r>
      <w:r>
        <w:rPr>
          <w:b w:val="0"/>
          <w:sz w:val="18"/>
          <w:szCs w:val="18"/>
        </w:rPr>
        <w:t xml:space="preserve"> udelené žiadne práva poskytovať služby vo verejnom záujme</w:t>
      </w:r>
      <w:r>
        <w:rPr>
          <w:b w:val="0"/>
        </w:rPr>
        <w:t xml:space="preserve">.   </w:t>
      </w:r>
      <w:r/>
    </w:p>
    <w:p>
      <w:pPr>
        <w:pStyle w:val="891"/>
        <w:ind w:left="0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</w:r>
      <w:r/>
    </w:p>
    <w:p>
      <w:pPr>
        <w:pStyle w:val="891"/>
        <w:ind w:left="0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</w:r>
      <w:r/>
    </w:p>
    <w:p>
      <w:pPr>
        <w:pStyle w:val="891"/>
        <w:ind w:left="0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</w:r>
      <w:r/>
    </w:p>
    <w:p>
      <w:pPr>
        <w:pStyle w:val="891"/>
        <w:ind w:left="0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</w:r>
      <w:r/>
    </w:p>
    <w:sectPr>
      <w:headerReference w:type="default" r:id="rId9"/>
      <w:headerReference w:type="even" r:id="rId10"/>
      <w:headerReference w:type="first" r:id="rId11"/>
      <w:footerReference w:type="default" r:id="rId12"/>
      <w:footerReference w:type="even" r:id="rId13"/>
      <w:footerReference w:type="first" r:id="rId14"/>
      <w:footnotePr/>
      <w:endnotePr/>
      <w:type w:val="nextPage"/>
      <w:pgSz w:w="11906" w:h="16838" w:orient="portrait"/>
      <w:pgMar w:top="1418" w:right="1134" w:bottom="1474" w:left="1134" w:header="720" w:footer="446" w:gutter="0"/>
      <w:pgBorders w:display="allPages" w:offsetFrom="text" w:zOrder="front">
        <w:bottom w:color="c0c0c0" w:space="1" w:sz="4" w:val="single"/>
        <w:top w:color="c0c0c0" w:space="1" w:sz="4" w:val="single"/>
      </w:pgBorders>
      <w:cols w:num="1" w:sep="0" w:space="720" w:equalWidth="1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endnote w:type="separator" w:id="-1">
    <w:p>
      <w:pPr>
        <w:spacing w:after="0" w:line="240" w:lineRule="auto"/>
      </w:pPr>
      <w:r/>
      <w:r>
        <w:separator/>
      </w:r>
      <w:r/>
    </w:p>
  </w:endnote>
  <w:endnote w:type="continuationSeparator" w:id="0">
    <w:p>
      <w:pPr>
        <w:spacing w:after="0" w:line="240" w:lineRule="auto"/>
      </w:pPr>
      <w:r/>
      <w:r>
        <w:continuationSeparator/>
      </w:r>
      <w:r/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</w:font>
  <w:font w:name="Symbol">
    <w:panose1 w:val="05050102010706020507"/>
  </w:font>
  <w:font w:name="Tahoma">
    <w:panose1 w:val="020B0604030504040204"/>
  </w:font>
  <w:font w:name="Times New Roman">
    <w:panose1 w:val="02020603050405020304"/>
  </w:font>
  <w:font w:name="Courier New">
    <w:panose1 w:val="02070309020205020404"/>
  </w:font>
  <w:font w:name="Univers">
    <w:panose1 w:val="02000603000000000000"/>
  </w:font>
  <w:font w:name="Arial,Bold">
    <w:panose1 w:val="020B0604020202020204"/>
  </w:font>
  <w:font w:name="Arial Unicode MS">
    <w:panose1 w:val="020B0604020202020204"/>
  </w:font>
  <w:font w:name="Arial">
    <w:panose1 w:val="020B0604020202020204"/>
  </w:font>
  <w:font w:name="Calibri">
    <w:panose1 w:val="020F0502020204030204"/>
  </w:font>
  <w:font w:name="Cambria">
    <w:panose1 w:val="02040503050406030204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p>
    <w:pPr>
      <w:pStyle w:val="849"/>
      <w:rPr>
        <w:rStyle w:val="911"/>
      </w:rPr>
      <w:framePr w:wrap="around" w:vAnchor="text" w:hAnchor="margin" w:xAlign="right" w:y="1"/>
    </w:pPr>
    <w:r>
      <w:rPr>
        <w:rStyle w:val="911"/>
      </w:rPr>
      <w:fldChar w:fldCharType="begin"/>
    </w:r>
    <w:r>
      <w:rPr>
        <w:rStyle w:val="911"/>
      </w:rPr>
      <w:instrText xml:space="preserve">PAGE  </w:instrText>
    </w:r>
    <w:r>
      <w:rPr>
        <w:rStyle w:val="911"/>
      </w:rPr>
      <w:fldChar w:fldCharType="separate"/>
    </w:r>
    <w:r>
      <w:rPr>
        <w:rStyle w:val="911"/>
      </w:rPr>
      <w:t xml:space="preserve">5</w:t>
    </w:r>
    <w:r>
      <w:rPr>
        <w:rStyle w:val="911"/>
      </w:rPr>
      <w:fldChar w:fldCharType="end"/>
    </w:r>
    <w:r>
      <w:rPr>
        <w:rStyle w:val="911"/>
      </w:rPr>
    </w:r>
    <w:r/>
  </w:p>
  <w:tbl>
    <w:tblPr>
      <w:tblW w:w="0" w:type="auto"/>
      <w:tblInd w:w="132" w:type="dxa"/>
      <w:tblLayout w:type="autofit"/>
      <w:tblCellMar>
        <w:left w:w="108" w:type="dxa"/>
        <w:top w:w="0" w:type="dxa"/>
        <w:right w:w="108" w:type="dxa"/>
        <w:bottom w:w="0" w:type="dxa"/>
      </w:tblCellMar>
      <w:tblLook w:val="04A0" w:firstRow="1" w:lastRow="0" w:firstColumn="1" w:lastColumn="0" w:noHBand="0" w:noVBand="1"/>
    </w:tblPr>
    <w:tblGrid>
      <w:gridCol w:w="7489"/>
      <w:gridCol w:w="2126"/>
    </w:tblGrid>
    <w:tr>
      <w:trPr>
        <w:trHeight w:val="143"/>
      </w:trPr>
      <w:tc>
        <w:tcPr>
          <w:tc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</w:tcBorders>
          <w:tcW w:w="7489" w:type="dxa"/>
          <w:vAlign w:val="top"/>
          <w:textDirection w:val="lrTb"/>
          <w:noWrap w:val="false"/>
        </w:tcPr>
        <w:p>
          <w:pPr>
            <w:pStyle w:val="849"/>
            <w:ind w:left="-113" w:right="360"/>
            <w:rPr>
              <w:i/>
              <w:iCs/>
            </w:rPr>
          </w:pPr>
          <w:r>
            <w:rPr>
              <w:i/>
              <w:iCs/>
            </w:rPr>
            <w:fldChar w:fldCharType="begin"/>
          </w:r>
          <w:r>
            <w:rPr>
              <w:i/>
              <w:iCs/>
            </w:rPr>
            <w:instrText xml:space="preserve"> FILENAME  \* MERGEFORMAT </w:instrText>
          </w:r>
          <w:r>
            <w:rPr>
              <w:i/>
              <w:iCs/>
            </w:rPr>
            <w:fldChar w:fldCharType="separate"/>
          </w:r>
          <w:r>
            <w:rPr>
              <w:i/>
              <w:iCs/>
            </w:rPr>
            <w:t xml:space="preserve">Poznámky k účtovnej závierke  </w:t>
          </w:r>
          <w:r>
            <w:rPr>
              <w:i/>
              <w:iCs/>
            </w:rPr>
            <w:fldChar w:fldCharType="end"/>
          </w:r>
          <w:r>
            <w:rPr>
              <w:i/>
              <w:iCs/>
            </w:rPr>
          </w:r>
          <w:r/>
        </w:p>
      </w:tc>
      <w:tc>
        <w:tcPr>
          <w:tc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</w:tcBorders>
          <w:tcW w:w="2126" w:type="dxa"/>
          <w:vAlign w:val="top"/>
          <w:textDirection w:val="lrTb"/>
          <w:noWrap w:val="false"/>
        </w:tcPr>
        <w:p>
          <w:pPr>
            <w:pStyle w:val="849"/>
            <w:ind w:right="-57"/>
            <w:jc w:val="right"/>
            <w:rPr>
              <w:i/>
              <w:iCs/>
            </w:rPr>
          </w:pPr>
          <w:r>
            <w:rPr>
              <w:i/>
              <w:iCs/>
            </w:rPr>
          </w:r>
          <w:r/>
        </w:p>
      </w:tc>
    </w:tr>
  </w:tbl>
  <w:p>
    <w:pPr>
      <w:pStyle w:val="849"/>
    </w:pPr>
    <w:r/>
    <w:r/>
  </w:p>
  <w:p>
    <w:pPr>
      <w:pStyle w:val="849"/>
    </w:pPr>
    <w:r>
      <w:t xml:space="preserve">TILACO </w:t>
    </w:r>
    <w:r>
      <w:t xml:space="preserve"> s r.o.</w:t>
    </w:r>
    <w:r/>
  </w:p>
  <w:p>
    <w:pPr>
      <w:pStyle w:val="849"/>
    </w:pPr>
    <w:r>
      <w:t xml:space="preserve">Šamorínska 1</w:t>
    </w:r>
    <w:r>
      <w:tab/>
      <w:t xml:space="preserve">         </w:t>
      <w:tab/>
    </w:r>
    <w:r>
      <w:t xml:space="preserve"> </w:t>
    </w:r>
    <w:r>
      <w:t xml:space="preserve">I</w:t>
      <w:tab/>
      <w:t xml:space="preserve">ČO: </w:t>
    </w:r>
    <w:r>
      <w:t xml:space="preserve">44 368 933</w:t>
    </w:r>
    <w:r/>
  </w:p>
  <w:p>
    <w:pPr>
      <w:pStyle w:val="849"/>
    </w:pPr>
    <w:r>
      <w:t xml:space="preserve">821</w:t>
    </w:r>
    <w:r>
      <w:t xml:space="preserve"> </w:t>
    </w:r>
    <w:r>
      <w:t xml:space="preserve">0</w:t>
    </w:r>
    <w:r>
      <w:t xml:space="preserve">6</w:t>
    </w:r>
    <w:r>
      <w:t xml:space="preserve">  Bratislava  </w:t>
    </w:r>
    <w:r>
      <w:t xml:space="preserve"> </w:t>
    </w:r>
    <w:r>
      <w:t xml:space="preserve">       </w:t>
    </w:r>
    <w:r>
      <w:t xml:space="preserve">    </w:t>
    </w:r>
    <w:r>
      <w:tab/>
    </w:r>
    <w:r>
      <w:rPr>
        <w:rFonts w:ascii="Arial Unicode MS" w:hAnsi="Arial Unicode MS" w:eastAsia="Arial Unicode MS" w:cs="Arial Unicode MS"/>
        <w:sz w:val="24"/>
        <w:szCs w:val="24"/>
        <w:lang w:val="en-US" w:eastAsia="en-US"/>
      </w:rPr>
      <mc:AlternateContent>
        <mc:Choice Requires="wpg">
          <w:drawing>
            <wp:anchor xmlns:wp="http://schemas.openxmlformats.org/drawingml/2006/wordprocessingDrawing" xmlns:wp14="http://schemas.microsoft.com/office/word/2010/wordprocessingDrawing" distT="0" distB="0" distL="114300" distR="114300" simplePos="0" relativeHeight="524288" behindDoc="0" locked="0" layoutInCell="1" allowOverlap="1">
              <wp:simplePos x="0" y="0"/>
              <wp:positionH relativeFrom="column">
                <wp:posOffset>-42544</wp:posOffset>
              </wp:positionH>
              <wp:positionV relativeFrom="paragraph">
                <wp:posOffset>82550</wp:posOffset>
              </wp:positionV>
              <wp:extent cx="5810250" cy="0"/>
              <wp:effectExtent l="0" t="0" r="0" b="0"/>
              <wp:wrapTopAndBottom/>
              <wp:docPr id="1" name="_x0000_s104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Pr id="0" name=""/>
                    <wps:cNvSpPr/>
                    <wps:spPr bwMode="auto">
                      <a:xfrm>
                        <a:off x="0" y="0"/>
                        <a:ext cx="5810250" cy="0"/>
                      </a:xfrm>
                      <a:prstGeom prst="line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bodyPr rot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line id="shape 0" o:spid="_x0000_s0" style="position:absolute;left:0;text-align:left;z-index:524288;mso-wrap-distance-left:9.0pt;mso-wrap-distance-top:0.0pt;mso-wrap-distance-right:9.0pt;mso-wrap-distance-bottom:0.0pt;visibility:visible;" from="-3.3pt,6.5pt" to="454.2pt,6.5pt" fillcolor="#FFFFFF" stroked="f">
              <w10:wrap type="topAndBottom"/>
            </v:line>
          </w:pict>
        </mc:Fallback>
      </mc:AlternateContent>
    </w:r>
    <w:r>
      <w:t xml:space="preserve">Spoločnosť zapísaná v Obchodnom registri Okresného súdu v Bratislava I., Oddiel: Sro, Vložka číslo: </w:t>
    </w:r>
    <w:r>
      <w:t xml:space="preserve">64337</w:t>
    </w:r>
    <w:r>
      <w:t xml:space="preserve">/B</w:t>
    </w:r>
    <w:r/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p>
    <w:pPr>
      <w:pStyle w:val="849"/>
      <w:rPr>
        <w:rStyle w:val="911"/>
      </w:rPr>
      <w:framePr w:wrap="around" w:vAnchor="text" w:hAnchor="margin" w:xAlign="right" w:y="1"/>
    </w:pPr>
    <w:r>
      <w:rPr>
        <w:rStyle w:val="911"/>
      </w:rPr>
      <w:fldChar w:fldCharType="begin"/>
    </w:r>
    <w:r>
      <w:rPr>
        <w:rStyle w:val="911"/>
      </w:rPr>
      <w:instrText xml:space="preserve">PAGE  </w:instrText>
    </w:r>
    <w:r>
      <w:rPr>
        <w:rStyle w:val="911"/>
      </w:rPr>
      <w:fldChar w:fldCharType="end"/>
    </w:r>
    <w:r>
      <w:rPr>
        <w:rStyle w:val="911"/>
      </w:rPr>
    </w:r>
    <w:r/>
  </w:p>
  <w:p>
    <w:pPr>
      <w:pStyle w:val="849"/>
      <w:ind w:right="360"/>
    </w:pPr>
    <w:r/>
    <w:r/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p>
    <w:pPr>
      <w:pStyle w:val="849"/>
    </w:pPr>
    <w:r/>
    <w:r/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footnote w:type="separator" w:id="-1">
    <w:p>
      <w:pPr>
        <w:spacing w:after="0" w:line="240" w:lineRule="auto"/>
      </w:pPr>
      <w:r/>
      <w:r>
        <w:separator/>
      </w:r>
      <w:r/>
    </w:p>
  </w:footnote>
  <w:footnote w:type="continuationSeparator" w:id="0">
    <w:p>
      <w:pPr>
        <w:spacing w:after="0" w:line="240" w:lineRule="auto"/>
      </w:pPr>
      <w:r/>
      <w:r>
        <w:continuationSeparator/>
      </w:r>
      <w:r/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p>
    <w:pPr>
      <w:pStyle w:val="848"/>
      <w:tabs>
        <w:tab w:val="right" w:pos="1386" w:leader="none"/>
        <w:tab w:val="right" w:pos="5103" w:leader="none"/>
        <w:tab w:val="right" w:pos="5670" w:leader="none"/>
        <w:tab w:val="right" w:pos="6237" w:leader="none"/>
        <w:tab w:val="right" w:pos="6804" w:leader="none"/>
        <w:tab w:val="right" w:pos="7371" w:leader="none"/>
        <w:tab w:val="right" w:pos="7938" w:leader="none"/>
      </w:tabs>
      <w:rPr>
        <w:rFonts w:ascii="Times New Roman" w:hAnsi="Times New Roman"/>
        <w:color w:val="0000ff"/>
        <w:sz w:val="44"/>
        <w:szCs w:val="48"/>
      </w:rPr>
    </w:pPr>
    <w:r>
      <w:rPr>
        <w:rFonts w:ascii="Times New Roman" w:hAnsi="Times New Roman"/>
        <w:color w:val="0000ff"/>
        <w:sz w:val="44"/>
        <w:szCs w:val="48"/>
      </w:rPr>
      <w:t xml:space="preserve">TILACO</w:t>
    </w:r>
    <w:r>
      <w:rPr>
        <w:rFonts w:ascii="Times New Roman" w:hAnsi="Times New Roman"/>
        <w:color w:val="0000ff"/>
        <w:sz w:val="44"/>
        <w:szCs w:val="48"/>
      </w:rPr>
      <w:t xml:space="preserve"> </w:t>
    </w:r>
    <w:r>
      <w:rPr>
        <w:rFonts w:ascii="Times New Roman" w:hAnsi="Times New Roman"/>
        <w:color w:val="0000ff"/>
        <w:sz w:val="44"/>
        <w:szCs w:val="48"/>
      </w:rPr>
      <w:t xml:space="preserve"> s r.o.</w:t>
    </w:r>
    <w:r>
      <w:rPr>
        <w:rFonts w:ascii="Times New Roman" w:hAnsi="Times New Roman"/>
        <w:color w:val="0000ff"/>
        <w:sz w:val="44"/>
        <w:szCs w:val="48"/>
      </w:rPr>
    </w:r>
    <w:r/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p>
    <w:pPr>
      <w:pStyle w:val="848"/>
    </w:pPr>
    <w:r/>
    <w:r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p>
    <w:pPr>
      <w:pStyle w:val="848"/>
    </w:pPr>
    <w:r/>
    <w:r/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multiLevelType w:val="hybridMultilevel"/>
    <w:lvl w:ilvl="0">
      <w:start w:val="1"/>
      <w:numFmt w:val="lowerLetter"/>
      <w:isLgl w:val="false"/>
      <w:suff w:val="tab"/>
      <w:lvlText w:val="%1)"/>
      <w:lvlJc w:val="left"/>
      <w:pPr>
        <w:pStyle w:val="840"/>
        <w:ind w:left="720" w:hanging="360"/>
      </w:pPr>
    </w:lvl>
    <w:lvl w:ilvl="1">
      <w:start w:val="1"/>
      <w:numFmt w:val="lowerLetter"/>
      <w:isLgl w:val="false"/>
      <w:suff w:val="tab"/>
      <w:lvlText w:val="%2."/>
      <w:lvlJc w:val="left"/>
      <w:pPr>
        <w:pStyle w:val="840"/>
        <w:ind w:left="1440" w:hanging="360"/>
      </w:pPr>
    </w:lvl>
    <w:lvl w:ilvl="2">
      <w:start w:val="1"/>
      <w:numFmt w:val="lowerRoman"/>
      <w:isLgl w:val="false"/>
      <w:suff w:val="tab"/>
      <w:lvlText w:val="%3."/>
      <w:lvlJc w:val="right"/>
      <w:pPr>
        <w:pStyle w:val="840"/>
        <w:ind w:left="2160" w:hanging="180"/>
      </w:pPr>
    </w:lvl>
    <w:lvl w:ilvl="3">
      <w:start w:val="1"/>
      <w:numFmt w:val="decimal"/>
      <w:isLgl w:val="false"/>
      <w:suff w:val="tab"/>
      <w:lvlText w:val="%4."/>
      <w:lvlJc w:val="left"/>
      <w:pPr>
        <w:pStyle w:val="840"/>
        <w:ind w:left="2880" w:hanging="360"/>
      </w:pPr>
    </w:lvl>
    <w:lvl w:ilvl="4">
      <w:start w:val="1"/>
      <w:numFmt w:val="lowerLetter"/>
      <w:isLgl w:val="false"/>
      <w:suff w:val="tab"/>
      <w:lvlText w:val="%5."/>
      <w:lvlJc w:val="left"/>
      <w:pPr>
        <w:pStyle w:val="840"/>
        <w:ind w:left="3600" w:hanging="360"/>
      </w:pPr>
    </w:lvl>
    <w:lvl w:ilvl="5">
      <w:start w:val="1"/>
      <w:numFmt w:val="lowerRoman"/>
      <w:isLgl w:val="false"/>
      <w:suff w:val="tab"/>
      <w:lvlText w:val="%6."/>
      <w:lvlJc w:val="right"/>
      <w:pPr>
        <w:pStyle w:val="840"/>
        <w:ind w:left="4320" w:hanging="180"/>
      </w:pPr>
    </w:lvl>
    <w:lvl w:ilvl="6">
      <w:start w:val="1"/>
      <w:numFmt w:val="decimal"/>
      <w:isLgl w:val="false"/>
      <w:suff w:val="tab"/>
      <w:lvlText w:val="%7."/>
      <w:lvlJc w:val="left"/>
      <w:pPr>
        <w:pStyle w:val="840"/>
        <w:ind w:left="5040" w:hanging="360"/>
      </w:pPr>
    </w:lvl>
    <w:lvl w:ilvl="7">
      <w:start w:val="1"/>
      <w:numFmt w:val="lowerLetter"/>
      <w:isLgl w:val="false"/>
      <w:suff w:val="tab"/>
      <w:lvlText w:val="%8."/>
      <w:lvlJc w:val="left"/>
      <w:pPr>
        <w:pStyle w:val="840"/>
        <w:ind w:left="5760" w:hanging="360"/>
      </w:pPr>
    </w:lvl>
    <w:lvl w:ilvl="8">
      <w:start w:val="1"/>
      <w:numFmt w:val="lowerRoman"/>
      <w:isLgl w:val="false"/>
      <w:suff w:val="tab"/>
      <w:lvlText w:val="%9."/>
      <w:lvlJc w:val="right"/>
      <w:pPr>
        <w:pStyle w:val="840"/>
        <w:ind w:left="6480" w:hanging="180"/>
      </w:pPr>
    </w:lvl>
  </w:abstractNum>
  <w:abstractNum w:abstractNumId="1">
    <w:multiLevelType w:val="hybridMultilevel"/>
    <w:lvl w:ilvl="0">
      <w:start w:val="5"/>
      <w:numFmt w:val="decimal"/>
      <w:pStyle w:val="869"/>
      <w:isLgl w:val="false"/>
      <w:suff w:val="tab"/>
      <w:lvlText w:val="7.%1"/>
      <w:lvlJc w:val="left"/>
      <w:pPr>
        <w:pStyle w:val="840"/>
        <w:ind w:left="567" w:hanging="567"/>
        <w:tabs>
          <w:tab w:val="num" w:pos="567" w:leader="none"/>
        </w:tabs>
      </w:pPr>
    </w:lvl>
    <w:lvl w:ilvl="1">
      <w:start w:val="1"/>
      <w:numFmt w:val="lowerLetter"/>
      <w:isLgl w:val="false"/>
      <w:suff w:val="tab"/>
      <w:lvlText w:val="%2."/>
      <w:lvlJc w:val="left"/>
      <w:pPr>
        <w:pStyle w:val="840"/>
        <w:ind w:left="1440" w:hanging="360"/>
        <w:tabs>
          <w:tab w:val="num" w:pos="1440" w:leader="none"/>
        </w:tabs>
      </w:pPr>
    </w:lvl>
    <w:lvl w:ilvl="2">
      <w:start w:val="1"/>
      <w:numFmt w:val="lowerRoman"/>
      <w:isLgl w:val="false"/>
      <w:suff w:val="tab"/>
      <w:lvlText w:val="%3."/>
      <w:lvlJc w:val="right"/>
      <w:pPr>
        <w:pStyle w:val="840"/>
        <w:ind w:left="2160" w:hanging="180"/>
        <w:tabs>
          <w:tab w:val="num" w:pos="2160" w:leader="none"/>
        </w:tabs>
      </w:pPr>
    </w:lvl>
    <w:lvl w:ilvl="3">
      <w:start w:val="1"/>
      <w:numFmt w:val="decimal"/>
      <w:isLgl w:val="false"/>
      <w:suff w:val="tab"/>
      <w:lvlText w:val="%4."/>
      <w:lvlJc w:val="left"/>
      <w:pPr>
        <w:pStyle w:val="840"/>
        <w:ind w:left="2880" w:hanging="360"/>
        <w:tabs>
          <w:tab w:val="num" w:pos="2880" w:leader="none"/>
        </w:tabs>
      </w:pPr>
    </w:lvl>
    <w:lvl w:ilvl="4">
      <w:start w:val="1"/>
      <w:numFmt w:val="lowerLetter"/>
      <w:isLgl w:val="false"/>
      <w:suff w:val="tab"/>
      <w:lvlText w:val="%5."/>
      <w:lvlJc w:val="left"/>
      <w:pPr>
        <w:pStyle w:val="840"/>
        <w:ind w:left="3600" w:hanging="360"/>
        <w:tabs>
          <w:tab w:val="num" w:pos="3600" w:leader="none"/>
        </w:tabs>
      </w:pPr>
    </w:lvl>
    <w:lvl w:ilvl="5">
      <w:start w:val="1"/>
      <w:numFmt w:val="lowerRoman"/>
      <w:isLgl w:val="false"/>
      <w:suff w:val="tab"/>
      <w:lvlText w:val="%6."/>
      <w:lvlJc w:val="right"/>
      <w:pPr>
        <w:pStyle w:val="840"/>
        <w:ind w:left="4320" w:hanging="180"/>
        <w:tabs>
          <w:tab w:val="num" w:pos="4320" w:leader="none"/>
        </w:tabs>
      </w:pPr>
    </w:lvl>
    <w:lvl w:ilvl="6">
      <w:start w:val="1"/>
      <w:numFmt w:val="decimal"/>
      <w:isLgl w:val="false"/>
      <w:suff w:val="tab"/>
      <w:lvlText w:val="%7."/>
      <w:lvlJc w:val="left"/>
      <w:pPr>
        <w:pStyle w:val="840"/>
        <w:ind w:left="5040" w:hanging="360"/>
        <w:tabs>
          <w:tab w:val="num" w:pos="5040" w:leader="none"/>
        </w:tabs>
      </w:pPr>
    </w:lvl>
    <w:lvl w:ilvl="7">
      <w:start w:val="1"/>
      <w:numFmt w:val="lowerLetter"/>
      <w:isLgl w:val="false"/>
      <w:suff w:val="tab"/>
      <w:lvlText w:val="%8."/>
      <w:lvlJc w:val="left"/>
      <w:pPr>
        <w:pStyle w:val="840"/>
        <w:ind w:left="5760" w:hanging="360"/>
        <w:tabs>
          <w:tab w:val="num" w:pos="5760" w:leader="none"/>
        </w:tabs>
      </w:pPr>
    </w:lvl>
    <w:lvl w:ilvl="8">
      <w:start w:val="1"/>
      <w:numFmt w:val="lowerRoman"/>
      <w:isLgl w:val="false"/>
      <w:suff w:val="tab"/>
      <w:lvlText w:val="%9."/>
      <w:lvlJc w:val="right"/>
      <w:pPr>
        <w:pStyle w:val="840"/>
        <w:ind w:left="6480" w:hanging="180"/>
        <w:tabs>
          <w:tab w:val="num" w:pos="6480" w:leader="none"/>
        </w:tabs>
      </w:pPr>
    </w:lvl>
  </w:abstractNum>
  <w:abstractNum w:abstractNumId="2">
    <w:multiLevelType w:val="hybridMultilevel"/>
    <w:lvl w:ilvl="0">
      <w:start w:val="1"/>
      <w:numFmt w:val="decimal"/>
      <w:isLgl w:val="false"/>
      <w:suff w:val="tab"/>
      <w:lvlText w:val="%1."/>
      <w:lvlJc w:val="left"/>
      <w:pPr>
        <w:pStyle w:val="840"/>
        <w:ind w:left="720" w:hanging="360"/>
        <w:tabs>
          <w:tab w:val="num" w:pos="720" w:leader="none"/>
        </w:tabs>
      </w:pPr>
    </w:lvl>
    <w:lvl w:ilvl="1">
      <w:start w:val="1"/>
      <w:numFmt w:val="lowerLetter"/>
      <w:isLgl w:val="false"/>
      <w:suff w:val="tab"/>
      <w:lvlText w:val="%2."/>
      <w:lvlJc w:val="left"/>
      <w:pPr>
        <w:pStyle w:val="840"/>
        <w:ind w:left="1440" w:hanging="360"/>
        <w:tabs>
          <w:tab w:val="num" w:pos="1440" w:leader="none"/>
        </w:tabs>
      </w:pPr>
    </w:lvl>
    <w:lvl w:ilvl="2">
      <w:start w:val="1"/>
      <w:numFmt w:val="lowerRoman"/>
      <w:isLgl w:val="false"/>
      <w:suff w:val="tab"/>
      <w:lvlText w:val="%3."/>
      <w:lvlJc w:val="right"/>
      <w:pPr>
        <w:pStyle w:val="840"/>
        <w:ind w:left="2160" w:hanging="180"/>
        <w:tabs>
          <w:tab w:val="num" w:pos="2160" w:leader="none"/>
        </w:tabs>
      </w:pPr>
    </w:lvl>
    <w:lvl w:ilvl="3">
      <w:start w:val="1"/>
      <w:numFmt w:val="decimal"/>
      <w:isLgl w:val="false"/>
      <w:suff w:val="tab"/>
      <w:lvlText w:val="%4."/>
      <w:lvlJc w:val="left"/>
      <w:pPr>
        <w:pStyle w:val="840"/>
        <w:ind w:left="2880" w:hanging="360"/>
        <w:tabs>
          <w:tab w:val="num" w:pos="2880" w:leader="none"/>
        </w:tabs>
      </w:pPr>
    </w:lvl>
    <w:lvl w:ilvl="4">
      <w:start w:val="1"/>
      <w:numFmt w:val="lowerLetter"/>
      <w:isLgl w:val="false"/>
      <w:suff w:val="tab"/>
      <w:lvlText w:val="%5."/>
      <w:lvlJc w:val="left"/>
      <w:pPr>
        <w:pStyle w:val="840"/>
        <w:ind w:left="3600" w:hanging="360"/>
        <w:tabs>
          <w:tab w:val="num" w:pos="3600" w:leader="none"/>
        </w:tabs>
      </w:pPr>
    </w:lvl>
    <w:lvl w:ilvl="5">
      <w:start w:val="1"/>
      <w:numFmt w:val="lowerRoman"/>
      <w:isLgl w:val="false"/>
      <w:suff w:val="tab"/>
      <w:lvlText w:val="%6."/>
      <w:lvlJc w:val="right"/>
      <w:pPr>
        <w:pStyle w:val="840"/>
        <w:ind w:left="4320" w:hanging="180"/>
        <w:tabs>
          <w:tab w:val="num" w:pos="4320" w:leader="none"/>
        </w:tabs>
      </w:pPr>
    </w:lvl>
    <w:lvl w:ilvl="6">
      <w:start w:val="1"/>
      <w:numFmt w:val="decimal"/>
      <w:isLgl w:val="false"/>
      <w:suff w:val="tab"/>
      <w:lvlText w:val="%7."/>
      <w:lvlJc w:val="left"/>
      <w:pPr>
        <w:pStyle w:val="840"/>
        <w:ind w:left="5040" w:hanging="360"/>
        <w:tabs>
          <w:tab w:val="num" w:pos="5040" w:leader="none"/>
        </w:tabs>
      </w:pPr>
    </w:lvl>
    <w:lvl w:ilvl="7">
      <w:start w:val="1"/>
      <w:numFmt w:val="lowerLetter"/>
      <w:isLgl w:val="false"/>
      <w:suff w:val="tab"/>
      <w:lvlText w:val="%8."/>
      <w:lvlJc w:val="left"/>
      <w:pPr>
        <w:pStyle w:val="840"/>
        <w:ind w:left="5760" w:hanging="360"/>
        <w:tabs>
          <w:tab w:val="num" w:pos="5760" w:leader="none"/>
        </w:tabs>
      </w:pPr>
    </w:lvl>
    <w:lvl w:ilvl="8">
      <w:start w:val="1"/>
      <w:numFmt w:val="lowerRoman"/>
      <w:isLgl w:val="false"/>
      <w:suff w:val="tab"/>
      <w:lvlText w:val="%9."/>
      <w:lvlJc w:val="right"/>
      <w:pPr>
        <w:pStyle w:val="840"/>
        <w:ind w:left="6480" w:hanging="180"/>
        <w:tabs>
          <w:tab w:val="num" w:pos="6480" w:leader="none"/>
        </w:tabs>
      </w:pPr>
    </w:lvl>
  </w:abstractNum>
  <w:abstractNum w:abstractNumId="3">
    <w:multiLevelType w:val="hybridMultilevel"/>
    <w:lvl w:ilvl="0">
      <w:start w:val="1"/>
      <w:numFmt w:val="lowerRoman"/>
      <w:pStyle w:val="879"/>
      <w:isLgl w:val="false"/>
      <w:suff w:val="tab"/>
      <w:lvlText w:val="%1)"/>
      <w:lvlJc w:val="left"/>
      <w:pPr>
        <w:pStyle w:val="840"/>
        <w:ind w:left="794" w:hanging="227"/>
        <w:tabs>
          <w:tab w:val="num" w:pos="1287" w:leader="none"/>
        </w:tabs>
      </w:pPr>
    </w:lvl>
    <w:lvl w:ilvl="1">
      <w:start w:val="1"/>
      <w:numFmt w:val="lowerLetter"/>
      <w:isLgl w:val="false"/>
      <w:suff w:val="tab"/>
      <w:lvlText w:val="%2."/>
      <w:lvlJc w:val="left"/>
      <w:pPr>
        <w:pStyle w:val="840"/>
        <w:ind w:left="1440" w:hanging="360"/>
        <w:tabs>
          <w:tab w:val="num" w:pos="1440" w:leader="none"/>
        </w:tabs>
      </w:pPr>
    </w:lvl>
    <w:lvl w:ilvl="2">
      <w:start w:val="1"/>
      <w:numFmt w:val="lowerRoman"/>
      <w:isLgl w:val="false"/>
      <w:suff w:val="tab"/>
      <w:lvlText w:val="%3."/>
      <w:lvlJc w:val="right"/>
      <w:pPr>
        <w:pStyle w:val="840"/>
        <w:ind w:left="2160" w:hanging="180"/>
        <w:tabs>
          <w:tab w:val="num" w:pos="2160" w:leader="none"/>
        </w:tabs>
      </w:pPr>
    </w:lvl>
    <w:lvl w:ilvl="3">
      <w:start w:val="1"/>
      <w:numFmt w:val="decimal"/>
      <w:isLgl w:val="false"/>
      <w:suff w:val="tab"/>
      <w:lvlText w:val="%4."/>
      <w:lvlJc w:val="left"/>
      <w:pPr>
        <w:pStyle w:val="840"/>
        <w:ind w:left="2880" w:hanging="360"/>
        <w:tabs>
          <w:tab w:val="num" w:pos="2880" w:leader="none"/>
        </w:tabs>
      </w:pPr>
    </w:lvl>
    <w:lvl w:ilvl="4">
      <w:start w:val="1"/>
      <w:numFmt w:val="lowerLetter"/>
      <w:isLgl w:val="false"/>
      <w:suff w:val="tab"/>
      <w:lvlText w:val="%5."/>
      <w:lvlJc w:val="left"/>
      <w:pPr>
        <w:pStyle w:val="840"/>
        <w:ind w:left="3600" w:hanging="360"/>
        <w:tabs>
          <w:tab w:val="num" w:pos="3600" w:leader="none"/>
        </w:tabs>
      </w:pPr>
    </w:lvl>
    <w:lvl w:ilvl="5">
      <w:start w:val="1"/>
      <w:numFmt w:val="lowerRoman"/>
      <w:isLgl w:val="false"/>
      <w:suff w:val="tab"/>
      <w:lvlText w:val="%6."/>
      <w:lvlJc w:val="right"/>
      <w:pPr>
        <w:pStyle w:val="840"/>
        <w:ind w:left="4320" w:hanging="180"/>
        <w:tabs>
          <w:tab w:val="num" w:pos="4320" w:leader="none"/>
        </w:tabs>
      </w:pPr>
    </w:lvl>
    <w:lvl w:ilvl="6">
      <w:start w:val="1"/>
      <w:numFmt w:val="decimal"/>
      <w:isLgl w:val="false"/>
      <w:suff w:val="tab"/>
      <w:lvlText w:val="%7."/>
      <w:lvlJc w:val="left"/>
      <w:pPr>
        <w:pStyle w:val="840"/>
        <w:ind w:left="5040" w:hanging="360"/>
        <w:tabs>
          <w:tab w:val="num" w:pos="5040" w:leader="none"/>
        </w:tabs>
      </w:pPr>
    </w:lvl>
    <w:lvl w:ilvl="7">
      <w:start w:val="1"/>
      <w:numFmt w:val="lowerLetter"/>
      <w:isLgl w:val="false"/>
      <w:suff w:val="tab"/>
      <w:lvlText w:val="%8."/>
      <w:lvlJc w:val="left"/>
      <w:pPr>
        <w:pStyle w:val="840"/>
        <w:ind w:left="5760" w:hanging="360"/>
        <w:tabs>
          <w:tab w:val="num" w:pos="5760" w:leader="none"/>
        </w:tabs>
      </w:pPr>
    </w:lvl>
    <w:lvl w:ilvl="8">
      <w:start w:val="1"/>
      <w:numFmt w:val="lowerRoman"/>
      <w:isLgl w:val="false"/>
      <w:suff w:val="tab"/>
      <w:lvlText w:val="%9."/>
      <w:lvlJc w:val="right"/>
      <w:pPr>
        <w:pStyle w:val="840"/>
        <w:ind w:left="6480" w:hanging="180"/>
        <w:tabs>
          <w:tab w:val="num" w:pos="6480" w:leader="none"/>
        </w:tabs>
      </w:pPr>
    </w:lvl>
  </w:abstractNum>
  <w:abstractNum w:abstractNumId="4">
    <w:multiLevelType w:val="hybridMultilevel"/>
    <w:lvl w:ilvl="0">
      <w:start w:val="1"/>
      <w:numFmt w:val="decimal"/>
      <w:pStyle w:val="867"/>
      <w:isLgl w:val="false"/>
      <w:suff w:val="tab"/>
      <w:lvlText w:val="7.4.%1"/>
      <w:lvlJc w:val="left"/>
      <w:pPr>
        <w:pStyle w:val="840"/>
        <w:ind w:left="567" w:hanging="567"/>
        <w:tabs>
          <w:tab w:val="num" w:pos="720" w:leader="none"/>
        </w:tabs>
      </w:pPr>
    </w:lvl>
    <w:lvl w:ilvl="1">
      <w:start w:val="1"/>
      <w:numFmt w:val="lowerLetter"/>
      <w:isLgl w:val="false"/>
      <w:suff w:val="tab"/>
      <w:lvlText w:val="%2."/>
      <w:lvlJc w:val="left"/>
      <w:pPr>
        <w:pStyle w:val="840"/>
        <w:ind w:left="1440" w:hanging="360"/>
        <w:tabs>
          <w:tab w:val="num" w:pos="1440" w:leader="none"/>
        </w:tabs>
      </w:pPr>
    </w:lvl>
    <w:lvl w:ilvl="2">
      <w:start w:val="1"/>
      <w:numFmt w:val="lowerRoman"/>
      <w:isLgl w:val="false"/>
      <w:suff w:val="tab"/>
      <w:lvlText w:val="%3."/>
      <w:lvlJc w:val="right"/>
      <w:pPr>
        <w:pStyle w:val="840"/>
        <w:ind w:left="2160" w:hanging="180"/>
        <w:tabs>
          <w:tab w:val="num" w:pos="2160" w:leader="none"/>
        </w:tabs>
      </w:pPr>
    </w:lvl>
    <w:lvl w:ilvl="3">
      <w:start w:val="1"/>
      <w:numFmt w:val="decimal"/>
      <w:isLgl w:val="false"/>
      <w:suff w:val="tab"/>
      <w:lvlText w:val="%4."/>
      <w:lvlJc w:val="left"/>
      <w:pPr>
        <w:pStyle w:val="840"/>
        <w:ind w:left="2880" w:hanging="360"/>
        <w:tabs>
          <w:tab w:val="num" w:pos="2880" w:leader="none"/>
        </w:tabs>
      </w:pPr>
    </w:lvl>
    <w:lvl w:ilvl="4">
      <w:start w:val="1"/>
      <w:numFmt w:val="lowerLetter"/>
      <w:isLgl w:val="false"/>
      <w:suff w:val="tab"/>
      <w:lvlText w:val="%5."/>
      <w:lvlJc w:val="left"/>
      <w:pPr>
        <w:pStyle w:val="840"/>
        <w:ind w:left="3600" w:hanging="360"/>
        <w:tabs>
          <w:tab w:val="num" w:pos="3600" w:leader="none"/>
        </w:tabs>
      </w:pPr>
    </w:lvl>
    <w:lvl w:ilvl="5">
      <w:start w:val="1"/>
      <w:numFmt w:val="lowerRoman"/>
      <w:isLgl w:val="false"/>
      <w:suff w:val="tab"/>
      <w:lvlText w:val="%6."/>
      <w:lvlJc w:val="right"/>
      <w:pPr>
        <w:pStyle w:val="840"/>
        <w:ind w:left="4320" w:hanging="180"/>
        <w:tabs>
          <w:tab w:val="num" w:pos="4320" w:leader="none"/>
        </w:tabs>
      </w:pPr>
    </w:lvl>
    <w:lvl w:ilvl="6">
      <w:start w:val="1"/>
      <w:numFmt w:val="decimal"/>
      <w:isLgl w:val="false"/>
      <w:suff w:val="tab"/>
      <w:lvlText w:val="%7."/>
      <w:lvlJc w:val="left"/>
      <w:pPr>
        <w:pStyle w:val="840"/>
        <w:ind w:left="5040" w:hanging="360"/>
        <w:tabs>
          <w:tab w:val="num" w:pos="5040" w:leader="none"/>
        </w:tabs>
      </w:pPr>
    </w:lvl>
    <w:lvl w:ilvl="7">
      <w:start w:val="1"/>
      <w:numFmt w:val="lowerLetter"/>
      <w:isLgl w:val="false"/>
      <w:suff w:val="tab"/>
      <w:lvlText w:val="%8."/>
      <w:lvlJc w:val="left"/>
      <w:pPr>
        <w:pStyle w:val="840"/>
        <w:ind w:left="5760" w:hanging="360"/>
        <w:tabs>
          <w:tab w:val="num" w:pos="5760" w:leader="none"/>
        </w:tabs>
      </w:pPr>
    </w:lvl>
    <w:lvl w:ilvl="8">
      <w:start w:val="1"/>
      <w:numFmt w:val="lowerRoman"/>
      <w:isLgl w:val="false"/>
      <w:suff w:val="tab"/>
      <w:lvlText w:val="%9."/>
      <w:lvlJc w:val="right"/>
      <w:pPr>
        <w:pStyle w:val="840"/>
        <w:ind w:left="6480" w:hanging="180"/>
        <w:tabs>
          <w:tab w:val="num" w:pos="6480" w:leader="none"/>
        </w:tabs>
      </w:pPr>
    </w:lvl>
  </w:abstractNum>
  <w:abstractNum w:abstractNumId="5">
    <w:multiLevelType w:val="hybridMultilevel"/>
    <w:lvl w:ilvl="0">
      <w:start w:val="1"/>
      <w:numFmt w:val="bullet"/>
      <w:isLgl w:val="false"/>
      <w:suff w:val="tab"/>
      <w:lvlText w:val=""/>
      <w:lvlJc w:val="left"/>
      <w:pPr>
        <w:pStyle w:val="840"/>
        <w:ind w:left="1713" w:hanging="360"/>
        <w:tabs>
          <w:tab w:val="num" w:pos="1713" w:leader="none"/>
        </w:tabs>
      </w:pPr>
      <w:rPr>
        <w:rFonts w:ascii="Symbol" w:hAnsi="Symbol"/>
      </w:rPr>
    </w:lvl>
    <w:lvl w:ilvl="1">
      <w:start w:val="1"/>
      <w:numFmt w:val="bullet"/>
      <w:isLgl w:val="false"/>
      <w:suff w:val="tab"/>
      <w:lvlText w:val="o"/>
      <w:lvlJc w:val="left"/>
      <w:pPr>
        <w:pStyle w:val="840"/>
        <w:ind w:left="2433" w:hanging="360"/>
        <w:tabs>
          <w:tab w:val="num" w:pos="2433" w:leader="none"/>
        </w:tabs>
      </w:pPr>
      <w:rPr>
        <w:rFonts w:ascii="Courier New" w:hAnsi="Courier New" w:cs="Courier New"/>
      </w:rPr>
    </w:lvl>
    <w:lvl w:ilvl="2">
      <w:start w:val="1"/>
      <w:numFmt w:val="bullet"/>
      <w:isLgl w:val="false"/>
      <w:suff w:val="tab"/>
      <w:lvlText w:val=""/>
      <w:lvlJc w:val="left"/>
      <w:pPr>
        <w:pStyle w:val="840"/>
        <w:ind w:left="3153" w:hanging="360"/>
        <w:tabs>
          <w:tab w:val="num" w:pos="3153" w:leader="none"/>
        </w:tabs>
      </w:pPr>
      <w:rPr>
        <w:rFonts w:ascii="Wingdings" w:hAnsi="Wingdings"/>
      </w:rPr>
    </w:lvl>
    <w:lvl w:ilvl="3">
      <w:start w:val="1"/>
      <w:numFmt w:val="bullet"/>
      <w:isLgl w:val="false"/>
      <w:suff w:val="tab"/>
      <w:lvlText w:val=""/>
      <w:lvlJc w:val="left"/>
      <w:pPr>
        <w:pStyle w:val="840"/>
        <w:ind w:left="3873" w:hanging="360"/>
        <w:tabs>
          <w:tab w:val="num" w:pos="3873" w:leader="none"/>
        </w:tabs>
      </w:pPr>
      <w:rPr>
        <w:rFonts w:ascii="Symbol" w:hAnsi="Symbol"/>
      </w:rPr>
    </w:lvl>
    <w:lvl w:ilvl="4">
      <w:start w:val="1"/>
      <w:numFmt w:val="bullet"/>
      <w:isLgl w:val="false"/>
      <w:suff w:val="tab"/>
      <w:lvlText w:val="o"/>
      <w:lvlJc w:val="left"/>
      <w:pPr>
        <w:pStyle w:val="840"/>
        <w:ind w:left="4593" w:hanging="360"/>
        <w:tabs>
          <w:tab w:val="num" w:pos="4593" w:leader="none"/>
        </w:tabs>
      </w:pPr>
      <w:rPr>
        <w:rFonts w:ascii="Courier New" w:hAnsi="Courier New" w:cs="Courier New"/>
      </w:rPr>
    </w:lvl>
    <w:lvl w:ilvl="5">
      <w:start w:val="1"/>
      <w:numFmt w:val="bullet"/>
      <w:isLgl w:val="false"/>
      <w:suff w:val="tab"/>
      <w:lvlText w:val=""/>
      <w:lvlJc w:val="left"/>
      <w:pPr>
        <w:pStyle w:val="840"/>
        <w:ind w:left="5313" w:hanging="360"/>
        <w:tabs>
          <w:tab w:val="num" w:pos="5313" w:leader="none"/>
        </w:tabs>
      </w:pPr>
      <w:rPr>
        <w:rFonts w:ascii="Wingdings" w:hAnsi="Wingdings"/>
      </w:rPr>
    </w:lvl>
    <w:lvl w:ilvl="6">
      <w:start w:val="1"/>
      <w:numFmt w:val="bullet"/>
      <w:isLgl w:val="false"/>
      <w:suff w:val="tab"/>
      <w:lvlText w:val=""/>
      <w:lvlJc w:val="left"/>
      <w:pPr>
        <w:pStyle w:val="840"/>
        <w:ind w:left="6033" w:hanging="360"/>
        <w:tabs>
          <w:tab w:val="num" w:pos="6033" w:leader="none"/>
        </w:tabs>
      </w:pPr>
      <w:rPr>
        <w:rFonts w:ascii="Symbol" w:hAnsi="Symbol"/>
      </w:rPr>
    </w:lvl>
    <w:lvl w:ilvl="7">
      <w:start w:val="1"/>
      <w:numFmt w:val="bullet"/>
      <w:isLgl w:val="false"/>
      <w:suff w:val="tab"/>
      <w:lvlText w:val="o"/>
      <w:lvlJc w:val="left"/>
      <w:pPr>
        <w:pStyle w:val="840"/>
        <w:ind w:left="6753" w:hanging="360"/>
        <w:tabs>
          <w:tab w:val="num" w:pos="6753" w:leader="none"/>
        </w:tabs>
      </w:pPr>
      <w:rPr>
        <w:rFonts w:ascii="Courier New" w:hAnsi="Courier New" w:cs="Courier New"/>
      </w:rPr>
    </w:lvl>
    <w:lvl w:ilvl="8">
      <w:start w:val="1"/>
      <w:numFmt w:val="bullet"/>
      <w:isLgl w:val="false"/>
      <w:suff w:val="tab"/>
      <w:lvlText w:val=""/>
      <w:lvlJc w:val="left"/>
      <w:pPr>
        <w:pStyle w:val="840"/>
        <w:ind w:left="7473" w:hanging="360"/>
        <w:tabs>
          <w:tab w:val="num" w:pos="7473" w:leader="none"/>
        </w:tabs>
      </w:pPr>
      <w:rPr>
        <w:rFonts w:ascii="Wingdings" w:hAnsi="Wingdings"/>
      </w:rPr>
    </w:lvl>
  </w:abstractNum>
  <w:abstractNum w:abstractNumId="6">
    <w:multiLevelType w:val="hybridMultilevel"/>
    <w:lvl w:ilvl="0">
      <w:start w:val="1"/>
      <w:numFmt w:val="decimal"/>
      <w:pStyle w:val="863"/>
      <w:isLgl w:val="false"/>
      <w:suff w:val="tab"/>
      <w:lvlText w:val="6.%1"/>
      <w:lvlJc w:val="left"/>
      <w:pPr>
        <w:pStyle w:val="840"/>
        <w:ind w:left="567" w:hanging="567"/>
        <w:tabs>
          <w:tab w:val="num" w:pos="567" w:leader="none"/>
        </w:tabs>
      </w:pPr>
    </w:lvl>
    <w:lvl w:ilvl="1">
      <w:start w:val="1"/>
      <w:numFmt w:val="lowerLetter"/>
      <w:isLgl w:val="false"/>
      <w:suff w:val="tab"/>
      <w:lvlText w:val="%2."/>
      <w:lvlJc w:val="left"/>
      <w:pPr>
        <w:pStyle w:val="840"/>
        <w:ind w:left="1440" w:hanging="360"/>
        <w:tabs>
          <w:tab w:val="num" w:pos="1440" w:leader="none"/>
        </w:tabs>
      </w:pPr>
    </w:lvl>
    <w:lvl w:ilvl="2">
      <w:start w:val="1"/>
      <w:numFmt w:val="lowerRoman"/>
      <w:isLgl w:val="false"/>
      <w:suff w:val="tab"/>
      <w:lvlText w:val="%3."/>
      <w:lvlJc w:val="right"/>
      <w:pPr>
        <w:pStyle w:val="840"/>
        <w:ind w:left="2160" w:hanging="180"/>
        <w:tabs>
          <w:tab w:val="num" w:pos="2160" w:leader="none"/>
        </w:tabs>
      </w:pPr>
    </w:lvl>
    <w:lvl w:ilvl="3">
      <w:start w:val="1"/>
      <w:numFmt w:val="decimal"/>
      <w:isLgl w:val="false"/>
      <w:suff w:val="tab"/>
      <w:lvlText w:val="%4."/>
      <w:lvlJc w:val="left"/>
      <w:pPr>
        <w:pStyle w:val="840"/>
        <w:ind w:left="2880" w:hanging="360"/>
        <w:tabs>
          <w:tab w:val="num" w:pos="2880" w:leader="none"/>
        </w:tabs>
      </w:pPr>
    </w:lvl>
    <w:lvl w:ilvl="4">
      <w:start w:val="1"/>
      <w:numFmt w:val="lowerLetter"/>
      <w:isLgl w:val="false"/>
      <w:suff w:val="tab"/>
      <w:lvlText w:val="%5."/>
      <w:lvlJc w:val="left"/>
      <w:pPr>
        <w:pStyle w:val="840"/>
        <w:ind w:left="3600" w:hanging="360"/>
        <w:tabs>
          <w:tab w:val="num" w:pos="3600" w:leader="none"/>
        </w:tabs>
      </w:pPr>
    </w:lvl>
    <w:lvl w:ilvl="5">
      <w:start w:val="1"/>
      <w:numFmt w:val="lowerRoman"/>
      <w:isLgl w:val="false"/>
      <w:suff w:val="tab"/>
      <w:lvlText w:val="%6."/>
      <w:lvlJc w:val="right"/>
      <w:pPr>
        <w:pStyle w:val="840"/>
        <w:ind w:left="4320" w:hanging="180"/>
        <w:tabs>
          <w:tab w:val="num" w:pos="4320" w:leader="none"/>
        </w:tabs>
      </w:pPr>
    </w:lvl>
    <w:lvl w:ilvl="6">
      <w:start w:val="1"/>
      <w:numFmt w:val="decimal"/>
      <w:isLgl w:val="false"/>
      <w:suff w:val="tab"/>
      <w:lvlText w:val="%7."/>
      <w:lvlJc w:val="left"/>
      <w:pPr>
        <w:pStyle w:val="840"/>
        <w:ind w:left="5040" w:hanging="360"/>
        <w:tabs>
          <w:tab w:val="num" w:pos="5040" w:leader="none"/>
        </w:tabs>
      </w:pPr>
    </w:lvl>
    <w:lvl w:ilvl="7">
      <w:start w:val="1"/>
      <w:numFmt w:val="lowerLetter"/>
      <w:isLgl w:val="false"/>
      <w:suff w:val="tab"/>
      <w:lvlText w:val="%8."/>
      <w:lvlJc w:val="left"/>
      <w:pPr>
        <w:pStyle w:val="840"/>
        <w:ind w:left="5760" w:hanging="360"/>
        <w:tabs>
          <w:tab w:val="num" w:pos="5760" w:leader="none"/>
        </w:tabs>
      </w:pPr>
    </w:lvl>
    <w:lvl w:ilvl="8">
      <w:start w:val="1"/>
      <w:numFmt w:val="lowerRoman"/>
      <w:isLgl w:val="false"/>
      <w:suff w:val="tab"/>
      <w:lvlText w:val="%9."/>
      <w:lvlJc w:val="right"/>
      <w:pPr>
        <w:pStyle w:val="840"/>
        <w:ind w:left="6480" w:hanging="180"/>
        <w:tabs>
          <w:tab w:val="num" w:pos="6480" w:leader="none"/>
        </w:tabs>
      </w:pPr>
    </w:lvl>
  </w:abstractNum>
  <w:abstractNum w:abstractNumId="7">
    <w:multiLevelType w:val="hybridMultilevel"/>
    <w:lvl w:ilvl="0">
      <w:start w:val="1"/>
      <w:numFmt w:val="lowerLetter"/>
      <w:isLgl w:val="false"/>
      <w:suff w:val="tab"/>
      <w:lvlText w:val="%1)"/>
      <w:lvlJc w:val="left"/>
      <w:pPr>
        <w:pStyle w:val="840"/>
        <w:ind w:left="720" w:hanging="360"/>
      </w:pPr>
    </w:lvl>
    <w:lvl w:ilvl="1">
      <w:start w:val="1"/>
      <w:numFmt w:val="lowerLetter"/>
      <w:isLgl w:val="false"/>
      <w:suff w:val="tab"/>
      <w:lvlText w:val="%2."/>
      <w:lvlJc w:val="left"/>
      <w:pPr>
        <w:pStyle w:val="840"/>
        <w:ind w:left="1440" w:hanging="360"/>
      </w:pPr>
    </w:lvl>
    <w:lvl w:ilvl="2">
      <w:start w:val="1"/>
      <w:numFmt w:val="lowerRoman"/>
      <w:isLgl w:val="false"/>
      <w:suff w:val="tab"/>
      <w:lvlText w:val="%3."/>
      <w:lvlJc w:val="right"/>
      <w:pPr>
        <w:pStyle w:val="840"/>
        <w:ind w:left="2160" w:hanging="180"/>
      </w:pPr>
    </w:lvl>
    <w:lvl w:ilvl="3">
      <w:start w:val="1"/>
      <w:numFmt w:val="decimal"/>
      <w:isLgl w:val="false"/>
      <w:suff w:val="tab"/>
      <w:lvlText w:val="%4."/>
      <w:lvlJc w:val="left"/>
      <w:pPr>
        <w:pStyle w:val="840"/>
        <w:ind w:left="2880" w:hanging="360"/>
      </w:pPr>
    </w:lvl>
    <w:lvl w:ilvl="4">
      <w:start w:val="1"/>
      <w:numFmt w:val="lowerLetter"/>
      <w:isLgl w:val="false"/>
      <w:suff w:val="tab"/>
      <w:lvlText w:val="%5."/>
      <w:lvlJc w:val="left"/>
      <w:pPr>
        <w:pStyle w:val="840"/>
        <w:ind w:left="3600" w:hanging="360"/>
      </w:pPr>
    </w:lvl>
    <w:lvl w:ilvl="5">
      <w:start w:val="1"/>
      <w:numFmt w:val="lowerRoman"/>
      <w:isLgl w:val="false"/>
      <w:suff w:val="tab"/>
      <w:lvlText w:val="%6."/>
      <w:lvlJc w:val="right"/>
      <w:pPr>
        <w:pStyle w:val="840"/>
        <w:ind w:left="4320" w:hanging="180"/>
      </w:pPr>
    </w:lvl>
    <w:lvl w:ilvl="6">
      <w:start w:val="1"/>
      <w:numFmt w:val="decimal"/>
      <w:isLgl w:val="false"/>
      <w:suff w:val="tab"/>
      <w:lvlText w:val="%7."/>
      <w:lvlJc w:val="left"/>
      <w:pPr>
        <w:pStyle w:val="840"/>
        <w:ind w:left="5040" w:hanging="360"/>
      </w:pPr>
    </w:lvl>
    <w:lvl w:ilvl="7">
      <w:start w:val="1"/>
      <w:numFmt w:val="lowerLetter"/>
      <w:isLgl w:val="false"/>
      <w:suff w:val="tab"/>
      <w:lvlText w:val="%8."/>
      <w:lvlJc w:val="left"/>
      <w:pPr>
        <w:pStyle w:val="840"/>
        <w:ind w:left="5760" w:hanging="360"/>
      </w:pPr>
    </w:lvl>
    <w:lvl w:ilvl="8">
      <w:start w:val="1"/>
      <w:numFmt w:val="lowerRoman"/>
      <w:isLgl w:val="false"/>
      <w:suff w:val="tab"/>
      <w:lvlText w:val="%9."/>
      <w:lvlJc w:val="right"/>
      <w:pPr>
        <w:pStyle w:val="840"/>
        <w:ind w:left="6480" w:hanging="180"/>
      </w:pPr>
    </w:lvl>
  </w:abstractNum>
  <w:abstractNum w:abstractNumId="8">
    <w:multiLevelType w:val="hybridMultilevel"/>
    <w:lvl w:ilvl="0">
      <w:start w:val="1"/>
      <w:numFmt w:val="decimal"/>
      <w:isLgl w:val="false"/>
      <w:suff w:val="tab"/>
      <w:lvlText w:val="%1."/>
      <w:lvlJc w:val="left"/>
      <w:pPr>
        <w:pStyle w:val="840"/>
        <w:ind w:left="780" w:hanging="420"/>
        <w:tabs>
          <w:tab w:val="num" w:pos="780" w:leader="none"/>
        </w:tabs>
      </w:pPr>
    </w:lvl>
    <w:lvl w:ilvl="1">
      <w:start w:val="1"/>
      <w:numFmt w:val="lowerLetter"/>
      <w:isLgl w:val="false"/>
      <w:suff w:val="tab"/>
      <w:lvlText w:val="%2."/>
      <w:lvlJc w:val="left"/>
      <w:pPr>
        <w:pStyle w:val="840"/>
        <w:ind w:left="1440" w:hanging="360"/>
        <w:tabs>
          <w:tab w:val="num" w:pos="1440" w:leader="none"/>
        </w:tabs>
      </w:pPr>
    </w:lvl>
    <w:lvl w:ilvl="2">
      <w:start w:val="1"/>
      <w:numFmt w:val="lowerRoman"/>
      <w:isLgl w:val="false"/>
      <w:suff w:val="tab"/>
      <w:lvlText w:val="%3."/>
      <w:lvlJc w:val="right"/>
      <w:pPr>
        <w:pStyle w:val="840"/>
        <w:ind w:left="2160" w:hanging="180"/>
        <w:tabs>
          <w:tab w:val="num" w:pos="2160" w:leader="none"/>
        </w:tabs>
      </w:pPr>
    </w:lvl>
    <w:lvl w:ilvl="3">
      <w:start w:val="1"/>
      <w:numFmt w:val="decimal"/>
      <w:isLgl w:val="false"/>
      <w:suff w:val="tab"/>
      <w:lvlText w:val="%4."/>
      <w:lvlJc w:val="left"/>
      <w:pPr>
        <w:pStyle w:val="840"/>
        <w:ind w:left="2880" w:hanging="360"/>
        <w:tabs>
          <w:tab w:val="num" w:pos="2880" w:leader="none"/>
        </w:tabs>
      </w:pPr>
    </w:lvl>
    <w:lvl w:ilvl="4">
      <w:start w:val="1"/>
      <w:numFmt w:val="lowerLetter"/>
      <w:isLgl w:val="false"/>
      <w:suff w:val="tab"/>
      <w:lvlText w:val="%5."/>
      <w:lvlJc w:val="left"/>
      <w:pPr>
        <w:pStyle w:val="840"/>
        <w:ind w:left="3600" w:hanging="360"/>
        <w:tabs>
          <w:tab w:val="num" w:pos="3600" w:leader="none"/>
        </w:tabs>
      </w:pPr>
    </w:lvl>
    <w:lvl w:ilvl="5">
      <w:start w:val="1"/>
      <w:numFmt w:val="lowerRoman"/>
      <w:isLgl w:val="false"/>
      <w:suff w:val="tab"/>
      <w:lvlText w:val="%6."/>
      <w:lvlJc w:val="right"/>
      <w:pPr>
        <w:pStyle w:val="840"/>
        <w:ind w:left="4320" w:hanging="180"/>
        <w:tabs>
          <w:tab w:val="num" w:pos="4320" w:leader="none"/>
        </w:tabs>
      </w:pPr>
    </w:lvl>
    <w:lvl w:ilvl="6">
      <w:start w:val="1"/>
      <w:numFmt w:val="decimal"/>
      <w:isLgl w:val="false"/>
      <w:suff w:val="tab"/>
      <w:lvlText w:val="%7."/>
      <w:lvlJc w:val="left"/>
      <w:pPr>
        <w:pStyle w:val="840"/>
        <w:ind w:left="5040" w:hanging="360"/>
        <w:tabs>
          <w:tab w:val="num" w:pos="5040" w:leader="none"/>
        </w:tabs>
      </w:pPr>
    </w:lvl>
    <w:lvl w:ilvl="7">
      <w:start w:val="1"/>
      <w:numFmt w:val="lowerLetter"/>
      <w:isLgl w:val="false"/>
      <w:suff w:val="tab"/>
      <w:lvlText w:val="%8."/>
      <w:lvlJc w:val="left"/>
      <w:pPr>
        <w:pStyle w:val="840"/>
        <w:ind w:left="5760" w:hanging="360"/>
        <w:tabs>
          <w:tab w:val="num" w:pos="5760" w:leader="none"/>
        </w:tabs>
      </w:pPr>
    </w:lvl>
    <w:lvl w:ilvl="8">
      <w:start w:val="1"/>
      <w:numFmt w:val="lowerRoman"/>
      <w:isLgl w:val="false"/>
      <w:suff w:val="tab"/>
      <w:lvlText w:val="%9."/>
      <w:lvlJc w:val="right"/>
      <w:pPr>
        <w:pStyle w:val="840"/>
        <w:ind w:left="6480" w:hanging="180"/>
        <w:tabs>
          <w:tab w:val="num" w:pos="6480" w:leader="none"/>
        </w:tabs>
      </w:pPr>
    </w:lvl>
  </w:abstractNum>
  <w:abstractNum w:abstractNumId="9">
    <w:multiLevelType w:val="hybridMultilevel"/>
    <w:lvl w:ilvl="0">
      <w:start w:val="1"/>
      <w:numFmt w:val="bullet"/>
      <w:isLgl w:val="false"/>
      <w:suff w:val="tab"/>
      <w:lvlText w:val=""/>
      <w:lvlJc w:val="left"/>
      <w:pPr>
        <w:pStyle w:val="840"/>
        <w:ind w:left="1637" w:hanging="360"/>
        <w:tabs>
          <w:tab w:val="num" w:pos="1637" w:leader="none"/>
        </w:tabs>
      </w:pPr>
      <w:rPr>
        <w:rFonts w:ascii="Symbol" w:hAnsi="Symbol"/>
      </w:rPr>
    </w:lvl>
    <w:lvl w:ilvl="1">
      <w:start w:val="1"/>
      <w:numFmt w:val="bullet"/>
      <w:isLgl w:val="false"/>
      <w:suff w:val="tab"/>
      <w:lvlText w:val="o"/>
      <w:lvlJc w:val="left"/>
      <w:pPr>
        <w:pStyle w:val="840"/>
        <w:ind w:left="2433" w:hanging="360"/>
        <w:tabs>
          <w:tab w:val="num" w:pos="2433" w:leader="none"/>
        </w:tabs>
      </w:pPr>
      <w:rPr>
        <w:rFonts w:ascii="Courier New" w:hAnsi="Courier New" w:cs="Courier New"/>
      </w:rPr>
    </w:lvl>
    <w:lvl w:ilvl="2">
      <w:start w:val="1"/>
      <w:numFmt w:val="bullet"/>
      <w:isLgl w:val="false"/>
      <w:suff w:val="tab"/>
      <w:lvlText w:val=""/>
      <w:lvlJc w:val="left"/>
      <w:pPr>
        <w:pStyle w:val="840"/>
        <w:ind w:left="3153" w:hanging="360"/>
        <w:tabs>
          <w:tab w:val="num" w:pos="3153" w:leader="none"/>
        </w:tabs>
      </w:pPr>
      <w:rPr>
        <w:rFonts w:ascii="Wingdings" w:hAnsi="Wingdings"/>
      </w:rPr>
    </w:lvl>
    <w:lvl w:ilvl="3">
      <w:start w:val="1"/>
      <w:numFmt w:val="bullet"/>
      <w:isLgl w:val="false"/>
      <w:suff w:val="tab"/>
      <w:lvlText w:val=""/>
      <w:lvlJc w:val="left"/>
      <w:pPr>
        <w:pStyle w:val="840"/>
        <w:ind w:left="3873" w:hanging="360"/>
        <w:tabs>
          <w:tab w:val="num" w:pos="3873" w:leader="none"/>
        </w:tabs>
      </w:pPr>
      <w:rPr>
        <w:rFonts w:ascii="Symbol" w:hAnsi="Symbol"/>
      </w:rPr>
    </w:lvl>
    <w:lvl w:ilvl="4">
      <w:start w:val="1"/>
      <w:numFmt w:val="bullet"/>
      <w:isLgl w:val="false"/>
      <w:suff w:val="tab"/>
      <w:lvlText w:val="o"/>
      <w:lvlJc w:val="left"/>
      <w:pPr>
        <w:pStyle w:val="840"/>
        <w:ind w:left="4593" w:hanging="360"/>
        <w:tabs>
          <w:tab w:val="num" w:pos="4593" w:leader="none"/>
        </w:tabs>
      </w:pPr>
      <w:rPr>
        <w:rFonts w:ascii="Courier New" w:hAnsi="Courier New" w:cs="Courier New"/>
      </w:rPr>
    </w:lvl>
    <w:lvl w:ilvl="5">
      <w:start w:val="1"/>
      <w:numFmt w:val="bullet"/>
      <w:isLgl w:val="false"/>
      <w:suff w:val="tab"/>
      <w:lvlText w:val=""/>
      <w:lvlJc w:val="left"/>
      <w:pPr>
        <w:pStyle w:val="840"/>
        <w:ind w:left="5313" w:hanging="360"/>
        <w:tabs>
          <w:tab w:val="num" w:pos="5313" w:leader="none"/>
        </w:tabs>
      </w:pPr>
      <w:rPr>
        <w:rFonts w:ascii="Wingdings" w:hAnsi="Wingdings"/>
      </w:rPr>
    </w:lvl>
    <w:lvl w:ilvl="6">
      <w:start w:val="1"/>
      <w:numFmt w:val="bullet"/>
      <w:isLgl w:val="false"/>
      <w:suff w:val="tab"/>
      <w:lvlText w:val=""/>
      <w:lvlJc w:val="left"/>
      <w:pPr>
        <w:pStyle w:val="840"/>
        <w:ind w:left="6033" w:hanging="360"/>
        <w:tabs>
          <w:tab w:val="num" w:pos="6033" w:leader="none"/>
        </w:tabs>
      </w:pPr>
      <w:rPr>
        <w:rFonts w:ascii="Symbol" w:hAnsi="Symbol"/>
      </w:rPr>
    </w:lvl>
    <w:lvl w:ilvl="7">
      <w:start w:val="1"/>
      <w:numFmt w:val="bullet"/>
      <w:isLgl w:val="false"/>
      <w:suff w:val="tab"/>
      <w:lvlText w:val="o"/>
      <w:lvlJc w:val="left"/>
      <w:pPr>
        <w:pStyle w:val="840"/>
        <w:ind w:left="6753" w:hanging="360"/>
        <w:tabs>
          <w:tab w:val="num" w:pos="6753" w:leader="none"/>
        </w:tabs>
      </w:pPr>
      <w:rPr>
        <w:rFonts w:ascii="Courier New" w:hAnsi="Courier New" w:cs="Courier New"/>
      </w:rPr>
    </w:lvl>
    <w:lvl w:ilvl="8">
      <w:start w:val="1"/>
      <w:numFmt w:val="bullet"/>
      <w:isLgl w:val="false"/>
      <w:suff w:val="tab"/>
      <w:lvlText w:val=""/>
      <w:lvlJc w:val="left"/>
      <w:pPr>
        <w:pStyle w:val="840"/>
        <w:ind w:left="7473" w:hanging="360"/>
        <w:tabs>
          <w:tab w:val="num" w:pos="7473" w:leader="none"/>
        </w:tabs>
      </w:pPr>
      <w:rPr>
        <w:rFonts w:ascii="Wingdings" w:hAnsi="Wingdings"/>
      </w:rPr>
    </w:lvl>
  </w:abstractNum>
  <w:abstractNum w:abstractNumId="10">
    <w:multiLevelType w:val="hybridMultilevel"/>
    <w:lvl w:ilvl="0">
      <w:start w:val="1"/>
      <w:numFmt w:val="lowerLetter"/>
      <w:isLgl w:val="false"/>
      <w:suff w:val="tab"/>
      <w:lvlText w:val="%1)"/>
      <w:lvlJc w:val="left"/>
      <w:pPr>
        <w:pStyle w:val="840"/>
        <w:ind w:left="720" w:hanging="360"/>
      </w:pPr>
      <w:rPr>
        <w:b/>
      </w:rPr>
    </w:lvl>
    <w:lvl w:ilvl="1">
      <w:start w:val="1"/>
      <w:numFmt w:val="lowerLetter"/>
      <w:isLgl w:val="false"/>
      <w:suff w:val="tab"/>
      <w:lvlText w:val="%2."/>
      <w:lvlJc w:val="left"/>
      <w:pPr>
        <w:pStyle w:val="840"/>
        <w:ind w:left="1440" w:hanging="360"/>
      </w:pPr>
    </w:lvl>
    <w:lvl w:ilvl="2">
      <w:start w:val="1"/>
      <w:numFmt w:val="lowerRoman"/>
      <w:isLgl w:val="false"/>
      <w:suff w:val="tab"/>
      <w:lvlText w:val="%3."/>
      <w:lvlJc w:val="right"/>
      <w:pPr>
        <w:pStyle w:val="840"/>
        <w:ind w:left="2160" w:hanging="180"/>
      </w:pPr>
    </w:lvl>
    <w:lvl w:ilvl="3">
      <w:start w:val="1"/>
      <w:numFmt w:val="decimal"/>
      <w:isLgl w:val="false"/>
      <w:suff w:val="tab"/>
      <w:lvlText w:val="%4."/>
      <w:lvlJc w:val="left"/>
      <w:pPr>
        <w:pStyle w:val="840"/>
        <w:ind w:left="2880" w:hanging="360"/>
      </w:pPr>
    </w:lvl>
    <w:lvl w:ilvl="4">
      <w:start w:val="1"/>
      <w:numFmt w:val="lowerLetter"/>
      <w:isLgl w:val="false"/>
      <w:suff w:val="tab"/>
      <w:lvlText w:val="%5."/>
      <w:lvlJc w:val="left"/>
      <w:pPr>
        <w:pStyle w:val="840"/>
        <w:ind w:left="3600" w:hanging="360"/>
      </w:pPr>
    </w:lvl>
    <w:lvl w:ilvl="5">
      <w:start w:val="1"/>
      <w:numFmt w:val="lowerRoman"/>
      <w:isLgl w:val="false"/>
      <w:suff w:val="tab"/>
      <w:lvlText w:val="%6."/>
      <w:lvlJc w:val="right"/>
      <w:pPr>
        <w:pStyle w:val="840"/>
        <w:ind w:left="4320" w:hanging="180"/>
      </w:pPr>
    </w:lvl>
    <w:lvl w:ilvl="6">
      <w:start w:val="1"/>
      <w:numFmt w:val="decimal"/>
      <w:isLgl w:val="false"/>
      <w:suff w:val="tab"/>
      <w:lvlText w:val="%7."/>
      <w:lvlJc w:val="left"/>
      <w:pPr>
        <w:pStyle w:val="840"/>
        <w:ind w:left="5040" w:hanging="360"/>
      </w:pPr>
    </w:lvl>
    <w:lvl w:ilvl="7">
      <w:start w:val="1"/>
      <w:numFmt w:val="lowerLetter"/>
      <w:isLgl w:val="false"/>
      <w:suff w:val="tab"/>
      <w:lvlText w:val="%8."/>
      <w:lvlJc w:val="left"/>
      <w:pPr>
        <w:pStyle w:val="840"/>
        <w:ind w:left="5760" w:hanging="360"/>
      </w:pPr>
    </w:lvl>
    <w:lvl w:ilvl="8">
      <w:start w:val="1"/>
      <w:numFmt w:val="lowerRoman"/>
      <w:isLgl w:val="false"/>
      <w:suff w:val="tab"/>
      <w:lvlText w:val="%9."/>
      <w:lvlJc w:val="right"/>
      <w:pPr>
        <w:pStyle w:val="840"/>
        <w:ind w:left="6480" w:hanging="180"/>
      </w:pPr>
    </w:lvl>
  </w:abstractNum>
  <w:abstractNum w:abstractNumId="11">
    <w:multiLevelType w:val="hybridMultilevel"/>
    <w:lvl w:ilvl="0">
      <w:start w:val="1"/>
      <w:numFmt w:val="decimal"/>
      <w:pStyle w:val="872"/>
      <w:isLgl w:val="false"/>
      <w:suff w:val="tab"/>
      <w:lvlText w:val="8.3.%1"/>
      <w:lvlJc w:val="left"/>
      <w:pPr>
        <w:pStyle w:val="840"/>
        <w:ind w:left="567" w:hanging="567"/>
        <w:tabs>
          <w:tab w:val="num" w:pos="567" w:leader="none"/>
        </w:tabs>
      </w:pPr>
    </w:lvl>
    <w:lvl w:ilvl="1">
      <w:start w:val="1"/>
      <w:numFmt w:val="lowerLetter"/>
      <w:isLgl w:val="false"/>
      <w:suff w:val="tab"/>
      <w:lvlText w:val="%2."/>
      <w:lvlJc w:val="left"/>
      <w:pPr>
        <w:pStyle w:val="840"/>
        <w:ind w:left="1440" w:hanging="360"/>
        <w:tabs>
          <w:tab w:val="num" w:pos="1440" w:leader="none"/>
        </w:tabs>
      </w:pPr>
    </w:lvl>
    <w:lvl w:ilvl="2">
      <w:start w:val="1"/>
      <w:numFmt w:val="lowerRoman"/>
      <w:isLgl w:val="false"/>
      <w:suff w:val="tab"/>
      <w:lvlText w:val="%3."/>
      <w:lvlJc w:val="right"/>
      <w:pPr>
        <w:pStyle w:val="840"/>
        <w:ind w:left="2160" w:hanging="180"/>
        <w:tabs>
          <w:tab w:val="num" w:pos="2160" w:leader="none"/>
        </w:tabs>
      </w:pPr>
    </w:lvl>
    <w:lvl w:ilvl="3">
      <w:start w:val="1"/>
      <w:numFmt w:val="decimal"/>
      <w:isLgl w:val="false"/>
      <w:suff w:val="tab"/>
      <w:lvlText w:val="%4."/>
      <w:lvlJc w:val="left"/>
      <w:pPr>
        <w:pStyle w:val="840"/>
        <w:ind w:left="2880" w:hanging="360"/>
        <w:tabs>
          <w:tab w:val="num" w:pos="2880" w:leader="none"/>
        </w:tabs>
      </w:pPr>
    </w:lvl>
    <w:lvl w:ilvl="4">
      <w:start w:val="1"/>
      <w:numFmt w:val="lowerLetter"/>
      <w:isLgl w:val="false"/>
      <w:suff w:val="tab"/>
      <w:lvlText w:val="%5."/>
      <w:lvlJc w:val="left"/>
      <w:pPr>
        <w:pStyle w:val="840"/>
        <w:ind w:left="3600" w:hanging="360"/>
        <w:tabs>
          <w:tab w:val="num" w:pos="3600" w:leader="none"/>
        </w:tabs>
      </w:pPr>
    </w:lvl>
    <w:lvl w:ilvl="5">
      <w:start w:val="1"/>
      <w:numFmt w:val="lowerRoman"/>
      <w:isLgl w:val="false"/>
      <w:suff w:val="tab"/>
      <w:lvlText w:val="%6."/>
      <w:lvlJc w:val="right"/>
      <w:pPr>
        <w:pStyle w:val="840"/>
        <w:ind w:left="4320" w:hanging="180"/>
        <w:tabs>
          <w:tab w:val="num" w:pos="4320" w:leader="none"/>
        </w:tabs>
      </w:pPr>
    </w:lvl>
    <w:lvl w:ilvl="6">
      <w:start w:val="1"/>
      <w:numFmt w:val="decimal"/>
      <w:isLgl w:val="false"/>
      <w:suff w:val="tab"/>
      <w:lvlText w:val="%7."/>
      <w:lvlJc w:val="left"/>
      <w:pPr>
        <w:pStyle w:val="840"/>
        <w:ind w:left="5040" w:hanging="360"/>
        <w:tabs>
          <w:tab w:val="num" w:pos="5040" w:leader="none"/>
        </w:tabs>
      </w:pPr>
    </w:lvl>
    <w:lvl w:ilvl="7">
      <w:start w:val="1"/>
      <w:numFmt w:val="lowerLetter"/>
      <w:isLgl w:val="false"/>
      <w:suff w:val="tab"/>
      <w:lvlText w:val="%8."/>
      <w:lvlJc w:val="left"/>
      <w:pPr>
        <w:pStyle w:val="840"/>
        <w:ind w:left="5760" w:hanging="360"/>
        <w:tabs>
          <w:tab w:val="num" w:pos="5760" w:leader="none"/>
        </w:tabs>
      </w:pPr>
    </w:lvl>
    <w:lvl w:ilvl="8">
      <w:start w:val="1"/>
      <w:numFmt w:val="lowerRoman"/>
      <w:isLgl w:val="false"/>
      <w:suff w:val="tab"/>
      <w:lvlText w:val="%9."/>
      <w:lvlJc w:val="right"/>
      <w:pPr>
        <w:pStyle w:val="840"/>
        <w:ind w:left="6480" w:hanging="180"/>
        <w:tabs>
          <w:tab w:val="num" w:pos="6480" w:leader="none"/>
        </w:tabs>
      </w:pPr>
    </w:lvl>
  </w:abstractNum>
  <w:abstractNum w:abstractNumId="12">
    <w:multiLevelType w:val="hybridMultilevel"/>
    <w:lvl w:ilvl="0">
      <w:start w:val="1"/>
      <w:numFmt w:val="decimal"/>
      <w:pStyle w:val="873"/>
      <w:isLgl w:val="false"/>
      <w:suff w:val="tab"/>
      <w:lvlText w:val="8.4.%1"/>
      <w:lvlJc w:val="left"/>
      <w:pPr>
        <w:pStyle w:val="840"/>
        <w:ind w:left="567" w:hanging="567"/>
        <w:tabs>
          <w:tab w:val="num" w:pos="567" w:leader="none"/>
        </w:tabs>
      </w:pPr>
    </w:lvl>
    <w:lvl w:ilvl="1">
      <w:start w:val="1"/>
      <w:numFmt w:val="lowerLetter"/>
      <w:isLgl w:val="false"/>
      <w:suff w:val="tab"/>
      <w:lvlText w:val="%2."/>
      <w:lvlJc w:val="left"/>
      <w:pPr>
        <w:pStyle w:val="840"/>
        <w:ind w:left="1440" w:hanging="360"/>
        <w:tabs>
          <w:tab w:val="num" w:pos="1440" w:leader="none"/>
        </w:tabs>
      </w:pPr>
    </w:lvl>
    <w:lvl w:ilvl="2">
      <w:start w:val="1"/>
      <w:numFmt w:val="lowerRoman"/>
      <w:isLgl w:val="false"/>
      <w:suff w:val="tab"/>
      <w:lvlText w:val="%3."/>
      <w:lvlJc w:val="right"/>
      <w:pPr>
        <w:pStyle w:val="840"/>
        <w:ind w:left="2160" w:hanging="180"/>
        <w:tabs>
          <w:tab w:val="num" w:pos="2160" w:leader="none"/>
        </w:tabs>
      </w:pPr>
    </w:lvl>
    <w:lvl w:ilvl="3">
      <w:start w:val="1"/>
      <w:numFmt w:val="decimal"/>
      <w:isLgl w:val="false"/>
      <w:suff w:val="tab"/>
      <w:lvlText w:val="%4."/>
      <w:lvlJc w:val="left"/>
      <w:pPr>
        <w:pStyle w:val="840"/>
        <w:ind w:left="2880" w:hanging="360"/>
        <w:tabs>
          <w:tab w:val="num" w:pos="2880" w:leader="none"/>
        </w:tabs>
      </w:pPr>
    </w:lvl>
    <w:lvl w:ilvl="4">
      <w:start w:val="1"/>
      <w:numFmt w:val="lowerLetter"/>
      <w:isLgl w:val="false"/>
      <w:suff w:val="tab"/>
      <w:lvlText w:val="%5."/>
      <w:lvlJc w:val="left"/>
      <w:pPr>
        <w:pStyle w:val="840"/>
        <w:ind w:left="3600" w:hanging="360"/>
        <w:tabs>
          <w:tab w:val="num" w:pos="3600" w:leader="none"/>
        </w:tabs>
      </w:pPr>
    </w:lvl>
    <w:lvl w:ilvl="5">
      <w:start w:val="1"/>
      <w:numFmt w:val="lowerRoman"/>
      <w:isLgl w:val="false"/>
      <w:suff w:val="tab"/>
      <w:lvlText w:val="%6."/>
      <w:lvlJc w:val="right"/>
      <w:pPr>
        <w:pStyle w:val="840"/>
        <w:ind w:left="4320" w:hanging="180"/>
        <w:tabs>
          <w:tab w:val="num" w:pos="4320" w:leader="none"/>
        </w:tabs>
      </w:pPr>
    </w:lvl>
    <w:lvl w:ilvl="6">
      <w:start w:val="1"/>
      <w:numFmt w:val="decimal"/>
      <w:isLgl w:val="false"/>
      <w:suff w:val="tab"/>
      <w:lvlText w:val="%7."/>
      <w:lvlJc w:val="left"/>
      <w:pPr>
        <w:pStyle w:val="840"/>
        <w:ind w:left="5040" w:hanging="360"/>
        <w:tabs>
          <w:tab w:val="num" w:pos="5040" w:leader="none"/>
        </w:tabs>
      </w:pPr>
    </w:lvl>
    <w:lvl w:ilvl="7">
      <w:start w:val="1"/>
      <w:numFmt w:val="lowerLetter"/>
      <w:isLgl w:val="false"/>
      <w:suff w:val="tab"/>
      <w:lvlText w:val="%8."/>
      <w:lvlJc w:val="left"/>
      <w:pPr>
        <w:pStyle w:val="840"/>
        <w:ind w:left="5760" w:hanging="360"/>
        <w:tabs>
          <w:tab w:val="num" w:pos="5760" w:leader="none"/>
        </w:tabs>
      </w:pPr>
    </w:lvl>
    <w:lvl w:ilvl="8">
      <w:start w:val="1"/>
      <w:numFmt w:val="lowerRoman"/>
      <w:isLgl w:val="false"/>
      <w:suff w:val="tab"/>
      <w:lvlText w:val="%9."/>
      <w:lvlJc w:val="right"/>
      <w:pPr>
        <w:pStyle w:val="840"/>
        <w:ind w:left="6480" w:hanging="180"/>
        <w:tabs>
          <w:tab w:val="num" w:pos="6480" w:leader="none"/>
        </w:tabs>
      </w:pPr>
    </w:lvl>
  </w:abstractNum>
  <w:abstractNum w:abstractNumId="13">
    <w:multiLevelType w:val="hybridMultilevel"/>
    <w:lvl w:ilvl="0">
      <w:start w:val="1"/>
      <w:numFmt w:val="decimal"/>
      <w:pStyle w:val="864"/>
      <w:isLgl w:val="false"/>
      <w:suff w:val="tab"/>
      <w:lvlText w:val="7.%1"/>
      <w:lvlJc w:val="left"/>
      <w:pPr>
        <w:pStyle w:val="840"/>
        <w:ind w:left="567" w:hanging="567"/>
        <w:tabs>
          <w:tab w:val="num" w:pos="567" w:leader="none"/>
        </w:tabs>
      </w:pPr>
    </w:lvl>
    <w:lvl w:ilvl="1">
      <w:start w:val="1"/>
      <w:numFmt w:val="lowerLetter"/>
      <w:isLgl w:val="false"/>
      <w:suff w:val="tab"/>
      <w:lvlText w:val="%2."/>
      <w:lvlJc w:val="left"/>
      <w:pPr>
        <w:pStyle w:val="840"/>
        <w:ind w:left="1440" w:hanging="360"/>
        <w:tabs>
          <w:tab w:val="num" w:pos="1440" w:leader="none"/>
        </w:tabs>
      </w:pPr>
    </w:lvl>
    <w:lvl w:ilvl="2">
      <w:start w:val="1"/>
      <w:numFmt w:val="lowerRoman"/>
      <w:isLgl w:val="false"/>
      <w:suff w:val="tab"/>
      <w:lvlText w:val="%3."/>
      <w:lvlJc w:val="right"/>
      <w:pPr>
        <w:pStyle w:val="840"/>
        <w:ind w:left="2160" w:hanging="180"/>
        <w:tabs>
          <w:tab w:val="num" w:pos="2160" w:leader="none"/>
        </w:tabs>
      </w:pPr>
    </w:lvl>
    <w:lvl w:ilvl="3">
      <w:start w:val="1"/>
      <w:numFmt w:val="decimal"/>
      <w:isLgl w:val="false"/>
      <w:suff w:val="tab"/>
      <w:lvlText w:val="%4."/>
      <w:lvlJc w:val="left"/>
      <w:pPr>
        <w:pStyle w:val="840"/>
        <w:ind w:left="2880" w:hanging="360"/>
        <w:tabs>
          <w:tab w:val="num" w:pos="2880" w:leader="none"/>
        </w:tabs>
      </w:pPr>
    </w:lvl>
    <w:lvl w:ilvl="4">
      <w:start w:val="1"/>
      <w:numFmt w:val="lowerLetter"/>
      <w:isLgl w:val="false"/>
      <w:suff w:val="tab"/>
      <w:lvlText w:val="%5."/>
      <w:lvlJc w:val="left"/>
      <w:pPr>
        <w:pStyle w:val="840"/>
        <w:ind w:left="3600" w:hanging="360"/>
        <w:tabs>
          <w:tab w:val="num" w:pos="3600" w:leader="none"/>
        </w:tabs>
      </w:pPr>
    </w:lvl>
    <w:lvl w:ilvl="5">
      <w:start w:val="1"/>
      <w:numFmt w:val="lowerRoman"/>
      <w:isLgl w:val="false"/>
      <w:suff w:val="tab"/>
      <w:lvlText w:val="%6."/>
      <w:lvlJc w:val="right"/>
      <w:pPr>
        <w:pStyle w:val="840"/>
        <w:ind w:left="4320" w:hanging="180"/>
        <w:tabs>
          <w:tab w:val="num" w:pos="4320" w:leader="none"/>
        </w:tabs>
      </w:pPr>
    </w:lvl>
    <w:lvl w:ilvl="6">
      <w:start w:val="1"/>
      <w:numFmt w:val="decimal"/>
      <w:isLgl w:val="false"/>
      <w:suff w:val="tab"/>
      <w:lvlText w:val="%7."/>
      <w:lvlJc w:val="left"/>
      <w:pPr>
        <w:pStyle w:val="840"/>
        <w:ind w:left="5040" w:hanging="360"/>
        <w:tabs>
          <w:tab w:val="num" w:pos="5040" w:leader="none"/>
        </w:tabs>
      </w:pPr>
    </w:lvl>
    <w:lvl w:ilvl="7">
      <w:start w:val="1"/>
      <w:numFmt w:val="lowerLetter"/>
      <w:isLgl w:val="false"/>
      <w:suff w:val="tab"/>
      <w:lvlText w:val="%8."/>
      <w:lvlJc w:val="left"/>
      <w:pPr>
        <w:pStyle w:val="840"/>
        <w:ind w:left="5760" w:hanging="360"/>
        <w:tabs>
          <w:tab w:val="num" w:pos="5760" w:leader="none"/>
        </w:tabs>
      </w:pPr>
    </w:lvl>
    <w:lvl w:ilvl="8">
      <w:start w:val="1"/>
      <w:numFmt w:val="lowerRoman"/>
      <w:isLgl w:val="false"/>
      <w:suff w:val="tab"/>
      <w:lvlText w:val="%9."/>
      <w:lvlJc w:val="right"/>
      <w:pPr>
        <w:pStyle w:val="840"/>
        <w:ind w:left="6480" w:hanging="180"/>
        <w:tabs>
          <w:tab w:val="num" w:pos="6480" w:leader="none"/>
        </w:tabs>
      </w:pPr>
    </w:lvl>
  </w:abstractNum>
  <w:abstractNum w:abstractNumId="14">
    <w:multiLevelType w:val="hybridMultilevel"/>
    <w:lvl w:ilvl="0">
      <w:start w:val="1"/>
      <w:numFmt w:val="decimal"/>
      <w:pStyle w:val="878"/>
      <w:isLgl w:val="false"/>
      <w:suff w:val="tab"/>
      <w:lvlText w:val="11.%1"/>
      <w:lvlJc w:val="left"/>
      <w:pPr>
        <w:pStyle w:val="840"/>
        <w:ind w:left="567" w:hanging="567"/>
        <w:tabs>
          <w:tab w:val="num" w:pos="567" w:leader="none"/>
        </w:tabs>
      </w:pPr>
    </w:lvl>
    <w:lvl w:ilvl="1">
      <w:start w:val="1"/>
      <w:numFmt w:val="lowerLetter"/>
      <w:isLgl w:val="false"/>
      <w:suff w:val="tab"/>
      <w:lvlText w:val="%2."/>
      <w:lvlJc w:val="left"/>
      <w:pPr>
        <w:pStyle w:val="840"/>
        <w:ind w:left="1440" w:hanging="360"/>
        <w:tabs>
          <w:tab w:val="num" w:pos="1440" w:leader="none"/>
        </w:tabs>
      </w:pPr>
    </w:lvl>
    <w:lvl w:ilvl="2">
      <w:start w:val="1"/>
      <w:numFmt w:val="lowerRoman"/>
      <w:isLgl w:val="false"/>
      <w:suff w:val="tab"/>
      <w:lvlText w:val="%3."/>
      <w:lvlJc w:val="right"/>
      <w:pPr>
        <w:pStyle w:val="840"/>
        <w:ind w:left="2160" w:hanging="180"/>
        <w:tabs>
          <w:tab w:val="num" w:pos="2160" w:leader="none"/>
        </w:tabs>
      </w:pPr>
    </w:lvl>
    <w:lvl w:ilvl="3">
      <w:start w:val="1"/>
      <w:numFmt w:val="decimal"/>
      <w:isLgl w:val="false"/>
      <w:suff w:val="tab"/>
      <w:lvlText w:val="%4."/>
      <w:lvlJc w:val="left"/>
      <w:pPr>
        <w:pStyle w:val="840"/>
        <w:ind w:left="2880" w:hanging="360"/>
        <w:tabs>
          <w:tab w:val="num" w:pos="2880" w:leader="none"/>
        </w:tabs>
      </w:pPr>
    </w:lvl>
    <w:lvl w:ilvl="4">
      <w:start w:val="1"/>
      <w:numFmt w:val="lowerLetter"/>
      <w:isLgl w:val="false"/>
      <w:suff w:val="tab"/>
      <w:lvlText w:val="%5."/>
      <w:lvlJc w:val="left"/>
      <w:pPr>
        <w:pStyle w:val="840"/>
        <w:ind w:left="3600" w:hanging="360"/>
        <w:tabs>
          <w:tab w:val="num" w:pos="3600" w:leader="none"/>
        </w:tabs>
      </w:pPr>
    </w:lvl>
    <w:lvl w:ilvl="5">
      <w:start w:val="1"/>
      <w:numFmt w:val="lowerRoman"/>
      <w:isLgl w:val="false"/>
      <w:suff w:val="tab"/>
      <w:lvlText w:val="%6."/>
      <w:lvlJc w:val="right"/>
      <w:pPr>
        <w:pStyle w:val="840"/>
        <w:ind w:left="4320" w:hanging="180"/>
        <w:tabs>
          <w:tab w:val="num" w:pos="4320" w:leader="none"/>
        </w:tabs>
      </w:pPr>
    </w:lvl>
    <w:lvl w:ilvl="6">
      <w:start w:val="1"/>
      <w:numFmt w:val="decimal"/>
      <w:isLgl w:val="false"/>
      <w:suff w:val="tab"/>
      <w:lvlText w:val="%7."/>
      <w:lvlJc w:val="left"/>
      <w:pPr>
        <w:pStyle w:val="840"/>
        <w:ind w:left="5040" w:hanging="360"/>
        <w:tabs>
          <w:tab w:val="num" w:pos="5040" w:leader="none"/>
        </w:tabs>
      </w:pPr>
    </w:lvl>
    <w:lvl w:ilvl="7">
      <w:start w:val="1"/>
      <w:numFmt w:val="lowerLetter"/>
      <w:isLgl w:val="false"/>
      <w:suff w:val="tab"/>
      <w:lvlText w:val="%8."/>
      <w:lvlJc w:val="left"/>
      <w:pPr>
        <w:pStyle w:val="840"/>
        <w:ind w:left="5760" w:hanging="360"/>
        <w:tabs>
          <w:tab w:val="num" w:pos="5760" w:leader="none"/>
        </w:tabs>
      </w:pPr>
    </w:lvl>
    <w:lvl w:ilvl="8">
      <w:start w:val="1"/>
      <w:numFmt w:val="lowerRoman"/>
      <w:isLgl w:val="false"/>
      <w:suff w:val="tab"/>
      <w:lvlText w:val="%9."/>
      <w:lvlJc w:val="right"/>
      <w:pPr>
        <w:pStyle w:val="840"/>
        <w:ind w:left="6480" w:hanging="180"/>
        <w:tabs>
          <w:tab w:val="num" w:pos="6480" w:leader="none"/>
        </w:tabs>
      </w:pPr>
    </w:lvl>
  </w:abstractNum>
  <w:abstractNum w:abstractNumId="15">
    <w:multiLevelType w:val="hybridMultilevel"/>
    <w:lvl w:ilvl="0">
      <w:start w:val="1"/>
      <w:numFmt w:val="decimal"/>
      <w:pStyle w:val="875"/>
      <w:isLgl w:val="false"/>
      <w:suff w:val="tab"/>
      <w:lvlText w:val="9.2.%1"/>
      <w:lvlJc w:val="left"/>
      <w:pPr>
        <w:pStyle w:val="840"/>
        <w:ind w:left="567" w:hanging="567"/>
        <w:tabs>
          <w:tab w:val="num" w:pos="567" w:leader="none"/>
        </w:tabs>
      </w:pPr>
    </w:lvl>
    <w:lvl w:ilvl="1">
      <w:start w:val="1"/>
      <w:numFmt w:val="lowerLetter"/>
      <w:isLgl w:val="false"/>
      <w:suff w:val="tab"/>
      <w:lvlText w:val="%2."/>
      <w:lvlJc w:val="left"/>
      <w:pPr>
        <w:pStyle w:val="840"/>
        <w:ind w:left="1440" w:hanging="360"/>
        <w:tabs>
          <w:tab w:val="num" w:pos="1440" w:leader="none"/>
        </w:tabs>
      </w:pPr>
    </w:lvl>
    <w:lvl w:ilvl="2">
      <w:start w:val="1"/>
      <w:numFmt w:val="lowerRoman"/>
      <w:isLgl w:val="false"/>
      <w:suff w:val="tab"/>
      <w:lvlText w:val="%3."/>
      <w:lvlJc w:val="right"/>
      <w:pPr>
        <w:pStyle w:val="840"/>
        <w:ind w:left="2160" w:hanging="180"/>
        <w:tabs>
          <w:tab w:val="num" w:pos="2160" w:leader="none"/>
        </w:tabs>
      </w:pPr>
    </w:lvl>
    <w:lvl w:ilvl="3">
      <w:start w:val="1"/>
      <w:numFmt w:val="decimal"/>
      <w:isLgl w:val="false"/>
      <w:suff w:val="tab"/>
      <w:lvlText w:val="%4."/>
      <w:lvlJc w:val="left"/>
      <w:pPr>
        <w:pStyle w:val="840"/>
        <w:ind w:left="2880" w:hanging="360"/>
        <w:tabs>
          <w:tab w:val="num" w:pos="2880" w:leader="none"/>
        </w:tabs>
      </w:pPr>
    </w:lvl>
    <w:lvl w:ilvl="4">
      <w:start w:val="1"/>
      <w:numFmt w:val="lowerLetter"/>
      <w:isLgl w:val="false"/>
      <w:suff w:val="tab"/>
      <w:lvlText w:val="%5."/>
      <w:lvlJc w:val="left"/>
      <w:pPr>
        <w:pStyle w:val="840"/>
        <w:ind w:left="3600" w:hanging="360"/>
        <w:tabs>
          <w:tab w:val="num" w:pos="3600" w:leader="none"/>
        </w:tabs>
      </w:pPr>
    </w:lvl>
    <w:lvl w:ilvl="5">
      <w:start w:val="1"/>
      <w:numFmt w:val="lowerRoman"/>
      <w:isLgl w:val="false"/>
      <w:suff w:val="tab"/>
      <w:lvlText w:val="%6."/>
      <w:lvlJc w:val="right"/>
      <w:pPr>
        <w:pStyle w:val="840"/>
        <w:ind w:left="4320" w:hanging="180"/>
        <w:tabs>
          <w:tab w:val="num" w:pos="4320" w:leader="none"/>
        </w:tabs>
      </w:pPr>
    </w:lvl>
    <w:lvl w:ilvl="6">
      <w:start w:val="1"/>
      <w:numFmt w:val="decimal"/>
      <w:isLgl w:val="false"/>
      <w:suff w:val="tab"/>
      <w:lvlText w:val="%7."/>
      <w:lvlJc w:val="left"/>
      <w:pPr>
        <w:pStyle w:val="840"/>
        <w:ind w:left="5040" w:hanging="360"/>
        <w:tabs>
          <w:tab w:val="num" w:pos="5040" w:leader="none"/>
        </w:tabs>
      </w:pPr>
    </w:lvl>
    <w:lvl w:ilvl="7">
      <w:start w:val="1"/>
      <w:numFmt w:val="lowerLetter"/>
      <w:isLgl w:val="false"/>
      <w:suff w:val="tab"/>
      <w:lvlText w:val="%8."/>
      <w:lvlJc w:val="left"/>
      <w:pPr>
        <w:pStyle w:val="840"/>
        <w:ind w:left="5760" w:hanging="360"/>
        <w:tabs>
          <w:tab w:val="num" w:pos="5760" w:leader="none"/>
        </w:tabs>
      </w:pPr>
    </w:lvl>
    <w:lvl w:ilvl="8">
      <w:start w:val="1"/>
      <w:numFmt w:val="lowerRoman"/>
      <w:isLgl w:val="false"/>
      <w:suff w:val="tab"/>
      <w:lvlText w:val="%9."/>
      <w:lvlJc w:val="right"/>
      <w:pPr>
        <w:pStyle w:val="840"/>
        <w:ind w:left="6480" w:hanging="180"/>
        <w:tabs>
          <w:tab w:val="num" w:pos="6480" w:leader="none"/>
        </w:tabs>
      </w:pPr>
    </w:lvl>
  </w:abstractNum>
  <w:abstractNum w:abstractNumId="16">
    <w:multiLevelType w:val="hybridMultilevel"/>
    <w:lvl w:ilvl="0">
      <w:start w:val="1"/>
      <w:numFmt w:val="decimal"/>
      <w:pStyle w:val="844"/>
      <w:isLgl w:val="false"/>
      <w:suff w:val="tab"/>
      <w:lvlText w:val="%1."/>
      <w:lvlJc w:val="left"/>
      <w:pPr>
        <w:pStyle w:val="840"/>
        <w:ind w:left="737" w:hanging="737"/>
        <w:tabs>
          <w:tab w:val="num" w:pos="737" w:leader="none"/>
        </w:tabs>
      </w:pPr>
    </w:lvl>
    <w:lvl w:ilvl="1">
      <w:start w:val="1"/>
      <w:numFmt w:val="decimal"/>
      <w:isLgl w:val="false"/>
      <w:suff w:val="tab"/>
      <w:lvlText w:val="%2."/>
      <w:lvlJc w:val="left"/>
      <w:pPr>
        <w:pStyle w:val="840"/>
        <w:ind w:left="1440" w:hanging="360"/>
        <w:tabs>
          <w:tab w:val="num" w:pos="1440" w:leader="none"/>
        </w:tabs>
      </w:pPr>
    </w:lvl>
    <w:lvl w:ilvl="2">
      <w:start w:val="1"/>
      <w:numFmt w:val="lowerRoman"/>
      <w:isLgl w:val="false"/>
      <w:suff w:val="tab"/>
      <w:lvlText w:val="%3."/>
      <w:lvlJc w:val="right"/>
      <w:pPr>
        <w:pStyle w:val="840"/>
        <w:ind w:left="2160" w:hanging="180"/>
        <w:tabs>
          <w:tab w:val="num" w:pos="2160" w:leader="none"/>
        </w:tabs>
      </w:pPr>
    </w:lvl>
    <w:lvl w:ilvl="3">
      <w:start w:val="1"/>
      <w:numFmt w:val="decimal"/>
      <w:isLgl w:val="false"/>
      <w:suff w:val="tab"/>
      <w:lvlText w:val="%4."/>
      <w:lvlJc w:val="left"/>
      <w:pPr>
        <w:pStyle w:val="840"/>
        <w:ind w:left="2880" w:hanging="360"/>
        <w:tabs>
          <w:tab w:val="num" w:pos="2880" w:leader="none"/>
        </w:tabs>
      </w:pPr>
    </w:lvl>
    <w:lvl w:ilvl="4">
      <w:start w:val="1"/>
      <w:numFmt w:val="lowerLetter"/>
      <w:isLgl w:val="false"/>
      <w:suff w:val="tab"/>
      <w:lvlText w:val="%5."/>
      <w:lvlJc w:val="left"/>
      <w:pPr>
        <w:pStyle w:val="840"/>
        <w:ind w:left="3600" w:hanging="360"/>
        <w:tabs>
          <w:tab w:val="num" w:pos="3600" w:leader="none"/>
        </w:tabs>
      </w:pPr>
    </w:lvl>
    <w:lvl w:ilvl="5">
      <w:start w:val="1"/>
      <w:numFmt w:val="lowerRoman"/>
      <w:isLgl w:val="false"/>
      <w:suff w:val="tab"/>
      <w:lvlText w:val="%6."/>
      <w:lvlJc w:val="right"/>
      <w:pPr>
        <w:pStyle w:val="840"/>
        <w:ind w:left="4320" w:hanging="180"/>
        <w:tabs>
          <w:tab w:val="num" w:pos="4320" w:leader="none"/>
        </w:tabs>
      </w:pPr>
    </w:lvl>
    <w:lvl w:ilvl="6">
      <w:start w:val="1"/>
      <w:numFmt w:val="decimal"/>
      <w:isLgl w:val="false"/>
      <w:suff w:val="tab"/>
      <w:lvlText w:val="%7."/>
      <w:lvlJc w:val="left"/>
      <w:pPr>
        <w:pStyle w:val="840"/>
        <w:ind w:left="5040" w:hanging="360"/>
        <w:tabs>
          <w:tab w:val="num" w:pos="5040" w:leader="none"/>
        </w:tabs>
      </w:pPr>
    </w:lvl>
    <w:lvl w:ilvl="7">
      <w:start w:val="1"/>
      <w:numFmt w:val="lowerLetter"/>
      <w:isLgl w:val="false"/>
      <w:suff w:val="tab"/>
      <w:lvlText w:val="%8."/>
      <w:lvlJc w:val="left"/>
      <w:pPr>
        <w:pStyle w:val="840"/>
        <w:ind w:left="5760" w:hanging="360"/>
        <w:tabs>
          <w:tab w:val="num" w:pos="5760" w:leader="none"/>
        </w:tabs>
      </w:pPr>
    </w:lvl>
    <w:lvl w:ilvl="8">
      <w:start w:val="1"/>
      <w:numFmt w:val="lowerRoman"/>
      <w:isLgl w:val="false"/>
      <w:suff w:val="tab"/>
      <w:lvlText w:val="%9."/>
      <w:lvlJc w:val="right"/>
      <w:pPr>
        <w:pStyle w:val="840"/>
        <w:ind w:left="6480" w:hanging="180"/>
        <w:tabs>
          <w:tab w:val="num" w:pos="6480" w:leader="none"/>
        </w:tabs>
      </w:pPr>
    </w:lvl>
  </w:abstractNum>
  <w:abstractNum w:abstractNumId="17">
    <w:multiLevelType w:val="hybridMultilevel"/>
    <w:lvl w:ilvl="0">
      <w:start w:val="1"/>
      <w:numFmt w:val="upperLetter"/>
      <w:pStyle w:val="842"/>
      <w:isLgl w:val="false"/>
      <w:suff w:val="tab"/>
      <w:lvlText w:val="%1."/>
      <w:lvlJc w:val="left"/>
      <w:pPr>
        <w:pStyle w:val="840"/>
        <w:ind w:left="1134" w:hanging="567"/>
        <w:tabs>
          <w:tab w:val="num" w:pos="1134" w:leader="none"/>
        </w:tabs>
      </w:pPr>
    </w:lvl>
    <w:lvl w:ilvl="1">
      <w:start w:val="1"/>
      <w:numFmt w:val="lowerLetter"/>
      <w:isLgl w:val="false"/>
      <w:suff w:val="tab"/>
      <w:lvlText w:val="%2."/>
      <w:lvlJc w:val="left"/>
      <w:pPr>
        <w:pStyle w:val="840"/>
        <w:ind w:left="1440" w:hanging="360"/>
        <w:tabs>
          <w:tab w:val="num" w:pos="1440" w:leader="none"/>
        </w:tabs>
      </w:pPr>
    </w:lvl>
    <w:lvl w:ilvl="2">
      <w:start w:val="1"/>
      <w:numFmt w:val="lowerRoman"/>
      <w:isLgl w:val="false"/>
      <w:suff w:val="tab"/>
      <w:lvlText w:val="%3."/>
      <w:lvlJc w:val="right"/>
      <w:pPr>
        <w:pStyle w:val="840"/>
        <w:ind w:left="2160" w:hanging="180"/>
        <w:tabs>
          <w:tab w:val="num" w:pos="2160" w:leader="none"/>
        </w:tabs>
      </w:pPr>
    </w:lvl>
    <w:lvl w:ilvl="3">
      <w:start w:val="1"/>
      <w:numFmt w:val="decimal"/>
      <w:isLgl w:val="false"/>
      <w:suff w:val="tab"/>
      <w:lvlText w:val="%4."/>
      <w:lvlJc w:val="left"/>
      <w:pPr>
        <w:pStyle w:val="840"/>
        <w:ind w:left="2880" w:hanging="360"/>
        <w:tabs>
          <w:tab w:val="num" w:pos="2880" w:leader="none"/>
        </w:tabs>
      </w:pPr>
    </w:lvl>
    <w:lvl w:ilvl="4">
      <w:start w:val="1"/>
      <w:numFmt w:val="lowerLetter"/>
      <w:isLgl w:val="false"/>
      <w:suff w:val="tab"/>
      <w:lvlText w:val="%5."/>
      <w:lvlJc w:val="left"/>
      <w:pPr>
        <w:pStyle w:val="840"/>
        <w:ind w:left="3600" w:hanging="360"/>
        <w:tabs>
          <w:tab w:val="num" w:pos="3600" w:leader="none"/>
        </w:tabs>
      </w:pPr>
    </w:lvl>
    <w:lvl w:ilvl="5">
      <w:start w:val="1"/>
      <w:numFmt w:val="lowerRoman"/>
      <w:isLgl w:val="false"/>
      <w:suff w:val="tab"/>
      <w:lvlText w:val="%6."/>
      <w:lvlJc w:val="right"/>
      <w:pPr>
        <w:pStyle w:val="840"/>
        <w:ind w:left="4320" w:hanging="180"/>
        <w:tabs>
          <w:tab w:val="num" w:pos="4320" w:leader="none"/>
        </w:tabs>
      </w:pPr>
    </w:lvl>
    <w:lvl w:ilvl="6">
      <w:start w:val="1"/>
      <w:numFmt w:val="decimal"/>
      <w:isLgl w:val="false"/>
      <w:suff w:val="tab"/>
      <w:lvlText w:val="%7."/>
      <w:lvlJc w:val="left"/>
      <w:pPr>
        <w:pStyle w:val="840"/>
        <w:ind w:left="5040" w:hanging="360"/>
        <w:tabs>
          <w:tab w:val="num" w:pos="5040" w:leader="none"/>
        </w:tabs>
      </w:pPr>
    </w:lvl>
    <w:lvl w:ilvl="7">
      <w:start w:val="1"/>
      <w:numFmt w:val="lowerLetter"/>
      <w:isLgl w:val="false"/>
      <w:suff w:val="tab"/>
      <w:lvlText w:val="%8."/>
      <w:lvlJc w:val="left"/>
      <w:pPr>
        <w:pStyle w:val="840"/>
        <w:ind w:left="5760" w:hanging="360"/>
        <w:tabs>
          <w:tab w:val="num" w:pos="5760" w:leader="none"/>
        </w:tabs>
      </w:pPr>
    </w:lvl>
    <w:lvl w:ilvl="8">
      <w:start w:val="1"/>
      <w:numFmt w:val="lowerRoman"/>
      <w:isLgl w:val="false"/>
      <w:suff w:val="tab"/>
      <w:lvlText w:val="%9."/>
      <w:lvlJc w:val="right"/>
      <w:pPr>
        <w:pStyle w:val="840"/>
        <w:ind w:left="6480" w:hanging="180"/>
        <w:tabs>
          <w:tab w:val="num" w:pos="6480" w:leader="none"/>
        </w:tabs>
      </w:pPr>
    </w:lvl>
  </w:abstractNum>
  <w:abstractNum w:abstractNumId="18">
    <w:multiLevelType w:val="hybridMultilevel"/>
    <w:lvl w:ilvl="0">
      <w:start w:val="1"/>
      <w:numFmt w:val="decimal"/>
      <w:pStyle w:val="870"/>
      <w:isLgl w:val="false"/>
      <w:suff w:val="tab"/>
      <w:lvlText w:val="8.%1"/>
      <w:lvlJc w:val="left"/>
      <w:pPr>
        <w:pStyle w:val="840"/>
        <w:ind w:left="567" w:hanging="567"/>
        <w:tabs>
          <w:tab w:val="num" w:pos="567" w:leader="none"/>
        </w:tabs>
      </w:pPr>
    </w:lvl>
    <w:lvl w:ilvl="1">
      <w:start w:val="1"/>
      <w:numFmt w:val="lowerLetter"/>
      <w:isLgl w:val="false"/>
      <w:suff w:val="tab"/>
      <w:lvlText w:val="%2."/>
      <w:lvlJc w:val="left"/>
      <w:pPr>
        <w:pStyle w:val="840"/>
        <w:ind w:left="1440" w:hanging="360"/>
        <w:tabs>
          <w:tab w:val="num" w:pos="1440" w:leader="none"/>
        </w:tabs>
      </w:pPr>
    </w:lvl>
    <w:lvl w:ilvl="2">
      <w:start w:val="1"/>
      <w:numFmt w:val="lowerRoman"/>
      <w:isLgl w:val="false"/>
      <w:suff w:val="tab"/>
      <w:lvlText w:val="%3."/>
      <w:lvlJc w:val="right"/>
      <w:pPr>
        <w:pStyle w:val="840"/>
        <w:ind w:left="2160" w:hanging="180"/>
        <w:tabs>
          <w:tab w:val="num" w:pos="2160" w:leader="none"/>
        </w:tabs>
      </w:pPr>
    </w:lvl>
    <w:lvl w:ilvl="3">
      <w:start w:val="1"/>
      <w:numFmt w:val="decimal"/>
      <w:isLgl w:val="false"/>
      <w:suff w:val="tab"/>
      <w:lvlText w:val="%4."/>
      <w:lvlJc w:val="left"/>
      <w:pPr>
        <w:pStyle w:val="840"/>
        <w:ind w:left="2880" w:hanging="360"/>
        <w:tabs>
          <w:tab w:val="num" w:pos="2880" w:leader="none"/>
        </w:tabs>
      </w:pPr>
    </w:lvl>
    <w:lvl w:ilvl="4">
      <w:start w:val="1"/>
      <w:numFmt w:val="lowerLetter"/>
      <w:isLgl w:val="false"/>
      <w:suff w:val="tab"/>
      <w:lvlText w:val="%5."/>
      <w:lvlJc w:val="left"/>
      <w:pPr>
        <w:pStyle w:val="840"/>
        <w:ind w:left="3600" w:hanging="360"/>
        <w:tabs>
          <w:tab w:val="num" w:pos="3600" w:leader="none"/>
        </w:tabs>
      </w:pPr>
    </w:lvl>
    <w:lvl w:ilvl="5">
      <w:start w:val="1"/>
      <w:numFmt w:val="lowerRoman"/>
      <w:isLgl w:val="false"/>
      <w:suff w:val="tab"/>
      <w:lvlText w:val="%6."/>
      <w:lvlJc w:val="right"/>
      <w:pPr>
        <w:pStyle w:val="840"/>
        <w:ind w:left="4320" w:hanging="180"/>
        <w:tabs>
          <w:tab w:val="num" w:pos="4320" w:leader="none"/>
        </w:tabs>
      </w:pPr>
    </w:lvl>
    <w:lvl w:ilvl="6">
      <w:start w:val="1"/>
      <w:numFmt w:val="decimal"/>
      <w:isLgl w:val="false"/>
      <w:suff w:val="tab"/>
      <w:lvlText w:val="%7."/>
      <w:lvlJc w:val="left"/>
      <w:pPr>
        <w:pStyle w:val="840"/>
        <w:ind w:left="5040" w:hanging="360"/>
        <w:tabs>
          <w:tab w:val="num" w:pos="5040" w:leader="none"/>
        </w:tabs>
      </w:pPr>
    </w:lvl>
    <w:lvl w:ilvl="7">
      <w:start w:val="1"/>
      <w:numFmt w:val="lowerLetter"/>
      <w:isLgl w:val="false"/>
      <w:suff w:val="tab"/>
      <w:lvlText w:val="%8."/>
      <w:lvlJc w:val="left"/>
      <w:pPr>
        <w:pStyle w:val="840"/>
        <w:ind w:left="5760" w:hanging="360"/>
        <w:tabs>
          <w:tab w:val="num" w:pos="5760" w:leader="none"/>
        </w:tabs>
      </w:pPr>
    </w:lvl>
    <w:lvl w:ilvl="8">
      <w:start w:val="1"/>
      <w:numFmt w:val="lowerRoman"/>
      <w:isLgl w:val="false"/>
      <w:suff w:val="tab"/>
      <w:lvlText w:val="%9."/>
      <w:lvlJc w:val="right"/>
      <w:pPr>
        <w:pStyle w:val="840"/>
        <w:ind w:left="6480" w:hanging="180"/>
        <w:tabs>
          <w:tab w:val="num" w:pos="6480" w:leader="none"/>
        </w:tabs>
      </w:pPr>
    </w:lvl>
  </w:abstractNum>
  <w:abstractNum w:abstractNumId="19">
    <w:multiLevelType w:val="hybridMultilevel"/>
    <w:lvl w:ilvl="0">
      <w:start w:val="1"/>
      <w:numFmt w:val="decimal"/>
      <w:pStyle w:val="884"/>
      <w:isLgl w:val="false"/>
      <w:suff w:val="tab"/>
      <w:lvlText w:val="%1."/>
      <w:lvlJc w:val="left"/>
      <w:pPr>
        <w:pStyle w:val="840"/>
        <w:ind w:left="964" w:hanging="397"/>
        <w:tabs>
          <w:tab w:val="num" w:pos="964" w:leader="none"/>
        </w:tabs>
      </w:pPr>
    </w:lvl>
    <w:lvl w:ilvl="1">
      <w:start w:val="1"/>
      <w:numFmt w:val="lowerLetter"/>
      <w:isLgl w:val="false"/>
      <w:suff w:val="tab"/>
      <w:lvlText w:val="%2."/>
      <w:lvlJc w:val="left"/>
      <w:pPr>
        <w:pStyle w:val="840"/>
        <w:ind w:left="1440" w:hanging="360"/>
        <w:tabs>
          <w:tab w:val="num" w:pos="1440" w:leader="none"/>
        </w:tabs>
      </w:pPr>
    </w:lvl>
    <w:lvl w:ilvl="2">
      <w:start w:val="1"/>
      <w:numFmt w:val="lowerRoman"/>
      <w:isLgl w:val="false"/>
      <w:suff w:val="tab"/>
      <w:lvlText w:val="%3."/>
      <w:lvlJc w:val="right"/>
      <w:pPr>
        <w:pStyle w:val="840"/>
        <w:ind w:left="2160" w:hanging="180"/>
        <w:tabs>
          <w:tab w:val="num" w:pos="2160" w:leader="none"/>
        </w:tabs>
      </w:pPr>
    </w:lvl>
    <w:lvl w:ilvl="3">
      <w:start w:val="1"/>
      <w:numFmt w:val="decimal"/>
      <w:isLgl w:val="false"/>
      <w:suff w:val="tab"/>
      <w:lvlText w:val="%4."/>
      <w:lvlJc w:val="left"/>
      <w:pPr>
        <w:pStyle w:val="840"/>
        <w:ind w:left="2880" w:hanging="360"/>
        <w:tabs>
          <w:tab w:val="num" w:pos="2880" w:leader="none"/>
        </w:tabs>
      </w:pPr>
    </w:lvl>
    <w:lvl w:ilvl="4">
      <w:start w:val="1"/>
      <w:numFmt w:val="lowerLetter"/>
      <w:isLgl w:val="false"/>
      <w:suff w:val="tab"/>
      <w:lvlText w:val="%5."/>
      <w:lvlJc w:val="left"/>
      <w:pPr>
        <w:pStyle w:val="840"/>
        <w:ind w:left="3600" w:hanging="360"/>
        <w:tabs>
          <w:tab w:val="num" w:pos="3600" w:leader="none"/>
        </w:tabs>
      </w:pPr>
    </w:lvl>
    <w:lvl w:ilvl="5">
      <w:start w:val="1"/>
      <w:numFmt w:val="lowerRoman"/>
      <w:isLgl w:val="false"/>
      <w:suff w:val="tab"/>
      <w:lvlText w:val="%6."/>
      <w:lvlJc w:val="right"/>
      <w:pPr>
        <w:pStyle w:val="840"/>
        <w:ind w:left="4320" w:hanging="180"/>
        <w:tabs>
          <w:tab w:val="num" w:pos="4320" w:leader="none"/>
        </w:tabs>
      </w:pPr>
    </w:lvl>
    <w:lvl w:ilvl="6">
      <w:start w:val="1"/>
      <w:numFmt w:val="decimal"/>
      <w:isLgl w:val="false"/>
      <w:suff w:val="tab"/>
      <w:lvlText w:val="%7."/>
      <w:lvlJc w:val="left"/>
      <w:pPr>
        <w:pStyle w:val="840"/>
        <w:ind w:left="5040" w:hanging="360"/>
        <w:tabs>
          <w:tab w:val="num" w:pos="5040" w:leader="none"/>
        </w:tabs>
      </w:pPr>
    </w:lvl>
    <w:lvl w:ilvl="7">
      <w:start w:val="1"/>
      <w:numFmt w:val="lowerLetter"/>
      <w:isLgl w:val="false"/>
      <w:suff w:val="tab"/>
      <w:lvlText w:val="%8."/>
      <w:lvlJc w:val="left"/>
      <w:pPr>
        <w:pStyle w:val="840"/>
        <w:ind w:left="5760" w:hanging="360"/>
        <w:tabs>
          <w:tab w:val="num" w:pos="5760" w:leader="none"/>
        </w:tabs>
      </w:pPr>
    </w:lvl>
    <w:lvl w:ilvl="8">
      <w:start w:val="1"/>
      <w:numFmt w:val="lowerRoman"/>
      <w:isLgl w:val="false"/>
      <w:suff w:val="tab"/>
      <w:lvlText w:val="%9."/>
      <w:lvlJc w:val="right"/>
      <w:pPr>
        <w:pStyle w:val="840"/>
        <w:ind w:left="6480" w:hanging="180"/>
        <w:tabs>
          <w:tab w:val="num" w:pos="6480" w:leader="none"/>
        </w:tabs>
      </w:pPr>
    </w:lvl>
  </w:abstractNum>
  <w:abstractNum w:abstractNumId="20">
    <w:multiLevelType w:val="hybridMultilevel"/>
    <w:lvl w:ilvl="0">
      <w:start w:val="1"/>
      <w:numFmt w:val="decimal"/>
      <w:pStyle w:val="862"/>
      <w:isLgl w:val="false"/>
      <w:suff w:val="tab"/>
      <w:lvlText w:val="5.%1"/>
      <w:lvlJc w:val="left"/>
      <w:pPr>
        <w:pStyle w:val="840"/>
        <w:ind w:left="567" w:hanging="567"/>
        <w:tabs>
          <w:tab w:val="num" w:pos="567" w:leader="none"/>
        </w:tabs>
      </w:pPr>
    </w:lvl>
    <w:lvl w:ilvl="1">
      <w:start w:val="1"/>
      <w:numFmt w:val="lowerLetter"/>
      <w:isLgl w:val="false"/>
      <w:suff w:val="tab"/>
      <w:lvlText w:val="%2."/>
      <w:lvlJc w:val="left"/>
      <w:pPr>
        <w:pStyle w:val="840"/>
        <w:ind w:left="1440" w:hanging="360"/>
        <w:tabs>
          <w:tab w:val="num" w:pos="1440" w:leader="none"/>
        </w:tabs>
      </w:pPr>
    </w:lvl>
    <w:lvl w:ilvl="2">
      <w:start w:val="1"/>
      <w:numFmt w:val="lowerRoman"/>
      <w:isLgl w:val="false"/>
      <w:suff w:val="tab"/>
      <w:lvlText w:val="%3."/>
      <w:lvlJc w:val="right"/>
      <w:pPr>
        <w:pStyle w:val="840"/>
        <w:ind w:left="2160" w:hanging="180"/>
        <w:tabs>
          <w:tab w:val="num" w:pos="2160" w:leader="none"/>
        </w:tabs>
      </w:pPr>
    </w:lvl>
    <w:lvl w:ilvl="3">
      <w:start w:val="1"/>
      <w:numFmt w:val="decimal"/>
      <w:isLgl w:val="false"/>
      <w:suff w:val="tab"/>
      <w:lvlText w:val="%4."/>
      <w:lvlJc w:val="left"/>
      <w:pPr>
        <w:pStyle w:val="840"/>
        <w:ind w:left="2880" w:hanging="360"/>
        <w:tabs>
          <w:tab w:val="num" w:pos="2880" w:leader="none"/>
        </w:tabs>
      </w:pPr>
    </w:lvl>
    <w:lvl w:ilvl="4">
      <w:start w:val="1"/>
      <w:numFmt w:val="lowerLetter"/>
      <w:isLgl w:val="false"/>
      <w:suff w:val="tab"/>
      <w:lvlText w:val="%5."/>
      <w:lvlJc w:val="left"/>
      <w:pPr>
        <w:pStyle w:val="840"/>
        <w:ind w:left="3600" w:hanging="360"/>
        <w:tabs>
          <w:tab w:val="num" w:pos="3600" w:leader="none"/>
        </w:tabs>
      </w:pPr>
    </w:lvl>
    <w:lvl w:ilvl="5">
      <w:start w:val="1"/>
      <w:numFmt w:val="lowerRoman"/>
      <w:isLgl w:val="false"/>
      <w:suff w:val="tab"/>
      <w:lvlText w:val="%6."/>
      <w:lvlJc w:val="right"/>
      <w:pPr>
        <w:pStyle w:val="840"/>
        <w:ind w:left="4320" w:hanging="180"/>
        <w:tabs>
          <w:tab w:val="num" w:pos="4320" w:leader="none"/>
        </w:tabs>
      </w:pPr>
    </w:lvl>
    <w:lvl w:ilvl="6">
      <w:start w:val="1"/>
      <w:numFmt w:val="decimal"/>
      <w:isLgl w:val="false"/>
      <w:suff w:val="tab"/>
      <w:lvlText w:val="%7."/>
      <w:lvlJc w:val="left"/>
      <w:pPr>
        <w:pStyle w:val="840"/>
        <w:ind w:left="5040" w:hanging="360"/>
        <w:tabs>
          <w:tab w:val="num" w:pos="5040" w:leader="none"/>
        </w:tabs>
      </w:pPr>
    </w:lvl>
    <w:lvl w:ilvl="7">
      <w:start w:val="1"/>
      <w:numFmt w:val="lowerLetter"/>
      <w:isLgl w:val="false"/>
      <w:suff w:val="tab"/>
      <w:lvlText w:val="%8."/>
      <w:lvlJc w:val="left"/>
      <w:pPr>
        <w:pStyle w:val="840"/>
        <w:ind w:left="5760" w:hanging="360"/>
        <w:tabs>
          <w:tab w:val="num" w:pos="5760" w:leader="none"/>
        </w:tabs>
      </w:pPr>
    </w:lvl>
    <w:lvl w:ilvl="8">
      <w:start w:val="1"/>
      <w:numFmt w:val="lowerRoman"/>
      <w:isLgl w:val="false"/>
      <w:suff w:val="tab"/>
      <w:lvlText w:val="%9."/>
      <w:lvlJc w:val="right"/>
      <w:pPr>
        <w:pStyle w:val="840"/>
        <w:ind w:left="6480" w:hanging="180"/>
        <w:tabs>
          <w:tab w:val="num" w:pos="6480" w:leader="none"/>
        </w:tabs>
      </w:pPr>
    </w:lvl>
  </w:abstractNum>
  <w:abstractNum w:abstractNumId="21">
    <w:multiLevelType w:val="hybridMultilevel"/>
    <w:lvl w:ilvl="0">
      <w:start w:val="1"/>
      <w:numFmt w:val="decimal"/>
      <w:pStyle w:val="877"/>
      <w:isLgl w:val="false"/>
      <w:suff w:val="tab"/>
      <w:lvlText w:val="10.%1"/>
      <w:lvlJc w:val="left"/>
      <w:pPr>
        <w:pStyle w:val="840"/>
        <w:ind w:left="567" w:hanging="567"/>
        <w:tabs>
          <w:tab w:val="num" w:pos="567" w:leader="none"/>
        </w:tabs>
      </w:pPr>
    </w:lvl>
    <w:lvl w:ilvl="1">
      <w:start w:val="1"/>
      <w:numFmt w:val="lowerLetter"/>
      <w:isLgl w:val="false"/>
      <w:suff w:val="tab"/>
      <w:lvlText w:val="%2."/>
      <w:lvlJc w:val="left"/>
      <w:pPr>
        <w:pStyle w:val="840"/>
        <w:ind w:left="1440" w:hanging="360"/>
        <w:tabs>
          <w:tab w:val="num" w:pos="1440" w:leader="none"/>
        </w:tabs>
      </w:pPr>
    </w:lvl>
    <w:lvl w:ilvl="2">
      <w:start w:val="1"/>
      <w:numFmt w:val="lowerRoman"/>
      <w:isLgl w:val="false"/>
      <w:suff w:val="tab"/>
      <w:lvlText w:val="%3."/>
      <w:lvlJc w:val="right"/>
      <w:pPr>
        <w:pStyle w:val="840"/>
        <w:ind w:left="2160" w:hanging="180"/>
        <w:tabs>
          <w:tab w:val="num" w:pos="2160" w:leader="none"/>
        </w:tabs>
      </w:pPr>
    </w:lvl>
    <w:lvl w:ilvl="3">
      <w:start w:val="1"/>
      <w:numFmt w:val="decimal"/>
      <w:isLgl w:val="false"/>
      <w:suff w:val="tab"/>
      <w:lvlText w:val="%4."/>
      <w:lvlJc w:val="left"/>
      <w:pPr>
        <w:pStyle w:val="840"/>
        <w:ind w:left="2880" w:hanging="360"/>
        <w:tabs>
          <w:tab w:val="num" w:pos="2880" w:leader="none"/>
        </w:tabs>
      </w:pPr>
    </w:lvl>
    <w:lvl w:ilvl="4">
      <w:start w:val="1"/>
      <w:numFmt w:val="lowerLetter"/>
      <w:isLgl w:val="false"/>
      <w:suff w:val="tab"/>
      <w:lvlText w:val="%5."/>
      <w:lvlJc w:val="left"/>
      <w:pPr>
        <w:pStyle w:val="840"/>
        <w:ind w:left="3600" w:hanging="360"/>
        <w:tabs>
          <w:tab w:val="num" w:pos="3600" w:leader="none"/>
        </w:tabs>
      </w:pPr>
    </w:lvl>
    <w:lvl w:ilvl="5">
      <w:start w:val="1"/>
      <w:numFmt w:val="lowerRoman"/>
      <w:isLgl w:val="false"/>
      <w:suff w:val="tab"/>
      <w:lvlText w:val="%6."/>
      <w:lvlJc w:val="right"/>
      <w:pPr>
        <w:pStyle w:val="840"/>
        <w:ind w:left="4320" w:hanging="180"/>
        <w:tabs>
          <w:tab w:val="num" w:pos="4320" w:leader="none"/>
        </w:tabs>
      </w:pPr>
    </w:lvl>
    <w:lvl w:ilvl="6">
      <w:start w:val="1"/>
      <w:numFmt w:val="decimal"/>
      <w:isLgl w:val="false"/>
      <w:suff w:val="tab"/>
      <w:lvlText w:val="%7."/>
      <w:lvlJc w:val="left"/>
      <w:pPr>
        <w:pStyle w:val="840"/>
        <w:ind w:left="5040" w:hanging="360"/>
        <w:tabs>
          <w:tab w:val="num" w:pos="5040" w:leader="none"/>
        </w:tabs>
      </w:pPr>
    </w:lvl>
    <w:lvl w:ilvl="7">
      <w:start w:val="1"/>
      <w:numFmt w:val="lowerLetter"/>
      <w:isLgl w:val="false"/>
      <w:suff w:val="tab"/>
      <w:lvlText w:val="%8."/>
      <w:lvlJc w:val="left"/>
      <w:pPr>
        <w:pStyle w:val="840"/>
        <w:ind w:left="5760" w:hanging="360"/>
        <w:tabs>
          <w:tab w:val="num" w:pos="5760" w:leader="none"/>
        </w:tabs>
      </w:pPr>
    </w:lvl>
    <w:lvl w:ilvl="8">
      <w:start w:val="1"/>
      <w:numFmt w:val="lowerRoman"/>
      <w:isLgl w:val="false"/>
      <w:suff w:val="tab"/>
      <w:lvlText w:val="%9."/>
      <w:lvlJc w:val="right"/>
      <w:pPr>
        <w:pStyle w:val="840"/>
        <w:ind w:left="6480" w:hanging="180"/>
        <w:tabs>
          <w:tab w:val="num" w:pos="6480" w:leader="none"/>
        </w:tabs>
      </w:pPr>
    </w:lvl>
  </w:abstractNum>
  <w:abstractNum w:abstractNumId="22">
    <w:multiLevelType w:val="hybridMultilevel"/>
    <w:lvl w:ilvl="0">
      <w:start w:val="1"/>
      <w:numFmt w:val="decimal"/>
      <w:pStyle w:val="855"/>
      <w:isLgl w:val="false"/>
      <w:suff w:val="tab"/>
      <w:lvlText w:val="1.%1"/>
      <w:lvlJc w:val="left"/>
      <w:pPr>
        <w:pStyle w:val="840"/>
        <w:ind w:left="567" w:hanging="567"/>
        <w:tabs>
          <w:tab w:val="num" w:pos="567" w:leader="none"/>
        </w:tabs>
      </w:pPr>
    </w:lvl>
    <w:lvl w:ilvl="1">
      <w:start w:val="1"/>
      <w:numFmt w:val="lowerLetter"/>
      <w:isLgl w:val="false"/>
      <w:suff w:val="tab"/>
      <w:lvlText w:val="%2."/>
      <w:lvlJc w:val="left"/>
      <w:pPr>
        <w:pStyle w:val="840"/>
        <w:ind w:left="1440" w:hanging="360"/>
        <w:tabs>
          <w:tab w:val="num" w:pos="1440" w:leader="none"/>
        </w:tabs>
      </w:pPr>
    </w:lvl>
    <w:lvl w:ilvl="2">
      <w:start w:val="1"/>
      <w:numFmt w:val="lowerRoman"/>
      <w:isLgl w:val="false"/>
      <w:suff w:val="tab"/>
      <w:lvlText w:val="%3."/>
      <w:lvlJc w:val="right"/>
      <w:pPr>
        <w:pStyle w:val="840"/>
        <w:ind w:left="2160" w:hanging="180"/>
        <w:tabs>
          <w:tab w:val="num" w:pos="2160" w:leader="none"/>
        </w:tabs>
      </w:pPr>
    </w:lvl>
    <w:lvl w:ilvl="3">
      <w:start w:val="1"/>
      <w:numFmt w:val="decimal"/>
      <w:isLgl w:val="false"/>
      <w:suff w:val="tab"/>
      <w:lvlText w:val="%4."/>
      <w:lvlJc w:val="left"/>
      <w:pPr>
        <w:pStyle w:val="840"/>
        <w:ind w:left="2880" w:hanging="360"/>
        <w:tabs>
          <w:tab w:val="num" w:pos="2880" w:leader="none"/>
        </w:tabs>
      </w:pPr>
    </w:lvl>
    <w:lvl w:ilvl="4">
      <w:start w:val="1"/>
      <w:numFmt w:val="lowerLetter"/>
      <w:isLgl w:val="false"/>
      <w:suff w:val="tab"/>
      <w:lvlText w:val="%5."/>
      <w:lvlJc w:val="left"/>
      <w:pPr>
        <w:pStyle w:val="840"/>
        <w:ind w:left="3600" w:hanging="360"/>
        <w:tabs>
          <w:tab w:val="num" w:pos="3600" w:leader="none"/>
        </w:tabs>
      </w:pPr>
    </w:lvl>
    <w:lvl w:ilvl="5">
      <w:start w:val="1"/>
      <w:numFmt w:val="lowerRoman"/>
      <w:isLgl w:val="false"/>
      <w:suff w:val="tab"/>
      <w:lvlText w:val="%6."/>
      <w:lvlJc w:val="right"/>
      <w:pPr>
        <w:pStyle w:val="840"/>
        <w:ind w:left="4320" w:hanging="180"/>
        <w:tabs>
          <w:tab w:val="num" w:pos="4320" w:leader="none"/>
        </w:tabs>
      </w:pPr>
    </w:lvl>
    <w:lvl w:ilvl="6">
      <w:start w:val="1"/>
      <w:numFmt w:val="decimal"/>
      <w:isLgl w:val="false"/>
      <w:suff w:val="tab"/>
      <w:lvlText w:val="%7."/>
      <w:lvlJc w:val="left"/>
      <w:pPr>
        <w:pStyle w:val="840"/>
        <w:ind w:left="5040" w:hanging="360"/>
        <w:tabs>
          <w:tab w:val="num" w:pos="5040" w:leader="none"/>
        </w:tabs>
      </w:pPr>
    </w:lvl>
    <w:lvl w:ilvl="7">
      <w:start w:val="1"/>
      <w:numFmt w:val="lowerLetter"/>
      <w:isLgl w:val="false"/>
      <w:suff w:val="tab"/>
      <w:lvlText w:val="%8."/>
      <w:lvlJc w:val="left"/>
      <w:pPr>
        <w:pStyle w:val="840"/>
        <w:ind w:left="5760" w:hanging="360"/>
        <w:tabs>
          <w:tab w:val="num" w:pos="5760" w:leader="none"/>
        </w:tabs>
      </w:pPr>
    </w:lvl>
    <w:lvl w:ilvl="8">
      <w:start w:val="1"/>
      <w:numFmt w:val="lowerRoman"/>
      <w:isLgl w:val="false"/>
      <w:suff w:val="tab"/>
      <w:lvlText w:val="%9."/>
      <w:lvlJc w:val="right"/>
      <w:pPr>
        <w:pStyle w:val="840"/>
        <w:ind w:left="6480" w:hanging="180"/>
        <w:tabs>
          <w:tab w:val="num" w:pos="6480" w:leader="none"/>
        </w:tabs>
      </w:pPr>
    </w:lvl>
  </w:abstractNum>
  <w:abstractNum w:abstractNumId="23">
    <w:multiLevelType w:val="hybridMultilevel"/>
    <w:lvl w:ilvl="0">
      <w:start w:val="1"/>
      <w:numFmt w:val="decimal"/>
      <w:pStyle w:val="861"/>
      <w:isLgl w:val="false"/>
      <w:suff w:val="tab"/>
      <w:lvlText w:val="4.%1"/>
      <w:lvlJc w:val="left"/>
      <w:pPr>
        <w:pStyle w:val="840"/>
        <w:ind w:left="567" w:hanging="567"/>
        <w:tabs>
          <w:tab w:val="num" w:pos="567" w:leader="none"/>
        </w:tabs>
      </w:pPr>
    </w:lvl>
    <w:lvl w:ilvl="1">
      <w:start w:val="1"/>
      <w:numFmt w:val="lowerLetter"/>
      <w:isLgl w:val="false"/>
      <w:suff w:val="tab"/>
      <w:lvlText w:val="%2."/>
      <w:lvlJc w:val="left"/>
      <w:pPr>
        <w:pStyle w:val="840"/>
        <w:ind w:left="1440" w:hanging="360"/>
        <w:tabs>
          <w:tab w:val="num" w:pos="1440" w:leader="none"/>
        </w:tabs>
      </w:pPr>
    </w:lvl>
    <w:lvl w:ilvl="2">
      <w:start w:val="1"/>
      <w:numFmt w:val="lowerRoman"/>
      <w:isLgl w:val="false"/>
      <w:suff w:val="tab"/>
      <w:lvlText w:val="%3."/>
      <w:lvlJc w:val="right"/>
      <w:pPr>
        <w:pStyle w:val="840"/>
        <w:ind w:left="2160" w:hanging="180"/>
        <w:tabs>
          <w:tab w:val="num" w:pos="2160" w:leader="none"/>
        </w:tabs>
      </w:pPr>
    </w:lvl>
    <w:lvl w:ilvl="3">
      <w:start w:val="1"/>
      <w:numFmt w:val="decimal"/>
      <w:isLgl w:val="false"/>
      <w:suff w:val="tab"/>
      <w:lvlText w:val="%4."/>
      <w:lvlJc w:val="left"/>
      <w:pPr>
        <w:pStyle w:val="840"/>
        <w:ind w:left="2880" w:hanging="360"/>
        <w:tabs>
          <w:tab w:val="num" w:pos="2880" w:leader="none"/>
        </w:tabs>
      </w:pPr>
    </w:lvl>
    <w:lvl w:ilvl="4">
      <w:start w:val="1"/>
      <w:numFmt w:val="lowerLetter"/>
      <w:isLgl w:val="false"/>
      <w:suff w:val="tab"/>
      <w:lvlText w:val="%5."/>
      <w:lvlJc w:val="left"/>
      <w:pPr>
        <w:pStyle w:val="840"/>
        <w:ind w:left="3600" w:hanging="360"/>
        <w:tabs>
          <w:tab w:val="num" w:pos="3600" w:leader="none"/>
        </w:tabs>
      </w:pPr>
    </w:lvl>
    <w:lvl w:ilvl="5">
      <w:start w:val="1"/>
      <w:numFmt w:val="lowerRoman"/>
      <w:isLgl w:val="false"/>
      <w:suff w:val="tab"/>
      <w:lvlText w:val="%6."/>
      <w:lvlJc w:val="right"/>
      <w:pPr>
        <w:pStyle w:val="840"/>
        <w:ind w:left="4320" w:hanging="180"/>
        <w:tabs>
          <w:tab w:val="num" w:pos="4320" w:leader="none"/>
        </w:tabs>
      </w:pPr>
    </w:lvl>
    <w:lvl w:ilvl="6">
      <w:start w:val="1"/>
      <w:numFmt w:val="decimal"/>
      <w:isLgl w:val="false"/>
      <w:suff w:val="tab"/>
      <w:lvlText w:val="%7."/>
      <w:lvlJc w:val="left"/>
      <w:pPr>
        <w:pStyle w:val="840"/>
        <w:ind w:left="5040" w:hanging="360"/>
        <w:tabs>
          <w:tab w:val="num" w:pos="5040" w:leader="none"/>
        </w:tabs>
      </w:pPr>
    </w:lvl>
    <w:lvl w:ilvl="7">
      <w:start w:val="1"/>
      <w:numFmt w:val="lowerLetter"/>
      <w:isLgl w:val="false"/>
      <w:suff w:val="tab"/>
      <w:lvlText w:val="%8."/>
      <w:lvlJc w:val="left"/>
      <w:pPr>
        <w:pStyle w:val="840"/>
        <w:ind w:left="5760" w:hanging="360"/>
        <w:tabs>
          <w:tab w:val="num" w:pos="5760" w:leader="none"/>
        </w:tabs>
      </w:pPr>
    </w:lvl>
    <w:lvl w:ilvl="8">
      <w:start w:val="1"/>
      <w:numFmt w:val="lowerRoman"/>
      <w:isLgl w:val="false"/>
      <w:suff w:val="tab"/>
      <w:lvlText w:val="%9."/>
      <w:lvlJc w:val="right"/>
      <w:pPr>
        <w:pStyle w:val="840"/>
        <w:ind w:left="6480" w:hanging="180"/>
        <w:tabs>
          <w:tab w:val="num" w:pos="6480" w:leader="none"/>
        </w:tabs>
      </w:pPr>
    </w:lvl>
  </w:abstractNum>
  <w:abstractNum w:abstractNumId="24">
    <w:multiLevelType w:val="hybridMultilevel"/>
    <w:lvl w:ilvl="0">
      <w:start w:val="3"/>
      <w:numFmt w:val="decimal"/>
      <w:pStyle w:val="876"/>
      <w:isLgl w:val="false"/>
      <w:suff w:val="tab"/>
      <w:lvlText w:val="9.%1"/>
      <w:lvlJc w:val="left"/>
      <w:pPr>
        <w:pStyle w:val="840"/>
        <w:ind w:left="567" w:hanging="567"/>
        <w:tabs>
          <w:tab w:val="num" w:pos="567" w:leader="none"/>
        </w:tabs>
      </w:pPr>
    </w:lvl>
    <w:lvl w:ilvl="1">
      <w:start w:val="1"/>
      <w:numFmt w:val="lowerLetter"/>
      <w:isLgl w:val="false"/>
      <w:suff w:val="tab"/>
      <w:lvlText w:val="%2."/>
      <w:lvlJc w:val="left"/>
      <w:pPr>
        <w:pStyle w:val="840"/>
        <w:ind w:left="1440" w:hanging="360"/>
        <w:tabs>
          <w:tab w:val="num" w:pos="1440" w:leader="none"/>
        </w:tabs>
      </w:pPr>
    </w:lvl>
    <w:lvl w:ilvl="2">
      <w:start w:val="1"/>
      <w:numFmt w:val="lowerRoman"/>
      <w:isLgl w:val="false"/>
      <w:suff w:val="tab"/>
      <w:lvlText w:val="%3."/>
      <w:lvlJc w:val="right"/>
      <w:pPr>
        <w:pStyle w:val="840"/>
        <w:ind w:left="2160" w:hanging="180"/>
        <w:tabs>
          <w:tab w:val="num" w:pos="2160" w:leader="none"/>
        </w:tabs>
      </w:pPr>
    </w:lvl>
    <w:lvl w:ilvl="3">
      <w:start w:val="1"/>
      <w:numFmt w:val="decimal"/>
      <w:isLgl w:val="false"/>
      <w:suff w:val="tab"/>
      <w:lvlText w:val="%4."/>
      <w:lvlJc w:val="left"/>
      <w:pPr>
        <w:pStyle w:val="840"/>
        <w:ind w:left="2880" w:hanging="360"/>
        <w:tabs>
          <w:tab w:val="num" w:pos="2880" w:leader="none"/>
        </w:tabs>
      </w:pPr>
    </w:lvl>
    <w:lvl w:ilvl="4">
      <w:start w:val="1"/>
      <w:numFmt w:val="lowerLetter"/>
      <w:isLgl w:val="false"/>
      <w:suff w:val="tab"/>
      <w:lvlText w:val="%5."/>
      <w:lvlJc w:val="left"/>
      <w:pPr>
        <w:pStyle w:val="840"/>
        <w:ind w:left="3600" w:hanging="360"/>
        <w:tabs>
          <w:tab w:val="num" w:pos="3600" w:leader="none"/>
        </w:tabs>
      </w:pPr>
    </w:lvl>
    <w:lvl w:ilvl="5">
      <w:start w:val="1"/>
      <w:numFmt w:val="lowerRoman"/>
      <w:isLgl w:val="false"/>
      <w:suff w:val="tab"/>
      <w:lvlText w:val="%6."/>
      <w:lvlJc w:val="right"/>
      <w:pPr>
        <w:pStyle w:val="840"/>
        <w:ind w:left="4320" w:hanging="180"/>
        <w:tabs>
          <w:tab w:val="num" w:pos="4320" w:leader="none"/>
        </w:tabs>
      </w:pPr>
    </w:lvl>
    <w:lvl w:ilvl="6">
      <w:start w:val="1"/>
      <w:numFmt w:val="decimal"/>
      <w:isLgl w:val="false"/>
      <w:suff w:val="tab"/>
      <w:lvlText w:val="%7."/>
      <w:lvlJc w:val="left"/>
      <w:pPr>
        <w:pStyle w:val="840"/>
        <w:ind w:left="5040" w:hanging="360"/>
        <w:tabs>
          <w:tab w:val="num" w:pos="5040" w:leader="none"/>
        </w:tabs>
      </w:pPr>
    </w:lvl>
    <w:lvl w:ilvl="7">
      <w:start w:val="1"/>
      <w:numFmt w:val="lowerLetter"/>
      <w:isLgl w:val="false"/>
      <w:suff w:val="tab"/>
      <w:lvlText w:val="%8."/>
      <w:lvlJc w:val="left"/>
      <w:pPr>
        <w:pStyle w:val="840"/>
        <w:ind w:left="5760" w:hanging="360"/>
        <w:tabs>
          <w:tab w:val="num" w:pos="5760" w:leader="none"/>
        </w:tabs>
      </w:pPr>
    </w:lvl>
    <w:lvl w:ilvl="8">
      <w:start w:val="1"/>
      <w:numFmt w:val="lowerRoman"/>
      <w:isLgl w:val="false"/>
      <w:suff w:val="tab"/>
      <w:lvlText w:val="%9."/>
      <w:lvlJc w:val="right"/>
      <w:pPr>
        <w:pStyle w:val="840"/>
        <w:ind w:left="6480" w:hanging="180"/>
        <w:tabs>
          <w:tab w:val="num" w:pos="6480" w:leader="none"/>
        </w:tabs>
      </w:pPr>
    </w:lvl>
  </w:abstractNum>
  <w:abstractNum w:abstractNumId="25">
    <w:multiLevelType w:val="hybridMultilevel"/>
    <w:lvl w:ilvl="0">
      <w:start w:val="1"/>
      <w:numFmt w:val="lowerLetter"/>
      <w:pStyle w:val="886"/>
      <w:isLgl w:val="false"/>
      <w:suff w:val="tab"/>
      <w:lvlText w:val="%1)"/>
      <w:lvlJc w:val="left"/>
      <w:pPr>
        <w:pStyle w:val="840"/>
        <w:ind w:left="360" w:hanging="360"/>
      </w:pPr>
    </w:lvl>
    <w:lvl w:ilvl="1">
      <w:start w:val="1"/>
      <w:numFmt w:val="lowerLetter"/>
      <w:isLgl w:val="false"/>
      <w:suff w:val="tab"/>
      <w:lvlText w:val="%2."/>
      <w:lvlJc w:val="left"/>
      <w:pPr>
        <w:pStyle w:val="840"/>
        <w:ind w:left="1440" w:hanging="360"/>
      </w:pPr>
    </w:lvl>
    <w:lvl w:ilvl="2">
      <w:start w:val="1"/>
      <w:numFmt w:val="lowerRoman"/>
      <w:isLgl w:val="false"/>
      <w:suff w:val="tab"/>
      <w:lvlText w:val="%3."/>
      <w:lvlJc w:val="right"/>
      <w:pPr>
        <w:pStyle w:val="840"/>
        <w:ind w:left="2160" w:hanging="180"/>
      </w:pPr>
    </w:lvl>
    <w:lvl w:ilvl="3">
      <w:start w:val="1"/>
      <w:numFmt w:val="decimal"/>
      <w:isLgl w:val="false"/>
      <w:suff w:val="tab"/>
      <w:lvlText w:val="%4."/>
      <w:lvlJc w:val="left"/>
      <w:pPr>
        <w:pStyle w:val="840"/>
        <w:ind w:left="2880" w:hanging="360"/>
      </w:pPr>
    </w:lvl>
    <w:lvl w:ilvl="4">
      <w:start w:val="1"/>
      <w:numFmt w:val="lowerLetter"/>
      <w:isLgl w:val="false"/>
      <w:suff w:val="tab"/>
      <w:lvlText w:val="%5."/>
      <w:lvlJc w:val="left"/>
      <w:pPr>
        <w:pStyle w:val="840"/>
        <w:ind w:left="3600" w:hanging="360"/>
      </w:pPr>
    </w:lvl>
    <w:lvl w:ilvl="5">
      <w:start w:val="1"/>
      <w:numFmt w:val="lowerRoman"/>
      <w:isLgl w:val="false"/>
      <w:suff w:val="tab"/>
      <w:lvlText w:val="%6."/>
      <w:lvlJc w:val="right"/>
      <w:pPr>
        <w:pStyle w:val="840"/>
        <w:ind w:left="4320" w:hanging="180"/>
      </w:pPr>
    </w:lvl>
    <w:lvl w:ilvl="6">
      <w:start w:val="1"/>
      <w:numFmt w:val="decimal"/>
      <w:isLgl w:val="false"/>
      <w:suff w:val="tab"/>
      <w:lvlText w:val="%7."/>
      <w:lvlJc w:val="left"/>
      <w:pPr>
        <w:pStyle w:val="840"/>
        <w:ind w:left="5040" w:hanging="360"/>
      </w:pPr>
    </w:lvl>
    <w:lvl w:ilvl="7">
      <w:start w:val="1"/>
      <w:numFmt w:val="lowerLetter"/>
      <w:isLgl w:val="false"/>
      <w:suff w:val="tab"/>
      <w:lvlText w:val="%8."/>
      <w:lvlJc w:val="left"/>
      <w:pPr>
        <w:pStyle w:val="840"/>
        <w:ind w:left="5760" w:hanging="360"/>
      </w:pPr>
    </w:lvl>
    <w:lvl w:ilvl="8">
      <w:start w:val="1"/>
      <w:numFmt w:val="lowerRoman"/>
      <w:isLgl w:val="false"/>
      <w:suff w:val="tab"/>
      <w:lvlText w:val="%9."/>
      <w:lvlJc w:val="right"/>
      <w:pPr>
        <w:pStyle w:val="840"/>
        <w:ind w:left="6480" w:hanging="180"/>
      </w:pPr>
    </w:lvl>
  </w:abstractNum>
  <w:abstractNum w:abstractNumId="26">
    <w:multiLevelType w:val="hybridMultilevel"/>
    <w:lvl w:ilvl="0">
      <w:start w:val="1"/>
      <w:numFmt w:val="decimal"/>
      <w:isLgl w:val="false"/>
      <w:suff w:val="tab"/>
      <w:lvlText w:val="%1."/>
      <w:lvlJc w:val="left"/>
      <w:pPr>
        <w:pStyle w:val="840"/>
        <w:ind w:left="720" w:hanging="360"/>
      </w:pPr>
    </w:lvl>
    <w:lvl w:ilvl="1">
      <w:start w:val="1"/>
      <w:numFmt w:val="lowerLetter"/>
      <w:isLgl w:val="false"/>
      <w:suff w:val="tab"/>
      <w:lvlText w:val="%2."/>
      <w:lvlJc w:val="left"/>
      <w:pPr>
        <w:pStyle w:val="840"/>
        <w:ind w:left="1440" w:hanging="360"/>
      </w:pPr>
    </w:lvl>
    <w:lvl w:ilvl="2">
      <w:start w:val="1"/>
      <w:numFmt w:val="lowerRoman"/>
      <w:isLgl w:val="false"/>
      <w:suff w:val="tab"/>
      <w:lvlText w:val="%3."/>
      <w:lvlJc w:val="right"/>
      <w:pPr>
        <w:pStyle w:val="840"/>
        <w:ind w:left="2160" w:hanging="180"/>
      </w:pPr>
    </w:lvl>
    <w:lvl w:ilvl="3">
      <w:start w:val="1"/>
      <w:numFmt w:val="decimal"/>
      <w:isLgl w:val="false"/>
      <w:suff w:val="tab"/>
      <w:lvlText w:val="%4."/>
      <w:lvlJc w:val="left"/>
      <w:pPr>
        <w:pStyle w:val="840"/>
        <w:ind w:left="2880" w:hanging="360"/>
      </w:pPr>
    </w:lvl>
    <w:lvl w:ilvl="4">
      <w:start w:val="1"/>
      <w:numFmt w:val="lowerLetter"/>
      <w:isLgl w:val="false"/>
      <w:suff w:val="tab"/>
      <w:lvlText w:val="%5."/>
      <w:lvlJc w:val="left"/>
      <w:pPr>
        <w:pStyle w:val="840"/>
        <w:ind w:left="3600" w:hanging="360"/>
      </w:pPr>
    </w:lvl>
    <w:lvl w:ilvl="5">
      <w:start w:val="1"/>
      <w:numFmt w:val="lowerRoman"/>
      <w:isLgl w:val="false"/>
      <w:suff w:val="tab"/>
      <w:lvlText w:val="%6."/>
      <w:lvlJc w:val="right"/>
      <w:pPr>
        <w:pStyle w:val="840"/>
        <w:ind w:left="4320" w:hanging="180"/>
      </w:pPr>
    </w:lvl>
    <w:lvl w:ilvl="6">
      <w:start w:val="1"/>
      <w:numFmt w:val="decimal"/>
      <w:isLgl w:val="false"/>
      <w:suff w:val="tab"/>
      <w:lvlText w:val="%7."/>
      <w:lvlJc w:val="left"/>
      <w:pPr>
        <w:pStyle w:val="840"/>
        <w:ind w:left="5040" w:hanging="360"/>
      </w:pPr>
    </w:lvl>
    <w:lvl w:ilvl="7">
      <w:start w:val="1"/>
      <w:numFmt w:val="lowerLetter"/>
      <w:isLgl w:val="false"/>
      <w:suff w:val="tab"/>
      <w:lvlText w:val="%8."/>
      <w:lvlJc w:val="left"/>
      <w:pPr>
        <w:pStyle w:val="840"/>
        <w:ind w:left="5760" w:hanging="360"/>
      </w:pPr>
    </w:lvl>
    <w:lvl w:ilvl="8">
      <w:start w:val="1"/>
      <w:numFmt w:val="lowerRoman"/>
      <w:isLgl w:val="false"/>
      <w:suff w:val="tab"/>
      <w:lvlText w:val="%9."/>
      <w:lvlJc w:val="right"/>
      <w:pPr>
        <w:pStyle w:val="840"/>
        <w:ind w:left="6480" w:hanging="180"/>
      </w:pPr>
    </w:lvl>
  </w:abstractNum>
  <w:abstractNum w:abstractNumId="27">
    <w:multiLevelType w:val="hybridMultilevel"/>
    <w:lvl w:ilvl="0">
      <w:start w:val="1"/>
      <w:numFmt w:val="lowerLetter"/>
      <w:isLgl w:val="false"/>
      <w:suff w:val="tab"/>
      <w:lvlText w:val="%1)"/>
      <w:lvlJc w:val="left"/>
      <w:pPr>
        <w:pStyle w:val="840"/>
        <w:ind w:left="720" w:hanging="360"/>
      </w:pPr>
    </w:lvl>
    <w:lvl w:ilvl="1">
      <w:start w:val="1"/>
      <w:numFmt w:val="lowerLetter"/>
      <w:isLgl w:val="false"/>
      <w:suff w:val="tab"/>
      <w:lvlText w:val="%2."/>
      <w:lvlJc w:val="left"/>
      <w:pPr>
        <w:pStyle w:val="840"/>
        <w:ind w:left="1440" w:hanging="360"/>
      </w:pPr>
    </w:lvl>
    <w:lvl w:ilvl="2">
      <w:start w:val="1"/>
      <w:numFmt w:val="lowerRoman"/>
      <w:isLgl w:val="false"/>
      <w:suff w:val="tab"/>
      <w:lvlText w:val="%3."/>
      <w:lvlJc w:val="right"/>
      <w:pPr>
        <w:pStyle w:val="840"/>
        <w:ind w:left="2160" w:hanging="180"/>
      </w:pPr>
    </w:lvl>
    <w:lvl w:ilvl="3">
      <w:start w:val="1"/>
      <w:numFmt w:val="decimal"/>
      <w:isLgl w:val="false"/>
      <w:suff w:val="tab"/>
      <w:lvlText w:val="%4."/>
      <w:lvlJc w:val="left"/>
      <w:pPr>
        <w:pStyle w:val="840"/>
        <w:ind w:left="2880" w:hanging="360"/>
      </w:pPr>
    </w:lvl>
    <w:lvl w:ilvl="4">
      <w:start w:val="1"/>
      <w:numFmt w:val="lowerLetter"/>
      <w:isLgl w:val="false"/>
      <w:suff w:val="tab"/>
      <w:lvlText w:val="%5."/>
      <w:lvlJc w:val="left"/>
      <w:pPr>
        <w:pStyle w:val="840"/>
        <w:ind w:left="3600" w:hanging="360"/>
      </w:pPr>
    </w:lvl>
    <w:lvl w:ilvl="5">
      <w:start w:val="1"/>
      <w:numFmt w:val="lowerRoman"/>
      <w:isLgl w:val="false"/>
      <w:suff w:val="tab"/>
      <w:lvlText w:val="%6."/>
      <w:lvlJc w:val="right"/>
      <w:pPr>
        <w:pStyle w:val="840"/>
        <w:ind w:left="4320" w:hanging="180"/>
      </w:pPr>
    </w:lvl>
    <w:lvl w:ilvl="6">
      <w:start w:val="1"/>
      <w:numFmt w:val="decimal"/>
      <w:isLgl w:val="false"/>
      <w:suff w:val="tab"/>
      <w:lvlText w:val="%7."/>
      <w:lvlJc w:val="left"/>
      <w:pPr>
        <w:pStyle w:val="840"/>
        <w:ind w:left="5040" w:hanging="360"/>
      </w:pPr>
    </w:lvl>
    <w:lvl w:ilvl="7">
      <w:start w:val="1"/>
      <w:numFmt w:val="lowerLetter"/>
      <w:isLgl w:val="false"/>
      <w:suff w:val="tab"/>
      <w:lvlText w:val="%8."/>
      <w:lvlJc w:val="left"/>
      <w:pPr>
        <w:pStyle w:val="840"/>
        <w:ind w:left="5760" w:hanging="360"/>
      </w:pPr>
    </w:lvl>
    <w:lvl w:ilvl="8">
      <w:start w:val="1"/>
      <w:numFmt w:val="lowerRoman"/>
      <w:isLgl w:val="false"/>
      <w:suff w:val="tab"/>
      <w:lvlText w:val="%9."/>
      <w:lvlJc w:val="right"/>
      <w:pPr>
        <w:pStyle w:val="840"/>
        <w:ind w:left="6480" w:hanging="180"/>
      </w:pPr>
    </w:lvl>
  </w:abstractNum>
  <w:abstractNum w:abstractNumId="28">
    <w:multiLevelType w:val="hybridMultilevel"/>
    <w:lvl w:ilvl="0">
      <w:start w:val="1"/>
      <w:numFmt w:val="decimal"/>
      <w:pStyle w:val="880"/>
      <w:isLgl w:val="false"/>
      <w:suff w:val="tab"/>
      <w:lvlText w:val="5.%1"/>
      <w:lvlJc w:val="left"/>
      <w:pPr>
        <w:pStyle w:val="840"/>
        <w:ind w:left="567" w:hanging="567"/>
        <w:tabs>
          <w:tab w:val="num" w:pos="567" w:leader="none"/>
        </w:tabs>
      </w:pPr>
    </w:lvl>
    <w:lvl w:ilvl="1">
      <w:start w:val="1"/>
      <w:numFmt w:val="lowerLetter"/>
      <w:isLgl w:val="false"/>
      <w:suff w:val="tab"/>
      <w:lvlText w:val="%2."/>
      <w:lvlJc w:val="left"/>
      <w:pPr>
        <w:pStyle w:val="840"/>
        <w:ind w:left="1440" w:hanging="360"/>
        <w:tabs>
          <w:tab w:val="num" w:pos="1440" w:leader="none"/>
        </w:tabs>
      </w:pPr>
    </w:lvl>
    <w:lvl w:ilvl="2">
      <w:start w:val="1"/>
      <w:numFmt w:val="lowerRoman"/>
      <w:isLgl w:val="false"/>
      <w:suff w:val="tab"/>
      <w:lvlText w:val="%3."/>
      <w:lvlJc w:val="right"/>
      <w:pPr>
        <w:pStyle w:val="840"/>
        <w:ind w:left="2160" w:hanging="180"/>
        <w:tabs>
          <w:tab w:val="num" w:pos="2160" w:leader="none"/>
        </w:tabs>
      </w:pPr>
    </w:lvl>
    <w:lvl w:ilvl="3">
      <w:start w:val="1"/>
      <w:numFmt w:val="decimal"/>
      <w:isLgl w:val="false"/>
      <w:suff w:val="tab"/>
      <w:lvlText w:val="%4."/>
      <w:lvlJc w:val="left"/>
      <w:pPr>
        <w:pStyle w:val="840"/>
        <w:ind w:left="2880" w:hanging="360"/>
        <w:tabs>
          <w:tab w:val="num" w:pos="2880" w:leader="none"/>
        </w:tabs>
      </w:pPr>
    </w:lvl>
    <w:lvl w:ilvl="4">
      <w:start w:val="1"/>
      <w:numFmt w:val="lowerLetter"/>
      <w:isLgl w:val="false"/>
      <w:suff w:val="tab"/>
      <w:lvlText w:val="%5."/>
      <w:lvlJc w:val="left"/>
      <w:pPr>
        <w:pStyle w:val="840"/>
        <w:ind w:left="3600" w:hanging="360"/>
        <w:tabs>
          <w:tab w:val="num" w:pos="3600" w:leader="none"/>
        </w:tabs>
      </w:pPr>
    </w:lvl>
    <w:lvl w:ilvl="5">
      <w:start w:val="1"/>
      <w:numFmt w:val="lowerRoman"/>
      <w:isLgl w:val="false"/>
      <w:suff w:val="tab"/>
      <w:lvlText w:val="%6."/>
      <w:lvlJc w:val="right"/>
      <w:pPr>
        <w:pStyle w:val="840"/>
        <w:ind w:left="4320" w:hanging="180"/>
        <w:tabs>
          <w:tab w:val="num" w:pos="4320" w:leader="none"/>
        </w:tabs>
      </w:pPr>
    </w:lvl>
    <w:lvl w:ilvl="6">
      <w:start w:val="1"/>
      <w:numFmt w:val="decimal"/>
      <w:isLgl w:val="false"/>
      <w:suff w:val="tab"/>
      <w:lvlText w:val="%7."/>
      <w:lvlJc w:val="left"/>
      <w:pPr>
        <w:pStyle w:val="840"/>
        <w:ind w:left="5040" w:hanging="360"/>
        <w:tabs>
          <w:tab w:val="num" w:pos="5040" w:leader="none"/>
        </w:tabs>
      </w:pPr>
    </w:lvl>
    <w:lvl w:ilvl="7">
      <w:start w:val="1"/>
      <w:numFmt w:val="lowerLetter"/>
      <w:isLgl w:val="false"/>
      <w:suff w:val="tab"/>
      <w:lvlText w:val="%8."/>
      <w:lvlJc w:val="left"/>
      <w:pPr>
        <w:pStyle w:val="840"/>
        <w:ind w:left="5760" w:hanging="360"/>
        <w:tabs>
          <w:tab w:val="num" w:pos="5760" w:leader="none"/>
        </w:tabs>
      </w:pPr>
    </w:lvl>
    <w:lvl w:ilvl="8">
      <w:start w:val="1"/>
      <w:numFmt w:val="lowerRoman"/>
      <w:isLgl w:val="false"/>
      <w:suff w:val="tab"/>
      <w:lvlText w:val="%9."/>
      <w:lvlJc w:val="right"/>
      <w:pPr>
        <w:pStyle w:val="840"/>
        <w:ind w:left="6480" w:hanging="180"/>
        <w:tabs>
          <w:tab w:val="num" w:pos="6480" w:leader="none"/>
        </w:tabs>
      </w:pPr>
    </w:lvl>
  </w:abstractNum>
  <w:abstractNum w:abstractNumId="29">
    <w:multiLevelType w:val="hybridMultilevel"/>
    <w:lvl w:ilvl="0">
      <w:start w:val="1"/>
      <w:numFmt w:val="lowerRoman"/>
      <w:pStyle w:val="865"/>
      <w:isLgl w:val="false"/>
      <w:suff w:val="tab"/>
      <w:lvlText w:val="%1)"/>
      <w:lvlJc w:val="left"/>
      <w:pPr>
        <w:pStyle w:val="840"/>
        <w:ind w:left="794" w:hanging="227"/>
        <w:tabs>
          <w:tab w:val="num" w:pos="1287" w:leader="none"/>
        </w:tabs>
      </w:pPr>
    </w:lvl>
    <w:lvl w:ilvl="1">
      <w:start w:val="1"/>
      <w:numFmt w:val="lowerLetter"/>
      <w:isLgl w:val="false"/>
      <w:suff w:val="tab"/>
      <w:lvlText w:val="%2."/>
      <w:lvlJc w:val="left"/>
      <w:pPr>
        <w:pStyle w:val="840"/>
        <w:ind w:left="1440" w:hanging="360"/>
        <w:tabs>
          <w:tab w:val="num" w:pos="1440" w:leader="none"/>
        </w:tabs>
      </w:pPr>
    </w:lvl>
    <w:lvl w:ilvl="2">
      <w:start w:val="1"/>
      <w:numFmt w:val="lowerRoman"/>
      <w:isLgl w:val="false"/>
      <w:suff w:val="tab"/>
      <w:lvlText w:val="%3."/>
      <w:lvlJc w:val="right"/>
      <w:pPr>
        <w:pStyle w:val="840"/>
        <w:ind w:left="2160" w:hanging="180"/>
        <w:tabs>
          <w:tab w:val="num" w:pos="2160" w:leader="none"/>
        </w:tabs>
      </w:pPr>
    </w:lvl>
    <w:lvl w:ilvl="3">
      <w:start w:val="1"/>
      <w:numFmt w:val="decimal"/>
      <w:isLgl w:val="false"/>
      <w:suff w:val="tab"/>
      <w:lvlText w:val="%4."/>
      <w:lvlJc w:val="left"/>
      <w:pPr>
        <w:pStyle w:val="840"/>
        <w:ind w:left="2880" w:hanging="360"/>
        <w:tabs>
          <w:tab w:val="num" w:pos="2880" w:leader="none"/>
        </w:tabs>
      </w:pPr>
    </w:lvl>
    <w:lvl w:ilvl="4">
      <w:start w:val="1"/>
      <w:numFmt w:val="lowerLetter"/>
      <w:isLgl w:val="false"/>
      <w:suff w:val="tab"/>
      <w:lvlText w:val="%5."/>
      <w:lvlJc w:val="left"/>
      <w:pPr>
        <w:pStyle w:val="840"/>
        <w:ind w:left="3600" w:hanging="360"/>
        <w:tabs>
          <w:tab w:val="num" w:pos="3600" w:leader="none"/>
        </w:tabs>
      </w:pPr>
    </w:lvl>
    <w:lvl w:ilvl="5">
      <w:start w:val="1"/>
      <w:numFmt w:val="lowerRoman"/>
      <w:isLgl w:val="false"/>
      <w:suff w:val="tab"/>
      <w:lvlText w:val="%6."/>
      <w:lvlJc w:val="right"/>
      <w:pPr>
        <w:pStyle w:val="840"/>
        <w:ind w:left="4320" w:hanging="180"/>
        <w:tabs>
          <w:tab w:val="num" w:pos="4320" w:leader="none"/>
        </w:tabs>
      </w:pPr>
    </w:lvl>
    <w:lvl w:ilvl="6">
      <w:start w:val="1"/>
      <w:numFmt w:val="decimal"/>
      <w:isLgl w:val="false"/>
      <w:suff w:val="tab"/>
      <w:lvlText w:val="%7."/>
      <w:lvlJc w:val="left"/>
      <w:pPr>
        <w:pStyle w:val="840"/>
        <w:ind w:left="5040" w:hanging="360"/>
        <w:tabs>
          <w:tab w:val="num" w:pos="5040" w:leader="none"/>
        </w:tabs>
      </w:pPr>
    </w:lvl>
    <w:lvl w:ilvl="7">
      <w:start w:val="1"/>
      <w:numFmt w:val="lowerLetter"/>
      <w:isLgl w:val="false"/>
      <w:suff w:val="tab"/>
      <w:lvlText w:val="%8."/>
      <w:lvlJc w:val="left"/>
      <w:pPr>
        <w:pStyle w:val="840"/>
        <w:ind w:left="5760" w:hanging="360"/>
        <w:tabs>
          <w:tab w:val="num" w:pos="5760" w:leader="none"/>
        </w:tabs>
      </w:pPr>
    </w:lvl>
    <w:lvl w:ilvl="8">
      <w:start w:val="1"/>
      <w:numFmt w:val="lowerRoman"/>
      <w:isLgl w:val="false"/>
      <w:suff w:val="tab"/>
      <w:lvlText w:val="%9."/>
      <w:lvlJc w:val="right"/>
      <w:pPr>
        <w:pStyle w:val="840"/>
        <w:ind w:left="6480" w:hanging="180"/>
        <w:tabs>
          <w:tab w:val="num" w:pos="6480" w:leader="none"/>
        </w:tabs>
      </w:pPr>
    </w:lvl>
  </w:abstractNum>
  <w:abstractNum w:abstractNumId="30">
    <w:multiLevelType w:val="hybridMultilevel"/>
    <w:lvl w:ilvl="0">
      <w:start w:val="1"/>
      <w:numFmt w:val="decimal"/>
      <w:pStyle w:val="856"/>
      <w:isLgl w:val="false"/>
      <w:suff w:val="tab"/>
      <w:lvlText w:val="2.%1"/>
      <w:lvlJc w:val="left"/>
      <w:pPr>
        <w:pStyle w:val="840"/>
        <w:ind w:left="567" w:hanging="567"/>
        <w:tabs>
          <w:tab w:val="num" w:pos="567" w:leader="none"/>
        </w:tabs>
      </w:pPr>
    </w:lvl>
    <w:lvl w:ilvl="1">
      <w:start w:val="1"/>
      <w:numFmt w:val="lowerLetter"/>
      <w:isLgl w:val="false"/>
      <w:suff w:val="tab"/>
      <w:lvlText w:val="%2."/>
      <w:lvlJc w:val="left"/>
      <w:pPr>
        <w:pStyle w:val="840"/>
        <w:ind w:left="1440" w:hanging="360"/>
        <w:tabs>
          <w:tab w:val="num" w:pos="1440" w:leader="none"/>
        </w:tabs>
      </w:pPr>
    </w:lvl>
    <w:lvl w:ilvl="2">
      <w:start w:val="1"/>
      <w:numFmt w:val="lowerRoman"/>
      <w:isLgl w:val="false"/>
      <w:suff w:val="tab"/>
      <w:lvlText w:val="%3."/>
      <w:lvlJc w:val="right"/>
      <w:pPr>
        <w:pStyle w:val="840"/>
        <w:ind w:left="2160" w:hanging="180"/>
        <w:tabs>
          <w:tab w:val="num" w:pos="2160" w:leader="none"/>
        </w:tabs>
      </w:pPr>
    </w:lvl>
    <w:lvl w:ilvl="3">
      <w:start w:val="1"/>
      <w:numFmt w:val="decimal"/>
      <w:isLgl w:val="false"/>
      <w:suff w:val="tab"/>
      <w:lvlText w:val="%4."/>
      <w:lvlJc w:val="left"/>
      <w:pPr>
        <w:pStyle w:val="840"/>
        <w:ind w:left="2880" w:hanging="360"/>
        <w:tabs>
          <w:tab w:val="num" w:pos="2880" w:leader="none"/>
        </w:tabs>
      </w:pPr>
    </w:lvl>
    <w:lvl w:ilvl="4">
      <w:start w:val="1"/>
      <w:numFmt w:val="lowerLetter"/>
      <w:isLgl w:val="false"/>
      <w:suff w:val="tab"/>
      <w:lvlText w:val="%5."/>
      <w:lvlJc w:val="left"/>
      <w:pPr>
        <w:pStyle w:val="840"/>
        <w:ind w:left="3600" w:hanging="360"/>
        <w:tabs>
          <w:tab w:val="num" w:pos="3600" w:leader="none"/>
        </w:tabs>
      </w:pPr>
    </w:lvl>
    <w:lvl w:ilvl="5">
      <w:start w:val="1"/>
      <w:numFmt w:val="lowerRoman"/>
      <w:isLgl w:val="false"/>
      <w:suff w:val="tab"/>
      <w:lvlText w:val="%6."/>
      <w:lvlJc w:val="right"/>
      <w:pPr>
        <w:pStyle w:val="840"/>
        <w:ind w:left="4320" w:hanging="180"/>
        <w:tabs>
          <w:tab w:val="num" w:pos="4320" w:leader="none"/>
        </w:tabs>
      </w:pPr>
    </w:lvl>
    <w:lvl w:ilvl="6">
      <w:start w:val="1"/>
      <w:numFmt w:val="decimal"/>
      <w:isLgl w:val="false"/>
      <w:suff w:val="tab"/>
      <w:lvlText w:val="%7."/>
      <w:lvlJc w:val="left"/>
      <w:pPr>
        <w:pStyle w:val="840"/>
        <w:ind w:left="5040" w:hanging="360"/>
        <w:tabs>
          <w:tab w:val="num" w:pos="5040" w:leader="none"/>
        </w:tabs>
      </w:pPr>
    </w:lvl>
    <w:lvl w:ilvl="7">
      <w:start w:val="1"/>
      <w:numFmt w:val="lowerLetter"/>
      <w:isLgl w:val="false"/>
      <w:suff w:val="tab"/>
      <w:lvlText w:val="%8."/>
      <w:lvlJc w:val="left"/>
      <w:pPr>
        <w:pStyle w:val="840"/>
        <w:ind w:left="5760" w:hanging="360"/>
        <w:tabs>
          <w:tab w:val="num" w:pos="5760" w:leader="none"/>
        </w:tabs>
      </w:pPr>
    </w:lvl>
    <w:lvl w:ilvl="8">
      <w:start w:val="1"/>
      <w:numFmt w:val="lowerRoman"/>
      <w:isLgl w:val="false"/>
      <w:suff w:val="tab"/>
      <w:lvlText w:val="%9."/>
      <w:lvlJc w:val="right"/>
      <w:pPr>
        <w:pStyle w:val="840"/>
        <w:ind w:left="6480" w:hanging="180"/>
        <w:tabs>
          <w:tab w:val="num" w:pos="6480" w:leader="none"/>
        </w:tabs>
      </w:pPr>
    </w:lvl>
  </w:abstractNum>
  <w:abstractNum w:abstractNumId="31">
    <w:multiLevelType w:val="hybridMultilevel"/>
    <w:lvl w:ilvl="0">
      <w:start w:val="12"/>
      <w:numFmt w:val="decimal"/>
      <w:pStyle w:val="885"/>
      <w:isLgl w:val="false"/>
      <w:suff w:val="tab"/>
      <w:lvlText w:val="%1."/>
      <w:lvlJc w:val="left"/>
      <w:pPr>
        <w:pStyle w:val="840"/>
        <w:ind w:left="567" w:hanging="567"/>
        <w:tabs>
          <w:tab w:val="num" w:pos="567" w:leader="none"/>
        </w:tabs>
      </w:p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hint="default" w:ascii="Courier New" w:hAnsi="Courier New" w:eastAsia="Courier New" w:cs="Courier New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hint="default" w:ascii="Wingdings" w:hAnsi="Wingdings" w:eastAsia="Wingdings" w:cs="Wingdings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hint="default" w:ascii="Symbol" w:hAnsi="Symbol" w:eastAsia="Symbol" w:cs="Symbol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hint="default" w:ascii="Courier New" w:hAnsi="Courier New" w:eastAsia="Courier New" w:cs="Courier New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hint="default" w:ascii="Wingdings" w:hAnsi="Wingdings" w:eastAsia="Wingdings" w:cs="Wingdings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hint="default" w:ascii="Symbol" w:hAnsi="Symbol" w:eastAsia="Symbol" w:cs="Symbol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hint="default" w:ascii="Courier New" w:hAnsi="Courier New" w:eastAsia="Courier New" w:cs="Courier New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hint="default" w:ascii="Wingdings" w:hAnsi="Wingdings" w:eastAsia="Wingdings" w:cs="Wingdings"/>
      </w:rPr>
    </w:lvl>
  </w:abstractNum>
  <w:abstractNum w:abstractNumId="32">
    <w:multiLevelType w:val="hybridMultilevel"/>
    <w:lvl w:ilvl="0">
      <w:start w:val="1"/>
      <w:numFmt w:val="upperRoman"/>
      <w:pStyle w:val="841"/>
      <w:isLgl w:val="false"/>
      <w:suff w:val="tab"/>
      <w:lvlText w:val="%1."/>
      <w:lvlJc w:val="left"/>
      <w:pPr>
        <w:pStyle w:val="840"/>
        <w:ind w:left="567" w:hanging="567"/>
        <w:tabs>
          <w:tab w:val="num" w:pos="720" w:leader="none"/>
        </w:tabs>
      </w:p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hint="default" w:ascii="Courier New" w:hAnsi="Courier New" w:eastAsia="Courier New" w:cs="Courier New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hint="default" w:ascii="Wingdings" w:hAnsi="Wingdings" w:eastAsia="Wingdings" w:cs="Wingdings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hint="default" w:ascii="Symbol" w:hAnsi="Symbol" w:eastAsia="Symbol" w:cs="Symbol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hint="default" w:ascii="Courier New" w:hAnsi="Courier New" w:eastAsia="Courier New" w:cs="Courier New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hint="default" w:ascii="Wingdings" w:hAnsi="Wingdings" w:eastAsia="Wingdings" w:cs="Wingdings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hint="default" w:ascii="Symbol" w:hAnsi="Symbol" w:eastAsia="Symbol" w:cs="Symbol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hint="default" w:ascii="Courier New" w:hAnsi="Courier New" w:eastAsia="Courier New" w:cs="Courier New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hint="default" w:ascii="Wingdings" w:hAnsi="Wingdings" w:eastAsia="Wingdings" w:cs="Wingdings"/>
      </w:rPr>
    </w:lvl>
  </w:abstractNum>
  <w:abstractNum w:abstractNumId="33">
    <w:multiLevelType w:val="hybridMultilevel"/>
    <w:lvl w:ilvl="0">
      <w:start w:val="1"/>
      <w:numFmt w:val="decimal"/>
      <w:pStyle w:val="866"/>
      <w:isLgl w:val="false"/>
      <w:suff w:val="tab"/>
      <w:lvlText w:val="7.3.%1"/>
      <w:lvlJc w:val="left"/>
      <w:pPr>
        <w:pStyle w:val="840"/>
        <w:ind w:left="567" w:hanging="567"/>
        <w:tabs>
          <w:tab w:val="num" w:pos="567" w:leader="none"/>
        </w:tabs>
      </w:pPr>
    </w:lvl>
    <w:lvl w:ilvl="1">
      <w:start w:val="1"/>
      <w:numFmt w:val="lowerLetter"/>
      <w:isLgl w:val="false"/>
      <w:suff w:val="tab"/>
      <w:lvlText w:val="%2."/>
      <w:lvlJc w:val="left"/>
      <w:pPr>
        <w:pStyle w:val="840"/>
        <w:ind w:left="1440" w:hanging="360"/>
        <w:tabs>
          <w:tab w:val="num" w:pos="1440" w:leader="none"/>
        </w:tabs>
      </w:pPr>
    </w:lvl>
    <w:lvl w:ilvl="2">
      <w:start w:val="1"/>
      <w:numFmt w:val="lowerRoman"/>
      <w:isLgl w:val="false"/>
      <w:suff w:val="tab"/>
      <w:lvlText w:val="%3."/>
      <w:lvlJc w:val="right"/>
      <w:pPr>
        <w:pStyle w:val="840"/>
        <w:ind w:left="2160" w:hanging="180"/>
        <w:tabs>
          <w:tab w:val="num" w:pos="2160" w:leader="none"/>
        </w:tabs>
      </w:pPr>
    </w:lvl>
    <w:lvl w:ilvl="3">
      <w:start w:val="1"/>
      <w:numFmt w:val="decimal"/>
      <w:isLgl w:val="false"/>
      <w:suff w:val="tab"/>
      <w:lvlText w:val="%4."/>
      <w:lvlJc w:val="left"/>
      <w:pPr>
        <w:pStyle w:val="840"/>
        <w:ind w:left="2880" w:hanging="360"/>
        <w:tabs>
          <w:tab w:val="num" w:pos="2880" w:leader="none"/>
        </w:tabs>
      </w:pPr>
    </w:lvl>
    <w:lvl w:ilvl="4">
      <w:start w:val="1"/>
      <w:numFmt w:val="lowerLetter"/>
      <w:isLgl w:val="false"/>
      <w:suff w:val="tab"/>
      <w:lvlText w:val="%5."/>
      <w:lvlJc w:val="left"/>
      <w:pPr>
        <w:pStyle w:val="840"/>
        <w:ind w:left="3600" w:hanging="360"/>
        <w:tabs>
          <w:tab w:val="num" w:pos="3600" w:leader="none"/>
        </w:tabs>
      </w:pPr>
    </w:lvl>
    <w:lvl w:ilvl="5">
      <w:start w:val="1"/>
      <w:numFmt w:val="lowerRoman"/>
      <w:isLgl w:val="false"/>
      <w:suff w:val="tab"/>
      <w:lvlText w:val="%6."/>
      <w:lvlJc w:val="right"/>
      <w:pPr>
        <w:pStyle w:val="840"/>
        <w:ind w:left="4320" w:hanging="180"/>
        <w:tabs>
          <w:tab w:val="num" w:pos="4320" w:leader="none"/>
        </w:tabs>
      </w:pPr>
    </w:lvl>
    <w:lvl w:ilvl="6">
      <w:start w:val="1"/>
      <w:numFmt w:val="decimal"/>
      <w:isLgl w:val="false"/>
      <w:suff w:val="tab"/>
      <w:lvlText w:val="%7."/>
      <w:lvlJc w:val="left"/>
      <w:pPr>
        <w:pStyle w:val="840"/>
        <w:ind w:left="5040" w:hanging="360"/>
        <w:tabs>
          <w:tab w:val="num" w:pos="5040" w:leader="none"/>
        </w:tabs>
      </w:pPr>
    </w:lvl>
    <w:lvl w:ilvl="7">
      <w:start w:val="1"/>
      <w:numFmt w:val="lowerLetter"/>
      <w:isLgl w:val="false"/>
      <w:suff w:val="tab"/>
      <w:lvlText w:val="%8."/>
      <w:lvlJc w:val="left"/>
      <w:pPr>
        <w:pStyle w:val="840"/>
        <w:ind w:left="5760" w:hanging="360"/>
        <w:tabs>
          <w:tab w:val="num" w:pos="5760" w:leader="none"/>
        </w:tabs>
      </w:pPr>
    </w:lvl>
    <w:lvl w:ilvl="8">
      <w:start w:val="1"/>
      <w:numFmt w:val="lowerRoman"/>
      <w:isLgl w:val="false"/>
      <w:suff w:val="tab"/>
      <w:lvlText w:val="%9."/>
      <w:lvlJc w:val="right"/>
      <w:pPr>
        <w:pStyle w:val="840"/>
        <w:ind w:left="6480" w:hanging="180"/>
        <w:tabs>
          <w:tab w:val="num" w:pos="6480" w:leader="none"/>
        </w:tabs>
      </w:pPr>
    </w:lvl>
  </w:abstractNum>
  <w:abstractNum w:abstractNumId="34">
    <w:multiLevelType w:val="hybridMultilevel"/>
    <w:lvl w:ilvl="0">
      <w:start w:val="1"/>
      <w:numFmt w:val="lowerRoman"/>
      <w:pStyle w:val="857"/>
      <w:isLgl w:val="false"/>
      <w:suff w:val="tab"/>
      <w:lvlText w:val="%1)"/>
      <w:lvlJc w:val="left"/>
      <w:pPr>
        <w:pStyle w:val="840"/>
        <w:ind w:left="567" w:hanging="567"/>
        <w:tabs>
          <w:tab w:val="num" w:pos="567" w:leader="none"/>
        </w:tabs>
      </w:pPr>
    </w:lvl>
    <w:lvl w:ilvl="1">
      <w:start w:val="1"/>
      <w:numFmt w:val="lowerLetter"/>
      <w:isLgl w:val="false"/>
      <w:suff w:val="tab"/>
      <w:lvlText w:val="%2."/>
      <w:lvlJc w:val="left"/>
      <w:pPr>
        <w:pStyle w:val="840"/>
        <w:ind w:left="1440" w:hanging="360"/>
        <w:tabs>
          <w:tab w:val="num" w:pos="1440" w:leader="none"/>
        </w:tabs>
      </w:pPr>
    </w:lvl>
    <w:lvl w:ilvl="2">
      <w:start w:val="1"/>
      <w:numFmt w:val="lowerRoman"/>
      <w:isLgl w:val="false"/>
      <w:suff w:val="tab"/>
      <w:lvlText w:val="%3."/>
      <w:lvlJc w:val="right"/>
      <w:pPr>
        <w:pStyle w:val="840"/>
        <w:ind w:left="2160" w:hanging="180"/>
        <w:tabs>
          <w:tab w:val="num" w:pos="2160" w:leader="none"/>
        </w:tabs>
      </w:pPr>
    </w:lvl>
    <w:lvl w:ilvl="3">
      <w:start w:val="1"/>
      <w:numFmt w:val="decimal"/>
      <w:isLgl w:val="false"/>
      <w:suff w:val="tab"/>
      <w:lvlText w:val="%4."/>
      <w:lvlJc w:val="left"/>
      <w:pPr>
        <w:pStyle w:val="840"/>
        <w:ind w:left="2880" w:hanging="360"/>
        <w:tabs>
          <w:tab w:val="num" w:pos="2880" w:leader="none"/>
        </w:tabs>
      </w:pPr>
    </w:lvl>
    <w:lvl w:ilvl="4">
      <w:start w:val="1"/>
      <w:numFmt w:val="lowerLetter"/>
      <w:isLgl w:val="false"/>
      <w:suff w:val="tab"/>
      <w:lvlText w:val="%5."/>
      <w:lvlJc w:val="left"/>
      <w:pPr>
        <w:pStyle w:val="840"/>
        <w:ind w:left="3600" w:hanging="360"/>
        <w:tabs>
          <w:tab w:val="num" w:pos="3600" w:leader="none"/>
        </w:tabs>
      </w:pPr>
    </w:lvl>
    <w:lvl w:ilvl="5">
      <w:start w:val="1"/>
      <w:numFmt w:val="lowerRoman"/>
      <w:isLgl w:val="false"/>
      <w:suff w:val="tab"/>
      <w:lvlText w:val="%6."/>
      <w:lvlJc w:val="right"/>
      <w:pPr>
        <w:pStyle w:val="840"/>
        <w:ind w:left="4320" w:hanging="180"/>
        <w:tabs>
          <w:tab w:val="num" w:pos="4320" w:leader="none"/>
        </w:tabs>
      </w:pPr>
    </w:lvl>
    <w:lvl w:ilvl="6">
      <w:start w:val="1"/>
      <w:numFmt w:val="decimal"/>
      <w:isLgl w:val="false"/>
      <w:suff w:val="tab"/>
      <w:lvlText w:val="%7."/>
      <w:lvlJc w:val="left"/>
      <w:pPr>
        <w:pStyle w:val="840"/>
        <w:ind w:left="5040" w:hanging="360"/>
        <w:tabs>
          <w:tab w:val="num" w:pos="5040" w:leader="none"/>
        </w:tabs>
      </w:pPr>
    </w:lvl>
    <w:lvl w:ilvl="7">
      <w:start w:val="1"/>
      <w:numFmt w:val="lowerLetter"/>
      <w:isLgl w:val="false"/>
      <w:suff w:val="tab"/>
      <w:lvlText w:val="%8."/>
      <w:lvlJc w:val="left"/>
      <w:pPr>
        <w:pStyle w:val="840"/>
        <w:ind w:left="5760" w:hanging="360"/>
        <w:tabs>
          <w:tab w:val="num" w:pos="5760" w:leader="none"/>
        </w:tabs>
      </w:pPr>
    </w:lvl>
    <w:lvl w:ilvl="8">
      <w:start w:val="1"/>
      <w:numFmt w:val="lowerRoman"/>
      <w:isLgl w:val="false"/>
      <w:suff w:val="tab"/>
      <w:lvlText w:val="%9."/>
      <w:lvlJc w:val="right"/>
      <w:pPr>
        <w:pStyle w:val="840"/>
        <w:ind w:left="6480" w:hanging="180"/>
        <w:tabs>
          <w:tab w:val="num" w:pos="6480" w:leader="none"/>
        </w:tabs>
      </w:pPr>
    </w:lvl>
  </w:abstractNum>
  <w:abstractNum w:abstractNumId="35">
    <w:multiLevelType w:val="hybridMultilevel"/>
    <w:lvl w:ilvl="0">
      <w:start w:val="1"/>
      <w:numFmt w:val="lowerLetter"/>
      <w:isLgl w:val="false"/>
      <w:suff w:val="tab"/>
      <w:lvlText w:val="%1)"/>
      <w:lvlJc w:val="left"/>
      <w:pPr>
        <w:pStyle w:val="840"/>
        <w:ind w:left="644" w:hanging="360"/>
      </w:pPr>
    </w:lvl>
    <w:lvl w:ilvl="1">
      <w:start w:val="1"/>
      <w:numFmt w:val="lowerLetter"/>
      <w:isLgl w:val="false"/>
      <w:suff w:val="tab"/>
      <w:lvlText w:val="%2."/>
      <w:lvlJc w:val="left"/>
      <w:pPr>
        <w:pStyle w:val="840"/>
        <w:ind w:left="1440" w:hanging="360"/>
      </w:pPr>
    </w:lvl>
    <w:lvl w:ilvl="2">
      <w:start w:val="1"/>
      <w:numFmt w:val="lowerRoman"/>
      <w:isLgl w:val="false"/>
      <w:suff w:val="tab"/>
      <w:lvlText w:val="%3."/>
      <w:lvlJc w:val="right"/>
      <w:pPr>
        <w:pStyle w:val="840"/>
        <w:ind w:left="2160" w:hanging="180"/>
      </w:pPr>
    </w:lvl>
    <w:lvl w:ilvl="3">
      <w:start w:val="1"/>
      <w:numFmt w:val="decimal"/>
      <w:isLgl w:val="false"/>
      <w:suff w:val="tab"/>
      <w:lvlText w:val="%4."/>
      <w:lvlJc w:val="left"/>
      <w:pPr>
        <w:pStyle w:val="840"/>
        <w:ind w:left="2880" w:hanging="360"/>
      </w:pPr>
    </w:lvl>
    <w:lvl w:ilvl="4">
      <w:start w:val="1"/>
      <w:numFmt w:val="lowerLetter"/>
      <w:isLgl w:val="false"/>
      <w:suff w:val="tab"/>
      <w:lvlText w:val="%5."/>
      <w:lvlJc w:val="left"/>
      <w:pPr>
        <w:pStyle w:val="840"/>
        <w:ind w:left="3600" w:hanging="360"/>
      </w:pPr>
    </w:lvl>
    <w:lvl w:ilvl="5">
      <w:start w:val="1"/>
      <w:numFmt w:val="lowerRoman"/>
      <w:isLgl w:val="false"/>
      <w:suff w:val="tab"/>
      <w:lvlText w:val="%6."/>
      <w:lvlJc w:val="right"/>
      <w:pPr>
        <w:pStyle w:val="840"/>
        <w:ind w:left="4320" w:hanging="180"/>
      </w:pPr>
    </w:lvl>
    <w:lvl w:ilvl="6">
      <w:start w:val="1"/>
      <w:numFmt w:val="decimal"/>
      <w:isLgl w:val="false"/>
      <w:suff w:val="tab"/>
      <w:lvlText w:val="%7."/>
      <w:lvlJc w:val="left"/>
      <w:pPr>
        <w:pStyle w:val="840"/>
        <w:ind w:left="5040" w:hanging="360"/>
      </w:pPr>
    </w:lvl>
    <w:lvl w:ilvl="7">
      <w:start w:val="1"/>
      <w:numFmt w:val="lowerLetter"/>
      <w:isLgl w:val="false"/>
      <w:suff w:val="tab"/>
      <w:lvlText w:val="%8."/>
      <w:lvlJc w:val="left"/>
      <w:pPr>
        <w:pStyle w:val="840"/>
        <w:ind w:left="5760" w:hanging="360"/>
      </w:pPr>
    </w:lvl>
    <w:lvl w:ilvl="8">
      <w:start w:val="1"/>
      <w:numFmt w:val="lowerRoman"/>
      <w:isLgl w:val="false"/>
      <w:suff w:val="tab"/>
      <w:lvlText w:val="%9."/>
      <w:lvlJc w:val="right"/>
      <w:pPr>
        <w:pStyle w:val="840"/>
        <w:ind w:left="6480" w:hanging="180"/>
      </w:pPr>
    </w:lvl>
  </w:abstractNum>
  <w:abstractNum w:abstractNumId="36">
    <w:multiLevelType w:val="hybridMultilevel"/>
    <w:lvl w:ilvl="0">
      <w:start w:val="1"/>
      <w:numFmt w:val="decimal"/>
      <w:pStyle w:val="883"/>
      <w:isLgl w:val="false"/>
      <w:suff w:val="tab"/>
      <w:lvlText w:val="%1."/>
      <w:lvlJc w:val="left"/>
      <w:pPr>
        <w:pStyle w:val="840"/>
        <w:ind w:left="964" w:hanging="397"/>
        <w:tabs>
          <w:tab w:val="num" w:pos="964" w:leader="none"/>
        </w:tabs>
      </w:p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hint="default" w:ascii="Courier New" w:hAnsi="Courier New" w:eastAsia="Courier New" w:cs="Courier New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hint="default" w:ascii="Wingdings" w:hAnsi="Wingdings" w:eastAsia="Wingdings" w:cs="Wingdings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hint="default" w:ascii="Symbol" w:hAnsi="Symbol" w:eastAsia="Symbol" w:cs="Symbol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hint="default" w:ascii="Courier New" w:hAnsi="Courier New" w:eastAsia="Courier New" w:cs="Courier New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hint="default" w:ascii="Wingdings" w:hAnsi="Wingdings" w:eastAsia="Wingdings" w:cs="Wingdings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hint="default" w:ascii="Symbol" w:hAnsi="Symbol" w:eastAsia="Symbol" w:cs="Symbol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hint="default" w:ascii="Courier New" w:hAnsi="Courier New" w:eastAsia="Courier New" w:cs="Courier New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hint="default" w:ascii="Wingdings" w:hAnsi="Wingdings" w:eastAsia="Wingdings" w:cs="Wingdings"/>
      </w:rPr>
    </w:lvl>
  </w:abstractNum>
  <w:abstractNum w:abstractNumId="37">
    <w:multiLevelType w:val="hybridMultilevel"/>
    <w:lvl w:ilvl="0">
      <w:start w:val="1"/>
      <w:numFmt w:val="decimal"/>
      <w:pStyle w:val="881"/>
      <w:isLgl w:val="false"/>
      <w:suff w:val="tab"/>
      <w:lvlText w:val="%1."/>
      <w:lvlJc w:val="right"/>
      <w:pPr>
        <w:pStyle w:val="840"/>
        <w:ind w:left="567" w:hanging="397"/>
        <w:tabs>
          <w:tab w:val="num" w:pos="567" w:leader="none"/>
        </w:tabs>
      </w:p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hint="default" w:ascii="Courier New" w:hAnsi="Courier New" w:eastAsia="Courier New" w:cs="Courier New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hint="default" w:ascii="Wingdings" w:hAnsi="Wingdings" w:eastAsia="Wingdings" w:cs="Wingdings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hint="default" w:ascii="Symbol" w:hAnsi="Symbol" w:eastAsia="Symbol" w:cs="Symbol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hint="default" w:ascii="Courier New" w:hAnsi="Courier New" w:eastAsia="Courier New" w:cs="Courier New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hint="default" w:ascii="Wingdings" w:hAnsi="Wingdings" w:eastAsia="Wingdings" w:cs="Wingdings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hint="default" w:ascii="Symbol" w:hAnsi="Symbol" w:eastAsia="Symbol" w:cs="Symbol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hint="default" w:ascii="Courier New" w:hAnsi="Courier New" w:eastAsia="Courier New" w:cs="Courier New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hint="default" w:ascii="Wingdings" w:hAnsi="Wingdings" w:eastAsia="Wingdings" w:cs="Wingdings"/>
      </w:rPr>
    </w:lvl>
  </w:abstractNum>
  <w:abstractNum w:abstractNumId="38">
    <w:multiLevelType w:val="hybridMultilevel"/>
    <w:lvl w:ilvl="0">
      <w:start w:val="1"/>
      <w:numFmt w:val="decimal"/>
      <w:pStyle w:val="860"/>
      <w:isLgl w:val="false"/>
      <w:suff w:val="tab"/>
      <w:lvlText w:val="3.2.%1"/>
      <w:lvlJc w:val="left"/>
      <w:pPr>
        <w:pStyle w:val="840"/>
        <w:ind w:left="567" w:hanging="567"/>
        <w:tabs>
          <w:tab w:val="num" w:pos="567" w:leader="none"/>
        </w:tabs>
      </w:pPr>
    </w:lvl>
    <w:lvl w:ilvl="1">
      <w:start w:val="1"/>
      <w:numFmt w:val="lowerLetter"/>
      <w:isLgl w:val="false"/>
      <w:suff w:val="tab"/>
      <w:lvlText w:val="%2."/>
      <w:lvlJc w:val="left"/>
      <w:pPr>
        <w:pStyle w:val="840"/>
        <w:ind w:left="1440" w:hanging="360"/>
        <w:tabs>
          <w:tab w:val="num" w:pos="1440" w:leader="none"/>
        </w:tabs>
      </w:pPr>
    </w:lvl>
    <w:lvl w:ilvl="2">
      <w:start w:val="1"/>
      <w:numFmt w:val="lowerRoman"/>
      <w:isLgl w:val="false"/>
      <w:suff w:val="tab"/>
      <w:lvlText w:val="%3."/>
      <w:lvlJc w:val="right"/>
      <w:pPr>
        <w:pStyle w:val="840"/>
        <w:ind w:left="2160" w:hanging="180"/>
        <w:tabs>
          <w:tab w:val="num" w:pos="2160" w:leader="none"/>
        </w:tabs>
      </w:pPr>
    </w:lvl>
    <w:lvl w:ilvl="3">
      <w:start w:val="1"/>
      <w:numFmt w:val="decimal"/>
      <w:isLgl w:val="false"/>
      <w:suff w:val="tab"/>
      <w:lvlText w:val="%4."/>
      <w:lvlJc w:val="left"/>
      <w:pPr>
        <w:pStyle w:val="840"/>
        <w:ind w:left="2880" w:hanging="360"/>
        <w:tabs>
          <w:tab w:val="num" w:pos="2880" w:leader="none"/>
        </w:tabs>
      </w:pPr>
    </w:lvl>
    <w:lvl w:ilvl="4">
      <w:start w:val="1"/>
      <w:numFmt w:val="lowerLetter"/>
      <w:isLgl w:val="false"/>
      <w:suff w:val="tab"/>
      <w:lvlText w:val="%5."/>
      <w:lvlJc w:val="left"/>
      <w:pPr>
        <w:pStyle w:val="840"/>
        <w:ind w:left="3600" w:hanging="360"/>
        <w:tabs>
          <w:tab w:val="num" w:pos="3600" w:leader="none"/>
        </w:tabs>
      </w:pPr>
    </w:lvl>
    <w:lvl w:ilvl="5">
      <w:start w:val="1"/>
      <w:numFmt w:val="lowerRoman"/>
      <w:isLgl w:val="false"/>
      <w:suff w:val="tab"/>
      <w:lvlText w:val="%6."/>
      <w:lvlJc w:val="right"/>
      <w:pPr>
        <w:pStyle w:val="840"/>
        <w:ind w:left="4320" w:hanging="180"/>
        <w:tabs>
          <w:tab w:val="num" w:pos="4320" w:leader="none"/>
        </w:tabs>
      </w:pPr>
    </w:lvl>
    <w:lvl w:ilvl="6">
      <w:start w:val="1"/>
      <w:numFmt w:val="decimal"/>
      <w:isLgl w:val="false"/>
      <w:suff w:val="tab"/>
      <w:lvlText w:val="%7."/>
      <w:lvlJc w:val="left"/>
      <w:pPr>
        <w:pStyle w:val="840"/>
        <w:ind w:left="5040" w:hanging="360"/>
        <w:tabs>
          <w:tab w:val="num" w:pos="5040" w:leader="none"/>
        </w:tabs>
      </w:pPr>
    </w:lvl>
    <w:lvl w:ilvl="7">
      <w:start w:val="1"/>
      <w:numFmt w:val="lowerLetter"/>
      <w:isLgl w:val="false"/>
      <w:suff w:val="tab"/>
      <w:lvlText w:val="%8."/>
      <w:lvlJc w:val="left"/>
      <w:pPr>
        <w:pStyle w:val="840"/>
        <w:ind w:left="5760" w:hanging="360"/>
        <w:tabs>
          <w:tab w:val="num" w:pos="5760" w:leader="none"/>
        </w:tabs>
      </w:pPr>
    </w:lvl>
    <w:lvl w:ilvl="8">
      <w:start w:val="1"/>
      <w:numFmt w:val="lowerRoman"/>
      <w:isLgl w:val="false"/>
      <w:suff w:val="tab"/>
      <w:lvlText w:val="%9."/>
      <w:lvlJc w:val="right"/>
      <w:pPr>
        <w:pStyle w:val="840"/>
        <w:ind w:left="6480" w:hanging="180"/>
        <w:tabs>
          <w:tab w:val="num" w:pos="6480" w:leader="none"/>
        </w:tabs>
      </w:pPr>
    </w:lvl>
  </w:abstractNum>
  <w:abstractNum w:abstractNumId="39">
    <w:multiLevelType w:val="hybridMultilevel"/>
    <w:lvl w:ilvl="0">
      <w:start w:val="1"/>
      <w:numFmt w:val="decimal"/>
      <w:pStyle w:val="871"/>
      <w:isLgl w:val="false"/>
      <w:suff w:val="tab"/>
      <w:lvlText w:val="8.2.%1"/>
      <w:lvlJc w:val="left"/>
      <w:pPr>
        <w:pStyle w:val="840"/>
        <w:ind w:left="567" w:hanging="567"/>
        <w:tabs>
          <w:tab w:val="num" w:pos="567" w:leader="none"/>
        </w:tabs>
      </w:pPr>
    </w:lvl>
    <w:lvl w:ilvl="1">
      <w:start w:val="1"/>
      <w:numFmt w:val="lowerLetter"/>
      <w:isLgl w:val="false"/>
      <w:suff w:val="tab"/>
      <w:lvlText w:val="%2."/>
      <w:lvlJc w:val="left"/>
      <w:pPr>
        <w:pStyle w:val="840"/>
        <w:ind w:left="1440" w:hanging="360"/>
        <w:tabs>
          <w:tab w:val="num" w:pos="1440" w:leader="none"/>
        </w:tabs>
      </w:pPr>
    </w:lvl>
    <w:lvl w:ilvl="2">
      <w:start w:val="1"/>
      <w:numFmt w:val="lowerRoman"/>
      <w:isLgl w:val="false"/>
      <w:suff w:val="tab"/>
      <w:lvlText w:val="%3."/>
      <w:lvlJc w:val="right"/>
      <w:pPr>
        <w:pStyle w:val="840"/>
        <w:ind w:left="2160" w:hanging="180"/>
        <w:tabs>
          <w:tab w:val="num" w:pos="2160" w:leader="none"/>
        </w:tabs>
      </w:pPr>
    </w:lvl>
    <w:lvl w:ilvl="3">
      <w:start w:val="1"/>
      <w:numFmt w:val="decimal"/>
      <w:isLgl w:val="false"/>
      <w:suff w:val="tab"/>
      <w:lvlText w:val="%4."/>
      <w:lvlJc w:val="left"/>
      <w:pPr>
        <w:pStyle w:val="840"/>
        <w:ind w:left="2880" w:hanging="360"/>
        <w:tabs>
          <w:tab w:val="num" w:pos="2880" w:leader="none"/>
        </w:tabs>
      </w:pPr>
    </w:lvl>
    <w:lvl w:ilvl="4">
      <w:start w:val="1"/>
      <w:numFmt w:val="lowerLetter"/>
      <w:isLgl w:val="false"/>
      <w:suff w:val="tab"/>
      <w:lvlText w:val="%5."/>
      <w:lvlJc w:val="left"/>
      <w:pPr>
        <w:pStyle w:val="840"/>
        <w:ind w:left="3600" w:hanging="360"/>
        <w:tabs>
          <w:tab w:val="num" w:pos="3600" w:leader="none"/>
        </w:tabs>
      </w:pPr>
    </w:lvl>
    <w:lvl w:ilvl="5">
      <w:start w:val="1"/>
      <w:numFmt w:val="lowerRoman"/>
      <w:isLgl w:val="false"/>
      <w:suff w:val="tab"/>
      <w:lvlText w:val="%6."/>
      <w:lvlJc w:val="right"/>
      <w:pPr>
        <w:pStyle w:val="840"/>
        <w:ind w:left="4320" w:hanging="180"/>
        <w:tabs>
          <w:tab w:val="num" w:pos="4320" w:leader="none"/>
        </w:tabs>
      </w:pPr>
    </w:lvl>
    <w:lvl w:ilvl="6">
      <w:start w:val="1"/>
      <w:numFmt w:val="decimal"/>
      <w:isLgl w:val="false"/>
      <w:suff w:val="tab"/>
      <w:lvlText w:val="%7."/>
      <w:lvlJc w:val="left"/>
      <w:pPr>
        <w:pStyle w:val="840"/>
        <w:ind w:left="5040" w:hanging="360"/>
        <w:tabs>
          <w:tab w:val="num" w:pos="5040" w:leader="none"/>
        </w:tabs>
      </w:pPr>
    </w:lvl>
    <w:lvl w:ilvl="7">
      <w:start w:val="1"/>
      <w:numFmt w:val="lowerLetter"/>
      <w:isLgl w:val="false"/>
      <w:suff w:val="tab"/>
      <w:lvlText w:val="%8."/>
      <w:lvlJc w:val="left"/>
      <w:pPr>
        <w:pStyle w:val="840"/>
        <w:ind w:left="5760" w:hanging="360"/>
        <w:tabs>
          <w:tab w:val="num" w:pos="5760" w:leader="none"/>
        </w:tabs>
      </w:pPr>
    </w:lvl>
    <w:lvl w:ilvl="8">
      <w:start w:val="1"/>
      <w:numFmt w:val="lowerRoman"/>
      <w:isLgl w:val="false"/>
      <w:suff w:val="tab"/>
      <w:lvlText w:val="%9."/>
      <w:lvlJc w:val="right"/>
      <w:pPr>
        <w:pStyle w:val="840"/>
        <w:ind w:left="6480" w:hanging="180"/>
        <w:tabs>
          <w:tab w:val="num" w:pos="6480" w:leader="none"/>
        </w:tabs>
      </w:pPr>
    </w:lvl>
  </w:abstractNum>
  <w:abstractNum w:abstractNumId="40">
    <w:multiLevelType w:val="hybridMultilevel"/>
    <w:lvl w:ilvl="0">
      <w:start w:val="1"/>
      <w:numFmt w:val="decimal"/>
      <w:pStyle w:val="887"/>
      <w:isLgl w:val="false"/>
      <w:suff w:val="tab"/>
      <w:lvlText w:val="%1."/>
      <w:lvlJc w:val="left"/>
      <w:pPr>
        <w:pStyle w:val="840"/>
        <w:ind w:left="737" w:hanging="737"/>
        <w:tabs>
          <w:tab w:val="num" w:pos="737" w:leader="none"/>
        </w:tabs>
      </w:pPr>
    </w:lvl>
    <w:lvl w:ilvl="1">
      <w:start w:val="1"/>
      <w:numFmt w:val="lowerLetter"/>
      <w:isLgl w:val="false"/>
      <w:suff w:val="tab"/>
      <w:lvlText w:val="%2."/>
      <w:lvlJc w:val="left"/>
      <w:pPr>
        <w:pStyle w:val="840"/>
        <w:ind w:left="1440" w:hanging="360"/>
        <w:tabs>
          <w:tab w:val="num" w:pos="1440" w:leader="none"/>
        </w:tabs>
      </w:pPr>
    </w:lvl>
    <w:lvl w:ilvl="2">
      <w:start w:val="1"/>
      <w:numFmt w:val="lowerRoman"/>
      <w:isLgl w:val="false"/>
      <w:suff w:val="tab"/>
      <w:lvlText w:val="%3."/>
      <w:lvlJc w:val="right"/>
      <w:pPr>
        <w:pStyle w:val="840"/>
        <w:ind w:left="2160" w:hanging="180"/>
        <w:tabs>
          <w:tab w:val="num" w:pos="2160" w:leader="none"/>
        </w:tabs>
      </w:pPr>
    </w:lvl>
    <w:lvl w:ilvl="3">
      <w:start w:val="1"/>
      <w:numFmt w:val="decimal"/>
      <w:isLgl w:val="false"/>
      <w:suff w:val="tab"/>
      <w:lvlText w:val="%4."/>
      <w:lvlJc w:val="left"/>
      <w:pPr>
        <w:pStyle w:val="840"/>
        <w:ind w:left="2880" w:hanging="360"/>
        <w:tabs>
          <w:tab w:val="num" w:pos="2880" w:leader="none"/>
        </w:tabs>
      </w:pPr>
    </w:lvl>
    <w:lvl w:ilvl="4">
      <w:start w:val="1"/>
      <w:numFmt w:val="lowerLetter"/>
      <w:isLgl w:val="false"/>
      <w:suff w:val="tab"/>
      <w:lvlText w:val="%5."/>
      <w:lvlJc w:val="left"/>
      <w:pPr>
        <w:pStyle w:val="840"/>
        <w:ind w:left="3600" w:hanging="360"/>
        <w:tabs>
          <w:tab w:val="num" w:pos="3600" w:leader="none"/>
        </w:tabs>
      </w:pPr>
    </w:lvl>
    <w:lvl w:ilvl="5">
      <w:start w:val="1"/>
      <w:numFmt w:val="lowerRoman"/>
      <w:isLgl w:val="false"/>
      <w:suff w:val="tab"/>
      <w:lvlText w:val="%6."/>
      <w:lvlJc w:val="right"/>
      <w:pPr>
        <w:pStyle w:val="840"/>
        <w:ind w:left="4320" w:hanging="180"/>
        <w:tabs>
          <w:tab w:val="num" w:pos="4320" w:leader="none"/>
        </w:tabs>
      </w:pPr>
    </w:lvl>
    <w:lvl w:ilvl="6">
      <w:start w:val="1"/>
      <w:numFmt w:val="decimal"/>
      <w:isLgl w:val="false"/>
      <w:suff w:val="tab"/>
      <w:lvlText w:val="%7."/>
      <w:lvlJc w:val="left"/>
      <w:pPr>
        <w:pStyle w:val="840"/>
        <w:ind w:left="5040" w:hanging="360"/>
        <w:tabs>
          <w:tab w:val="num" w:pos="5040" w:leader="none"/>
        </w:tabs>
      </w:pPr>
    </w:lvl>
    <w:lvl w:ilvl="7">
      <w:start w:val="1"/>
      <w:numFmt w:val="lowerLetter"/>
      <w:isLgl w:val="false"/>
      <w:suff w:val="tab"/>
      <w:lvlText w:val="%8."/>
      <w:lvlJc w:val="left"/>
      <w:pPr>
        <w:pStyle w:val="840"/>
        <w:ind w:left="5760" w:hanging="360"/>
        <w:tabs>
          <w:tab w:val="num" w:pos="5760" w:leader="none"/>
        </w:tabs>
      </w:pPr>
    </w:lvl>
    <w:lvl w:ilvl="8">
      <w:start w:val="1"/>
      <w:numFmt w:val="lowerRoman"/>
      <w:isLgl w:val="false"/>
      <w:suff w:val="tab"/>
      <w:lvlText w:val="%9."/>
      <w:lvlJc w:val="right"/>
      <w:pPr>
        <w:pStyle w:val="840"/>
        <w:ind w:left="6480" w:hanging="180"/>
        <w:tabs>
          <w:tab w:val="num" w:pos="6480" w:leader="none"/>
        </w:tabs>
      </w:pPr>
    </w:lvl>
  </w:abstractNum>
  <w:abstractNum w:abstractNumId="41">
    <w:multiLevelType w:val="hybridMultilevel"/>
    <w:lvl w:ilvl="0">
      <w:start w:val="1"/>
      <w:numFmt w:val="decimal"/>
      <w:pStyle w:val="874"/>
      <w:isLgl w:val="false"/>
      <w:suff w:val="tab"/>
      <w:lvlText w:val="9.%1"/>
      <w:lvlJc w:val="left"/>
      <w:pPr>
        <w:pStyle w:val="840"/>
        <w:ind w:left="567" w:hanging="567"/>
        <w:tabs>
          <w:tab w:val="num" w:pos="567" w:leader="none"/>
        </w:tabs>
      </w:pPr>
    </w:lvl>
    <w:lvl w:ilvl="1">
      <w:start w:val="1"/>
      <w:numFmt w:val="lowerLetter"/>
      <w:isLgl w:val="false"/>
      <w:suff w:val="tab"/>
      <w:lvlText w:val="%2."/>
      <w:lvlJc w:val="left"/>
      <w:pPr>
        <w:pStyle w:val="840"/>
        <w:ind w:left="1440" w:hanging="360"/>
        <w:tabs>
          <w:tab w:val="num" w:pos="1440" w:leader="none"/>
        </w:tabs>
      </w:pPr>
    </w:lvl>
    <w:lvl w:ilvl="2">
      <w:start w:val="1"/>
      <w:numFmt w:val="lowerRoman"/>
      <w:isLgl w:val="false"/>
      <w:suff w:val="tab"/>
      <w:lvlText w:val="%3."/>
      <w:lvlJc w:val="right"/>
      <w:pPr>
        <w:pStyle w:val="840"/>
        <w:ind w:left="2160" w:hanging="180"/>
        <w:tabs>
          <w:tab w:val="num" w:pos="2160" w:leader="none"/>
        </w:tabs>
      </w:pPr>
    </w:lvl>
    <w:lvl w:ilvl="3">
      <w:start w:val="1"/>
      <w:numFmt w:val="decimal"/>
      <w:isLgl w:val="false"/>
      <w:suff w:val="tab"/>
      <w:lvlText w:val="%4."/>
      <w:lvlJc w:val="left"/>
      <w:pPr>
        <w:pStyle w:val="840"/>
        <w:ind w:left="2880" w:hanging="360"/>
        <w:tabs>
          <w:tab w:val="num" w:pos="2880" w:leader="none"/>
        </w:tabs>
      </w:pPr>
    </w:lvl>
    <w:lvl w:ilvl="4">
      <w:start w:val="1"/>
      <w:numFmt w:val="lowerLetter"/>
      <w:isLgl w:val="false"/>
      <w:suff w:val="tab"/>
      <w:lvlText w:val="%5."/>
      <w:lvlJc w:val="left"/>
      <w:pPr>
        <w:pStyle w:val="840"/>
        <w:ind w:left="3600" w:hanging="360"/>
        <w:tabs>
          <w:tab w:val="num" w:pos="3600" w:leader="none"/>
        </w:tabs>
      </w:pPr>
    </w:lvl>
    <w:lvl w:ilvl="5">
      <w:start w:val="1"/>
      <w:numFmt w:val="lowerRoman"/>
      <w:isLgl w:val="false"/>
      <w:suff w:val="tab"/>
      <w:lvlText w:val="%6."/>
      <w:lvlJc w:val="right"/>
      <w:pPr>
        <w:pStyle w:val="840"/>
        <w:ind w:left="4320" w:hanging="180"/>
        <w:tabs>
          <w:tab w:val="num" w:pos="4320" w:leader="none"/>
        </w:tabs>
      </w:pPr>
    </w:lvl>
    <w:lvl w:ilvl="6">
      <w:start w:val="1"/>
      <w:numFmt w:val="decimal"/>
      <w:isLgl w:val="false"/>
      <w:suff w:val="tab"/>
      <w:lvlText w:val="%7."/>
      <w:lvlJc w:val="left"/>
      <w:pPr>
        <w:pStyle w:val="840"/>
        <w:ind w:left="5040" w:hanging="360"/>
        <w:tabs>
          <w:tab w:val="num" w:pos="5040" w:leader="none"/>
        </w:tabs>
      </w:pPr>
    </w:lvl>
    <w:lvl w:ilvl="7">
      <w:start w:val="1"/>
      <w:numFmt w:val="lowerLetter"/>
      <w:isLgl w:val="false"/>
      <w:suff w:val="tab"/>
      <w:lvlText w:val="%8."/>
      <w:lvlJc w:val="left"/>
      <w:pPr>
        <w:pStyle w:val="840"/>
        <w:ind w:left="5760" w:hanging="360"/>
        <w:tabs>
          <w:tab w:val="num" w:pos="5760" w:leader="none"/>
        </w:tabs>
      </w:pPr>
    </w:lvl>
    <w:lvl w:ilvl="8">
      <w:start w:val="1"/>
      <w:numFmt w:val="lowerRoman"/>
      <w:isLgl w:val="false"/>
      <w:suff w:val="tab"/>
      <w:lvlText w:val="%9."/>
      <w:lvlJc w:val="right"/>
      <w:pPr>
        <w:pStyle w:val="840"/>
        <w:ind w:left="6480" w:hanging="180"/>
        <w:tabs>
          <w:tab w:val="num" w:pos="6480" w:leader="none"/>
        </w:tabs>
      </w:pPr>
    </w:lvl>
  </w:abstractNum>
  <w:abstractNum w:abstractNumId="42">
    <w:multiLevelType w:val="hybridMultilevel"/>
    <w:lvl w:ilvl="0">
      <w:start w:val="1"/>
      <w:numFmt w:val="decimal"/>
      <w:pStyle w:val="858"/>
      <w:isLgl w:val="false"/>
      <w:suff w:val="tab"/>
      <w:lvlText w:val="3.%1"/>
      <w:lvlJc w:val="left"/>
      <w:pPr>
        <w:pStyle w:val="840"/>
        <w:ind w:left="567" w:hanging="567"/>
        <w:tabs>
          <w:tab w:val="num" w:pos="567" w:leader="none"/>
        </w:tabs>
      </w:pPr>
    </w:lvl>
    <w:lvl w:ilvl="1">
      <w:start w:val="1"/>
      <w:numFmt w:val="lowerLetter"/>
      <w:isLgl w:val="false"/>
      <w:suff w:val="tab"/>
      <w:lvlText w:val="%2."/>
      <w:lvlJc w:val="left"/>
      <w:pPr>
        <w:pStyle w:val="840"/>
        <w:ind w:left="1440" w:hanging="360"/>
        <w:tabs>
          <w:tab w:val="num" w:pos="1440" w:leader="none"/>
        </w:tabs>
      </w:pPr>
    </w:lvl>
    <w:lvl w:ilvl="2">
      <w:start w:val="1"/>
      <w:numFmt w:val="lowerRoman"/>
      <w:isLgl w:val="false"/>
      <w:suff w:val="tab"/>
      <w:lvlText w:val="%3."/>
      <w:lvlJc w:val="right"/>
      <w:pPr>
        <w:pStyle w:val="840"/>
        <w:ind w:left="2160" w:hanging="180"/>
        <w:tabs>
          <w:tab w:val="num" w:pos="2160" w:leader="none"/>
        </w:tabs>
      </w:pPr>
    </w:lvl>
    <w:lvl w:ilvl="3">
      <w:start w:val="1"/>
      <w:numFmt w:val="decimal"/>
      <w:isLgl w:val="false"/>
      <w:suff w:val="tab"/>
      <w:lvlText w:val="%4."/>
      <w:lvlJc w:val="left"/>
      <w:pPr>
        <w:pStyle w:val="840"/>
        <w:ind w:left="2880" w:hanging="360"/>
        <w:tabs>
          <w:tab w:val="num" w:pos="2880" w:leader="none"/>
        </w:tabs>
      </w:pPr>
    </w:lvl>
    <w:lvl w:ilvl="4">
      <w:start w:val="1"/>
      <w:numFmt w:val="lowerLetter"/>
      <w:isLgl w:val="false"/>
      <w:suff w:val="tab"/>
      <w:lvlText w:val="%5."/>
      <w:lvlJc w:val="left"/>
      <w:pPr>
        <w:pStyle w:val="840"/>
        <w:ind w:left="3600" w:hanging="360"/>
        <w:tabs>
          <w:tab w:val="num" w:pos="3600" w:leader="none"/>
        </w:tabs>
      </w:pPr>
    </w:lvl>
    <w:lvl w:ilvl="5">
      <w:start w:val="1"/>
      <w:numFmt w:val="lowerRoman"/>
      <w:isLgl w:val="false"/>
      <w:suff w:val="tab"/>
      <w:lvlText w:val="%6."/>
      <w:lvlJc w:val="right"/>
      <w:pPr>
        <w:pStyle w:val="840"/>
        <w:ind w:left="4320" w:hanging="180"/>
        <w:tabs>
          <w:tab w:val="num" w:pos="4320" w:leader="none"/>
        </w:tabs>
      </w:pPr>
    </w:lvl>
    <w:lvl w:ilvl="6">
      <w:start w:val="1"/>
      <w:numFmt w:val="decimal"/>
      <w:isLgl w:val="false"/>
      <w:suff w:val="tab"/>
      <w:lvlText w:val="%7."/>
      <w:lvlJc w:val="left"/>
      <w:pPr>
        <w:pStyle w:val="840"/>
        <w:ind w:left="5040" w:hanging="360"/>
        <w:tabs>
          <w:tab w:val="num" w:pos="5040" w:leader="none"/>
        </w:tabs>
      </w:pPr>
    </w:lvl>
    <w:lvl w:ilvl="7">
      <w:start w:val="1"/>
      <w:numFmt w:val="lowerLetter"/>
      <w:isLgl w:val="false"/>
      <w:suff w:val="tab"/>
      <w:lvlText w:val="%8."/>
      <w:lvlJc w:val="left"/>
      <w:pPr>
        <w:pStyle w:val="840"/>
        <w:ind w:left="5760" w:hanging="360"/>
        <w:tabs>
          <w:tab w:val="num" w:pos="5760" w:leader="none"/>
        </w:tabs>
      </w:pPr>
    </w:lvl>
    <w:lvl w:ilvl="8">
      <w:start w:val="1"/>
      <w:numFmt w:val="lowerRoman"/>
      <w:isLgl w:val="false"/>
      <w:suff w:val="tab"/>
      <w:lvlText w:val="%9."/>
      <w:lvlJc w:val="right"/>
      <w:pPr>
        <w:pStyle w:val="840"/>
        <w:ind w:left="6480" w:hanging="180"/>
        <w:tabs>
          <w:tab w:val="num" w:pos="6480" w:leader="none"/>
        </w:tabs>
      </w:pPr>
    </w:lvl>
  </w:abstractNum>
  <w:abstractNum w:abstractNumId="43">
    <w:multiLevelType w:val="hybridMultilevel"/>
    <w:lvl w:ilvl="0">
      <w:start w:val="1"/>
      <w:numFmt w:val="lowerRoman"/>
      <w:pStyle w:val="868"/>
      <w:isLgl w:val="false"/>
      <w:suff w:val="tab"/>
      <w:lvlText w:val="%1)"/>
      <w:lvlJc w:val="left"/>
      <w:pPr>
        <w:pStyle w:val="840"/>
        <w:ind w:left="794" w:hanging="227"/>
        <w:tabs>
          <w:tab w:val="num" w:pos="1287" w:leader="none"/>
        </w:tabs>
      </w:pPr>
    </w:lvl>
    <w:lvl w:ilvl="1">
      <w:start w:val="1"/>
      <w:numFmt w:val="lowerLetter"/>
      <w:isLgl w:val="false"/>
      <w:suff w:val="tab"/>
      <w:lvlText w:val="%2."/>
      <w:lvlJc w:val="left"/>
      <w:pPr>
        <w:pStyle w:val="840"/>
        <w:ind w:left="1440" w:hanging="360"/>
        <w:tabs>
          <w:tab w:val="num" w:pos="1440" w:leader="none"/>
        </w:tabs>
      </w:pPr>
    </w:lvl>
    <w:lvl w:ilvl="2">
      <w:start w:val="1"/>
      <w:numFmt w:val="lowerRoman"/>
      <w:isLgl w:val="false"/>
      <w:suff w:val="tab"/>
      <w:lvlText w:val="%3."/>
      <w:lvlJc w:val="right"/>
      <w:pPr>
        <w:pStyle w:val="840"/>
        <w:ind w:left="2160" w:hanging="180"/>
        <w:tabs>
          <w:tab w:val="num" w:pos="2160" w:leader="none"/>
        </w:tabs>
      </w:pPr>
    </w:lvl>
    <w:lvl w:ilvl="3">
      <w:start w:val="1"/>
      <w:numFmt w:val="decimal"/>
      <w:isLgl w:val="false"/>
      <w:suff w:val="tab"/>
      <w:lvlText w:val="%4."/>
      <w:lvlJc w:val="left"/>
      <w:pPr>
        <w:pStyle w:val="840"/>
        <w:ind w:left="2880" w:hanging="360"/>
        <w:tabs>
          <w:tab w:val="num" w:pos="2880" w:leader="none"/>
        </w:tabs>
      </w:pPr>
    </w:lvl>
    <w:lvl w:ilvl="4">
      <w:start w:val="1"/>
      <w:numFmt w:val="lowerLetter"/>
      <w:isLgl w:val="false"/>
      <w:suff w:val="tab"/>
      <w:lvlText w:val="%5."/>
      <w:lvlJc w:val="left"/>
      <w:pPr>
        <w:pStyle w:val="840"/>
        <w:ind w:left="3600" w:hanging="360"/>
        <w:tabs>
          <w:tab w:val="num" w:pos="3600" w:leader="none"/>
        </w:tabs>
      </w:pPr>
    </w:lvl>
    <w:lvl w:ilvl="5">
      <w:start w:val="1"/>
      <w:numFmt w:val="lowerRoman"/>
      <w:isLgl w:val="false"/>
      <w:suff w:val="tab"/>
      <w:lvlText w:val="%6."/>
      <w:lvlJc w:val="right"/>
      <w:pPr>
        <w:pStyle w:val="840"/>
        <w:ind w:left="4320" w:hanging="180"/>
        <w:tabs>
          <w:tab w:val="num" w:pos="4320" w:leader="none"/>
        </w:tabs>
      </w:pPr>
    </w:lvl>
    <w:lvl w:ilvl="6">
      <w:start w:val="1"/>
      <w:numFmt w:val="decimal"/>
      <w:isLgl w:val="false"/>
      <w:suff w:val="tab"/>
      <w:lvlText w:val="%7."/>
      <w:lvlJc w:val="left"/>
      <w:pPr>
        <w:pStyle w:val="840"/>
        <w:ind w:left="5040" w:hanging="360"/>
        <w:tabs>
          <w:tab w:val="num" w:pos="5040" w:leader="none"/>
        </w:tabs>
      </w:pPr>
    </w:lvl>
    <w:lvl w:ilvl="7">
      <w:start w:val="1"/>
      <w:numFmt w:val="lowerLetter"/>
      <w:isLgl w:val="false"/>
      <w:suff w:val="tab"/>
      <w:lvlText w:val="%8."/>
      <w:lvlJc w:val="left"/>
      <w:pPr>
        <w:pStyle w:val="840"/>
        <w:ind w:left="5760" w:hanging="360"/>
        <w:tabs>
          <w:tab w:val="num" w:pos="5760" w:leader="none"/>
        </w:tabs>
      </w:pPr>
    </w:lvl>
    <w:lvl w:ilvl="8">
      <w:start w:val="1"/>
      <w:numFmt w:val="lowerRoman"/>
      <w:isLgl w:val="false"/>
      <w:suff w:val="tab"/>
      <w:lvlText w:val="%9."/>
      <w:lvlJc w:val="right"/>
      <w:pPr>
        <w:pStyle w:val="840"/>
        <w:ind w:left="6480" w:hanging="180"/>
        <w:tabs>
          <w:tab w:val="num" w:pos="6480" w:leader="none"/>
        </w:tabs>
      </w:pPr>
    </w:lvl>
  </w:abstractNum>
  <w:abstractNum w:abstractNumId="44">
    <w:multiLevelType w:val="hybridMultilevel"/>
    <w:lvl w:ilvl="0">
      <w:start w:val="1"/>
      <w:numFmt w:val="decimal"/>
      <w:pStyle w:val="859"/>
      <w:isLgl w:val="false"/>
      <w:suff w:val="tab"/>
      <w:lvlText w:val="3.3.%1"/>
      <w:lvlJc w:val="left"/>
      <w:pPr>
        <w:pStyle w:val="840"/>
        <w:ind w:left="567" w:hanging="567"/>
        <w:tabs>
          <w:tab w:val="num" w:pos="567" w:leader="none"/>
        </w:tabs>
      </w:pPr>
    </w:lvl>
    <w:lvl w:ilvl="1">
      <w:start w:val="1"/>
      <w:numFmt w:val="lowerLetter"/>
      <w:isLgl w:val="false"/>
      <w:suff w:val="tab"/>
      <w:lvlText w:val="%2."/>
      <w:lvlJc w:val="left"/>
      <w:pPr>
        <w:pStyle w:val="840"/>
        <w:ind w:left="1440" w:hanging="360"/>
        <w:tabs>
          <w:tab w:val="num" w:pos="1440" w:leader="none"/>
        </w:tabs>
      </w:pPr>
    </w:lvl>
    <w:lvl w:ilvl="2">
      <w:start w:val="1"/>
      <w:numFmt w:val="lowerRoman"/>
      <w:isLgl w:val="false"/>
      <w:suff w:val="tab"/>
      <w:lvlText w:val="%3."/>
      <w:lvlJc w:val="right"/>
      <w:pPr>
        <w:pStyle w:val="840"/>
        <w:ind w:left="2160" w:hanging="180"/>
        <w:tabs>
          <w:tab w:val="num" w:pos="2160" w:leader="none"/>
        </w:tabs>
      </w:pPr>
    </w:lvl>
    <w:lvl w:ilvl="3">
      <w:start w:val="1"/>
      <w:numFmt w:val="decimal"/>
      <w:isLgl w:val="false"/>
      <w:suff w:val="tab"/>
      <w:lvlText w:val="%4."/>
      <w:lvlJc w:val="left"/>
      <w:pPr>
        <w:pStyle w:val="840"/>
        <w:ind w:left="2880" w:hanging="360"/>
        <w:tabs>
          <w:tab w:val="num" w:pos="2880" w:leader="none"/>
        </w:tabs>
      </w:pPr>
    </w:lvl>
    <w:lvl w:ilvl="4">
      <w:start w:val="1"/>
      <w:numFmt w:val="lowerLetter"/>
      <w:isLgl w:val="false"/>
      <w:suff w:val="tab"/>
      <w:lvlText w:val="%5."/>
      <w:lvlJc w:val="left"/>
      <w:pPr>
        <w:pStyle w:val="840"/>
        <w:ind w:left="3600" w:hanging="360"/>
        <w:tabs>
          <w:tab w:val="num" w:pos="3600" w:leader="none"/>
        </w:tabs>
      </w:pPr>
    </w:lvl>
    <w:lvl w:ilvl="5">
      <w:start w:val="1"/>
      <w:numFmt w:val="lowerRoman"/>
      <w:isLgl w:val="false"/>
      <w:suff w:val="tab"/>
      <w:lvlText w:val="%6."/>
      <w:lvlJc w:val="right"/>
      <w:pPr>
        <w:pStyle w:val="840"/>
        <w:ind w:left="4320" w:hanging="180"/>
        <w:tabs>
          <w:tab w:val="num" w:pos="4320" w:leader="none"/>
        </w:tabs>
      </w:pPr>
    </w:lvl>
    <w:lvl w:ilvl="6">
      <w:start w:val="1"/>
      <w:numFmt w:val="decimal"/>
      <w:isLgl w:val="false"/>
      <w:suff w:val="tab"/>
      <w:lvlText w:val="%7."/>
      <w:lvlJc w:val="left"/>
      <w:pPr>
        <w:pStyle w:val="840"/>
        <w:ind w:left="5040" w:hanging="360"/>
        <w:tabs>
          <w:tab w:val="num" w:pos="5040" w:leader="none"/>
        </w:tabs>
      </w:pPr>
    </w:lvl>
    <w:lvl w:ilvl="7">
      <w:start w:val="1"/>
      <w:numFmt w:val="lowerLetter"/>
      <w:isLgl w:val="false"/>
      <w:suff w:val="tab"/>
      <w:lvlText w:val="%8."/>
      <w:lvlJc w:val="left"/>
      <w:pPr>
        <w:pStyle w:val="840"/>
        <w:ind w:left="5760" w:hanging="360"/>
        <w:tabs>
          <w:tab w:val="num" w:pos="5760" w:leader="none"/>
        </w:tabs>
      </w:pPr>
    </w:lvl>
    <w:lvl w:ilvl="8">
      <w:start w:val="1"/>
      <w:numFmt w:val="lowerRoman"/>
      <w:isLgl w:val="false"/>
      <w:suff w:val="tab"/>
      <w:lvlText w:val="%9."/>
      <w:lvlJc w:val="right"/>
      <w:pPr>
        <w:pStyle w:val="840"/>
        <w:ind w:left="6480" w:hanging="180"/>
        <w:tabs>
          <w:tab w:val="num" w:pos="6480" w:leader="none"/>
        </w:tabs>
      </w:pPr>
    </w:lvl>
  </w:abstractNum>
  <w:abstractNum w:abstractNumId="45">
    <w:multiLevelType w:val="hybridMultilevel"/>
    <w:lvl w:ilvl="0">
      <w:start w:val="1"/>
      <w:numFmt w:val="decimal"/>
      <w:pStyle w:val="854"/>
      <w:isLgl w:val="false"/>
      <w:suff w:val="tab"/>
      <w:lvlText w:val="%1"/>
      <w:lvlJc w:val="left"/>
      <w:pPr>
        <w:pStyle w:val="840"/>
        <w:ind w:left="567" w:hanging="567"/>
        <w:tabs>
          <w:tab w:val="num" w:pos="567" w:leader="none"/>
        </w:tabs>
      </w:pPr>
    </w:lvl>
    <w:lvl w:ilvl="1">
      <w:start w:val="1"/>
      <w:numFmt w:val="lowerLetter"/>
      <w:isLgl w:val="false"/>
      <w:suff w:val="tab"/>
      <w:lvlText w:val="%2."/>
      <w:lvlJc w:val="left"/>
      <w:pPr>
        <w:pStyle w:val="840"/>
        <w:ind w:left="1440" w:hanging="360"/>
        <w:tabs>
          <w:tab w:val="num" w:pos="1440" w:leader="none"/>
        </w:tabs>
      </w:pPr>
    </w:lvl>
    <w:lvl w:ilvl="2">
      <w:start w:val="1"/>
      <w:numFmt w:val="lowerRoman"/>
      <w:isLgl w:val="false"/>
      <w:suff w:val="tab"/>
      <w:lvlText w:val="%3."/>
      <w:lvlJc w:val="right"/>
      <w:pPr>
        <w:pStyle w:val="840"/>
        <w:ind w:left="2160" w:hanging="180"/>
        <w:tabs>
          <w:tab w:val="num" w:pos="2160" w:leader="none"/>
        </w:tabs>
      </w:pPr>
    </w:lvl>
    <w:lvl w:ilvl="3">
      <w:start w:val="1"/>
      <w:numFmt w:val="decimal"/>
      <w:isLgl w:val="false"/>
      <w:suff w:val="tab"/>
      <w:lvlText w:val="%4."/>
      <w:lvlJc w:val="left"/>
      <w:pPr>
        <w:pStyle w:val="840"/>
        <w:ind w:left="2880" w:hanging="360"/>
        <w:tabs>
          <w:tab w:val="num" w:pos="2880" w:leader="none"/>
        </w:tabs>
      </w:pPr>
    </w:lvl>
    <w:lvl w:ilvl="4">
      <w:start w:val="1"/>
      <w:numFmt w:val="lowerLetter"/>
      <w:isLgl w:val="false"/>
      <w:suff w:val="tab"/>
      <w:lvlText w:val="%5."/>
      <w:lvlJc w:val="left"/>
      <w:pPr>
        <w:pStyle w:val="840"/>
        <w:ind w:left="3600" w:hanging="360"/>
        <w:tabs>
          <w:tab w:val="num" w:pos="3600" w:leader="none"/>
        </w:tabs>
      </w:pPr>
    </w:lvl>
    <w:lvl w:ilvl="5">
      <w:start w:val="1"/>
      <w:numFmt w:val="lowerRoman"/>
      <w:isLgl w:val="false"/>
      <w:suff w:val="tab"/>
      <w:lvlText w:val="%6."/>
      <w:lvlJc w:val="right"/>
      <w:pPr>
        <w:pStyle w:val="840"/>
        <w:ind w:left="4320" w:hanging="180"/>
        <w:tabs>
          <w:tab w:val="num" w:pos="4320" w:leader="none"/>
        </w:tabs>
      </w:pPr>
    </w:lvl>
    <w:lvl w:ilvl="6">
      <w:start w:val="1"/>
      <w:numFmt w:val="decimal"/>
      <w:isLgl w:val="false"/>
      <w:suff w:val="tab"/>
      <w:lvlText w:val="%7."/>
      <w:lvlJc w:val="left"/>
      <w:pPr>
        <w:pStyle w:val="840"/>
        <w:ind w:left="5040" w:hanging="360"/>
        <w:tabs>
          <w:tab w:val="num" w:pos="5040" w:leader="none"/>
        </w:tabs>
      </w:pPr>
    </w:lvl>
    <w:lvl w:ilvl="7">
      <w:start w:val="1"/>
      <w:numFmt w:val="lowerLetter"/>
      <w:isLgl w:val="false"/>
      <w:suff w:val="tab"/>
      <w:lvlText w:val="%8."/>
      <w:lvlJc w:val="left"/>
      <w:pPr>
        <w:pStyle w:val="840"/>
        <w:ind w:left="5760" w:hanging="360"/>
        <w:tabs>
          <w:tab w:val="num" w:pos="5760" w:leader="none"/>
        </w:tabs>
      </w:pPr>
    </w:lvl>
    <w:lvl w:ilvl="8">
      <w:start w:val="1"/>
      <w:numFmt w:val="lowerRoman"/>
      <w:isLgl w:val="false"/>
      <w:suff w:val="tab"/>
      <w:lvlText w:val="%9."/>
      <w:lvlJc w:val="right"/>
      <w:pPr>
        <w:pStyle w:val="840"/>
        <w:ind w:left="6480" w:hanging="180"/>
        <w:tabs>
          <w:tab w:val="num" w:pos="6480" w:leader="none"/>
        </w:tabs>
      </w:pPr>
    </w:lvl>
  </w:abstractNum>
  <w:abstractNum w:abstractNumId="46">
    <w:multiLevelType w:val="hybridMultilevel"/>
    <w:lvl w:ilvl="0">
      <w:start w:val="1"/>
      <w:numFmt w:val="decimal"/>
      <w:isLgl w:val="false"/>
      <w:suff w:val="tab"/>
      <w:lvlText w:val="%1."/>
      <w:lvlJc w:val="left"/>
      <w:pPr>
        <w:pStyle w:val="840"/>
        <w:ind w:left="1095" w:hanging="360"/>
        <w:tabs>
          <w:tab w:val="num" w:pos="1095" w:leader="none"/>
        </w:tabs>
      </w:pPr>
    </w:lvl>
    <w:lvl w:ilvl="1">
      <w:start w:val="1"/>
      <w:numFmt w:val="lowerLetter"/>
      <w:isLgl w:val="false"/>
      <w:suff w:val="tab"/>
      <w:lvlText w:val="%2."/>
      <w:lvlJc w:val="left"/>
      <w:pPr>
        <w:pStyle w:val="840"/>
        <w:ind w:left="1815" w:hanging="360"/>
        <w:tabs>
          <w:tab w:val="num" w:pos="1815" w:leader="none"/>
        </w:tabs>
      </w:pPr>
    </w:lvl>
    <w:lvl w:ilvl="2">
      <w:start w:val="1"/>
      <w:numFmt w:val="lowerRoman"/>
      <w:isLgl w:val="false"/>
      <w:suff w:val="tab"/>
      <w:lvlText w:val="%3."/>
      <w:lvlJc w:val="right"/>
      <w:pPr>
        <w:pStyle w:val="840"/>
        <w:ind w:left="2535" w:hanging="180"/>
        <w:tabs>
          <w:tab w:val="num" w:pos="2535" w:leader="none"/>
        </w:tabs>
      </w:pPr>
    </w:lvl>
    <w:lvl w:ilvl="3">
      <w:start w:val="1"/>
      <w:numFmt w:val="decimal"/>
      <w:isLgl w:val="false"/>
      <w:suff w:val="tab"/>
      <w:lvlText w:val="%4."/>
      <w:lvlJc w:val="left"/>
      <w:pPr>
        <w:pStyle w:val="840"/>
        <w:ind w:left="3255" w:hanging="360"/>
        <w:tabs>
          <w:tab w:val="num" w:pos="3255" w:leader="none"/>
        </w:tabs>
      </w:pPr>
    </w:lvl>
    <w:lvl w:ilvl="4">
      <w:start w:val="1"/>
      <w:numFmt w:val="lowerLetter"/>
      <w:isLgl w:val="false"/>
      <w:suff w:val="tab"/>
      <w:lvlText w:val="%5."/>
      <w:lvlJc w:val="left"/>
      <w:pPr>
        <w:pStyle w:val="840"/>
        <w:ind w:left="3975" w:hanging="360"/>
        <w:tabs>
          <w:tab w:val="num" w:pos="3975" w:leader="none"/>
        </w:tabs>
      </w:pPr>
    </w:lvl>
    <w:lvl w:ilvl="5">
      <w:start w:val="1"/>
      <w:numFmt w:val="lowerRoman"/>
      <w:isLgl w:val="false"/>
      <w:suff w:val="tab"/>
      <w:lvlText w:val="%6."/>
      <w:lvlJc w:val="right"/>
      <w:pPr>
        <w:pStyle w:val="840"/>
        <w:ind w:left="4695" w:hanging="180"/>
        <w:tabs>
          <w:tab w:val="num" w:pos="4695" w:leader="none"/>
        </w:tabs>
      </w:pPr>
    </w:lvl>
    <w:lvl w:ilvl="6">
      <w:start w:val="1"/>
      <w:numFmt w:val="decimal"/>
      <w:isLgl w:val="false"/>
      <w:suff w:val="tab"/>
      <w:lvlText w:val="%7."/>
      <w:lvlJc w:val="left"/>
      <w:pPr>
        <w:pStyle w:val="840"/>
        <w:ind w:left="5415" w:hanging="360"/>
        <w:tabs>
          <w:tab w:val="num" w:pos="5415" w:leader="none"/>
        </w:tabs>
      </w:pPr>
    </w:lvl>
    <w:lvl w:ilvl="7">
      <w:start w:val="1"/>
      <w:numFmt w:val="lowerLetter"/>
      <w:isLgl w:val="false"/>
      <w:suff w:val="tab"/>
      <w:lvlText w:val="%8."/>
      <w:lvlJc w:val="left"/>
      <w:pPr>
        <w:pStyle w:val="840"/>
        <w:ind w:left="6135" w:hanging="360"/>
        <w:tabs>
          <w:tab w:val="num" w:pos="6135" w:leader="none"/>
        </w:tabs>
      </w:pPr>
    </w:lvl>
    <w:lvl w:ilvl="8">
      <w:start w:val="1"/>
      <w:numFmt w:val="lowerRoman"/>
      <w:isLgl w:val="false"/>
      <w:suff w:val="tab"/>
      <w:lvlText w:val="%9."/>
      <w:lvlJc w:val="right"/>
      <w:pPr>
        <w:pStyle w:val="840"/>
        <w:ind w:left="6855" w:hanging="180"/>
        <w:tabs>
          <w:tab w:val="num" w:pos="6855" w:leader="none"/>
        </w:tabs>
      </w:pPr>
    </w:lvl>
  </w:abstractNum>
  <w:num w:numId="1">
    <w:abstractNumId w:val="45"/>
  </w:num>
  <w:num w:numId="2">
    <w:abstractNumId w:val="22"/>
  </w:num>
  <w:num w:numId="3">
    <w:abstractNumId w:val="30"/>
  </w:num>
  <w:num w:numId="4">
    <w:abstractNumId w:val="34"/>
  </w:num>
  <w:num w:numId="5">
    <w:abstractNumId w:val="42"/>
  </w:num>
  <w:num w:numId="6">
    <w:abstractNumId w:val="44"/>
  </w:num>
  <w:num w:numId="7">
    <w:abstractNumId w:val="38"/>
  </w:num>
  <w:num w:numId="8">
    <w:abstractNumId w:val="23"/>
  </w:num>
  <w:num w:numId="9">
    <w:abstractNumId w:val="20"/>
  </w:num>
  <w:num w:numId="10">
    <w:abstractNumId w:val="6"/>
  </w:num>
  <w:num w:numId="11">
    <w:abstractNumId w:val="13"/>
  </w:num>
  <w:num w:numId="12">
    <w:abstractNumId w:val="29"/>
  </w:num>
  <w:num w:numId="13">
    <w:abstractNumId w:val="33"/>
  </w:num>
  <w:num w:numId="14">
    <w:abstractNumId w:val="4"/>
  </w:num>
  <w:num w:numId="15">
    <w:abstractNumId w:val="43"/>
  </w:num>
  <w:num w:numId="16">
    <w:abstractNumId w:val="1"/>
  </w:num>
  <w:num w:numId="17">
    <w:abstractNumId w:val="18"/>
  </w:num>
  <w:num w:numId="18">
    <w:abstractNumId w:val="39"/>
  </w:num>
  <w:num w:numId="19">
    <w:abstractNumId w:val="11"/>
  </w:num>
  <w:num w:numId="20">
    <w:abstractNumId w:val="12"/>
  </w:num>
  <w:num w:numId="21">
    <w:abstractNumId w:val="41"/>
  </w:num>
  <w:num w:numId="22">
    <w:abstractNumId w:val="15"/>
  </w:num>
  <w:num w:numId="23">
    <w:abstractNumId w:val="24"/>
  </w:num>
  <w:num w:numId="24">
    <w:abstractNumId w:val="21"/>
  </w:num>
  <w:num w:numId="25">
    <w:abstractNumId w:val="14"/>
  </w:num>
  <w:num w:numId="26">
    <w:abstractNumId w:val="3"/>
  </w:num>
  <w:num w:numId="27">
    <w:abstractNumId w:val="28"/>
  </w:num>
  <w:num w:numId="28">
    <w:abstractNumId w:val="32"/>
  </w:num>
  <w:num w:numId="29">
    <w:abstractNumId w:val="17"/>
  </w:num>
  <w:num w:numId="30">
    <w:abstractNumId w:val="37"/>
  </w:num>
  <w:num w:numId="31">
    <w:abstractNumId w:val="36"/>
  </w:num>
  <w:num w:numId="32">
    <w:abstractNumId w:val="19"/>
  </w:num>
  <w:num w:numId="33">
    <w:abstractNumId w:val="31"/>
  </w:num>
  <w:num w:numId="34">
    <w:abstractNumId w:val="40"/>
  </w:num>
  <w:num w:numId="35">
    <w:abstractNumId w:val="16"/>
  </w:num>
  <w:num w:numId="36">
    <w:abstractNumId w:val="8"/>
  </w:num>
  <w:num w:numId="37">
    <w:abstractNumId w:val="2"/>
  </w:num>
  <w:num w:numId="38">
    <w:abstractNumId w:val="46"/>
  </w:num>
  <w:num w:numId="39">
    <w:abstractNumId w:val="5"/>
  </w:num>
  <w:num w:numId="40">
    <w:abstractNumId w:val="25"/>
  </w:num>
  <w:num w:numId="41">
    <w:abstractNumId w:val="27"/>
  </w:num>
  <w:num w:numId="42">
    <w:abstractNumId w:val="35"/>
  </w:num>
  <w:num w:numId="43">
    <w:abstractNumId w:val="0"/>
  </w:num>
  <w:num w:numId="44">
    <w:abstractNumId w:val="7"/>
  </w:num>
  <w:num w:numId="45">
    <w:abstractNumId w:val="10"/>
  </w:num>
  <w:num w:numId="46">
    <w:abstractNumId w:val="26"/>
  </w:num>
  <w:num w:numId="4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 w:val="false"/>
  <w:documentProtection/>
  <w:defaultTabStop w:val="709"/>
  <w:characterSpacingControl w:val="doNotCompress"/>
  <w:footnotePr>
    <w:pos w:val="pageBottom"/>
    <w:numFmt w:val="decimal"/>
    <w:numStart w:val="1"/>
    <w:numRestart w:val="continuous"/>
    <w:footnote w:id="-1"/>
    <w:footnote w:id="0"/>
  </w:footnotePr>
  <w:endnotePr>
    <w:pos w:val="docEnd"/>
    <w:numFmt w:val="lowerRoman"/>
    <w:numStart w:val="1"/>
    <w:numRestart w:val="continuous"/>
    <w:endnote w:id="-1"/>
    <w:endnote w:id="0"/>
  </w:endnotePr>
  <w:compat>
    <w:compatSetting w:name="compatibilityMode" w:uri="http://schemas.microsoft.com/office/word" w:val="11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strokecolor="000000"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lang w:val="sk-SK" w:eastAsia="zh-CN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13">
    <w:name w:val="Heading 1"/>
    <w:basedOn w:val="840"/>
    <w:next w:val="840"/>
    <w:link w:val="14"/>
    <w:uiPriority w:val="9"/>
    <w:qFormat/>
    <w:pPr>
      <w:keepLines/>
      <w:keepNext/>
      <w:spacing w:before="480" w:after="200"/>
      <w:outlineLvl w:val="0"/>
    </w:pPr>
    <w:rPr>
      <w:rFonts w:ascii="Arial" w:hAnsi="Arial" w:eastAsia="Arial" w:cs="Arial"/>
      <w:sz w:val="40"/>
      <w:szCs w:val="40"/>
    </w:rPr>
  </w:style>
  <w:style w:type="character" w:styleId="14">
    <w:name w:val="Heading 1 Char"/>
    <w:basedOn w:val="11"/>
    <w:link w:val="13"/>
    <w:uiPriority w:val="9"/>
    <w:rPr>
      <w:rFonts w:ascii="Arial" w:hAnsi="Arial" w:eastAsia="Arial" w:cs="Arial"/>
      <w:sz w:val="40"/>
      <w:szCs w:val="40"/>
    </w:rPr>
  </w:style>
  <w:style w:type="paragraph" w:styleId="15">
    <w:name w:val="Heading 2"/>
    <w:basedOn w:val="840"/>
    <w:next w:val="840"/>
    <w:link w:val="16"/>
    <w:uiPriority w:val="9"/>
    <w:unhideWhenUsed/>
    <w:qFormat/>
    <w:pPr>
      <w:keepLines/>
      <w:keepNext/>
      <w:spacing w:before="360" w:after="200"/>
      <w:outlineLvl w:val="1"/>
    </w:pPr>
    <w:rPr>
      <w:rFonts w:ascii="Arial" w:hAnsi="Arial" w:eastAsia="Arial" w:cs="Arial"/>
      <w:sz w:val="34"/>
    </w:rPr>
  </w:style>
  <w:style w:type="character" w:styleId="16">
    <w:name w:val="Heading 2 Char"/>
    <w:basedOn w:val="11"/>
    <w:link w:val="15"/>
    <w:uiPriority w:val="9"/>
    <w:rPr>
      <w:rFonts w:ascii="Arial" w:hAnsi="Arial" w:eastAsia="Arial" w:cs="Arial"/>
      <w:sz w:val="34"/>
    </w:rPr>
  </w:style>
  <w:style w:type="paragraph" w:styleId="17">
    <w:name w:val="Heading 3"/>
    <w:basedOn w:val="840"/>
    <w:next w:val="840"/>
    <w:link w:val="18"/>
    <w:uiPriority w:val="9"/>
    <w:unhideWhenUsed/>
    <w:qFormat/>
    <w:pPr>
      <w:keepLines/>
      <w:keepNext/>
      <w:spacing w:before="320" w:after="200"/>
      <w:outlineLvl w:val="2"/>
    </w:pPr>
    <w:rPr>
      <w:rFonts w:ascii="Arial" w:hAnsi="Arial" w:eastAsia="Arial" w:cs="Arial"/>
      <w:sz w:val="30"/>
      <w:szCs w:val="30"/>
    </w:rPr>
  </w:style>
  <w:style w:type="character" w:styleId="18">
    <w:name w:val="Heading 3 Char"/>
    <w:basedOn w:val="11"/>
    <w:link w:val="17"/>
    <w:uiPriority w:val="9"/>
    <w:rPr>
      <w:rFonts w:ascii="Arial" w:hAnsi="Arial" w:eastAsia="Arial" w:cs="Arial"/>
      <w:sz w:val="30"/>
      <w:szCs w:val="30"/>
    </w:rPr>
  </w:style>
  <w:style w:type="paragraph" w:styleId="19">
    <w:name w:val="Heading 4"/>
    <w:basedOn w:val="840"/>
    <w:next w:val="840"/>
    <w:link w:val="20"/>
    <w:uiPriority w:val="9"/>
    <w:unhideWhenUsed/>
    <w:qFormat/>
    <w:pPr>
      <w:keepLines/>
      <w:keepNext/>
      <w:spacing w:before="320" w:after="200"/>
      <w:outlineLvl w:val="3"/>
    </w:pPr>
    <w:rPr>
      <w:rFonts w:ascii="Arial" w:hAnsi="Arial" w:eastAsia="Arial" w:cs="Arial"/>
      <w:b/>
      <w:bCs/>
      <w:sz w:val="26"/>
      <w:szCs w:val="26"/>
    </w:rPr>
  </w:style>
  <w:style w:type="character" w:styleId="20">
    <w:name w:val="Heading 4 Char"/>
    <w:basedOn w:val="11"/>
    <w:link w:val="19"/>
    <w:uiPriority w:val="9"/>
    <w:rPr>
      <w:rFonts w:ascii="Arial" w:hAnsi="Arial" w:eastAsia="Arial" w:cs="Arial"/>
      <w:b/>
      <w:bCs/>
      <w:sz w:val="26"/>
      <w:szCs w:val="26"/>
    </w:rPr>
  </w:style>
  <w:style w:type="paragraph" w:styleId="21">
    <w:name w:val="Heading 5"/>
    <w:basedOn w:val="840"/>
    <w:next w:val="840"/>
    <w:link w:val="22"/>
    <w:uiPriority w:val="9"/>
    <w:unhideWhenUsed/>
    <w:qFormat/>
    <w:pPr>
      <w:keepLines/>
      <w:keepNext/>
      <w:spacing w:before="320" w:after="200"/>
      <w:outlineLvl w:val="4"/>
    </w:pPr>
    <w:rPr>
      <w:rFonts w:ascii="Arial" w:hAnsi="Arial" w:eastAsia="Arial" w:cs="Arial"/>
      <w:b/>
      <w:bCs/>
      <w:sz w:val="24"/>
      <w:szCs w:val="24"/>
    </w:rPr>
  </w:style>
  <w:style w:type="character" w:styleId="22">
    <w:name w:val="Heading 5 Char"/>
    <w:basedOn w:val="11"/>
    <w:link w:val="21"/>
    <w:uiPriority w:val="9"/>
    <w:rPr>
      <w:rFonts w:ascii="Arial" w:hAnsi="Arial" w:eastAsia="Arial" w:cs="Arial"/>
      <w:b/>
      <w:bCs/>
      <w:sz w:val="24"/>
      <w:szCs w:val="24"/>
    </w:rPr>
  </w:style>
  <w:style w:type="paragraph" w:styleId="23">
    <w:name w:val="Heading 6"/>
    <w:basedOn w:val="840"/>
    <w:next w:val="840"/>
    <w:link w:val="24"/>
    <w:uiPriority w:val="9"/>
    <w:unhideWhenUsed/>
    <w:qFormat/>
    <w:pPr>
      <w:keepLines/>
      <w:keepNext/>
      <w:spacing w:before="320" w:after="200"/>
      <w:outlineLvl w:val="5"/>
    </w:pPr>
    <w:rPr>
      <w:rFonts w:ascii="Arial" w:hAnsi="Arial" w:eastAsia="Arial" w:cs="Arial"/>
      <w:b/>
      <w:bCs/>
      <w:sz w:val="22"/>
      <w:szCs w:val="22"/>
    </w:rPr>
  </w:style>
  <w:style w:type="character" w:styleId="24">
    <w:name w:val="Heading 6 Char"/>
    <w:basedOn w:val="11"/>
    <w:link w:val="23"/>
    <w:uiPriority w:val="9"/>
    <w:rPr>
      <w:rFonts w:ascii="Arial" w:hAnsi="Arial" w:eastAsia="Arial" w:cs="Arial"/>
      <w:b/>
      <w:bCs/>
      <w:sz w:val="22"/>
      <w:szCs w:val="22"/>
    </w:rPr>
  </w:style>
  <w:style w:type="paragraph" w:styleId="25">
    <w:name w:val="Heading 7"/>
    <w:basedOn w:val="840"/>
    <w:next w:val="840"/>
    <w:link w:val="26"/>
    <w:uiPriority w:val="9"/>
    <w:unhideWhenUsed/>
    <w:qFormat/>
    <w:pPr>
      <w:keepLines/>
      <w:keepNext/>
      <w:spacing w:before="320" w:after="200"/>
      <w:outlineLvl w:val="6"/>
    </w:pPr>
    <w:rPr>
      <w:rFonts w:ascii="Arial" w:hAnsi="Arial" w:eastAsia="Arial" w:cs="Arial"/>
      <w:b/>
      <w:bCs/>
      <w:i/>
      <w:iCs/>
      <w:sz w:val="22"/>
      <w:szCs w:val="22"/>
    </w:rPr>
  </w:style>
  <w:style w:type="character" w:styleId="26">
    <w:name w:val="Heading 7 Char"/>
    <w:basedOn w:val="11"/>
    <w:link w:val="25"/>
    <w:uiPriority w:val="9"/>
    <w:rPr>
      <w:rFonts w:ascii="Arial" w:hAnsi="Arial" w:eastAsia="Arial" w:cs="Arial"/>
      <w:b/>
      <w:bCs/>
      <w:i/>
      <w:iCs/>
      <w:sz w:val="22"/>
      <w:szCs w:val="22"/>
    </w:rPr>
  </w:style>
  <w:style w:type="paragraph" w:styleId="27">
    <w:name w:val="Heading 8"/>
    <w:basedOn w:val="840"/>
    <w:next w:val="840"/>
    <w:link w:val="28"/>
    <w:uiPriority w:val="9"/>
    <w:unhideWhenUsed/>
    <w:qFormat/>
    <w:pPr>
      <w:keepLines/>
      <w:keepNext/>
      <w:spacing w:before="320" w:after="200"/>
      <w:outlineLvl w:val="7"/>
    </w:pPr>
    <w:rPr>
      <w:rFonts w:ascii="Arial" w:hAnsi="Arial" w:eastAsia="Arial" w:cs="Arial"/>
      <w:i/>
      <w:iCs/>
      <w:sz w:val="22"/>
      <w:szCs w:val="22"/>
    </w:rPr>
  </w:style>
  <w:style w:type="character" w:styleId="28">
    <w:name w:val="Heading 8 Char"/>
    <w:basedOn w:val="11"/>
    <w:link w:val="27"/>
    <w:uiPriority w:val="9"/>
    <w:rPr>
      <w:rFonts w:ascii="Arial" w:hAnsi="Arial" w:eastAsia="Arial" w:cs="Arial"/>
      <w:i/>
      <w:iCs/>
      <w:sz w:val="22"/>
      <w:szCs w:val="22"/>
    </w:rPr>
  </w:style>
  <w:style w:type="paragraph" w:styleId="29">
    <w:name w:val="Heading 9"/>
    <w:basedOn w:val="840"/>
    <w:next w:val="840"/>
    <w:link w:val="30"/>
    <w:uiPriority w:val="9"/>
    <w:unhideWhenUsed/>
    <w:qFormat/>
    <w:pPr>
      <w:keepLines/>
      <w:keepNext/>
      <w:spacing w:before="320" w:after="200"/>
      <w:outlineLvl w:val="8"/>
    </w:pPr>
    <w:rPr>
      <w:rFonts w:ascii="Arial" w:hAnsi="Arial" w:eastAsia="Arial" w:cs="Arial"/>
      <w:i/>
      <w:iCs/>
      <w:sz w:val="21"/>
      <w:szCs w:val="21"/>
    </w:rPr>
  </w:style>
  <w:style w:type="character" w:styleId="30">
    <w:name w:val="Heading 9 Char"/>
    <w:basedOn w:val="11"/>
    <w:link w:val="29"/>
    <w:uiPriority w:val="9"/>
    <w:rPr>
      <w:rFonts w:ascii="Arial" w:hAnsi="Arial" w:eastAsia="Arial" w:cs="Arial"/>
      <w:i/>
      <w:iCs/>
      <w:sz w:val="21"/>
      <w:szCs w:val="21"/>
    </w:rPr>
  </w:style>
  <w:style w:type="paragraph" w:styleId="31">
    <w:name w:val="List Paragraph"/>
    <w:basedOn w:val="840"/>
    <w:uiPriority w:val="34"/>
    <w:qFormat/>
    <w:pPr>
      <w:contextualSpacing/>
      <w:ind w:left="720"/>
    </w:pPr>
  </w:style>
  <w:style w:type="paragraph" w:styleId="33">
    <w:name w:val="No Spacing"/>
    <w:uiPriority w:val="1"/>
    <w:qFormat/>
    <w:pPr>
      <w:spacing w:before="0" w:after="0" w:line="240" w:lineRule="auto"/>
    </w:pPr>
  </w:style>
  <w:style w:type="paragraph" w:styleId="34">
    <w:name w:val="Title"/>
    <w:basedOn w:val="840"/>
    <w:next w:val="840"/>
    <w:link w:val="35"/>
    <w:uiPriority w:val="10"/>
    <w:qFormat/>
    <w:pPr>
      <w:contextualSpacing/>
      <w:spacing w:before="300" w:after="200"/>
    </w:pPr>
    <w:rPr>
      <w:sz w:val="48"/>
      <w:szCs w:val="48"/>
    </w:rPr>
  </w:style>
  <w:style w:type="character" w:styleId="35">
    <w:name w:val="Title Char"/>
    <w:basedOn w:val="11"/>
    <w:link w:val="34"/>
    <w:uiPriority w:val="10"/>
    <w:rPr>
      <w:sz w:val="48"/>
      <w:szCs w:val="48"/>
    </w:rPr>
  </w:style>
  <w:style w:type="paragraph" w:styleId="36">
    <w:name w:val="Subtitle"/>
    <w:basedOn w:val="840"/>
    <w:next w:val="840"/>
    <w:link w:val="37"/>
    <w:uiPriority w:val="11"/>
    <w:qFormat/>
    <w:pPr>
      <w:spacing w:before="200" w:after="200"/>
    </w:pPr>
    <w:rPr>
      <w:sz w:val="24"/>
      <w:szCs w:val="24"/>
    </w:rPr>
  </w:style>
  <w:style w:type="character" w:styleId="37">
    <w:name w:val="Subtitle Char"/>
    <w:basedOn w:val="11"/>
    <w:link w:val="36"/>
    <w:uiPriority w:val="11"/>
    <w:rPr>
      <w:sz w:val="24"/>
      <w:szCs w:val="24"/>
    </w:rPr>
  </w:style>
  <w:style w:type="paragraph" w:styleId="38">
    <w:name w:val="Quote"/>
    <w:basedOn w:val="840"/>
    <w:next w:val="840"/>
    <w:link w:val="39"/>
    <w:uiPriority w:val="29"/>
    <w:qFormat/>
    <w:pPr>
      <w:ind w:left="720" w:right="720"/>
    </w:pPr>
    <w:rPr>
      <w:i/>
    </w:rPr>
  </w:style>
  <w:style w:type="character" w:styleId="39">
    <w:name w:val="Quote Char"/>
    <w:link w:val="38"/>
    <w:uiPriority w:val="29"/>
    <w:rPr>
      <w:i/>
    </w:rPr>
  </w:style>
  <w:style w:type="paragraph" w:styleId="40">
    <w:name w:val="Intense Quote"/>
    <w:basedOn w:val="840"/>
    <w:next w:val="840"/>
    <w:link w:val="41"/>
    <w:uiPriority w:val="30"/>
    <w:qFormat/>
    <w:pPr>
      <w:contextualSpacing w:val="0"/>
      <w:ind w:left="720" w:right="720"/>
      <w:shd w:val="clear" w:color="auto" w:fill="f2f2f2"/>
      <w:pBdr>
        <w:top w:val="single" w:color="FFFFFF" w:sz="4" w:space="5"/>
        <w:left w:val="single" w:color="FFFFFF" w:sz="4" w:space="10"/>
        <w:bottom w:val="single" w:color="FFFFFF" w:sz="4" w:space="5"/>
        <w:right w:val="single" w:color="FFFFFF" w:sz="4" w:space="10"/>
      </w:pBdr>
    </w:pPr>
    <w:rPr>
      <w:i/>
    </w:rPr>
  </w:style>
  <w:style w:type="character" w:styleId="41">
    <w:name w:val="Intense Quote Char"/>
    <w:link w:val="40"/>
    <w:uiPriority w:val="30"/>
    <w:rPr>
      <w:i/>
    </w:rPr>
  </w:style>
  <w:style w:type="paragraph" w:styleId="42">
    <w:name w:val="Header"/>
    <w:basedOn w:val="840"/>
    <w:link w:val="43"/>
    <w:uiPriority w:val="99"/>
    <w:unhideWhenUsed/>
    <w:pPr>
      <w:spacing w:after="0" w:line="240" w:lineRule="auto"/>
      <w:tabs>
        <w:tab w:val="center" w:pos="7143" w:leader="none"/>
        <w:tab w:val="right" w:pos="14287" w:leader="none"/>
      </w:tabs>
    </w:pPr>
  </w:style>
  <w:style w:type="character" w:styleId="43">
    <w:name w:val="Header Char"/>
    <w:basedOn w:val="11"/>
    <w:link w:val="42"/>
    <w:uiPriority w:val="99"/>
  </w:style>
  <w:style w:type="paragraph" w:styleId="44">
    <w:name w:val="Footer"/>
    <w:basedOn w:val="840"/>
    <w:link w:val="47"/>
    <w:uiPriority w:val="99"/>
    <w:unhideWhenUsed/>
    <w:pPr>
      <w:spacing w:after="0" w:line="240" w:lineRule="auto"/>
      <w:tabs>
        <w:tab w:val="center" w:pos="7143" w:leader="none"/>
        <w:tab w:val="right" w:pos="14287" w:leader="none"/>
      </w:tabs>
    </w:pPr>
  </w:style>
  <w:style w:type="character" w:styleId="45">
    <w:name w:val="Footer Char"/>
    <w:basedOn w:val="11"/>
    <w:link w:val="44"/>
    <w:uiPriority w:val="99"/>
  </w:style>
  <w:style w:type="paragraph" w:styleId="46">
    <w:name w:val="Caption"/>
    <w:basedOn w:val="840"/>
    <w:next w:val="840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styleId="47">
    <w:name w:val="Caption Char"/>
    <w:basedOn w:val="46"/>
    <w:link w:val="44"/>
    <w:uiPriority w:val="99"/>
  </w:style>
  <w:style w:type="table" w:styleId="48">
    <w:name w:val="Table Grid"/>
    <w:basedOn w:val="32"/>
    <w:uiPriority w:val="59"/>
    <w:pPr>
      <w:spacing w:after="0" w:line="240" w:lineRule="auto"/>
    </w:pPr>
    <w:tblPr>
      <w:tblInd w:w="0" w:type="dxa"/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left w:w="108" w:type="dxa"/>
        <w:top w:w="0" w:type="dxa"/>
        <w:right w:w="108" w:type="dxa"/>
        <w:bottom w:w="0" w:type="dxa"/>
      </w:tblCellMar>
    </w:tblPr>
  </w:style>
  <w:style w:type="table" w:styleId="49">
    <w:name w:val="Table Grid Light"/>
    <w:basedOn w:val="32"/>
    <w:uiPriority w:val="59"/>
    <w:pPr>
      <w:spacing w:after="0" w:line="240" w:lineRule="auto"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</w:style>
  <w:style w:type="table" w:styleId="50">
    <w:name w:val="Plain Table 1"/>
    <w:basedOn w:val="32"/>
    <w:uiPriority w:val="59"/>
    <w:pPr>
      <w:spacing w:after="0" w:line="240" w:lineRule="auto"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cPr>
        <w:shd w:val="clear" w:color="ffffff" w:themeColor="text1" w:themeTint="0D" w:fill="f2f2f2" w:themeFill="text1" w:themeFillTint="0D"/>
      </w:tcPr>
    </w:tblStylePr>
    <w:tblStylePr w:type="band1Vert"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</w:style>
  <w:style w:type="table" w:styleId="51">
    <w:name w:val="Plain Table 2"/>
    <w:basedOn w:val="32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</w:style>
  <w:style w:type="table" w:styleId="52">
    <w:name w:val="Plain Table 3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b/>
        <w:caps/>
        <w:color w:val="404040"/>
      </w:rPr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404040" w:sz="4" w:space="0"/>
        </w:tcBorders>
      </w:tcPr>
    </w:tblStylePr>
    <w:tblStylePr w:type="firstRow">
      <w:rPr>
        <w:b/>
        <w:caps/>
        <w:color w:val="404040"/>
      </w:rPr>
      <w:tcPr>
        <w:tcBorders>
          <w:top w:val="none" w:color="000000" w:sz="4" w:space="0"/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b/>
        <w:caps/>
        <w:color w:val="404040"/>
      </w:rPr>
    </w:tblStylePr>
    <w:tblStylePr w:type="lastRow">
      <w:rPr>
        <w:b/>
        <w:caps/>
        <w:color w:val="404040"/>
      </w:rPr>
    </w:tblStylePr>
  </w:style>
  <w:style w:type="table" w:styleId="53">
    <w:name w:val="Plain Table 4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4">
    <w:name w:val="Plain Table 5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i/>
        <w:color w:val="404040"/>
      </w:rPr>
      <w:pPr>
        <w:jc w:val="right"/>
      </w:pPr>
      <w:tcPr>
        <w:shd w:val="clear" w:color="ffffff"/>
        <w:tcBorders>
          <w:right w:val="single" w:color="404040" w:sz="4" w:space="0"/>
        </w:tcBorders>
      </w:tcPr>
    </w:tblStylePr>
    <w:tblStylePr w:type="firstRow">
      <w:rPr>
        <w:i/>
        <w:color w:val="404040"/>
      </w:rPr>
      <w:tcPr>
        <w:shd w:val="clear" w:color="ffffff"/>
        <w:tcBorders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/>
        <w:tcBorders>
          <w:left w:val="single" w:color="404040" w:sz="4" w:space="0"/>
        </w:tcBorders>
      </w:tcPr>
    </w:tblStylePr>
    <w:tblStylePr w:type="lastRow">
      <w:rPr>
        <w:i/>
        <w:color w:val="404040"/>
      </w:rPr>
      <w:tcPr>
        <w:shd w:val="clear" w:color="ffffff"/>
        <w:tcBorders>
          <w:top w:val="single" w:color="404040" w:sz="4" w:space="0"/>
          <w:left w:val="none" w:color="000000" w:sz="4" w:space="0"/>
          <w:right w:val="none" w:color="000000" w:sz="4" w:space="0"/>
        </w:tcBorders>
      </w:tcPr>
    </w:tblStylePr>
  </w:style>
  <w:style w:type="table" w:styleId="55">
    <w:name w:val="Grid Table 1 Light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67" w:sz="4" w:space="0"/>
        <w:left w:val="single" w:color="000000" w:themeColor="text1" w:themeTint="67" w:sz="4" w:space="0"/>
        <w:bottom w:val="single" w:color="000000" w:themeColor="text1" w:themeTint="67" w:sz="4" w:space="0"/>
        <w:right w:val="single" w:color="000000" w:themeColor="text1" w:themeTint="67" w:sz="4" w:space="0"/>
        <w:insideH w:val="single" w:color="000000" w:themeColor="text1" w:themeTint="67" w:sz="4" w:space="0"/>
        <w:insideV w:val="single" w:color="000000" w:themeColor="tex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themeTint="67" w:sz="4" w:space="0"/>
          <w:left w:val="single" w:color="000000" w:themeColor="text1" w:themeTint="67" w:sz="4" w:space="0"/>
          <w:bottom w:val="single" w:color="000000" w:themeColor="text1" w:themeTint="67" w:sz="4" w:space="0"/>
          <w:right w:val="single" w:color="000000" w:themeColor="text1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text1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6">
    <w:name w:val="Grid Table 1 Light - Accent 1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1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7">
    <w:name w:val="Grid Table 1 Light - Accent 2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2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8">
    <w:name w:val="Grid Table 1 Light - Accent 3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3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9">
    <w:name w:val="Grid Table 1 Light - Accent 4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4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0">
    <w:name w:val="Grid Table 1 Light - Accent 5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5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1">
    <w:name w:val="Grid Table 1 Light - Accent 6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6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2">
    <w:name w:val="Grid Table 2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text1" w:themeTint="95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text1" w:themeTint="9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3">
    <w:name w:val="Grid Table 2 - Accent 1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4" w:fill="dae5f1" w:themeFill="accen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4" w:fill="dae5f1" w:themeFill="accen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1" w:themeTint="EA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1" w:themeTint="E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4">
    <w:name w:val="Grid Table 2 - Accent 2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2" w:themeTint="97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5">
    <w:name w:val="Grid Table 2 - Accent 3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3" w:themeTint="FE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6">
    <w:name w:val="Grid Table 2 - Accent 4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4" w:themeTint="9A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7">
    <w:name w:val="Grid Table 2 - Accent 5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5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8">
    <w:name w:val="Grid Table 2 - Accent 6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6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9">
    <w:name w:val="Grid Table 3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0">
    <w:name w:val="Grid Table 3 - Accent 1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4" w:fill="dae5f1" w:themeFill="accen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4" w:fill="dae5f1" w:themeFill="accent1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1">
    <w:name w:val="Grid Table 3 - Accent 2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">
    <w:name w:val="Grid Table 3 - Accent 3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3">
    <w:name w:val="Grid Table 3 - Accent 4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4">
    <w:name w:val="Grid Table 3 - Accent 5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5">
    <w:name w:val="Grid Table 3 - Accent 6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">
    <w:name w:val="Grid Table 4"/>
    <w:basedOn w:val="32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left w:val="single" w:color="000000" w:themeColor="text1" w:themeTint="90" w:sz="4" w:space="0"/>
        <w:bottom w:val="single" w:color="000000" w:themeColor="text1" w:themeTint="90" w:sz="4" w:space="0"/>
        <w:right w:val="single" w:color="000000" w:themeColor="text1" w:themeTint="90" w:sz="4" w:space="0"/>
        <w:insideH w:val="single" w:color="000000" w:themeColor="text1" w:themeTint="90" w:sz="4" w:space="0"/>
        <w:insideV w:val="single" w:color="000000" w:themeColor="tex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</w:tcBorders>
      </w:tcPr>
    </w:tblStylePr>
  </w:style>
  <w:style w:type="table" w:styleId="77">
    <w:name w:val="Grid Table 4 - Accent 1"/>
    <w:basedOn w:val="32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  <w:insideV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2" w:fill="dce6f1" w:themeFill="accent1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2" w:fill="dce6f1" w:themeFill="accent1" w:themeFillTint="32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themeTint="EA" w:fill="5d8dc2" w:themeFill="accent1" w:themeFillTint="EA"/>
        <w:tcBorders>
          <w:top w:val="single" w:color="000000" w:themeColor="accent1" w:themeTint="EA" w:sz="4" w:space="0"/>
          <w:left w:val="single" w:color="000000" w:themeColor="accent1" w:themeTint="EA" w:sz="4" w:space="0"/>
          <w:bottom w:val="single" w:color="000000" w:themeColor="accent1" w:themeTint="EA" w:sz="4" w:space="0"/>
          <w:right w:val="single" w:color="000000" w:themeColor="accent1" w:themeTint="EA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1" w:themeTint="EA" w:sz="4" w:space="0"/>
        </w:tcBorders>
      </w:tcPr>
    </w:tblStylePr>
  </w:style>
  <w:style w:type="table" w:styleId="78">
    <w:name w:val="Grid Table 4 - Accent 2"/>
    <w:basedOn w:val="32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  <w:insideV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themeTint="97" w:fill="d99694" w:themeFill="accent2" w:themeFillTint="97"/>
        <w:tcBorders>
          <w:top w:val="single" w:color="000000" w:themeColor="accent2" w:themeTint="97" w:sz="4" w:space="0"/>
          <w:left w:val="single" w:color="000000" w:themeColor="accent2" w:themeTint="97" w:sz="4" w:space="0"/>
          <w:bottom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2" w:themeTint="97" w:sz="4" w:space="0"/>
        </w:tcBorders>
      </w:tcPr>
    </w:tblStylePr>
  </w:style>
  <w:style w:type="table" w:styleId="79">
    <w:name w:val="Grid Table 4 - Accent 3"/>
    <w:basedOn w:val="32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  <w:insideV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themeTint="FE" w:fill="9bba59" w:themeFill="accent3" w:themeFillTint="FE"/>
        <w:tcBorders>
          <w:top w:val="single" w:color="000000" w:themeColor="accent3" w:themeTint="FE" w:sz="4" w:space="0"/>
          <w:left w:val="single" w:color="000000" w:themeColor="accent3" w:themeTint="FE" w:sz="4" w:space="0"/>
          <w:bottom w:val="single" w:color="000000" w:themeColor="accent3" w:themeTint="FE" w:sz="4" w:space="0"/>
          <w:right w:val="single" w:color="000000" w:themeColor="accent3" w:themeTint="FE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3" w:themeTint="FE" w:sz="4" w:space="0"/>
        </w:tcBorders>
      </w:tcPr>
    </w:tblStylePr>
  </w:style>
  <w:style w:type="table" w:styleId="80">
    <w:name w:val="Grid Table 4 - Accent 4"/>
    <w:basedOn w:val="32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  <w:insideV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themeTint="9A" w:fill="b2a1c6" w:themeFill="accent4" w:themeFillTint="9A"/>
        <w:tcBorders>
          <w:top w:val="single" w:color="000000" w:themeColor="accent4" w:themeTint="9A" w:sz="4" w:space="0"/>
          <w:left w:val="single" w:color="000000" w:themeColor="accent4" w:themeTint="9A" w:sz="4" w:space="0"/>
          <w:bottom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4" w:themeTint="9A" w:sz="4" w:space="0"/>
        </w:tcBorders>
      </w:tcPr>
    </w:tblStylePr>
  </w:style>
  <w:style w:type="table" w:styleId="81">
    <w:name w:val="Grid Table 4 - Accent 5"/>
    <w:basedOn w:val="32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4bacc6" w:themeFill="accent5"/>
        <w:tcBorders>
          <w:top w:val="single" w:color="000000" w:themeColor="accent5" w:sz="4" w:space="0"/>
          <w:left w:val="single" w:color="000000" w:themeColor="accent5" w:sz="4" w:space="0"/>
          <w:bottom w:val="single" w:color="000000" w:themeColor="accent5" w:sz="4" w:space="0"/>
          <w:right w:val="single" w:color="000000" w:themeColor="accent5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5" w:sz="4" w:space="0"/>
        </w:tcBorders>
      </w:tcPr>
    </w:tblStylePr>
  </w:style>
  <w:style w:type="table" w:styleId="82">
    <w:name w:val="Grid Table 4 - Accent 6"/>
    <w:basedOn w:val="32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f79646" w:themeFill="accent6"/>
        <w:tcBorders>
          <w:top w:val="single" w:color="000000" w:themeColor="accent6" w:sz="4" w:space="0"/>
          <w:left w:val="single" w:color="000000" w:themeColor="accent6" w:sz="4" w:space="0"/>
          <w:bottom w:val="single" w:color="000000" w:themeColor="accent6" w:sz="4" w:space="0"/>
          <w:right w:val="single" w:color="000000" w:themeColor="accent6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6" w:sz="4" w:space="0"/>
        </w:tcBorders>
      </w:tcPr>
    </w:tblStylePr>
  </w:style>
  <w:style w:type="table" w:styleId="83">
    <w:name w:val="Grid Table 5 Dark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text1" w:themeTint="40" w:fill="bfbfbf" w:themeFill="text1" w:themeFillTint="40"/>
    </w:tblPr>
    <w:tblStylePr w:type="band1Horz">
      <w:tcPr>
        <w:shd w:val="clear" w:color="ffffff" w:themeColor="text1" w:themeTint="75" w:fill="8a8a8a" w:themeFill="text1" w:themeFillTint="75"/>
      </w:tcPr>
    </w:tblStylePr>
    <w:tblStylePr w:type="band1Vert">
      <w:tcPr>
        <w:shd w:val="clear" w:color="ffffff" w:themeColor="text1" w:themeTint="75" w:fill="8a8a8a" w:themeFill="text1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  <w:tcBorders>
          <w:top w:val="single" w:color="000000" w:themeColor="light1" w:sz="4" w:space="0"/>
        </w:tcBorders>
      </w:tcPr>
    </w:tblStylePr>
  </w:style>
  <w:style w:type="table" w:styleId="84">
    <w:name w:val="Grid Table 5 Dark- Accent 1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1" w:themeTint="34" w:fill="dae5f1" w:themeFill="accent1" w:themeFillTint="34"/>
    </w:tblPr>
    <w:tblStylePr w:type="band1Horz">
      <w:tcPr>
        <w:shd w:val="clear" w:color="ffffff" w:themeColor="accent1" w:themeTint="75" w:fill="adc5e0" w:themeFill="accent1" w:themeFillTint="75"/>
      </w:tcPr>
    </w:tblStylePr>
    <w:tblStylePr w:type="band1Vert">
      <w:tcPr>
        <w:shd w:val="clear" w:color="ffffff" w:themeColor="accent1" w:themeTint="75" w:fill="adc5e0" w:themeFill="accent1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1" w:fill="4f81bd" w:themeFill="accent1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1" w:fill="4f81bd" w:themeFill="accent1"/>
        <w:tcBorders>
          <w:top w:val="single" w:color="000000" w:themeColor="light1" w:sz="4" w:space="0"/>
        </w:tcBorders>
      </w:tcPr>
    </w:tblStylePr>
  </w:style>
  <w:style w:type="table" w:styleId="85">
    <w:name w:val="Grid Table 5 Dark - Accent 2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2" w:themeTint="32" w:fill="f2dcdb" w:themeFill="accent2" w:themeFillTint="32"/>
    </w:tblPr>
    <w:tblStylePr w:type="band1Horz">
      <w:tcPr>
        <w:shd w:val="clear" w:color="ffffff" w:themeColor="accent2" w:themeTint="75" w:fill="e1adac" w:themeFill="accent2" w:themeFillTint="75"/>
      </w:tcPr>
    </w:tblStylePr>
    <w:tblStylePr w:type="band1Vert">
      <w:tcPr>
        <w:shd w:val="clear" w:color="ffffff" w:themeColor="accent2" w:themeTint="75" w:fill="e1adac" w:themeFill="accent2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2" w:fill="c0504d" w:themeFill="accent2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2" w:fill="c0504d" w:themeFill="accent2"/>
        <w:tcBorders>
          <w:top w:val="single" w:color="000000" w:themeColor="light1" w:sz="4" w:space="0"/>
        </w:tcBorders>
      </w:tcPr>
    </w:tblStylePr>
  </w:style>
  <w:style w:type="table" w:styleId="86">
    <w:name w:val="Grid Table 5 Dark - Accent 3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3" w:themeTint="34" w:fill="eaf0dd" w:themeFill="accent3" w:themeFillTint="34"/>
    </w:tblPr>
    <w:tblStylePr w:type="band1Horz">
      <w:tcPr>
        <w:shd w:val="clear" w:color="ffffff" w:themeColor="accent3" w:themeTint="75" w:fill="d1dfb2" w:themeFill="accent3" w:themeFillTint="75"/>
      </w:tcPr>
    </w:tblStylePr>
    <w:tblStylePr w:type="band1Vert">
      <w:tcPr>
        <w:shd w:val="clear" w:color="ffffff" w:themeColor="accent3" w:themeTint="75" w:fill="d1dfb2" w:themeFill="accent3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3" w:fill="9bbb59" w:themeFill="accent3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3" w:fill="9bbb59" w:themeFill="accent3"/>
        <w:tcBorders>
          <w:top w:val="single" w:color="000000" w:themeColor="light1" w:sz="4" w:space="0"/>
        </w:tcBorders>
      </w:tcPr>
    </w:tblStylePr>
  </w:style>
  <w:style w:type="table" w:styleId="87">
    <w:name w:val="Grid Table 5 Dark- Accent 4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4" w:themeTint="34" w:fill="e5dfec" w:themeFill="accent4" w:themeFillTint="34"/>
    </w:tblPr>
    <w:tblStylePr w:type="band1Horz">
      <w:tcPr>
        <w:shd w:val="clear" w:color="ffffff" w:themeColor="accent4" w:themeTint="75" w:fill="c4b7d4" w:themeFill="accent4" w:themeFillTint="75"/>
      </w:tcPr>
    </w:tblStylePr>
    <w:tblStylePr w:type="band1Vert">
      <w:tcPr>
        <w:shd w:val="clear" w:color="ffffff" w:themeColor="accent4" w:themeTint="75" w:fill="c4b7d4" w:themeFill="accent4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4" w:fill="8064a2" w:themeFill="accent4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4" w:fill="8064a2" w:themeFill="accent4"/>
        <w:tcBorders>
          <w:top w:val="single" w:color="000000" w:themeColor="light1" w:sz="4" w:space="0"/>
        </w:tcBorders>
      </w:tcPr>
    </w:tblStylePr>
  </w:style>
  <w:style w:type="table" w:styleId="88">
    <w:name w:val="Grid Table 5 Dark - Accent 5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5" w:themeTint="34" w:fill="daeef3" w:themeFill="accent5" w:themeFillTint="34"/>
    </w:tblPr>
    <w:tblStylePr w:type="band1Horz">
      <w:tcPr>
        <w:shd w:val="clear" w:color="ffffff" w:themeColor="accent5" w:themeTint="75" w:fill="abd9e4" w:themeFill="accent5" w:themeFillTint="75"/>
      </w:tcPr>
    </w:tblStylePr>
    <w:tblStylePr w:type="band1Vert">
      <w:tcPr>
        <w:shd w:val="clear" w:color="ffffff" w:themeColor="accent5" w:themeTint="75" w:fill="abd9e4" w:themeFill="accent5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5" w:fill="4bacc6" w:themeFill="accent5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5" w:fill="4bacc6" w:themeFill="accent5"/>
        <w:tcBorders>
          <w:top w:val="single" w:color="000000" w:themeColor="light1" w:sz="4" w:space="0"/>
        </w:tcBorders>
      </w:tcPr>
    </w:tblStylePr>
  </w:style>
  <w:style w:type="table" w:styleId="89">
    <w:name w:val="Grid Table 5 Dark - Accent 6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6" w:themeTint="34" w:fill="fde9d8" w:themeFill="accent6" w:themeFillTint="34"/>
    </w:tblPr>
    <w:tblStylePr w:type="band1Horz">
      <w:tcPr>
        <w:shd w:val="clear" w:color="ffffff" w:themeColor="accent6" w:themeTint="75" w:fill="fbcda8" w:themeFill="accent6" w:themeFillTint="75"/>
      </w:tcPr>
    </w:tblStylePr>
    <w:tblStylePr w:type="band1Vert">
      <w:tcPr>
        <w:shd w:val="clear" w:color="ffffff" w:themeColor="accent6" w:themeTint="75" w:fill="fbcda8" w:themeFill="accent6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6" w:fill="f79646" w:themeFill="accent6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6" w:fill="f79646" w:themeFill="accent6"/>
        <w:tcBorders>
          <w:top w:val="single" w:color="000000" w:themeColor="light1" w:sz="4" w:space="0"/>
        </w:tcBorders>
      </w:tcPr>
    </w:tblStylePr>
  </w:style>
  <w:style w:type="table" w:styleId="90">
    <w:name w:val="Grid Table 6 Colorful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left w:val="single" w:color="000000" w:themeColor="text1" w:themeTint="80" w:sz="4" w:space="0"/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blStylePr w:type="band1Horz">
      <w:rPr>
        <w:rFonts w:ascii="Arial" w:hAnsi="Arial"/>
        <w:color w:val="404040" w:themeColor="text1" w:themeTint="80" w:themeShade="95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tcPr>
        <w:shd w:val="clear" w:color="ffffff" w:themeColor="text1" w:themeTint="34" w:fill="cbcbcb" w:themeFill="text1" w:themeFillTint="34"/>
      </w:tcPr>
    </w:tblStylePr>
    <w:tblStylePr w:type="band2Horz">
      <w:rPr>
        <w:rFonts w:ascii="Arial" w:hAnsi="Arial"/>
        <w:color w:val="404040" w:themeColor="text1" w:themeTint="80" w:themeShade="95"/>
        <w:sz w:val="22"/>
      </w:rPr>
    </w:tblStylePr>
    <w:tblStylePr w:type="firstCol">
      <w:rPr>
        <w:b/>
        <w:color w:val="4a4a4a" w:themeColor="text1" w:themeTint="80" w:themeShade="95"/>
      </w:rPr>
    </w:tblStylePr>
    <w:tblStylePr w:type="firstRow">
      <w:rPr>
        <w:b/>
        <w:color w:val="4a4a4a" w:themeColor="text1" w:themeTint="80" w:themeShade="95"/>
      </w:rPr>
      <w:tcPr>
        <w:tcBorders>
          <w:bottom w:val="single" w:color="000000" w:themeColor="text1" w:themeTint="80" w:sz="12" w:space="0"/>
        </w:tcBorders>
      </w:tcPr>
    </w:tblStylePr>
    <w:tblStylePr w:type="lastCol">
      <w:rPr>
        <w:b/>
        <w:color w:val="4a4a4a" w:themeColor="text1" w:themeTint="80" w:themeShade="95"/>
      </w:rPr>
    </w:tblStylePr>
    <w:tblStylePr w:type="lastRow">
      <w:rPr>
        <w:b/>
        <w:color w:val="4a4a4a" w:themeColor="text1" w:themeTint="80" w:themeShade="95"/>
      </w:rPr>
    </w:tblStylePr>
    <w:tblStylePr w:type="wholeTable">
      <w:rPr>
        <w:rFonts w:ascii="Arial" w:hAnsi="Arial"/>
        <w:color w:val="404040" w:themeColor="text1" w:themeTint="80" w:themeShade="95"/>
        <w:sz w:val="22"/>
      </w:rPr>
    </w:tblStylePr>
  </w:style>
  <w:style w:type="table" w:styleId="91">
    <w:name w:val="Grid Table 6 Colorful - Accent 1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80" w:sz="4" w:space="0"/>
        <w:left w:val="single" w:color="000000" w:themeColor="accent1" w:themeTint="80" w:sz="4" w:space="0"/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blStylePr w:type="band1Horz">
      <w:rPr>
        <w:rFonts w:ascii="Arial" w:hAnsi="Arial"/>
        <w:color w:val="404040" w:themeColor="accent1" w:themeTint="80" w:themeShade="95"/>
        <w:sz w:val="22"/>
      </w:rPr>
      <w:tcPr>
        <w:shd w:val="clear" w:color="ffffff" w:themeColor="accent1" w:themeTint="34" w:fill="dae5f1" w:themeFill="accent1" w:themeFillTint="34"/>
      </w:tcPr>
    </w:tblStylePr>
    <w:tblStylePr w:type="band1Vert">
      <w:tcPr>
        <w:shd w:val="clear" w:color="ffffff" w:themeColor="accent1" w:themeTint="34" w:fill="dae5f1" w:themeFill="accent1" w:themeFillTint="34"/>
      </w:tcPr>
    </w:tblStylePr>
    <w:tblStylePr w:type="band2Horz">
      <w:rPr>
        <w:rFonts w:ascii="Arial" w:hAnsi="Arial"/>
        <w:color w:val="404040" w:themeColor="accent1" w:themeTint="80" w:themeShade="95"/>
        <w:sz w:val="22"/>
      </w:rPr>
    </w:tblStylePr>
    <w:tblStylePr w:type="firstCol">
      <w:rPr>
        <w:b/>
        <w:color w:val="3e70a3" w:themeColor="accent1" w:themeTint="80" w:themeShade="95"/>
      </w:rPr>
    </w:tblStylePr>
    <w:tblStylePr w:type="firstRow">
      <w:rPr>
        <w:b/>
        <w:color w:val="3e70a3" w:themeColor="accent1" w:themeTint="80" w:themeShade="95"/>
      </w:rPr>
      <w:tcPr>
        <w:tcBorders>
          <w:bottom w:val="single" w:color="000000" w:themeColor="accent1" w:themeTint="80" w:sz="12" w:space="0"/>
        </w:tcBorders>
      </w:tcPr>
    </w:tblStylePr>
    <w:tblStylePr w:type="lastCol">
      <w:rPr>
        <w:b/>
        <w:color w:val="3e70a3" w:themeColor="accent1" w:themeTint="80" w:themeShade="95"/>
      </w:rPr>
    </w:tblStylePr>
    <w:tblStylePr w:type="lastRow">
      <w:rPr>
        <w:b/>
        <w:color w:val="3e70a3" w:themeColor="accent1" w:themeTint="80" w:themeShade="95"/>
      </w:rPr>
    </w:tblStylePr>
    <w:tblStylePr w:type="wholeTable">
      <w:rPr>
        <w:rFonts w:ascii="Arial" w:hAnsi="Arial"/>
        <w:color w:val="404040" w:themeColor="accent1" w:themeTint="80" w:themeShade="95"/>
        <w:sz w:val="22"/>
      </w:rPr>
    </w:tblStylePr>
  </w:style>
  <w:style w:type="table" w:styleId="92">
    <w:name w:val="Grid Table 6 Colorful - Accent 2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 w:themeColor="accent2" w:themeTint="97" w:themeShade="95"/>
        <w:sz w:val="22"/>
      </w:rPr>
      <w:tcPr>
        <w:shd w:val="clear" w:color="ffffff" w:themeColor="accent2" w:themeTint="32" w:fill="f2dcdb" w:themeFill="accent2" w:themeFillTint="32"/>
      </w:tcPr>
    </w:tblStylePr>
    <w:tblStylePr w:type="band1Vert">
      <w:tcPr>
        <w:shd w:val="clear" w:color="ffffff" w:themeColor="accent2" w:themeTint="32" w:fill="f2dcdb" w:themeFill="accent2" w:themeFillTint="32"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</w:tblStylePr>
    <w:tblStylePr w:type="firstCol">
      <w:rPr>
        <w:b/>
        <w:color w:val="9c3a37" w:themeColor="accent2" w:themeTint="97" w:themeShade="95"/>
      </w:rPr>
    </w:tblStylePr>
    <w:tblStylePr w:type="firstRow">
      <w:rPr>
        <w:b/>
        <w:color w:val="9c3a37" w:themeColor="accent2" w:themeTint="97" w:themeShade="95"/>
      </w:rPr>
      <w:tcPr>
        <w:tcBorders>
          <w:bottom w:val="single" w:color="000000" w:themeColor="accent2" w:themeTint="97" w:sz="12" w:space="0"/>
        </w:tcBorders>
      </w:tcPr>
    </w:tblStylePr>
    <w:tblStylePr w:type="lastCol">
      <w:rPr>
        <w:b/>
        <w:color w:val="9c3a37" w:themeColor="accent2" w:themeTint="97" w:themeShade="95"/>
      </w:rPr>
    </w:tblStylePr>
    <w:tblStylePr w:type="lastRow">
      <w:rPr>
        <w:b/>
        <w:color w:val="9c3a37" w:themeColor="accent2" w:themeTint="97" w:themeShade="95"/>
      </w:rPr>
    </w:tblStylePr>
    <w:tblStylePr w:type="wholeTable">
      <w:rPr>
        <w:rFonts w:ascii="Arial" w:hAnsi="Arial"/>
        <w:color w:val="404040" w:themeColor="accent2" w:themeTint="97" w:themeShade="95"/>
        <w:sz w:val="22"/>
      </w:rPr>
    </w:tblStylePr>
  </w:style>
  <w:style w:type="table" w:styleId="93">
    <w:name w:val="Grid Table 6 Colorful - Accent 3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FE" w:sz="4" w:space="0"/>
        <w:left w:val="single" w:color="000000" w:themeColor="accent3" w:themeTint="FE" w:sz="4" w:space="0"/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 w:themeColor="accent3" w:themeTint="FE" w:themeShade="95"/>
        <w:sz w:val="22"/>
      </w:rPr>
      <w:tcPr>
        <w:shd w:val="clear" w:color="ffffff" w:themeColor="accent3" w:themeTint="34" w:fill="eaf0dd" w:themeFill="accent3" w:themeFillTint="34"/>
      </w:tcPr>
    </w:tblStylePr>
    <w:tblStylePr w:type="band1Vert">
      <w:tcPr>
        <w:shd w:val="clear" w:color="ffffff" w:themeColor="accent3" w:themeTint="34" w:fill="eaf0dd" w:themeFill="accent3" w:themeFillTint="34"/>
      </w:tcPr>
    </w:tblStylePr>
    <w:tblStylePr w:type="band2Horz">
      <w:rPr>
        <w:rFonts w:ascii="Arial" w:hAnsi="Arial"/>
        <w:color w:val="404040" w:themeColor="accent3" w:themeTint="FE" w:themeShade="95"/>
        <w:sz w:val="22"/>
      </w:rPr>
    </w:tblStylePr>
    <w:tblStylePr w:type="firstCol">
      <w:rPr>
        <w:b/>
        <w:color w:val="5c702f" w:themeColor="accent3" w:themeTint="FE" w:themeShade="95"/>
      </w:rPr>
    </w:tblStylePr>
    <w:tblStylePr w:type="firstRow">
      <w:rPr>
        <w:b/>
        <w:color w:val="5c702f" w:themeColor="accent3" w:themeTint="FE" w:themeShade="95"/>
      </w:rPr>
      <w:tcPr>
        <w:tcBorders>
          <w:bottom w:val="single" w:color="000000" w:themeColor="accent3" w:themeTint="FE" w:sz="12" w:space="0"/>
        </w:tcBorders>
      </w:tcPr>
    </w:tblStylePr>
    <w:tblStylePr w:type="lastCol">
      <w:rPr>
        <w:b/>
        <w:color w:val="5c702f" w:themeColor="accent3" w:themeTint="FE" w:themeShade="95"/>
      </w:rPr>
    </w:tblStylePr>
    <w:tblStylePr w:type="lastRow">
      <w:rPr>
        <w:b/>
        <w:color w:val="5c702f" w:themeColor="accent3" w:themeTint="FE" w:themeShade="95"/>
      </w:rPr>
    </w:tblStylePr>
    <w:tblStylePr w:type="wholeTable">
      <w:rPr>
        <w:rFonts w:ascii="Arial" w:hAnsi="Arial"/>
        <w:color w:val="404040" w:themeColor="accent3" w:themeTint="FE" w:themeShade="95"/>
        <w:sz w:val="22"/>
      </w:rPr>
    </w:tblStylePr>
  </w:style>
  <w:style w:type="table" w:styleId="94">
    <w:name w:val="Grid Table 6 Colorful - Accent 4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 w:themeColor="accent4" w:themeTint="9A" w:themeShade="95"/>
        <w:sz w:val="22"/>
      </w:rPr>
      <w:tcPr>
        <w:shd w:val="clear" w:color="ffffff" w:themeColor="accent4" w:themeTint="34" w:fill="e5dfec" w:themeFill="accent4" w:themeFillTint="34"/>
      </w:tcPr>
    </w:tblStylePr>
    <w:tblStylePr w:type="band1Vert">
      <w:tcPr>
        <w:shd w:val="clear" w:color="ffffff" w:themeColor="accent4" w:themeTint="34" w:fill="e5dfec" w:themeFill="accent4" w:themeFillTint="34"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</w:tblStylePr>
    <w:tblStylePr w:type="firstCol">
      <w:rPr>
        <w:b/>
        <w:color w:val="664f82" w:themeColor="accent4" w:themeTint="9A" w:themeShade="95"/>
      </w:rPr>
    </w:tblStylePr>
    <w:tblStylePr w:type="firstRow">
      <w:rPr>
        <w:b/>
        <w:color w:val="664f82" w:themeColor="accent4" w:themeTint="9A" w:themeShade="95"/>
      </w:rPr>
      <w:tcPr>
        <w:tcBorders>
          <w:bottom w:val="single" w:color="000000" w:themeColor="accent4" w:themeTint="9A" w:sz="12" w:space="0"/>
        </w:tcBorders>
      </w:tcPr>
    </w:tblStylePr>
    <w:tblStylePr w:type="lastCol">
      <w:rPr>
        <w:b/>
        <w:color w:val="664f82" w:themeColor="accent4" w:themeTint="9A" w:themeShade="95"/>
      </w:rPr>
    </w:tblStylePr>
    <w:tblStylePr w:type="lastRow">
      <w:rPr>
        <w:b/>
        <w:color w:val="664f82" w:themeColor="accent4" w:themeTint="9A" w:themeShade="95"/>
      </w:rPr>
    </w:tblStylePr>
    <w:tblStylePr w:type="wholeTable">
      <w:rPr>
        <w:rFonts w:ascii="Arial" w:hAnsi="Arial"/>
        <w:color w:val="404040" w:themeColor="accent4" w:themeTint="9A" w:themeShade="95"/>
        <w:sz w:val="22"/>
      </w:rPr>
    </w:tblStylePr>
  </w:style>
  <w:style w:type="table" w:styleId="95">
    <w:name w:val="Grid Table 6 Colorful - Accent 5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sz="4" w:space="0"/>
        <w:left w:val="single" w:color="000000" w:themeColor="accent5" w:sz="4" w:space="0"/>
        <w:bottom w:val="single" w:color="000000" w:themeColor="accent5" w:sz="4" w:space="0"/>
        <w:right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 w:themeColor="accent5" w:themeShade="95"/>
        <w:sz w:val="22"/>
      </w:rPr>
      <w:tcPr>
        <w:shd w:val="clear" w:color="ffffff" w:themeColor="accent5" w:themeTint="34" w:fill="daeef3" w:themeFill="accent5" w:themeFillTint="34"/>
      </w:tcPr>
    </w:tblStylePr>
    <w:tblStylePr w:type="band1Vert">
      <w:tcPr>
        <w:shd w:val="clear" w:color="ffffff" w:themeColor="accent5" w:themeTint="34" w:fill="daeef3" w:themeFill="accent5" w:themeFillTint="34"/>
      </w:tcPr>
    </w:tblStylePr>
    <w:tblStylePr w:type="band2Horz">
      <w:rPr>
        <w:rFonts w:ascii="Arial" w:hAnsi="Arial"/>
        <w:color w:val="404040" w:themeColor="accent5" w:themeShade="95"/>
        <w:sz w:val="22"/>
      </w:rPr>
    </w:tblStylePr>
    <w:tblStylePr w:type="firstCol">
      <w:rPr>
        <w:b/>
        <w:color w:val="266777" w:themeColor="accent5" w:themeShade="95"/>
      </w:rPr>
    </w:tblStylePr>
    <w:tblStylePr w:type="firstRow">
      <w:rPr>
        <w:b/>
        <w:color w:val="266777" w:themeColor="accent5" w:themeShade="95"/>
      </w:rPr>
      <w:tcPr>
        <w:tcBorders>
          <w:bottom w:val="single" w:color="000000" w:themeColor="accent5" w:sz="12" w:space="0"/>
        </w:tcBorders>
      </w:tcPr>
    </w:tblStylePr>
    <w:tblStylePr w:type="lastCol">
      <w:rPr>
        <w:b/>
        <w:color w:val="266777" w:themeColor="accent5" w:themeShade="95"/>
      </w:rPr>
    </w:tblStylePr>
    <w:tblStylePr w:type="lastRow">
      <w:rPr>
        <w:b/>
        <w:color w:val="266777" w:themeColor="accent5" w:themeShade="95"/>
      </w:rPr>
    </w:tblStylePr>
    <w:tblStylePr w:type="wholeTable">
      <w:rPr>
        <w:rFonts w:ascii="Arial" w:hAnsi="Arial"/>
        <w:color w:val="404040" w:themeColor="accent5" w:themeShade="95"/>
        <w:sz w:val="22"/>
      </w:rPr>
    </w:tblStylePr>
  </w:style>
  <w:style w:type="table" w:styleId="96">
    <w:name w:val="Grid Table 6 Colorful - Accent 6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sz="4" w:space="0"/>
        <w:left w:val="single" w:color="000000" w:themeColor="accent6" w:sz="4" w:space="0"/>
        <w:bottom w:val="single" w:color="000000" w:themeColor="accent6" w:sz="4" w:space="0"/>
        <w:right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 w:themeColor="accent5" w:themeShade="95"/>
        <w:sz w:val="22"/>
      </w:rPr>
      <w:tcPr>
        <w:shd w:val="clear" w:color="ffffff" w:themeColor="accent6" w:themeTint="34" w:fill="fde9d8" w:themeFill="accent6" w:themeFillTint="34"/>
      </w:tcPr>
    </w:tblStylePr>
    <w:tblStylePr w:type="band1Vert">
      <w:tcPr>
        <w:shd w:val="clear" w:color="ffffff" w:themeColor="accent6" w:themeTint="34" w:fill="fde9d8" w:themeFill="accent6" w:themeFillTint="34"/>
      </w:tcPr>
    </w:tblStylePr>
    <w:tblStylePr w:type="band2Horz">
      <w:rPr>
        <w:rFonts w:ascii="Arial" w:hAnsi="Arial"/>
        <w:color w:val="404040" w:themeColor="accent5" w:themeShade="95"/>
        <w:sz w:val="22"/>
      </w:rPr>
    </w:tblStylePr>
    <w:tblStylePr w:type="firstCol">
      <w:rPr>
        <w:b/>
        <w:color w:val="266777" w:themeColor="accent5" w:themeShade="95"/>
      </w:rPr>
    </w:tblStylePr>
    <w:tblStylePr w:type="firstRow">
      <w:rPr>
        <w:b/>
        <w:color w:val="266777" w:themeColor="accent5" w:themeShade="95"/>
      </w:rPr>
      <w:tcPr>
        <w:tcBorders>
          <w:bottom w:val="single" w:color="000000" w:themeColor="accent6" w:sz="12" w:space="0"/>
        </w:tcBorders>
      </w:tcPr>
    </w:tblStylePr>
    <w:tblStylePr w:type="lastCol">
      <w:rPr>
        <w:b/>
        <w:color w:val="266777" w:themeColor="accent5" w:themeShade="95"/>
      </w:rPr>
    </w:tblStylePr>
    <w:tblStylePr w:type="lastRow">
      <w:rPr>
        <w:b/>
        <w:color w:val="266777" w:themeColor="accent5" w:themeShade="95"/>
      </w:rPr>
    </w:tblStylePr>
    <w:tblStylePr w:type="wholeTable">
      <w:rPr>
        <w:rFonts w:ascii="Arial" w:hAnsi="Arial"/>
        <w:color w:val="404040" w:themeColor="accent5" w:themeShade="95"/>
        <w:sz w:val="22"/>
      </w:rPr>
    </w:tblStylePr>
  </w:style>
  <w:style w:type="table" w:styleId="97">
    <w:name w:val="Grid Table 7 Colorful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blStylePr w:type="band1Horz">
      <w:rPr>
        <w:rFonts w:ascii="Arial" w:hAnsi="Arial"/>
        <w:color w:val="4a4a4a" w:themeColor="text1" w:themeTint="80" w:themeShade="95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tcPr>
        <w:shd w:val="clear" w:color="ffffff" w:themeColor="text1" w:themeTint="0D" w:fill="f2f2f2" w:themeFill="text1" w:themeFillTint="0D"/>
      </w:tcPr>
    </w:tblStylePr>
    <w:tblStylePr w:type="band2Horz">
      <w:rPr>
        <w:rFonts w:ascii="Arial" w:hAnsi="Arial"/>
        <w:color w:val="4a4a4a" w:themeColor="text1" w:themeTint="80" w:themeShade="95"/>
        <w:sz w:val="22"/>
      </w:r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b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text1" w:themeTint="80" w:sz="4" w:space="0"/>
          <w:right w:val="none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tcPr>
        <w:shd w:color="ffffff"/>
        <w:tcBorders>
          <w:top w:val="none"/>
          <w:left w:val="single" w:color="000000" w:themeColor="tex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/>
          <w:bottom w:val="none"/>
          <w:right w:val="none"/>
        </w:tcBorders>
      </w:tcPr>
    </w:tblStylePr>
  </w:style>
  <w:style w:type="table" w:styleId="98">
    <w:name w:val="Grid Table 7 Colorful - Accent 1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blStylePr w:type="band1Horz">
      <w:rPr>
        <w:rFonts w:ascii="Arial" w:hAnsi="Arial"/>
        <w:color w:val="3e70a3" w:themeColor="accent1" w:themeTint="80" w:themeShade="95"/>
        <w:sz w:val="22"/>
      </w:rPr>
      <w:tcPr>
        <w:shd w:val="clear" w:color="ffffff" w:themeColor="accent1" w:themeTint="34" w:fill="dae5f1" w:themeFill="accent1" w:themeFillTint="34"/>
      </w:tcPr>
    </w:tblStylePr>
    <w:tblStylePr w:type="band1Vert">
      <w:tcPr>
        <w:shd w:val="clear" w:color="ffffff" w:themeColor="accent1" w:themeTint="34" w:fill="dae5f1" w:themeFill="accent1" w:themeFillTint="34"/>
      </w:tcPr>
    </w:tblStylePr>
    <w:tblStylePr w:type="band2Horz">
      <w:rPr>
        <w:rFonts w:ascii="Arial" w:hAnsi="Arial"/>
        <w:color w:val="3e70a3" w:themeColor="accent1" w:themeTint="80" w:themeShade="95"/>
        <w:sz w:val="22"/>
      </w:rPr>
    </w:tblStylePr>
    <w:tblStylePr w:type="firstCol">
      <w:rPr>
        <w:rFonts w:ascii="Arial" w:hAnsi="Arial"/>
        <w:i/>
        <w:color w:val="3e70a3" w:themeColor="accent1" w:themeTint="80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1" w:themeTint="80" w:sz="4" w:space="0"/>
        </w:tcBorders>
      </w:tcPr>
    </w:tblStylePr>
    <w:tblStylePr w:type="firstRow">
      <w:rPr>
        <w:rFonts w:ascii="Arial" w:hAnsi="Arial"/>
        <w:b/>
        <w:color w:val="3e70a3" w:themeColor="accent1" w:themeTint="80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1" w:themeTint="80" w:sz="4" w:space="0"/>
          <w:right w:val="none"/>
        </w:tcBorders>
      </w:tcPr>
    </w:tblStylePr>
    <w:tblStylePr w:type="lastCol">
      <w:rPr>
        <w:rFonts w:ascii="Arial" w:hAnsi="Arial"/>
        <w:i/>
        <w:color w:val="3e70a3" w:themeColor="accent1" w:themeTint="80" w:themeShade="95"/>
        <w:sz w:val="22"/>
      </w:rPr>
      <w:tcPr>
        <w:shd w:color="ffffff"/>
        <w:tcBorders>
          <w:top w:val="none"/>
          <w:left w:val="single" w:color="000000" w:themeColor="accen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3e70a3" w:themeColor="accen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accent1" w:themeTint="80" w:sz="4" w:space="0"/>
          <w:left w:val="none"/>
          <w:bottom w:val="none"/>
          <w:right w:val="none"/>
        </w:tcBorders>
      </w:tcPr>
    </w:tblStylePr>
  </w:style>
  <w:style w:type="table" w:styleId="99">
    <w:name w:val="Grid Table 7 Colorful - Accent 2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9c3a37" w:themeColor="accent2" w:themeTint="97" w:themeShade="95"/>
        <w:sz w:val="22"/>
      </w:rPr>
      <w:tcPr>
        <w:shd w:val="clear" w:color="ffffff" w:themeColor="accent2" w:themeTint="32" w:fill="f2dcdb" w:themeFill="accent2" w:themeFillTint="32"/>
      </w:tcPr>
    </w:tblStylePr>
    <w:tblStylePr w:type="band1Vert">
      <w:tcPr>
        <w:shd w:val="clear" w:color="ffffff" w:themeColor="accent2" w:themeTint="32" w:fill="f2dcdb" w:themeFill="accent2" w:themeFillTint="32"/>
      </w:tcPr>
    </w:tblStylePr>
    <w:tblStylePr w:type="band2Horz">
      <w:rPr>
        <w:rFonts w:ascii="Arial" w:hAnsi="Arial"/>
        <w:color w:val="9c3a37" w:themeColor="accent2" w:themeTint="97" w:themeShade="95"/>
        <w:sz w:val="22"/>
      </w:rPr>
    </w:tblStylePr>
    <w:tblStylePr w:type="firstCol">
      <w:rPr>
        <w:rFonts w:ascii="Arial" w:hAnsi="Arial"/>
        <w:i/>
        <w:color w:val="9c3a37" w:themeColor="accent2" w:themeTint="97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b/>
        <w:color w:val="9c3a37" w:themeColor="accent2" w:themeTint="97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2" w:themeTint="97" w:sz="4" w:space="0"/>
          <w:right w:val="none"/>
        </w:tcBorders>
      </w:tcPr>
    </w:tblStylePr>
    <w:tblStylePr w:type="lastCol">
      <w:rPr>
        <w:rFonts w:ascii="Arial" w:hAnsi="Arial"/>
        <w:i/>
        <w:color w:val="9c3a37" w:themeColor="accent2" w:themeTint="97" w:themeShade="95"/>
        <w:sz w:val="22"/>
      </w:rPr>
      <w:tcPr>
        <w:shd w:color="ffffff"/>
        <w:tcBorders>
          <w:top w:val="none"/>
          <w:left w:val="single" w:color="000000" w:themeColor="accent2" w:themeTint="97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9c3a37" w:themeColor="accent2" w:themeTint="97" w:themeShade="95"/>
        <w:sz w:val="22"/>
      </w:r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/>
          <w:bottom w:val="none"/>
          <w:right w:val="none"/>
        </w:tcBorders>
      </w:tcPr>
    </w:tblStylePr>
  </w:style>
  <w:style w:type="table" w:styleId="100">
    <w:name w:val="Grid Table 7 Colorful - Accent 3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5c702f" w:themeColor="accent3" w:themeTint="FE" w:themeShade="95"/>
        <w:sz w:val="22"/>
      </w:rPr>
      <w:tcPr>
        <w:shd w:val="clear" w:color="ffffff" w:themeColor="accent3" w:themeTint="34" w:fill="eaf0dd" w:themeFill="accent3" w:themeFillTint="34"/>
      </w:tcPr>
    </w:tblStylePr>
    <w:tblStylePr w:type="band1Vert">
      <w:tcPr>
        <w:shd w:val="clear" w:color="ffffff" w:themeColor="accent3" w:themeTint="34" w:fill="eaf0dd" w:themeFill="accent3" w:themeFillTint="34"/>
      </w:tcPr>
    </w:tblStylePr>
    <w:tblStylePr w:type="band2Horz">
      <w:rPr>
        <w:rFonts w:ascii="Arial" w:hAnsi="Arial"/>
        <w:color w:val="5c702f" w:themeColor="accent3" w:themeTint="FE" w:themeShade="95"/>
        <w:sz w:val="22"/>
      </w:rPr>
    </w:tblStylePr>
    <w:tblStylePr w:type="firstCol">
      <w:rPr>
        <w:rFonts w:ascii="Arial" w:hAnsi="Arial"/>
        <w:i/>
        <w:color w:val="5c702f" w:themeColor="accent3" w:themeTint="FE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3" w:themeTint="FE" w:sz="4" w:space="0"/>
        </w:tcBorders>
      </w:tcPr>
    </w:tblStylePr>
    <w:tblStylePr w:type="firstRow">
      <w:rPr>
        <w:rFonts w:ascii="Arial" w:hAnsi="Arial"/>
        <w:b/>
        <w:color w:val="5c702f" w:themeColor="accent3" w:themeTint="FE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3" w:themeTint="FE" w:sz="4" w:space="0"/>
          <w:right w:val="none"/>
        </w:tcBorders>
      </w:tcPr>
    </w:tblStylePr>
    <w:tblStylePr w:type="lastCol">
      <w:rPr>
        <w:rFonts w:ascii="Arial" w:hAnsi="Arial"/>
        <w:i/>
        <w:color w:val="5c702f" w:themeColor="accent3" w:themeTint="FE" w:themeShade="95"/>
        <w:sz w:val="22"/>
      </w:rPr>
      <w:tcPr>
        <w:shd w:color="ffffff"/>
        <w:tcBorders>
          <w:top w:val="none"/>
          <w:left w:val="single" w:color="000000" w:themeColor="accent3" w:themeTint="FE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5c702f" w:themeColor="accent3" w:themeTint="FE" w:themeShade="95"/>
        <w:sz w:val="22"/>
      </w:rPr>
      <w:tcPr>
        <w:shd w:val="clear" w:color="ffffff" w:themeColor="light1" w:fill="ffffff" w:themeFill="light1"/>
        <w:tcBorders>
          <w:top w:val="single" w:color="000000" w:themeColor="accent3" w:themeTint="FE" w:sz="4" w:space="0"/>
          <w:left w:val="none"/>
          <w:bottom w:val="none"/>
          <w:right w:val="none"/>
        </w:tcBorders>
      </w:tcPr>
    </w:tblStylePr>
  </w:style>
  <w:style w:type="table" w:styleId="101">
    <w:name w:val="Grid Table 7 Colorful - Accent 4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664f82" w:themeColor="accent4" w:themeTint="9A" w:themeShade="95"/>
        <w:sz w:val="22"/>
      </w:rPr>
      <w:tcPr>
        <w:shd w:val="clear" w:color="ffffff" w:themeColor="accent4" w:themeTint="34" w:fill="e5dfec" w:themeFill="accent4" w:themeFillTint="34"/>
      </w:tcPr>
    </w:tblStylePr>
    <w:tblStylePr w:type="band1Vert">
      <w:tcPr>
        <w:shd w:val="clear" w:color="ffffff" w:themeColor="accent4" w:themeTint="34" w:fill="e5dfec" w:themeFill="accent4" w:themeFillTint="34"/>
      </w:tcPr>
    </w:tblStylePr>
    <w:tblStylePr w:type="band2Horz">
      <w:rPr>
        <w:rFonts w:ascii="Arial" w:hAnsi="Arial"/>
        <w:color w:val="664f82" w:themeColor="accent4" w:themeTint="9A" w:themeShade="95"/>
        <w:sz w:val="22"/>
      </w:rPr>
    </w:tblStylePr>
    <w:tblStylePr w:type="firstCol">
      <w:rPr>
        <w:rFonts w:ascii="Arial" w:hAnsi="Arial"/>
        <w:i/>
        <w:color w:val="664f82" w:themeColor="accent4" w:themeTint="9A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b/>
        <w:color w:val="664f82" w:themeColor="accent4" w:themeTint="9A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4" w:themeTint="9A" w:sz="4" w:space="0"/>
          <w:right w:val="none"/>
        </w:tcBorders>
      </w:tcPr>
    </w:tblStylePr>
    <w:tblStylePr w:type="lastCol">
      <w:rPr>
        <w:rFonts w:ascii="Arial" w:hAnsi="Arial"/>
        <w:i/>
        <w:color w:val="664f82" w:themeColor="accent4" w:themeTint="9A" w:themeShade="95"/>
        <w:sz w:val="22"/>
      </w:rPr>
      <w:tcPr>
        <w:shd w:color="ffffff"/>
        <w:tcBorders>
          <w:top w:val="none"/>
          <w:left w:val="single" w:color="000000" w:themeColor="accent4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664f82" w:themeColor="accent4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/>
          <w:bottom w:val="none"/>
          <w:right w:val="none"/>
        </w:tcBorders>
      </w:tcPr>
    </w:tblStylePr>
  </w:style>
  <w:style w:type="table" w:styleId="102">
    <w:name w:val="Grid Table 7 Colorful - Accent 5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blStylePr w:type="band1Horz">
      <w:rPr>
        <w:rFonts w:ascii="Arial" w:hAnsi="Arial"/>
        <w:color w:val="266777" w:themeColor="accent5" w:themeShade="95"/>
        <w:sz w:val="22"/>
      </w:rPr>
      <w:tcPr>
        <w:shd w:val="clear" w:color="ffffff" w:themeColor="accent5" w:themeTint="34" w:fill="daeef3" w:themeFill="accent5" w:themeFillTint="34"/>
      </w:tcPr>
    </w:tblStylePr>
    <w:tblStylePr w:type="band1Vert">
      <w:tcPr>
        <w:shd w:val="clear" w:color="ffffff" w:themeColor="accent5" w:themeTint="34" w:fill="daeef3" w:themeFill="accent5" w:themeFillTint="34"/>
      </w:tcPr>
    </w:tblStylePr>
    <w:tblStylePr w:type="band2Horz">
      <w:rPr>
        <w:rFonts w:ascii="Arial" w:hAnsi="Arial"/>
        <w:color w:val="266777" w:themeColor="accent5" w:themeShade="95"/>
        <w:sz w:val="22"/>
      </w:rPr>
    </w:tblStylePr>
    <w:tblStylePr w:type="firstCol">
      <w:rPr>
        <w:rFonts w:ascii="Arial" w:hAnsi="Arial"/>
        <w:i/>
        <w:color w:val="266777" w:themeColor="accent5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5" w:themeTint="90" w:sz="4" w:space="0"/>
        </w:tcBorders>
      </w:tcPr>
    </w:tblStylePr>
    <w:tblStylePr w:type="firstRow">
      <w:rPr>
        <w:rFonts w:ascii="Arial" w:hAnsi="Arial"/>
        <w:b/>
        <w:color w:val="266777" w:themeColor="accent5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5" w:themeTint="90" w:sz="4" w:space="0"/>
          <w:right w:val="none"/>
        </w:tcBorders>
      </w:tcPr>
    </w:tblStylePr>
    <w:tblStylePr w:type="lastCol">
      <w:rPr>
        <w:rFonts w:ascii="Arial" w:hAnsi="Arial"/>
        <w:i/>
        <w:color w:val="266777" w:themeColor="accent5" w:themeShade="95"/>
        <w:sz w:val="22"/>
      </w:rPr>
      <w:tcPr>
        <w:shd w:color="ffffff"/>
        <w:tcBorders>
          <w:top w:val="none"/>
          <w:left w:val="single" w:color="000000" w:themeColor="accent5" w:themeTint="9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266777" w:themeColor="accent5" w:themeShade="95"/>
        <w:sz w:val="22"/>
      </w:rPr>
      <w:tcPr>
        <w:shd w:val="clear" w:color="ffffff" w:themeColor="light1" w:fill="ffffff" w:themeFill="light1"/>
        <w:tcBorders>
          <w:top w:val="single" w:color="000000" w:themeColor="accent5" w:themeTint="90" w:sz="4" w:space="0"/>
          <w:left w:val="none"/>
          <w:bottom w:val="none"/>
          <w:right w:val="none"/>
        </w:tcBorders>
      </w:tcPr>
    </w:tblStylePr>
  </w:style>
  <w:style w:type="table" w:styleId="103">
    <w:name w:val="Grid Table 7 Colorful - Accent 6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blStylePr w:type="band1Horz">
      <w:rPr>
        <w:rFonts w:ascii="Arial" w:hAnsi="Arial"/>
        <w:color w:val="b05307" w:themeColor="accent6" w:themeShade="95"/>
        <w:sz w:val="22"/>
      </w:rPr>
      <w:tcPr>
        <w:shd w:val="clear" w:color="ffffff" w:themeColor="accent6" w:themeTint="34" w:fill="fde9d8" w:themeFill="accent6" w:themeFillTint="34"/>
      </w:tcPr>
    </w:tblStylePr>
    <w:tblStylePr w:type="band1Vert">
      <w:tcPr>
        <w:shd w:val="clear" w:color="ffffff" w:themeColor="accent6" w:themeTint="34" w:fill="fde9d8" w:themeFill="accent6" w:themeFillTint="34"/>
      </w:tcPr>
    </w:tblStylePr>
    <w:tblStylePr w:type="band2Horz">
      <w:rPr>
        <w:rFonts w:ascii="Arial" w:hAnsi="Arial"/>
        <w:color w:val="b05307" w:themeColor="accent6" w:themeShade="95"/>
        <w:sz w:val="22"/>
      </w:rPr>
    </w:tblStylePr>
    <w:tblStylePr w:type="firstCol">
      <w:rPr>
        <w:rFonts w:ascii="Arial" w:hAnsi="Arial"/>
        <w:i/>
        <w:color w:val="b05307" w:themeColor="accent6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6" w:themeTint="90" w:sz="4" w:space="0"/>
        </w:tcBorders>
      </w:tcPr>
    </w:tblStylePr>
    <w:tblStylePr w:type="firstRow">
      <w:rPr>
        <w:rFonts w:ascii="Arial" w:hAnsi="Arial"/>
        <w:b/>
        <w:color w:val="b05307" w:themeColor="accent6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6" w:themeTint="90" w:sz="4" w:space="0"/>
          <w:right w:val="none"/>
        </w:tcBorders>
      </w:tcPr>
    </w:tblStylePr>
    <w:tblStylePr w:type="lastCol">
      <w:rPr>
        <w:rFonts w:ascii="Arial" w:hAnsi="Arial"/>
        <w:i/>
        <w:color w:val="b05307" w:themeColor="accent6" w:themeShade="95"/>
        <w:sz w:val="22"/>
      </w:rPr>
      <w:tcPr>
        <w:shd w:color="ffffff"/>
        <w:tcBorders>
          <w:top w:val="none"/>
          <w:left w:val="single" w:color="000000" w:themeColor="accent6" w:themeTint="9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b05307" w:themeColor="accent6" w:themeShade="95"/>
        <w:sz w:val="22"/>
      </w:rPr>
      <w:tcPr>
        <w:shd w:val="clear" w:color="ffffff" w:themeColor="light1" w:fill="ffffff" w:themeFill="light1"/>
        <w:tcBorders>
          <w:top w:val="single" w:color="000000" w:themeColor="accent6" w:themeTint="90" w:sz="4" w:space="0"/>
          <w:left w:val="none"/>
          <w:bottom w:val="none"/>
          <w:right w:val="none"/>
        </w:tcBorders>
      </w:tcPr>
    </w:tblStylePr>
  </w:style>
  <w:style w:type="table" w:styleId="104">
    <w:name w:val="List Table 1 Light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5">
    <w:name w:val="List Table 1 Light - Accent 1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1" w:themeTint="40" w:fill="d3e0ee" w:themeFill="accent1" w:themeFillTint="40"/>
      </w:tcPr>
    </w:tblStylePr>
    <w:tblStylePr w:type="band1Vert">
      <w:tcPr>
        <w:shd w:val="clear" w:color="ffffff" w:themeColor="accent1" w:themeTint="40" w:fill="d3e0ee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6">
    <w:name w:val="List Table 1 Light - Accent 2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2" w:themeTint="40" w:fill="efd3d2" w:themeFill="accent2" w:themeFillTint="40"/>
      </w:tcPr>
    </w:tblStylePr>
    <w:tblStylePr w:type="band1Vert">
      <w:tcPr>
        <w:shd w:val="clear" w:color="ffffff" w:themeColor="accent2" w:themeTint="40" w:fill="efd3d2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2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2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7">
    <w:name w:val="List Table 1 Light - Accent 3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3" w:themeTint="40" w:fill="e6eed5" w:themeFill="accent3" w:themeFillTint="40"/>
      </w:tcPr>
    </w:tblStylePr>
    <w:tblStylePr w:type="band1Vert">
      <w:tcPr>
        <w:shd w:val="clear" w:color="ffffff" w:themeColor="accent3" w:themeTint="40" w:fill="e6eed5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3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3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8">
    <w:name w:val="List Table 1 Light - Accent 4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4" w:themeTint="40" w:fill="dfd8e7" w:themeFill="accent4" w:themeFillTint="40"/>
      </w:tcPr>
    </w:tblStylePr>
    <w:tblStylePr w:type="band1Vert">
      <w:tcPr>
        <w:shd w:val="clear" w:color="ffffff" w:themeColor="accent4" w:themeTint="40" w:fill="dfd8e7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4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4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9">
    <w:name w:val="List Table 1 Light - Accent 5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5" w:themeTint="40" w:fill="d1eaf0" w:themeFill="accent5" w:themeFillTint="40"/>
      </w:tcPr>
    </w:tblStylePr>
    <w:tblStylePr w:type="band1Vert">
      <w:tcPr>
        <w:shd w:val="clear" w:color="ffffff" w:themeColor="accent5" w:themeTint="40" w:fill="d1eaf0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5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10">
    <w:name w:val="List Table 1 Light - Accent 6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6" w:themeTint="40" w:fill="fce4d1" w:themeFill="accent6" w:themeFillTint="40"/>
      </w:tcPr>
    </w:tblStylePr>
    <w:tblStylePr w:type="band1Vert">
      <w:tcPr>
        <w:shd w:val="clear" w:color="ffffff" w:themeColor="accent6" w:themeTint="40" w:fill="fce4d1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6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11">
    <w:name w:val="List Table 2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bottom w:val="single" w:color="000000" w:themeColor="text1" w:themeTint="90" w:sz="4" w:space="0"/>
        <w:insideH w:val="single" w:color="000000" w:themeColor="tex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</w:style>
  <w:style w:type="table" w:styleId="112">
    <w:name w:val="List Table 2 - Accent 1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bottom w:val="single" w:color="000000" w:themeColor="accent1" w:themeTint="90" w:sz="4" w:space="0"/>
        <w:insideH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40" w:fill="d3e0ee" w:themeFill="accen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40" w:fill="d3e0ee" w:themeFill="accent1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</w:style>
  <w:style w:type="table" w:styleId="113">
    <w:name w:val="List Table 2 - Accent 2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bottom w:val="single" w:color="000000" w:themeColor="accent2" w:themeTint="90" w:sz="4" w:space="0"/>
        <w:insideH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40" w:fill="efd3d2" w:themeFill="accent2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40" w:fill="efd3d2" w:themeFill="accent2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</w:style>
  <w:style w:type="table" w:styleId="114">
    <w:name w:val="List Table 2 - Accent 3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bottom w:val="single" w:color="000000" w:themeColor="accent3" w:themeTint="90" w:sz="4" w:space="0"/>
        <w:insideH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40" w:fill="e6eed5" w:themeFill="accent3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40" w:fill="e6eed5" w:themeFill="accent3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</w:style>
  <w:style w:type="table" w:styleId="115">
    <w:name w:val="List Table 2 - Accent 4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bottom w:val="single" w:color="000000" w:themeColor="accent4" w:themeTint="90" w:sz="4" w:space="0"/>
        <w:insideH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40" w:fill="dfd8e7" w:themeFill="accent4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40" w:fill="dfd8e7" w:themeFill="accent4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</w:style>
  <w:style w:type="table" w:styleId="116">
    <w:name w:val="List Table 2 - Accent 5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bottom w:val="single" w:color="000000" w:themeColor="accent5" w:themeTint="90" w:sz="4" w:space="0"/>
        <w:insideH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40" w:fill="d1eaf0" w:themeFill="accent5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40" w:fill="d1eaf0" w:themeFill="accent5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</w:style>
  <w:style w:type="table" w:styleId="117">
    <w:name w:val="List Table 2 - Accent 6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bottom w:val="single" w:color="000000" w:themeColor="accent6" w:themeTint="90" w:sz="4" w:space="0"/>
        <w:insideH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40" w:fill="fce4d1" w:themeFill="accent6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40" w:fill="fce4d1" w:themeFill="accent6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</w:style>
  <w:style w:type="table" w:styleId="118">
    <w:name w:val="List Table 3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19">
    <w:name w:val="List Table 3 - Accent 1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4" w:space="0"/>
        <w:left w:val="single" w:color="000000" w:themeColor="accent1" w:sz="4" w:space="0"/>
        <w:bottom w:val="single" w:color="000000" w:themeColor="accent1" w:sz="4" w:space="0"/>
        <w:right w:val="single" w:color="000000" w:themeColor="accent1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sz="4" w:space="0"/>
          <w:bottom w:val="single" w:color="000000" w:themeColor="accent1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1" w:sz="4" w:space="0"/>
          <w:right w:val="single" w:color="000000" w:themeColor="accent1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4f81bd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0">
    <w:name w:val="List Table 3 - Accent 2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97" w:sz="4" w:space="0"/>
          <w:bottom w:val="single" w:color="000000" w:themeColor="accent2" w:themeTint="97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themeTint="97" w:fill="d99694" w:themeFill="accent2" w:themeFillTint="97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1">
    <w:name w:val="List Table 3 - Accent 3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left w:val="single" w:color="000000" w:themeColor="accent3" w:themeTint="98" w:sz="4" w:space="0"/>
        <w:bottom w:val="single" w:color="000000" w:themeColor="accent3" w:themeTint="98" w:sz="4" w:space="0"/>
        <w:right w:val="single" w:color="000000" w:themeColor="accent3" w:themeTint="98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98" w:sz="4" w:space="0"/>
          <w:bottom w:val="single" w:color="000000" w:themeColor="accent3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3" w:themeTint="98" w:sz="4" w:space="0"/>
          <w:right w:val="single" w:color="000000" w:themeColor="accent3" w:themeTint="98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themeTint="98" w:fill="c3d69b" w:themeFill="accent3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2">
    <w:name w:val="List Table 3 - Accent 4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9A" w:sz="4" w:space="0"/>
          <w:bottom w:val="single" w:color="000000" w:themeColor="accent4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themeTint="9A" w:fill="b2a1c6" w:themeFill="accent4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3">
    <w:name w:val="List Table 3 - Accent 5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left w:val="single" w:color="000000" w:themeColor="accent5" w:themeTint="9A" w:sz="4" w:space="0"/>
        <w:bottom w:val="single" w:color="000000" w:themeColor="accent5" w:themeTint="9A" w:sz="4" w:space="0"/>
        <w:right w:val="single" w:color="000000" w:themeColor="accent5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9A" w:sz="4" w:space="0"/>
          <w:bottom w:val="single" w:color="000000" w:themeColor="accent5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5" w:themeTint="9A" w:sz="4" w:space="0"/>
          <w:right w:val="single" w:color="000000" w:themeColor="accent5" w:themeTint="9A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themeTint="9A" w:fill="91cddc" w:themeFill="accent5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4">
    <w:name w:val="List Table 3 - Accent 6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left w:val="single" w:color="000000" w:themeColor="accent6" w:themeTint="98" w:sz="4" w:space="0"/>
        <w:bottom w:val="single" w:color="000000" w:themeColor="accent6" w:themeTint="98" w:sz="4" w:space="0"/>
        <w:right w:val="single" w:color="000000" w:themeColor="accent6" w:themeTint="98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98" w:sz="4" w:space="0"/>
          <w:bottom w:val="single" w:color="000000" w:themeColor="accent6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6" w:themeTint="98" w:sz="4" w:space="0"/>
          <w:right w:val="single" w:color="000000" w:themeColor="accent6" w:themeTint="98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themeTint="98" w:fill="f9bf90" w:themeFill="accent6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5">
    <w:name w:val="List Table 4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6">
    <w:name w:val="List Table 4 - Accent 1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40" w:fill="d3e0ee" w:themeFill="accen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40" w:fill="d3e0ee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4f81bd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7">
    <w:name w:val="List Table 4 - Accent 2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40" w:fill="efd3d2" w:themeFill="accent2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40" w:fill="efd3d2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fill="c0504d" w:themeFill="accent2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8">
    <w:name w:val="List Table 4 - Accent 3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40" w:fill="e6eed5" w:themeFill="accent3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40" w:fill="e6eed5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fill="9bbb59" w:themeFill="accent3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9">
    <w:name w:val="List Table 4 - Accent 4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40" w:fill="dfd8e7" w:themeFill="accent4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40" w:fill="dfd8e7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fill="8064a2" w:themeFill="accent4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30">
    <w:name w:val="List Table 4 - Accent 5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40" w:fill="d1eaf0" w:themeFill="accent5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40" w:fill="d1eaf0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4bacc6" w:themeFill="accent5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31">
    <w:name w:val="List Table 4 - Accent 6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40" w:fill="fce4d1" w:themeFill="accent6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40" w:fill="fce4d1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f79646" w:themeFill="accent6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32">
    <w:name w:val="List Table 5 Dark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32" w:space="0"/>
        <w:left w:val="single" w:color="000000" w:themeColor="text1" w:themeTint="80" w:sz="32" w:space="0"/>
        <w:bottom w:val="single" w:color="000000" w:themeColor="text1" w:themeTint="80" w:sz="32" w:space="0"/>
        <w:right w:val="single" w:color="000000" w:themeColor="text1" w:themeTint="80" w:sz="32" w:space="0"/>
      </w:tblBorders>
      <w:shd w:val="clear" w:color="ffffff" w:themeColor="text1" w:themeTint="80" w:fill="7f7f7f" w:themeFill="text1" w:themeFillTint="80"/>
    </w:tblPr>
    <w:tblStylePr w:type="band1Horz"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text1" w:themeTint="80" w:fill="7f7f7f" w:themeFill="text1" w:themeFillTint="80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text1" w:themeTint="80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text1" w:themeTint="80" w:fill="7f7f7f" w:themeFill="text1" w:themeFillTint="80"/>
        <w:tcBorders>
          <w:top w:val="single" w:color="000000" w:themeColor="text1" w:themeTint="80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text1" w:themeTint="80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3">
    <w:name w:val="List Table 5 Dark - Accent 1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32" w:space="0"/>
        <w:left w:val="single" w:color="000000" w:themeColor="accent1" w:sz="32" w:space="0"/>
        <w:bottom w:val="single" w:color="000000" w:themeColor="accent1" w:sz="32" w:space="0"/>
        <w:right w:val="single" w:color="000000" w:themeColor="accent1" w:sz="32" w:space="0"/>
      </w:tblBorders>
      <w:shd w:val="clear" w:color="ffffff" w:themeColor="accent1" w:fill="4f81bd" w:themeFill="accent1"/>
    </w:tblPr>
    <w:tblStylePr w:type="band1Horz">
      <w:tcPr>
        <w:shd w:val="clear" w:color="ffffff" w:themeColor="accent1" w:fill="4f81bd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1" w:fill="4f81bd" w:themeFill="accent1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1" w:fill="4f81bd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1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1" w:fill="4f81bd" w:themeFill="accent1"/>
        <w:tcBorders>
          <w:top w:val="single" w:color="000000" w:themeColor="accent1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1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4">
    <w:name w:val="List Table 5 Dark - Accent 2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32" w:space="0"/>
        <w:left w:val="single" w:color="000000" w:themeColor="accent2" w:themeTint="97" w:sz="32" w:space="0"/>
        <w:bottom w:val="single" w:color="000000" w:themeColor="accent2" w:themeTint="97" w:sz="32" w:space="0"/>
        <w:right w:val="single" w:color="000000" w:themeColor="accent2" w:themeTint="97" w:sz="32" w:space="0"/>
      </w:tblBorders>
      <w:shd w:val="clear" w:color="ffffff" w:themeColor="accent2" w:themeTint="97" w:fill="d99694" w:themeFill="accent2" w:themeFillTint="97"/>
    </w:tblPr>
    <w:tblStylePr w:type="band1Horz">
      <w:tcPr>
        <w:shd w:val="clear" w:color="ffffff" w:themeColor="accent2" w:themeTint="97" w:fill="d99694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2" w:themeTint="97" w:fill="d99694" w:themeFill="accent2" w:themeFillTint="97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2" w:themeTint="97" w:fill="d99694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2" w:themeTint="97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2" w:themeTint="97" w:fill="d99694" w:themeFill="accent2" w:themeFillTint="97"/>
        <w:tcBorders>
          <w:top w:val="single" w:color="000000" w:themeColor="accent2" w:themeTint="97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2" w:themeTint="97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5">
    <w:name w:val="List Table 5 Dark - Accent 3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32" w:space="0"/>
        <w:left w:val="single" w:color="000000" w:themeColor="accent3" w:themeTint="98" w:sz="32" w:space="0"/>
        <w:bottom w:val="single" w:color="000000" w:themeColor="accent3" w:themeTint="98" w:sz="32" w:space="0"/>
        <w:right w:val="single" w:color="000000" w:themeColor="accent3" w:themeTint="98" w:sz="32" w:space="0"/>
      </w:tblBorders>
      <w:shd w:val="clear" w:color="ffffff" w:themeColor="accent3" w:themeTint="98" w:fill="c3d69b" w:themeFill="accent3" w:themeFillTint="98"/>
    </w:tblPr>
    <w:tblStylePr w:type="band1Horz">
      <w:tcPr>
        <w:shd w:val="clear" w:color="ffffff" w:themeColor="accent3" w:themeTint="98" w:fill="c3d69b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3" w:themeTint="98" w:fill="c3d69b" w:themeFill="accent3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3" w:themeTint="98" w:fill="c3d69b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3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3" w:themeTint="98" w:fill="c3d69b" w:themeFill="accent3" w:themeFillTint="98"/>
        <w:tcBorders>
          <w:top w:val="single" w:color="000000" w:themeColor="accent3" w:themeTint="98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3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6">
    <w:name w:val="List Table 5 Dark - Accent 4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32" w:space="0"/>
        <w:left w:val="single" w:color="000000" w:themeColor="accent4" w:themeTint="9A" w:sz="32" w:space="0"/>
        <w:bottom w:val="single" w:color="000000" w:themeColor="accent4" w:themeTint="9A" w:sz="32" w:space="0"/>
        <w:right w:val="single" w:color="000000" w:themeColor="accent4" w:themeTint="9A" w:sz="32" w:space="0"/>
      </w:tblBorders>
      <w:shd w:val="clear" w:color="ffffff" w:themeColor="accent4" w:themeTint="9A" w:fill="b2a1c6" w:themeFill="accent4" w:themeFillTint="9A"/>
    </w:tblPr>
    <w:tblStylePr w:type="band1Horz">
      <w:tcPr>
        <w:shd w:val="clear" w:color="ffffff" w:themeColor="accent4" w:themeTint="9A" w:fill="b2a1c6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4" w:themeTint="9A" w:fill="b2a1c6" w:themeFill="accent4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4" w:themeTint="9A" w:fill="b2a1c6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4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4" w:themeTint="9A" w:fill="b2a1c6" w:themeFill="accent4" w:themeFillTint="9A"/>
        <w:tcBorders>
          <w:top w:val="single" w:color="000000" w:themeColor="accent4" w:themeTint="9A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4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7">
    <w:name w:val="List Table 5 Dark - Accent 5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32" w:space="0"/>
        <w:left w:val="single" w:color="000000" w:themeColor="accent5" w:themeTint="9A" w:sz="32" w:space="0"/>
        <w:bottom w:val="single" w:color="000000" w:themeColor="accent5" w:themeTint="9A" w:sz="32" w:space="0"/>
        <w:right w:val="single" w:color="000000" w:themeColor="accent5" w:themeTint="9A" w:sz="32" w:space="0"/>
      </w:tblBorders>
      <w:shd w:val="clear" w:color="ffffff" w:themeColor="accent5" w:themeTint="9A" w:fill="91cddc" w:themeFill="accent5" w:themeFillTint="9A"/>
    </w:tblPr>
    <w:tblStylePr w:type="band1Horz">
      <w:tcPr>
        <w:shd w:val="clear" w:color="ffffff" w:themeColor="accent5" w:themeTint="9A" w:fill="91cddc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5" w:themeTint="9A" w:fill="91cddc" w:themeFill="accent5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5" w:themeTint="9A" w:fill="91cddc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5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5" w:themeTint="9A" w:fill="91cddc" w:themeFill="accent5" w:themeFillTint="9A"/>
        <w:tcBorders>
          <w:top w:val="single" w:color="000000" w:themeColor="accent5" w:themeTint="9A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5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8">
    <w:name w:val="List Table 5 Dark - Accent 6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32" w:space="0"/>
        <w:left w:val="single" w:color="000000" w:themeColor="accent6" w:themeTint="98" w:sz="32" w:space="0"/>
        <w:bottom w:val="single" w:color="000000" w:themeColor="accent6" w:themeTint="98" w:sz="32" w:space="0"/>
        <w:right w:val="single" w:color="000000" w:themeColor="accent6" w:themeTint="98" w:sz="32" w:space="0"/>
      </w:tblBorders>
      <w:shd w:val="clear" w:color="ffffff" w:themeColor="accent6" w:themeTint="98" w:fill="f9bf90" w:themeFill="accent6" w:themeFillTint="98"/>
    </w:tblPr>
    <w:tblStylePr w:type="band1Horz">
      <w:tcPr>
        <w:shd w:val="clear" w:color="ffffff" w:themeColor="accent6" w:themeTint="98" w:fill="f9bf90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6" w:themeTint="98" w:fill="f9bf90" w:themeFill="accent6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6" w:themeTint="98" w:fill="f9bf90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6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6" w:themeTint="98" w:fill="f9bf90" w:themeFill="accent6" w:themeFillTint="98"/>
        <w:tcBorders>
          <w:top w:val="single" w:color="000000" w:themeColor="accent6" w:themeTint="98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6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9">
    <w:name w:val="List Table 6 Colorful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bottom w:val="single" w:color="000000" w:themeColor="text1" w:themeTint="80" w:sz="4" w:space="0"/>
      </w:tblBorders>
    </w:tblPr>
    <w:tblStylePr w:type="band1Horz">
      <w:rPr>
        <w:rFonts w:ascii="Arial" w:hAnsi="Arial"/>
        <w:color w:val="404040" w:themeColor="text1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band2Horz">
      <w:rPr>
        <w:rFonts w:ascii="Arial" w:hAnsi="Arial"/>
        <w:color w:val="404040" w:themeColor="text1"/>
        <w:sz w:val="22"/>
      </w:rPr>
    </w:tblStylePr>
    <w:tblStylePr w:type="firstCol">
      <w:rPr>
        <w:b/>
        <w:color w:val="000000" w:themeColor="text1"/>
      </w:rPr>
    </w:tblStylePr>
    <w:tblStylePr w:type="firstRow">
      <w:rPr>
        <w:b/>
        <w:color w:val="000000" w:themeColor="text1"/>
      </w:rPr>
      <w:tcPr>
        <w:tcBorders>
          <w:bottom w:val="single" w:color="000000" w:themeColor="text1" w:themeTint="80" w:sz="4" w:space="0"/>
        </w:tcBorders>
      </w:tcPr>
    </w:tblStylePr>
    <w:tblStylePr w:type="lastCol">
      <w:rPr>
        <w:b/>
        <w:color w:val="000000" w:themeColor="text1"/>
      </w:rPr>
    </w:tblStylePr>
    <w:tblStylePr w:type="lastRow">
      <w:rPr>
        <w:b/>
        <w:color w:val="000000" w:themeColor="text1"/>
      </w:rPr>
      <w:tcPr>
        <w:tcBorders>
          <w:top w:val="single" w:color="000000" w:themeColor="text1" w:themeTint="80" w:sz="4" w:space="0"/>
        </w:tcBorders>
      </w:tcPr>
    </w:tblStylePr>
  </w:style>
  <w:style w:type="table" w:styleId="140">
    <w:name w:val="List Table 6 Colorful - Accent 1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4" w:space="0"/>
        <w:bottom w:val="single" w:color="000000" w:themeColor="accent1" w:sz="4" w:space="0"/>
      </w:tblBorders>
    </w:tblPr>
    <w:tblStylePr w:type="band1Horz">
      <w:rPr>
        <w:rFonts w:ascii="Arial" w:hAnsi="Arial"/>
        <w:color w:val="404040" w:themeColor="accent1" w:themeShade="95"/>
        <w:sz w:val="22"/>
      </w:rPr>
      <w:tcPr>
        <w:shd w:val="clear" w:color="ffffff" w:themeColor="accent1" w:themeTint="40" w:fill="d3e0ee" w:themeFill="accent1" w:themeFillTint="40"/>
      </w:tcPr>
    </w:tblStylePr>
    <w:tblStylePr w:type="band1Vert">
      <w:tcPr>
        <w:shd w:val="clear" w:color="ffffff" w:themeColor="accent1" w:themeTint="40" w:fill="d3e0ee" w:themeFill="accent1" w:themeFillTint="40"/>
      </w:tcPr>
    </w:tblStylePr>
    <w:tblStylePr w:type="band2Horz">
      <w:rPr>
        <w:rFonts w:ascii="Arial" w:hAnsi="Arial"/>
        <w:color w:val="404040" w:themeColor="accent1" w:themeShade="95"/>
        <w:sz w:val="22"/>
      </w:rPr>
    </w:tblStylePr>
    <w:tblStylePr w:type="firstCol">
      <w:rPr>
        <w:b/>
        <w:color w:val="2a4b71" w:themeColor="accent1" w:themeShade="95"/>
      </w:rPr>
    </w:tblStylePr>
    <w:tblStylePr w:type="firstRow">
      <w:rPr>
        <w:b/>
        <w:color w:val="2a4b71" w:themeColor="accent1" w:themeShade="95"/>
      </w:rPr>
      <w:tcPr>
        <w:tcBorders>
          <w:bottom w:val="single" w:color="000000" w:themeColor="accent1" w:sz="4" w:space="0"/>
        </w:tcBorders>
      </w:tcPr>
    </w:tblStylePr>
    <w:tblStylePr w:type="lastCol">
      <w:rPr>
        <w:b/>
        <w:color w:val="2a4b71" w:themeColor="accent1" w:themeShade="95"/>
      </w:rPr>
    </w:tblStylePr>
    <w:tblStylePr w:type="lastRow">
      <w:rPr>
        <w:b/>
        <w:color w:val="2a4b71" w:themeColor="accent1" w:themeShade="95"/>
      </w:rPr>
      <w:tcPr>
        <w:tcBorders>
          <w:top w:val="single" w:color="000000" w:themeColor="accent1" w:sz="4" w:space="0"/>
        </w:tcBorders>
      </w:tcPr>
    </w:tblStylePr>
  </w:style>
  <w:style w:type="table" w:styleId="141">
    <w:name w:val="List Table 6 Colorful - Accent 2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bottom w:val="single" w:color="000000" w:themeColor="accent2" w:themeTint="97" w:sz="4" w:space="0"/>
      </w:tblBorders>
    </w:tblPr>
    <w:tblStylePr w:type="band1Horz">
      <w:rPr>
        <w:rFonts w:ascii="Arial" w:hAnsi="Arial"/>
        <w:color w:val="404040" w:themeColor="accent2" w:themeTint="97" w:themeShade="95"/>
        <w:sz w:val="22"/>
      </w:rPr>
      <w:tcPr>
        <w:shd w:val="clear" w:color="ffffff" w:themeColor="accent2" w:themeTint="40" w:fill="efd3d2" w:themeFill="accent2" w:themeFillTint="40"/>
      </w:tcPr>
    </w:tblStylePr>
    <w:tblStylePr w:type="band1Vert">
      <w:tcPr>
        <w:shd w:val="clear" w:color="ffffff" w:themeColor="accent2" w:themeTint="40" w:fill="efd3d2" w:themeFill="accent2" w:themeFillTint="40"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</w:tblStylePr>
    <w:tblStylePr w:type="firstCol">
      <w:rPr>
        <w:b/>
        <w:color w:val="9c3a37" w:themeColor="accent2" w:themeTint="97" w:themeShade="95"/>
      </w:rPr>
    </w:tblStylePr>
    <w:tblStylePr w:type="firstRow">
      <w:rPr>
        <w:b/>
        <w:color w:val="9c3a37" w:themeColor="accent2" w:themeTint="97" w:themeShade="95"/>
      </w:rPr>
      <w:tcPr>
        <w:tcBorders>
          <w:bottom w:val="single" w:color="000000" w:themeColor="accent2" w:themeTint="97" w:sz="4" w:space="0"/>
        </w:tcBorders>
      </w:tcPr>
    </w:tblStylePr>
    <w:tblStylePr w:type="lastCol">
      <w:rPr>
        <w:b/>
        <w:color w:val="9c3a37" w:themeColor="accent2" w:themeTint="97" w:themeShade="95"/>
      </w:rPr>
    </w:tblStylePr>
    <w:tblStylePr w:type="lastRow">
      <w:rPr>
        <w:b/>
        <w:color w:val="9c3a37" w:themeColor="accent2" w:themeTint="97" w:themeShade="95"/>
      </w:rPr>
      <w:tcPr>
        <w:tcBorders>
          <w:top w:val="single" w:color="000000" w:themeColor="accent2" w:themeTint="97" w:sz="4" w:space="0"/>
        </w:tcBorders>
      </w:tcPr>
    </w:tblStylePr>
  </w:style>
  <w:style w:type="table" w:styleId="142">
    <w:name w:val="List Table 6 Colorful - Accent 3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bottom w:val="single" w:color="000000" w:themeColor="accent3" w:themeTint="98" w:sz="4" w:space="0"/>
      </w:tblBorders>
    </w:tblPr>
    <w:tblStylePr w:type="band1Horz">
      <w:rPr>
        <w:rFonts w:ascii="Arial" w:hAnsi="Arial"/>
        <w:color w:val="404040" w:themeColor="accent3" w:themeTint="98" w:themeShade="95"/>
        <w:sz w:val="22"/>
      </w:rPr>
      <w:tcPr>
        <w:shd w:val="clear" w:color="ffffff" w:themeColor="accent3" w:themeTint="40" w:fill="e6eed5" w:themeFill="accent3" w:themeFillTint="40"/>
      </w:tcPr>
    </w:tblStylePr>
    <w:tblStylePr w:type="band1Vert">
      <w:tcPr>
        <w:shd w:val="clear" w:color="ffffff" w:themeColor="accent3" w:themeTint="40" w:fill="e6eed5" w:themeFill="accent3" w:themeFillTint="40"/>
      </w:tcPr>
    </w:tblStylePr>
    <w:tblStylePr w:type="band2Horz">
      <w:rPr>
        <w:rFonts w:ascii="Arial" w:hAnsi="Arial"/>
        <w:color w:val="404040" w:themeColor="accent3" w:themeTint="98" w:themeShade="95"/>
        <w:sz w:val="22"/>
      </w:rPr>
    </w:tblStylePr>
    <w:tblStylePr w:type="firstCol">
      <w:rPr>
        <w:b/>
        <w:color w:val="7c983f" w:themeColor="accent3" w:themeTint="98" w:themeShade="95"/>
      </w:rPr>
    </w:tblStylePr>
    <w:tblStylePr w:type="firstRow">
      <w:rPr>
        <w:b/>
        <w:color w:val="7c983f" w:themeColor="accent3" w:themeTint="98" w:themeShade="95"/>
      </w:rPr>
      <w:tcPr>
        <w:tcBorders>
          <w:bottom w:val="single" w:color="000000" w:themeColor="accent3" w:themeTint="98" w:sz="4" w:space="0"/>
        </w:tcBorders>
      </w:tcPr>
    </w:tblStylePr>
    <w:tblStylePr w:type="lastCol">
      <w:rPr>
        <w:b/>
        <w:color w:val="7c983f" w:themeColor="accent3" w:themeTint="98" w:themeShade="95"/>
      </w:rPr>
    </w:tblStylePr>
    <w:tblStylePr w:type="lastRow">
      <w:rPr>
        <w:b/>
        <w:color w:val="7c983f" w:themeColor="accent3" w:themeTint="98" w:themeShade="95"/>
      </w:rPr>
      <w:tcPr>
        <w:tcBorders>
          <w:top w:val="single" w:color="000000" w:themeColor="accent3" w:themeTint="98" w:sz="4" w:space="0"/>
        </w:tcBorders>
      </w:tcPr>
    </w:tblStylePr>
  </w:style>
  <w:style w:type="table" w:styleId="143">
    <w:name w:val="List Table 6 Colorful - Accent 4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bottom w:val="single" w:color="000000" w:themeColor="accent4" w:themeTint="9A" w:sz="4" w:space="0"/>
      </w:tblBorders>
    </w:tblPr>
    <w:tblStylePr w:type="band1Horz">
      <w:rPr>
        <w:rFonts w:ascii="Arial" w:hAnsi="Arial"/>
        <w:color w:val="404040" w:themeColor="accent4" w:themeTint="9A" w:themeShade="95"/>
        <w:sz w:val="22"/>
      </w:rPr>
      <w:tcPr>
        <w:shd w:val="clear" w:color="ffffff" w:themeColor="accent4" w:themeTint="40" w:fill="dfd8e7" w:themeFill="accent4" w:themeFillTint="40"/>
      </w:tcPr>
    </w:tblStylePr>
    <w:tblStylePr w:type="band1Vert">
      <w:tcPr>
        <w:shd w:val="clear" w:color="ffffff" w:themeColor="accent4" w:themeTint="40" w:fill="dfd8e7" w:themeFill="accent4" w:themeFillTint="40"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</w:tblStylePr>
    <w:tblStylePr w:type="firstCol">
      <w:rPr>
        <w:b/>
        <w:color w:val="664f82" w:themeColor="accent4" w:themeTint="9A" w:themeShade="95"/>
      </w:rPr>
    </w:tblStylePr>
    <w:tblStylePr w:type="firstRow">
      <w:rPr>
        <w:b/>
        <w:color w:val="664f82" w:themeColor="accent4" w:themeTint="9A" w:themeShade="95"/>
      </w:rPr>
      <w:tcPr>
        <w:tcBorders>
          <w:bottom w:val="single" w:color="000000" w:themeColor="accent4" w:themeTint="9A" w:sz="4" w:space="0"/>
        </w:tcBorders>
      </w:tcPr>
    </w:tblStylePr>
    <w:tblStylePr w:type="lastCol">
      <w:rPr>
        <w:b/>
        <w:color w:val="664f82" w:themeColor="accent4" w:themeTint="9A" w:themeShade="95"/>
      </w:rPr>
    </w:tblStylePr>
    <w:tblStylePr w:type="lastRow">
      <w:rPr>
        <w:b/>
        <w:color w:val="664f82" w:themeColor="accent4" w:themeTint="9A" w:themeShade="95"/>
      </w:rPr>
      <w:tcPr>
        <w:tcBorders>
          <w:top w:val="single" w:color="000000" w:themeColor="accent4" w:themeTint="9A" w:sz="4" w:space="0"/>
        </w:tcBorders>
      </w:tcPr>
    </w:tblStylePr>
  </w:style>
  <w:style w:type="table" w:styleId="144">
    <w:name w:val="List Table 6 Colorful - Accent 5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bottom w:val="single" w:color="000000" w:themeColor="accent5" w:themeTint="9A" w:sz="4" w:space="0"/>
      </w:tblBorders>
    </w:tblPr>
    <w:tblStylePr w:type="band1Horz">
      <w:rPr>
        <w:rFonts w:ascii="Arial" w:hAnsi="Arial"/>
        <w:color w:val="404040" w:themeColor="accent5" w:themeTint="9A" w:themeShade="95"/>
        <w:sz w:val="22"/>
      </w:rPr>
      <w:tcPr>
        <w:shd w:val="clear" w:color="ffffff" w:themeColor="accent5" w:themeTint="40" w:fill="d1eaf0" w:themeFill="accent5" w:themeFillTint="40"/>
      </w:tcPr>
    </w:tblStylePr>
    <w:tblStylePr w:type="band1Vert">
      <w:tcPr>
        <w:shd w:val="clear" w:color="ffffff" w:themeColor="accent5" w:themeTint="40" w:fill="d1eaf0" w:themeFill="accent5" w:themeFillTint="40"/>
      </w:tcPr>
    </w:tblStylePr>
    <w:tblStylePr w:type="band2Horz">
      <w:rPr>
        <w:rFonts w:ascii="Arial" w:hAnsi="Arial"/>
        <w:color w:val="404040" w:themeColor="accent5" w:themeTint="9A" w:themeShade="95"/>
        <w:sz w:val="22"/>
      </w:rPr>
    </w:tblStylePr>
    <w:tblStylePr w:type="firstCol">
      <w:rPr>
        <w:b/>
        <w:color w:val="338aa0" w:themeColor="accent5" w:themeTint="9A" w:themeShade="95"/>
      </w:rPr>
    </w:tblStylePr>
    <w:tblStylePr w:type="firstRow">
      <w:rPr>
        <w:b/>
        <w:color w:val="338aa0" w:themeColor="accent5" w:themeTint="9A" w:themeShade="95"/>
      </w:rPr>
      <w:tcPr>
        <w:tcBorders>
          <w:bottom w:val="single" w:color="000000" w:themeColor="accent5" w:themeTint="9A" w:sz="4" w:space="0"/>
        </w:tcBorders>
      </w:tcPr>
    </w:tblStylePr>
    <w:tblStylePr w:type="lastCol">
      <w:rPr>
        <w:b/>
        <w:color w:val="338aa0" w:themeColor="accent5" w:themeTint="9A" w:themeShade="95"/>
      </w:rPr>
    </w:tblStylePr>
    <w:tblStylePr w:type="lastRow">
      <w:rPr>
        <w:b/>
        <w:color w:val="338aa0" w:themeColor="accent5" w:themeTint="9A" w:themeShade="95"/>
      </w:rPr>
      <w:tcPr>
        <w:tcBorders>
          <w:top w:val="single" w:color="000000" w:themeColor="accent5" w:themeTint="9A" w:sz="4" w:space="0"/>
        </w:tcBorders>
      </w:tcPr>
    </w:tblStylePr>
  </w:style>
  <w:style w:type="table" w:styleId="145">
    <w:name w:val="List Table 6 Colorful - Accent 6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bottom w:val="single" w:color="000000" w:themeColor="accent6" w:themeTint="98" w:sz="4" w:space="0"/>
      </w:tblBorders>
    </w:tblPr>
    <w:tblStylePr w:type="band1Horz">
      <w:rPr>
        <w:rFonts w:ascii="Arial" w:hAnsi="Arial"/>
        <w:color w:val="404040" w:themeColor="accent6" w:themeTint="98" w:themeShade="95"/>
        <w:sz w:val="22"/>
      </w:rPr>
      <w:tcPr>
        <w:shd w:val="clear" w:color="ffffff" w:themeColor="accent6" w:themeTint="40" w:fill="fce4d1" w:themeFill="accent6" w:themeFillTint="40"/>
      </w:tcPr>
    </w:tblStylePr>
    <w:tblStylePr w:type="band1Vert">
      <w:tcPr>
        <w:shd w:val="clear" w:color="ffffff" w:themeColor="accent6" w:themeTint="40" w:fill="fce4d1" w:themeFill="accent6" w:themeFillTint="40"/>
      </w:tcPr>
    </w:tblStylePr>
    <w:tblStylePr w:type="band2Horz">
      <w:rPr>
        <w:rFonts w:ascii="Arial" w:hAnsi="Arial"/>
        <w:color w:val="404040" w:themeColor="accent6" w:themeTint="98" w:themeShade="95"/>
        <w:sz w:val="22"/>
      </w:rPr>
    </w:tblStylePr>
    <w:tblStylePr w:type="firstCol">
      <w:rPr>
        <w:b/>
        <w:color w:val="d9680c" w:themeColor="accent6" w:themeTint="98" w:themeShade="95"/>
      </w:rPr>
    </w:tblStylePr>
    <w:tblStylePr w:type="firstRow">
      <w:rPr>
        <w:b/>
        <w:color w:val="d9680c" w:themeColor="accent6" w:themeTint="98" w:themeShade="95"/>
      </w:rPr>
      <w:tcPr>
        <w:tcBorders>
          <w:bottom w:val="single" w:color="000000" w:themeColor="accent6" w:themeTint="98" w:sz="4" w:space="0"/>
        </w:tcBorders>
      </w:tcPr>
    </w:tblStylePr>
    <w:tblStylePr w:type="lastCol">
      <w:rPr>
        <w:b/>
        <w:color w:val="d9680c" w:themeColor="accent6" w:themeTint="98" w:themeShade="95"/>
      </w:rPr>
    </w:tblStylePr>
    <w:tblStylePr w:type="lastRow">
      <w:rPr>
        <w:b/>
        <w:color w:val="d9680c" w:themeColor="accent6" w:themeTint="98" w:themeShade="95"/>
      </w:rPr>
      <w:tcPr>
        <w:tcBorders>
          <w:top w:val="single" w:color="000000" w:themeColor="accent6" w:themeTint="98" w:sz="4" w:space="0"/>
        </w:tcBorders>
      </w:tcPr>
    </w:tblStylePr>
  </w:style>
  <w:style w:type="table" w:styleId="146">
    <w:name w:val="List Table 7 Colorful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text1" w:themeTint="80" w:sz="4" w:space="0"/>
      </w:tblBorders>
    </w:tblPr>
    <w:tblStylePr w:type="band1Horz">
      <w:rPr>
        <w:rFonts w:ascii="Arial" w:hAnsi="Arial"/>
        <w:color w:val="4a4a4a" w:themeColor="text1" w:themeTint="80" w:themeShade="95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band2Horz">
      <w:rPr>
        <w:rFonts w:ascii="Arial" w:hAnsi="Arial"/>
        <w:color w:val="4a4a4a" w:themeColor="text1" w:themeTint="80" w:themeShade="95"/>
        <w:sz w:val="22"/>
      </w:r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i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text1" w:themeTint="80" w:sz="4" w:space="0"/>
          <w:right w:val="none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tcPr>
        <w:shd w:color="ffffff"/>
        <w:tcBorders>
          <w:top w:val="none"/>
          <w:left w:val="single" w:color="000000" w:themeColor="tex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4a4a4a" w:themeColor="text1" w:themeTint="80" w:themeShade="95"/>
        <w:sz w:val="22"/>
      </w:rPr>
    </w:tblStylePr>
  </w:style>
  <w:style w:type="table" w:styleId="147">
    <w:name w:val="List Table 7 Colorful - Accent 1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1" w:sz="4" w:space="0"/>
      </w:tblBorders>
    </w:tblPr>
    <w:tblStylePr w:type="band1Horz">
      <w:rPr>
        <w:rFonts w:ascii="Arial" w:hAnsi="Arial"/>
        <w:color w:val="2a4b71" w:themeColor="accent1" w:themeShade="95"/>
        <w:sz w:val="22"/>
      </w:rPr>
      <w:tcPr>
        <w:shd w:val="clear" w:color="ffffff" w:themeColor="accent1" w:themeTint="40" w:fill="d3e0ee" w:themeFill="accent1" w:themeFillTint="40"/>
      </w:tcPr>
    </w:tblStylePr>
    <w:tblStylePr w:type="band1Vert">
      <w:tcPr>
        <w:shd w:val="clear" w:color="ffffff" w:themeColor="accent1" w:themeTint="40" w:fill="d3e0ee" w:themeFill="accent1" w:themeFillTint="40"/>
      </w:tcPr>
    </w:tblStylePr>
    <w:tblStylePr w:type="band2Horz">
      <w:rPr>
        <w:rFonts w:ascii="Arial" w:hAnsi="Arial"/>
        <w:color w:val="2a4b71" w:themeColor="accent1" w:themeShade="95"/>
        <w:sz w:val="22"/>
      </w:rPr>
    </w:tblStylePr>
    <w:tblStylePr w:type="firstCol">
      <w:rPr>
        <w:rFonts w:ascii="Arial" w:hAnsi="Arial"/>
        <w:i/>
        <w:color w:val="2a4b71" w:themeColor="accent1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1" w:sz="4" w:space="0"/>
        </w:tcBorders>
      </w:tcPr>
    </w:tblStylePr>
    <w:tblStylePr w:type="firstRow">
      <w:rPr>
        <w:rFonts w:ascii="Arial" w:hAnsi="Arial"/>
        <w:i/>
        <w:color w:val="2a4b71" w:themeColor="accent1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1" w:sz="4" w:space="0"/>
          <w:right w:val="none"/>
        </w:tcBorders>
      </w:tcPr>
    </w:tblStylePr>
    <w:tblStylePr w:type="lastCol">
      <w:rPr>
        <w:rFonts w:ascii="Arial" w:hAnsi="Arial"/>
        <w:i/>
        <w:color w:val="2a4b71" w:themeColor="accent1" w:themeShade="95"/>
        <w:sz w:val="22"/>
      </w:rPr>
      <w:tcPr>
        <w:shd w:color="ffffff"/>
        <w:tcBorders>
          <w:top w:val="none"/>
          <w:left w:val="single" w:color="000000" w:themeColor="accent1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2a4b71" w:themeColor="accent1" w:themeShade="95"/>
        <w:sz w:val="22"/>
      </w:rPr>
      <w:tcPr>
        <w:shd w:val="clear" w:color="ffffff" w:themeColor="light1" w:fill="ffffff" w:themeFill="light1"/>
        <w:tcBorders>
          <w:top w:val="single" w:color="000000" w:themeColor="accent1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2a4b71" w:themeColor="accent1" w:themeShade="95"/>
        <w:sz w:val="22"/>
      </w:rPr>
    </w:tblStylePr>
  </w:style>
  <w:style w:type="table" w:styleId="148">
    <w:name w:val="List Table 7 Colorful - Accent 2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2" w:themeTint="97" w:sz="4" w:space="0"/>
      </w:tblBorders>
    </w:tblPr>
    <w:tblStylePr w:type="band1Horz">
      <w:rPr>
        <w:rFonts w:ascii="Arial" w:hAnsi="Arial"/>
        <w:color w:val="9c3a37" w:themeColor="accent2" w:themeTint="97" w:themeShade="95"/>
        <w:sz w:val="22"/>
      </w:rPr>
      <w:tcPr>
        <w:shd w:val="clear" w:color="ffffff" w:themeColor="accent2" w:themeTint="40" w:fill="efd3d2" w:themeFill="accent2" w:themeFillTint="40"/>
      </w:tcPr>
    </w:tblStylePr>
    <w:tblStylePr w:type="band1Vert">
      <w:tcPr>
        <w:shd w:val="clear" w:color="ffffff" w:themeColor="accent2" w:themeTint="40" w:fill="efd3d2" w:themeFill="accent2" w:themeFillTint="40"/>
      </w:tcPr>
    </w:tblStylePr>
    <w:tblStylePr w:type="band2Horz">
      <w:rPr>
        <w:rFonts w:ascii="Arial" w:hAnsi="Arial"/>
        <w:color w:val="9c3a37" w:themeColor="accent2" w:themeTint="97" w:themeShade="95"/>
        <w:sz w:val="22"/>
      </w:rPr>
    </w:tblStylePr>
    <w:tblStylePr w:type="firstCol">
      <w:rPr>
        <w:rFonts w:ascii="Arial" w:hAnsi="Arial"/>
        <w:i/>
        <w:color w:val="9c3a37" w:themeColor="accent2" w:themeTint="97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i/>
        <w:color w:val="9c3a37" w:themeColor="accent2" w:themeTint="97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2" w:themeTint="97" w:sz="4" w:space="0"/>
          <w:right w:val="none"/>
        </w:tcBorders>
      </w:tcPr>
    </w:tblStylePr>
    <w:tblStylePr w:type="lastCol">
      <w:rPr>
        <w:rFonts w:ascii="Arial" w:hAnsi="Arial"/>
        <w:i/>
        <w:color w:val="9c3a37" w:themeColor="accent2" w:themeTint="97" w:themeShade="95"/>
        <w:sz w:val="22"/>
      </w:rPr>
      <w:tcPr>
        <w:shd w:color="ffffff"/>
        <w:tcBorders>
          <w:top w:val="none"/>
          <w:left w:val="single" w:color="000000" w:themeColor="accent2" w:themeTint="97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9c3a37" w:themeColor="accent2" w:themeTint="97" w:themeShade="95"/>
        <w:sz w:val="22"/>
      </w:r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9c3a37" w:themeColor="accent2" w:themeTint="97" w:themeShade="95"/>
        <w:sz w:val="22"/>
      </w:rPr>
    </w:tblStylePr>
  </w:style>
  <w:style w:type="table" w:styleId="149">
    <w:name w:val="List Table 7 Colorful - Accent 3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3" w:themeTint="98" w:sz="4" w:space="0"/>
      </w:tblBorders>
    </w:tblPr>
    <w:tblStylePr w:type="band1Horz">
      <w:rPr>
        <w:rFonts w:ascii="Arial" w:hAnsi="Arial"/>
        <w:color w:val="7c983f" w:themeColor="accent3" w:themeTint="98" w:themeShade="95"/>
        <w:sz w:val="22"/>
      </w:rPr>
      <w:tcPr>
        <w:shd w:val="clear" w:color="ffffff" w:themeColor="accent3" w:themeTint="40" w:fill="e6eed5" w:themeFill="accent3" w:themeFillTint="40"/>
      </w:tcPr>
    </w:tblStylePr>
    <w:tblStylePr w:type="band1Vert">
      <w:tcPr>
        <w:shd w:val="clear" w:color="ffffff" w:themeColor="accent3" w:themeTint="40" w:fill="e6eed5" w:themeFill="accent3" w:themeFillTint="40"/>
      </w:tcPr>
    </w:tblStylePr>
    <w:tblStylePr w:type="band2Horz">
      <w:rPr>
        <w:rFonts w:ascii="Arial" w:hAnsi="Arial"/>
        <w:color w:val="7c983f" w:themeColor="accent3" w:themeTint="98" w:themeShade="95"/>
        <w:sz w:val="22"/>
      </w:rPr>
    </w:tblStylePr>
    <w:tblStylePr w:type="firstCol">
      <w:rPr>
        <w:rFonts w:ascii="Arial" w:hAnsi="Arial"/>
        <w:i/>
        <w:color w:val="7c983f" w:themeColor="accent3" w:themeTint="98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3" w:themeTint="98" w:sz="4" w:space="0"/>
        </w:tcBorders>
      </w:tcPr>
    </w:tblStylePr>
    <w:tblStylePr w:type="firstRow">
      <w:rPr>
        <w:rFonts w:ascii="Arial" w:hAnsi="Arial"/>
        <w:i/>
        <w:color w:val="7c983f" w:themeColor="accent3" w:themeTint="98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3" w:themeTint="98" w:sz="4" w:space="0"/>
          <w:right w:val="none"/>
        </w:tcBorders>
      </w:tcPr>
    </w:tblStylePr>
    <w:tblStylePr w:type="lastCol">
      <w:rPr>
        <w:rFonts w:ascii="Arial" w:hAnsi="Arial"/>
        <w:i/>
        <w:color w:val="7c983f" w:themeColor="accent3" w:themeTint="98" w:themeShade="95"/>
        <w:sz w:val="22"/>
      </w:rPr>
      <w:tcPr>
        <w:shd w:color="ffffff"/>
        <w:tcBorders>
          <w:top w:val="none"/>
          <w:left w:val="single" w:color="000000" w:themeColor="accent3" w:themeTint="98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7c983f" w:themeColor="accent3" w:themeTint="98" w:themeShade="95"/>
        <w:sz w:val="22"/>
      </w:rPr>
      <w:tcPr>
        <w:shd w:val="clear" w:color="ffffff" w:themeColor="light1" w:fill="ffffff" w:themeFill="light1"/>
        <w:tcBorders>
          <w:top w:val="single" w:color="000000" w:themeColor="accent3" w:themeTint="98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7c983f" w:themeColor="accent3" w:themeTint="98" w:themeShade="95"/>
        <w:sz w:val="22"/>
      </w:rPr>
    </w:tblStylePr>
  </w:style>
  <w:style w:type="table" w:styleId="150">
    <w:name w:val="List Table 7 Colorful - Accent 4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4" w:themeTint="9A" w:sz="4" w:space="0"/>
      </w:tblBorders>
    </w:tblPr>
    <w:tblStylePr w:type="band1Horz">
      <w:rPr>
        <w:rFonts w:ascii="Arial" w:hAnsi="Arial"/>
        <w:color w:val="664f82" w:themeColor="accent4" w:themeTint="9A" w:themeShade="95"/>
        <w:sz w:val="22"/>
      </w:rPr>
      <w:tcPr>
        <w:shd w:val="clear" w:color="ffffff" w:themeColor="accent4" w:themeTint="40" w:fill="dfd8e7" w:themeFill="accent4" w:themeFillTint="40"/>
      </w:tcPr>
    </w:tblStylePr>
    <w:tblStylePr w:type="band1Vert">
      <w:tcPr>
        <w:shd w:val="clear" w:color="ffffff" w:themeColor="accent4" w:themeTint="40" w:fill="dfd8e7" w:themeFill="accent4" w:themeFillTint="40"/>
      </w:tcPr>
    </w:tblStylePr>
    <w:tblStylePr w:type="band2Horz">
      <w:rPr>
        <w:rFonts w:ascii="Arial" w:hAnsi="Arial"/>
        <w:color w:val="664f82" w:themeColor="accent4" w:themeTint="9A" w:themeShade="95"/>
        <w:sz w:val="22"/>
      </w:rPr>
    </w:tblStylePr>
    <w:tblStylePr w:type="firstCol">
      <w:rPr>
        <w:rFonts w:ascii="Arial" w:hAnsi="Arial"/>
        <w:i/>
        <w:color w:val="664f82" w:themeColor="accent4" w:themeTint="9A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i/>
        <w:color w:val="664f82" w:themeColor="accent4" w:themeTint="9A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4" w:themeTint="9A" w:sz="4" w:space="0"/>
          <w:right w:val="none"/>
        </w:tcBorders>
      </w:tcPr>
    </w:tblStylePr>
    <w:tblStylePr w:type="lastCol">
      <w:rPr>
        <w:rFonts w:ascii="Arial" w:hAnsi="Arial"/>
        <w:i/>
        <w:color w:val="664f82" w:themeColor="accent4" w:themeTint="9A" w:themeShade="95"/>
        <w:sz w:val="22"/>
      </w:rPr>
      <w:tcPr>
        <w:shd w:color="ffffff"/>
        <w:tcBorders>
          <w:top w:val="none"/>
          <w:left w:val="single" w:color="000000" w:themeColor="accent4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664f82" w:themeColor="accent4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664f82" w:themeColor="accent4" w:themeTint="9A" w:themeShade="95"/>
        <w:sz w:val="22"/>
      </w:rPr>
    </w:tblStylePr>
  </w:style>
  <w:style w:type="table" w:styleId="151">
    <w:name w:val="List Table 7 Colorful - Accent 5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5" w:themeTint="9A" w:sz="4" w:space="0"/>
      </w:tblBorders>
    </w:tblPr>
    <w:tblStylePr w:type="band1Horz">
      <w:rPr>
        <w:rFonts w:ascii="Arial" w:hAnsi="Arial"/>
        <w:color w:val="338aa0" w:themeColor="accent5" w:themeTint="9A" w:themeShade="95"/>
        <w:sz w:val="22"/>
      </w:rPr>
      <w:tcPr>
        <w:shd w:val="clear" w:color="ffffff" w:themeColor="accent5" w:themeTint="40" w:fill="d1eaf0" w:themeFill="accent5" w:themeFillTint="40"/>
      </w:tcPr>
    </w:tblStylePr>
    <w:tblStylePr w:type="band1Vert">
      <w:tcPr>
        <w:shd w:val="clear" w:color="ffffff" w:themeColor="accent5" w:themeTint="40" w:fill="d1eaf0" w:themeFill="accent5" w:themeFillTint="40"/>
      </w:tcPr>
    </w:tblStylePr>
    <w:tblStylePr w:type="band2Horz">
      <w:rPr>
        <w:rFonts w:ascii="Arial" w:hAnsi="Arial"/>
        <w:color w:val="338aa0" w:themeColor="accent5" w:themeTint="9A" w:themeShade="95"/>
        <w:sz w:val="22"/>
      </w:rPr>
    </w:tblStylePr>
    <w:tblStylePr w:type="firstCol">
      <w:rPr>
        <w:rFonts w:ascii="Arial" w:hAnsi="Arial"/>
        <w:i/>
        <w:color w:val="338aa0" w:themeColor="accent5" w:themeTint="9A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5" w:themeTint="9A" w:sz="4" w:space="0"/>
        </w:tcBorders>
      </w:tcPr>
    </w:tblStylePr>
    <w:tblStylePr w:type="firstRow">
      <w:rPr>
        <w:rFonts w:ascii="Arial" w:hAnsi="Arial"/>
        <w:i/>
        <w:color w:val="338aa0" w:themeColor="accent5" w:themeTint="9A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5" w:themeTint="9A" w:sz="4" w:space="0"/>
          <w:right w:val="none"/>
        </w:tcBorders>
      </w:tcPr>
    </w:tblStylePr>
    <w:tblStylePr w:type="lastCol">
      <w:rPr>
        <w:rFonts w:ascii="Arial" w:hAnsi="Arial"/>
        <w:i/>
        <w:color w:val="338aa0" w:themeColor="accent5" w:themeTint="9A" w:themeShade="95"/>
        <w:sz w:val="22"/>
      </w:rPr>
      <w:tcPr>
        <w:shd w:color="ffffff"/>
        <w:tcBorders>
          <w:top w:val="none"/>
          <w:left w:val="single" w:color="000000" w:themeColor="accent5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338aa0" w:themeColor="accent5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5" w:themeTint="9A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338aa0" w:themeColor="accent5" w:themeTint="9A" w:themeShade="95"/>
        <w:sz w:val="22"/>
      </w:rPr>
    </w:tblStylePr>
  </w:style>
  <w:style w:type="table" w:styleId="152">
    <w:name w:val="List Table 7 Colorful - Accent 6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6" w:themeTint="98" w:sz="4" w:space="0"/>
      </w:tblBorders>
    </w:tblPr>
    <w:tblStylePr w:type="band1Horz">
      <w:rPr>
        <w:rFonts w:ascii="Arial" w:hAnsi="Arial"/>
        <w:color w:val="d9680c" w:themeColor="accent6" w:themeTint="98" w:themeShade="95"/>
        <w:sz w:val="22"/>
      </w:rPr>
      <w:tcPr>
        <w:shd w:val="clear" w:color="ffffff" w:themeColor="accent6" w:themeTint="40" w:fill="fce4d1" w:themeFill="accent6" w:themeFillTint="40"/>
      </w:tcPr>
    </w:tblStylePr>
    <w:tblStylePr w:type="band1Vert">
      <w:tcPr>
        <w:shd w:val="clear" w:color="ffffff" w:themeColor="accent6" w:themeTint="40" w:fill="fce4d1" w:themeFill="accent6" w:themeFillTint="40"/>
      </w:tcPr>
    </w:tblStylePr>
    <w:tblStylePr w:type="band2Horz">
      <w:rPr>
        <w:rFonts w:ascii="Arial" w:hAnsi="Arial"/>
        <w:color w:val="d9680c" w:themeColor="accent6" w:themeTint="98" w:themeShade="95"/>
        <w:sz w:val="22"/>
      </w:rPr>
    </w:tblStylePr>
    <w:tblStylePr w:type="firstCol">
      <w:rPr>
        <w:rFonts w:ascii="Arial" w:hAnsi="Arial"/>
        <w:i/>
        <w:color w:val="d9680c" w:themeColor="accent6" w:themeTint="98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6" w:themeTint="98" w:sz="4" w:space="0"/>
        </w:tcBorders>
      </w:tcPr>
    </w:tblStylePr>
    <w:tblStylePr w:type="firstRow">
      <w:rPr>
        <w:rFonts w:ascii="Arial" w:hAnsi="Arial"/>
        <w:i/>
        <w:color w:val="d9680c" w:themeColor="accent6" w:themeTint="98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6" w:themeTint="98" w:sz="4" w:space="0"/>
          <w:right w:val="none"/>
        </w:tcBorders>
      </w:tcPr>
    </w:tblStylePr>
    <w:tblStylePr w:type="lastCol">
      <w:rPr>
        <w:rFonts w:ascii="Arial" w:hAnsi="Arial"/>
        <w:i/>
        <w:color w:val="d9680c" w:themeColor="accent6" w:themeTint="98" w:themeShade="95"/>
        <w:sz w:val="22"/>
      </w:rPr>
      <w:tcPr>
        <w:shd w:color="ffffff"/>
        <w:tcBorders>
          <w:top w:val="none"/>
          <w:left w:val="single" w:color="000000" w:themeColor="accent6" w:themeTint="98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d9680c" w:themeColor="accent6" w:themeTint="98" w:themeShade="95"/>
        <w:sz w:val="22"/>
      </w:rPr>
      <w:tcPr>
        <w:shd w:val="clear" w:color="ffffff" w:themeColor="light1" w:fill="ffffff" w:themeFill="light1"/>
        <w:tcBorders>
          <w:top w:val="single" w:color="000000" w:themeColor="accent6" w:themeTint="98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d9680c" w:themeColor="accent6" w:themeTint="98" w:themeShade="95"/>
        <w:sz w:val="22"/>
      </w:rPr>
    </w:tblStylePr>
  </w:style>
  <w:style w:type="table" w:styleId="153">
    <w:name w:val="Lined - Accent"/>
    <w:basedOn w:val="32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</w:style>
  <w:style w:type="table" w:styleId="154">
    <w:name w:val="Lined - Accent 1"/>
    <w:basedOn w:val="32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1" w:themeTint="50" w:fill="c7d7ea" w:themeFill="accent1" w:themeFillTint="50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1" w:themeTint="50" w:fill="c7d7ea" w:themeFill="accent1" w:themeFillTint="50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</w:style>
  <w:style w:type="table" w:styleId="155">
    <w:name w:val="Lined - Accent 2"/>
    <w:basedOn w:val="32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</w:style>
  <w:style w:type="table" w:styleId="156">
    <w:name w:val="Lined - Accent 3"/>
    <w:basedOn w:val="32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</w:style>
  <w:style w:type="table" w:styleId="157">
    <w:name w:val="Lined - Accent 4"/>
    <w:basedOn w:val="32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</w:style>
  <w:style w:type="table" w:styleId="158">
    <w:name w:val="Lined - Accent 5"/>
    <w:basedOn w:val="32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5" w:fill="4bacc6" w:themeFill="accent5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5" w:fill="4bacc6" w:themeFill="accent5"/>
      </w:tcPr>
    </w:tblStylePr>
  </w:style>
  <w:style w:type="table" w:styleId="159">
    <w:name w:val="Lined - Accent 6"/>
    <w:basedOn w:val="32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6" w:fill="f79646" w:themeFill="accent6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6" w:fill="f79646" w:themeFill="accent6"/>
      </w:tcPr>
    </w:tblStylePr>
  </w:style>
  <w:style w:type="table" w:styleId="160">
    <w:name w:val="Bordered &amp; Lined - Accent"/>
    <w:basedOn w:val="32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text1" w:themeTint="A6" w:sz="4" w:space="0"/>
        <w:left w:val="single" w:color="000000" w:themeColor="text1" w:themeTint="A6" w:sz="4" w:space="0"/>
        <w:bottom w:val="single" w:color="000000" w:themeColor="text1" w:themeTint="A6" w:sz="4" w:space="0"/>
        <w:right w:val="single" w:color="000000" w:themeColor="text1" w:themeTint="A6" w:sz="4" w:space="0"/>
        <w:insideH w:val="single" w:color="000000" w:themeColor="text1" w:themeTint="A6" w:sz="4" w:space="0"/>
        <w:insideV w:val="single" w:color="000000" w:themeColor="text1" w:themeTint="A6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</w:style>
  <w:style w:type="table" w:styleId="161">
    <w:name w:val="Bordered &amp; Lined - Accent 1"/>
    <w:basedOn w:val="32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1" w:themeShade="95" w:sz="4" w:space="0"/>
        <w:left w:val="single" w:color="000000" w:themeColor="accent1" w:themeShade="95" w:sz="4" w:space="0"/>
        <w:bottom w:val="single" w:color="000000" w:themeColor="accent1" w:themeShade="95" w:sz="4" w:space="0"/>
        <w:right w:val="single" w:color="000000" w:themeColor="accent1" w:themeShade="95" w:sz="4" w:space="0"/>
        <w:insideH w:val="single" w:color="000000" w:themeColor="accent1" w:themeShade="95" w:sz="4" w:space="0"/>
        <w:insideV w:val="single" w:color="000000" w:themeColor="accent1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1" w:themeTint="50" w:fill="c7d7ea" w:themeFill="accent1" w:themeFillTint="50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1" w:themeTint="50" w:fill="c7d7ea" w:themeFill="accent1" w:themeFillTint="50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</w:style>
  <w:style w:type="table" w:styleId="162">
    <w:name w:val="Bordered &amp; Lined - Accent 2"/>
    <w:basedOn w:val="32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2" w:themeShade="95" w:sz="4" w:space="0"/>
        <w:left w:val="single" w:color="000000" w:themeColor="accent2" w:themeShade="95" w:sz="4" w:space="0"/>
        <w:bottom w:val="single" w:color="000000" w:themeColor="accent2" w:themeShade="95" w:sz="4" w:space="0"/>
        <w:right w:val="single" w:color="000000" w:themeColor="accent2" w:themeShade="95" w:sz="4" w:space="0"/>
        <w:insideH w:val="single" w:color="000000" w:themeColor="accent2" w:themeShade="95" w:sz="4" w:space="0"/>
        <w:insideV w:val="single" w:color="000000" w:themeColor="accent2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</w:style>
  <w:style w:type="table" w:styleId="163">
    <w:name w:val="Bordered &amp; Lined - Accent 3"/>
    <w:basedOn w:val="32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3" w:themeShade="95" w:sz="4" w:space="0"/>
        <w:left w:val="single" w:color="000000" w:themeColor="accent3" w:themeShade="95" w:sz="4" w:space="0"/>
        <w:bottom w:val="single" w:color="000000" w:themeColor="accent3" w:themeShade="95" w:sz="4" w:space="0"/>
        <w:right w:val="single" w:color="000000" w:themeColor="accent3" w:themeShade="95" w:sz="4" w:space="0"/>
        <w:insideH w:val="single" w:color="000000" w:themeColor="accent3" w:themeShade="95" w:sz="4" w:space="0"/>
        <w:insideV w:val="single" w:color="000000" w:themeColor="accent3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</w:style>
  <w:style w:type="table" w:styleId="164">
    <w:name w:val="Bordered &amp; Lined - Accent 4"/>
    <w:basedOn w:val="32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4" w:themeShade="95" w:sz="4" w:space="0"/>
        <w:left w:val="single" w:color="000000" w:themeColor="accent4" w:themeShade="95" w:sz="4" w:space="0"/>
        <w:bottom w:val="single" w:color="000000" w:themeColor="accent4" w:themeShade="95" w:sz="4" w:space="0"/>
        <w:right w:val="single" w:color="000000" w:themeColor="accent4" w:themeShade="95" w:sz="4" w:space="0"/>
        <w:insideH w:val="single" w:color="000000" w:themeColor="accent4" w:themeShade="95" w:sz="4" w:space="0"/>
        <w:insideV w:val="single" w:color="000000" w:themeColor="accent4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</w:style>
  <w:style w:type="table" w:styleId="165">
    <w:name w:val="Bordered &amp; Lined - Accent 5"/>
    <w:basedOn w:val="32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5" w:themeShade="95" w:sz="4" w:space="0"/>
        <w:left w:val="single" w:color="000000" w:themeColor="accent5" w:themeShade="95" w:sz="4" w:space="0"/>
        <w:bottom w:val="single" w:color="000000" w:themeColor="accent5" w:themeShade="95" w:sz="4" w:space="0"/>
        <w:right w:val="single" w:color="000000" w:themeColor="accent5" w:themeShade="95" w:sz="4" w:space="0"/>
        <w:insideH w:val="single" w:color="000000" w:themeColor="accent5" w:themeShade="95" w:sz="4" w:space="0"/>
        <w:insideV w:val="single" w:color="000000" w:themeColor="accent5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5" w:fill="4bacc6" w:themeFill="accent5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5" w:fill="4bacc6" w:themeFill="accent5"/>
      </w:tcPr>
    </w:tblStylePr>
  </w:style>
  <w:style w:type="table" w:styleId="166">
    <w:name w:val="Bordered &amp; Lined - Accent 6"/>
    <w:basedOn w:val="32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6" w:themeShade="95" w:sz="4" w:space="0"/>
        <w:left w:val="single" w:color="000000" w:themeColor="accent6" w:themeShade="95" w:sz="4" w:space="0"/>
        <w:bottom w:val="single" w:color="000000" w:themeColor="accent6" w:themeShade="95" w:sz="4" w:space="0"/>
        <w:right w:val="single" w:color="000000" w:themeColor="accent6" w:themeShade="95" w:sz="4" w:space="0"/>
        <w:insideH w:val="single" w:color="000000" w:themeColor="accent6" w:themeShade="95" w:sz="4" w:space="0"/>
        <w:insideV w:val="single" w:color="000000" w:themeColor="accent6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6" w:fill="f79646" w:themeFill="accent6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6" w:fill="f79646" w:themeFill="accent6"/>
      </w:tcPr>
    </w:tblStylePr>
  </w:style>
  <w:style w:type="table" w:styleId="167">
    <w:name w:val="Bordered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26" w:sz="4" w:space="0"/>
        <w:left w:val="single" w:color="000000" w:themeColor="text1" w:themeTint="26" w:sz="4" w:space="0"/>
        <w:bottom w:val="single" w:color="000000" w:themeColor="text1" w:themeTint="26" w:sz="4" w:space="0"/>
        <w:right w:val="single" w:color="000000" w:themeColor="text1" w:themeTint="26" w:sz="4" w:space="0"/>
        <w:insideH w:val="single" w:color="000000" w:themeColor="text1" w:themeTint="26" w:sz="4" w:space="0"/>
        <w:insideV w:val="single" w:color="000000" w:themeColor="text1" w:themeTint="26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themeTint="26" w:sz="4" w:space="0"/>
          <w:left w:val="single" w:color="000000" w:themeColor="text1" w:themeTint="26" w:sz="4" w:space="0"/>
          <w:bottom w:val="single" w:color="000000" w:themeColor="text1" w:themeTint="26" w:sz="4" w:space="0"/>
          <w:right w:val="single" w:color="000000" w:themeColor="text1" w:themeTint="26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text1" w:themeTint="80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text1" w:themeTint="80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text1" w:themeTint="80" w:sz="12" w:space="0"/>
        </w:tcBorders>
      </w:tcPr>
    </w:tblStylePr>
  </w:style>
  <w:style w:type="table" w:styleId="168">
    <w:name w:val="Bordered - Accent 1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1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1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1" w:sz="12" w:space="0"/>
        </w:tcBorders>
      </w:tcPr>
    </w:tblStylePr>
  </w:style>
  <w:style w:type="table" w:styleId="169">
    <w:name w:val="Bordered - Accent 2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2" w:themeTint="97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2" w:themeTint="97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2" w:themeTint="97" w:sz="12" w:space="0"/>
        </w:tcBorders>
      </w:tcPr>
    </w:tblStylePr>
  </w:style>
  <w:style w:type="table" w:styleId="170">
    <w:name w:val="Bordered - Accent 3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3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3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3" w:themeTint="98" w:sz="12" w:space="0"/>
        </w:tcBorders>
      </w:tcPr>
    </w:tblStylePr>
  </w:style>
  <w:style w:type="table" w:styleId="171">
    <w:name w:val="Bordered - Accent 4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4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4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4" w:themeTint="9A" w:sz="12" w:space="0"/>
        </w:tcBorders>
      </w:tcPr>
    </w:tblStylePr>
  </w:style>
  <w:style w:type="table" w:styleId="172">
    <w:name w:val="Bordered - Accent 5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5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5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5" w:themeTint="9A" w:sz="12" w:space="0"/>
        </w:tcBorders>
      </w:tcPr>
    </w:tblStylePr>
  </w:style>
  <w:style w:type="table" w:styleId="173">
    <w:name w:val="Bordered - Accent 6"/>
    <w:basedOn w:val="32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6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6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6" w:themeTint="98" w:sz="12" w:space="0"/>
        </w:tcBorders>
      </w:tcPr>
    </w:tblStylePr>
  </w:style>
  <w:style w:type="character" w:styleId="174">
    <w:name w:val="Hyperlink"/>
    <w:uiPriority w:val="99"/>
    <w:unhideWhenUsed/>
    <w:rPr>
      <w:color w:val="0000ff" w:themeColor="hyperlink"/>
      <w:u w:val="single"/>
    </w:rPr>
  </w:style>
  <w:style w:type="paragraph" w:styleId="175">
    <w:name w:val="footnote text"/>
    <w:basedOn w:val="840"/>
    <w:link w:val="176"/>
    <w:uiPriority w:val="99"/>
    <w:semiHidden/>
    <w:unhideWhenUsed/>
    <w:pPr>
      <w:spacing w:after="40" w:line="240" w:lineRule="auto"/>
    </w:pPr>
    <w:rPr>
      <w:sz w:val="18"/>
    </w:rPr>
  </w:style>
  <w:style w:type="character" w:styleId="176">
    <w:name w:val="Footnote Text Char"/>
    <w:link w:val="175"/>
    <w:uiPriority w:val="99"/>
    <w:rPr>
      <w:sz w:val="18"/>
    </w:rPr>
  </w:style>
  <w:style w:type="character" w:styleId="177">
    <w:name w:val="footnote reference"/>
    <w:basedOn w:val="11"/>
    <w:uiPriority w:val="99"/>
    <w:unhideWhenUsed/>
    <w:rPr>
      <w:vertAlign w:val="superscript"/>
    </w:rPr>
  </w:style>
  <w:style w:type="paragraph" w:styleId="178">
    <w:name w:val="endnote text"/>
    <w:basedOn w:val="840"/>
    <w:link w:val="179"/>
    <w:uiPriority w:val="99"/>
    <w:semiHidden/>
    <w:unhideWhenUsed/>
    <w:pPr>
      <w:spacing w:after="0" w:line="240" w:lineRule="auto"/>
    </w:pPr>
    <w:rPr>
      <w:sz w:val="20"/>
    </w:rPr>
  </w:style>
  <w:style w:type="character" w:styleId="179">
    <w:name w:val="Endnote Text Char"/>
    <w:link w:val="178"/>
    <w:uiPriority w:val="99"/>
    <w:rPr>
      <w:sz w:val="20"/>
    </w:rPr>
  </w:style>
  <w:style w:type="character" w:styleId="180">
    <w:name w:val="endnote reference"/>
    <w:basedOn w:val="11"/>
    <w:uiPriority w:val="99"/>
    <w:semiHidden/>
    <w:unhideWhenUsed/>
    <w:rPr>
      <w:vertAlign w:val="superscript"/>
    </w:rPr>
  </w:style>
  <w:style w:type="paragraph" w:styleId="181">
    <w:name w:val="toc 1"/>
    <w:basedOn w:val="840"/>
    <w:next w:val="840"/>
    <w:uiPriority w:val="39"/>
    <w:unhideWhenUsed/>
    <w:pPr>
      <w:ind w:left="0" w:right="0" w:firstLine="0"/>
      <w:spacing w:after="57"/>
    </w:pPr>
  </w:style>
  <w:style w:type="paragraph" w:styleId="182">
    <w:name w:val="toc 2"/>
    <w:basedOn w:val="840"/>
    <w:next w:val="840"/>
    <w:uiPriority w:val="39"/>
    <w:unhideWhenUsed/>
    <w:pPr>
      <w:ind w:left="283" w:right="0" w:firstLine="0"/>
      <w:spacing w:after="57"/>
    </w:pPr>
  </w:style>
  <w:style w:type="paragraph" w:styleId="183">
    <w:name w:val="toc 3"/>
    <w:basedOn w:val="840"/>
    <w:next w:val="840"/>
    <w:uiPriority w:val="39"/>
    <w:unhideWhenUsed/>
    <w:pPr>
      <w:ind w:left="567" w:right="0" w:firstLine="0"/>
      <w:spacing w:after="57"/>
    </w:pPr>
  </w:style>
  <w:style w:type="paragraph" w:styleId="184">
    <w:name w:val="toc 4"/>
    <w:basedOn w:val="840"/>
    <w:next w:val="840"/>
    <w:uiPriority w:val="39"/>
    <w:unhideWhenUsed/>
    <w:pPr>
      <w:ind w:left="850" w:right="0" w:firstLine="0"/>
      <w:spacing w:after="57"/>
    </w:pPr>
  </w:style>
  <w:style w:type="paragraph" w:styleId="185">
    <w:name w:val="toc 5"/>
    <w:basedOn w:val="840"/>
    <w:next w:val="840"/>
    <w:uiPriority w:val="39"/>
    <w:unhideWhenUsed/>
    <w:pPr>
      <w:ind w:left="1134" w:right="0" w:firstLine="0"/>
      <w:spacing w:after="57"/>
    </w:pPr>
  </w:style>
  <w:style w:type="paragraph" w:styleId="186">
    <w:name w:val="toc 6"/>
    <w:basedOn w:val="840"/>
    <w:next w:val="840"/>
    <w:uiPriority w:val="39"/>
    <w:unhideWhenUsed/>
    <w:pPr>
      <w:ind w:left="1417" w:right="0" w:firstLine="0"/>
      <w:spacing w:after="57"/>
    </w:pPr>
  </w:style>
  <w:style w:type="paragraph" w:styleId="187">
    <w:name w:val="toc 7"/>
    <w:basedOn w:val="840"/>
    <w:next w:val="840"/>
    <w:uiPriority w:val="39"/>
    <w:unhideWhenUsed/>
    <w:pPr>
      <w:ind w:left="1701" w:right="0" w:firstLine="0"/>
      <w:spacing w:after="57"/>
    </w:pPr>
  </w:style>
  <w:style w:type="paragraph" w:styleId="188">
    <w:name w:val="toc 8"/>
    <w:basedOn w:val="840"/>
    <w:next w:val="840"/>
    <w:uiPriority w:val="39"/>
    <w:unhideWhenUsed/>
    <w:pPr>
      <w:ind w:left="1984" w:right="0" w:firstLine="0"/>
      <w:spacing w:after="57"/>
    </w:pPr>
  </w:style>
  <w:style w:type="paragraph" w:styleId="189">
    <w:name w:val="toc 9"/>
    <w:basedOn w:val="840"/>
    <w:next w:val="840"/>
    <w:uiPriority w:val="39"/>
    <w:unhideWhenUsed/>
    <w:pPr>
      <w:ind w:left="2268" w:right="0" w:firstLine="0"/>
      <w:spacing w:after="57"/>
    </w:pPr>
  </w:style>
  <w:style w:type="paragraph" w:styleId="190">
    <w:name w:val="TOC Heading"/>
    <w:uiPriority w:val="39"/>
    <w:unhideWhenUsed/>
  </w:style>
  <w:style w:type="paragraph" w:styleId="191">
    <w:name w:val="table of figures"/>
    <w:basedOn w:val="840"/>
    <w:next w:val="840"/>
    <w:uiPriority w:val="99"/>
    <w:unhideWhenUsed/>
    <w:pPr>
      <w:spacing w:after="0" w:afterAutospacing="0"/>
    </w:pPr>
  </w:style>
  <w:style w:type="paragraph" w:styleId="840" w:default="1">
    <w:name w:val="Normal"/>
    <w:next w:val="840"/>
    <w:link w:val="840"/>
    <w:qFormat/>
    <w:rPr>
      <w:rFonts w:ascii="Arial" w:hAnsi="Arial"/>
      <w:lang w:val="sk-SK" w:eastAsia="en-US" w:bidi="ar-SA"/>
    </w:rPr>
  </w:style>
  <w:style w:type="paragraph" w:styleId="841">
    <w:name w:val="Nadpis 1"/>
    <w:basedOn w:val="840"/>
    <w:next w:val="840"/>
    <w:link w:val="840"/>
    <w:qFormat/>
    <w:pPr>
      <w:numPr>
        <w:ilvl w:val="0"/>
        <w:numId w:val="28"/>
      </w:numPr>
      <w:jc w:val="both"/>
      <w:keepNext/>
      <w:spacing w:after="300" w:line="360" w:lineRule="auto"/>
      <w:outlineLvl w:val="0"/>
    </w:pPr>
    <w:rPr>
      <w:b/>
      <w:sz w:val="28"/>
      <w:lang w:val="de-DE"/>
    </w:rPr>
  </w:style>
  <w:style w:type="paragraph" w:styleId="842">
    <w:name w:val="Nadpis 2"/>
    <w:basedOn w:val="840"/>
    <w:next w:val="840"/>
    <w:link w:val="840"/>
    <w:qFormat/>
    <w:pPr>
      <w:numPr>
        <w:ilvl w:val="0"/>
        <w:numId w:val="29"/>
      </w:numPr>
      <w:jc w:val="both"/>
      <w:keepNext/>
      <w:spacing w:after="300" w:line="360" w:lineRule="auto"/>
      <w:outlineLvl w:val="1"/>
    </w:pPr>
    <w:rPr>
      <w:b/>
      <w:lang w:val="de-DE"/>
    </w:rPr>
  </w:style>
  <w:style w:type="paragraph" w:styleId="843">
    <w:name w:val="Nadpis 3"/>
    <w:basedOn w:val="840"/>
    <w:next w:val="840"/>
    <w:link w:val="840"/>
    <w:qFormat/>
    <w:pPr>
      <w:jc w:val="both"/>
      <w:keepNext/>
      <w:spacing w:after="300" w:line="360" w:lineRule="auto"/>
      <w:tabs>
        <w:tab w:val="left" w:pos="426" w:leader="none"/>
      </w:tabs>
      <w:outlineLvl w:val="2"/>
    </w:pPr>
    <w:rPr>
      <w:b/>
      <w:lang w:val="de-DE"/>
    </w:rPr>
  </w:style>
  <w:style w:type="paragraph" w:styleId="844">
    <w:name w:val="Nadpis 8"/>
    <w:basedOn w:val="840"/>
    <w:next w:val="840"/>
    <w:link w:val="840"/>
    <w:qFormat/>
    <w:pPr>
      <w:numPr>
        <w:ilvl w:val="0"/>
        <w:numId w:val="35"/>
      </w:numPr>
      <w:keepNext/>
      <w:spacing w:after="240"/>
      <w:outlineLvl w:val="7"/>
    </w:pPr>
    <w:rPr>
      <w:b/>
    </w:rPr>
  </w:style>
  <w:style w:type="character" w:styleId="845">
    <w:name w:val="Predvolené písmo odseku"/>
    <w:next w:val="845"/>
    <w:link w:val="840"/>
    <w:semiHidden/>
  </w:style>
  <w:style w:type="table" w:styleId="846">
    <w:name w:val="Normálna tabuľka"/>
    <w:next w:val="846"/>
    <w:link w:val="840"/>
    <w:uiPriority w:val="99"/>
    <w:semiHidden/>
    <w:unhideWhenUsed/>
    <w:tblPr/>
  </w:style>
  <w:style w:type="numbering" w:styleId="847">
    <w:name w:val="Bez zoznamu"/>
    <w:next w:val="847"/>
    <w:link w:val="840"/>
    <w:uiPriority w:val="99"/>
    <w:semiHidden/>
    <w:unhideWhenUsed/>
  </w:style>
  <w:style w:type="paragraph" w:styleId="848">
    <w:name w:val="Hlavička"/>
    <w:basedOn w:val="840"/>
    <w:next w:val="848"/>
    <w:link w:val="840"/>
    <w:semiHidden/>
    <w:pPr>
      <w:tabs>
        <w:tab w:val="center" w:pos="4536" w:leader="none"/>
        <w:tab w:val="right" w:pos="9072" w:leader="none"/>
      </w:tabs>
    </w:pPr>
    <w:rPr>
      <w:rFonts w:ascii="Arial" w:hAnsi="Arial"/>
      <w:sz w:val="18"/>
      <w:lang w:val="sk-SK"/>
    </w:rPr>
  </w:style>
  <w:style w:type="paragraph" w:styleId="849">
    <w:name w:val="Päta"/>
    <w:basedOn w:val="840"/>
    <w:next w:val="849"/>
    <w:link w:val="840"/>
    <w:semiHidden/>
    <w:pPr>
      <w:tabs>
        <w:tab w:val="center" w:pos="567" w:leader="none"/>
        <w:tab w:val="center" w:pos="851" w:leader="none"/>
        <w:tab w:val="center" w:pos="1134" w:leader="none"/>
        <w:tab w:val="center" w:pos="1418" w:leader="none"/>
        <w:tab w:val="center" w:pos="1701" w:leader="none"/>
        <w:tab w:val="center" w:pos="1985" w:leader="none"/>
        <w:tab w:val="center" w:pos="2268" w:leader="none"/>
        <w:tab w:val="center" w:pos="2552" w:leader="none"/>
        <w:tab w:val="center" w:pos="2835" w:leader="none"/>
        <w:tab w:val="center" w:pos="3119" w:leader="none"/>
        <w:tab w:val="center" w:pos="3402" w:leader="none"/>
        <w:tab w:val="center" w:pos="3686" w:leader="none"/>
        <w:tab w:val="center" w:pos="3969" w:leader="none"/>
        <w:tab w:val="center" w:pos="4253" w:leader="none"/>
        <w:tab w:val="center" w:pos="4536" w:leader="none"/>
        <w:tab w:val="center" w:pos="4820" w:leader="none"/>
        <w:tab w:val="center" w:pos="5103" w:leader="none"/>
        <w:tab w:val="center" w:pos="5387" w:leader="none"/>
        <w:tab w:val="center" w:pos="5670" w:leader="none"/>
        <w:tab w:val="center" w:pos="5954" w:leader="none"/>
        <w:tab w:val="center" w:pos="6237" w:leader="none"/>
        <w:tab w:val="center" w:pos="6521" w:leader="none"/>
        <w:tab w:val="center" w:pos="6804" w:leader="none"/>
        <w:tab w:val="center" w:pos="7088" w:leader="none"/>
        <w:tab w:val="center" w:pos="7371" w:leader="none"/>
        <w:tab w:val="center" w:pos="7655" w:leader="none"/>
        <w:tab w:val="center" w:pos="7938" w:leader="none"/>
        <w:tab w:val="center" w:pos="8222" w:leader="none"/>
        <w:tab w:val="center" w:pos="8505" w:leader="none"/>
        <w:tab w:val="center" w:pos="8789" w:leader="none"/>
        <w:tab w:val="right" w:pos="9072" w:leader="none"/>
        <w:tab w:val="right" w:pos="9356" w:leader="none"/>
        <w:tab w:val="center" w:pos="9639" w:leader="none"/>
      </w:tabs>
    </w:pPr>
    <w:rPr>
      <w:color w:val="808080"/>
      <w:sz w:val="14"/>
    </w:rPr>
  </w:style>
  <w:style w:type="paragraph" w:styleId="850">
    <w:name w:val="_Text"/>
    <w:basedOn w:val="840"/>
    <w:next w:val="850"/>
    <w:link w:val="840"/>
    <w:pPr>
      <w:jc w:val="both"/>
      <w:tabs>
        <w:tab w:val="left" w:pos="567" w:leader="none"/>
        <w:tab w:val="left" w:pos="1134" w:leader="none"/>
        <w:tab w:val="left" w:pos="1701" w:leader="none"/>
        <w:tab w:val="left" w:pos="2268" w:leader="none"/>
        <w:tab w:val="left" w:pos="2835" w:leader="none"/>
        <w:tab w:val="left" w:pos="3402" w:leader="none"/>
        <w:tab w:val="left" w:pos="3969" w:leader="none"/>
        <w:tab w:val="left" w:pos="4536" w:leader="none"/>
        <w:tab w:val="left" w:pos="5103" w:leader="none"/>
        <w:tab w:val="left" w:pos="5670" w:leader="none"/>
        <w:tab w:val="left" w:pos="6237" w:leader="none"/>
        <w:tab w:val="left" w:pos="6804" w:leader="none"/>
        <w:tab w:val="left" w:pos="7371" w:leader="none"/>
        <w:tab w:val="left" w:pos="7938" w:leader="none"/>
        <w:tab w:val="left" w:pos="8505" w:leader="none"/>
      </w:tabs>
    </w:pPr>
    <w:rPr>
      <w:lang w:val="en-US"/>
    </w:rPr>
  </w:style>
  <w:style w:type="character" w:styleId="851">
    <w:name w:val="Hypertextové prepojenie"/>
    <w:next w:val="851"/>
    <w:link w:val="840"/>
    <w:semiHidden/>
    <w:rPr>
      <w:color w:val="0000ff"/>
      <w:u w:val="single"/>
    </w:rPr>
  </w:style>
  <w:style w:type="paragraph" w:styleId="852">
    <w:name w:val="_Podnadpis"/>
    <w:basedOn w:val="840"/>
    <w:next w:val="852"/>
    <w:link w:val="840"/>
    <w:pPr>
      <w:spacing w:line="360" w:lineRule="auto"/>
      <w:tabs>
        <w:tab w:val="left" w:pos="567" w:leader="none"/>
        <w:tab w:val="left" w:pos="1134" w:leader="none"/>
        <w:tab w:val="left" w:pos="1701" w:leader="none"/>
        <w:tab w:val="left" w:pos="2268" w:leader="none"/>
        <w:tab w:val="left" w:pos="2835" w:leader="none"/>
        <w:tab w:val="left" w:pos="3402" w:leader="none"/>
        <w:tab w:val="left" w:pos="3969" w:leader="none"/>
        <w:tab w:val="left" w:pos="4536" w:leader="none"/>
        <w:tab w:val="left" w:pos="5103" w:leader="none"/>
        <w:tab w:val="left" w:pos="5670" w:leader="none"/>
        <w:tab w:val="left" w:pos="6237" w:leader="none"/>
        <w:tab w:val="left" w:pos="6804" w:leader="none"/>
        <w:tab w:val="left" w:pos="7371" w:leader="none"/>
        <w:tab w:val="left" w:pos="7938" w:leader="none"/>
        <w:tab w:val="left" w:pos="8505" w:leader="none"/>
      </w:tabs>
    </w:pPr>
    <w:rPr>
      <w:b/>
      <w:i/>
      <w:sz w:val="24"/>
      <w:lang w:val="en-US"/>
    </w:rPr>
  </w:style>
  <w:style w:type="paragraph" w:styleId="853">
    <w:name w:val="_Nadpis"/>
    <w:basedOn w:val="840"/>
    <w:next w:val="853"/>
    <w:link w:val="840"/>
    <w:pPr>
      <w:ind w:left="284" w:right="284"/>
      <w:jc w:val="center"/>
      <w:spacing w:line="360" w:lineRule="auto"/>
    </w:pPr>
    <w:rPr>
      <w:b/>
      <w:bCs/>
      <w:sz w:val="32"/>
      <w:szCs w:val="28"/>
    </w:rPr>
  </w:style>
  <w:style w:type="paragraph" w:styleId="854">
    <w:name w:val="1 Heading"/>
    <w:basedOn w:val="840"/>
    <w:next w:val="854"/>
    <w:link w:val="840"/>
    <w:pPr>
      <w:numPr>
        <w:ilvl w:val="0"/>
        <w:numId w:val="1"/>
      </w:numPr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styleId="855">
    <w:name w:val="2 Heading"/>
    <w:basedOn w:val="840"/>
    <w:next w:val="855"/>
    <w:link w:val="840"/>
    <w:pPr>
      <w:numPr>
        <w:ilvl w:val="0"/>
        <w:numId w:val="2"/>
      </w:numPr>
      <w:jc w:val="both"/>
      <w:spacing w:before="120" w:after="120"/>
    </w:pPr>
    <w:rPr>
      <w:rFonts w:cs="Arial"/>
      <w:sz w:val="15"/>
      <w:szCs w:val="15"/>
      <w:lang w:val="en-US"/>
    </w:rPr>
  </w:style>
  <w:style w:type="paragraph" w:styleId="856">
    <w:name w:val="3 Heading"/>
    <w:basedOn w:val="840"/>
    <w:next w:val="856"/>
    <w:link w:val="840"/>
    <w:pPr>
      <w:numPr>
        <w:ilvl w:val="0"/>
        <w:numId w:val="3"/>
      </w:numPr>
      <w:jc w:val="both"/>
      <w:spacing w:before="120" w:after="120"/>
    </w:pPr>
    <w:rPr>
      <w:rFonts w:cs="Arial"/>
      <w:sz w:val="15"/>
      <w:szCs w:val="15"/>
      <w:lang w:val="en-US"/>
    </w:rPr>
  </w:style>
  <w:style w:type="paragraph" w:styleId="857">
    <w:name w:val="i"/>
    <w:basedOn w:val="840"/>
    <w:next w:val="857"/>
    <w:link w:val="840"/>
    <w:pPr>
      <w:numPr>
        <w:ilvl w:val="0"/>
        <w:numId w:val="4"/>
      </w:numPr>
      <w:jc w:val="both"/>
    </w:pPr>
    <w:rPr>
      <w:rFonts w:cs="Arial"/>
      <w:sz w:val="15"/>
      <w:szCs w:val="15"/>
      <w:lang w:val="en-US"/>
    </w:rPr>
  </w:style>
  <w:style w:type="paragraph" w:styleId="858">
    <w:name w:val="3.1"/>
    <w:basedOn w:val="840"/>
    <w:next w:val="858"/>
    <w:link w:val="840"/>
    <w:pPr>
      <w:numPr>
        <w:ilvl w:val="0"/>
        <w:numId w:val="5"/>
      </w:numPr>
      <w:jc w:val="both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styleId="859">
    <w:name w:val="3.1.1"/>
    <w:basedOn w:val="840"/>
    <w:next w:val="859"/>
    <w:link w:val="840"/>
    <w:pPr>
      <w:numPr>
        <w:ilvl w:val="0"/>
        <w:numId w:val="6"/>
      </w:numPr>
      <w:jc w:val="both"/>
      <w:spacing w:before="120" w:after="120"/>
    </w:pPr>
    <w:rPr>
      <w:rFonts w:cs="Arial"/>
      <w:sz w:val="15"/>
      <w:szCs w:val="15"/>
      <w:lang w:val="en-US"/>
    </w:rPr>
  </w:style>
  <w:style w:type="paragraph" w:styleId="860">
    <w:name w:val="3.2.1"/>
    <w:basedOn w:val="840"/>
    <w:next w:val="860"/>
    <w:link w:val="840"/>
    <w:pPr>
      <w:numPr>
        <w:ilvl w:val="0"/>
        <w:numId w:val="7"/>
      </w:numPr>
      <w:jc w:val="both"/>
      <w:spacing w:before="120" w:after="120"/>
    </w:pPr>
    <w:rPr>
      <w:rFonts w:cs="Arial"/>
      <w:sz w:val="15"/>
      <w:szCs w:val="15"/>
      <w:lang w:val="en-US"/>
    </w:rPr>
  </w:style>
  <w:style w:type="paragraph" w:styleId="861">
    <w:name w:val="4.1"/>
    <w:basedOn w:val="840"/>
    <w:next w:val="861"/>
    <w:link w:val="840"/>
    <w:pPr>
      <w:numPr>
        <w:ilvl w:val="0"/>
        <w:numId w:val="8"/>
      </w:numPr>
      <w:jc w:val="both"/>
      <w:spacing w:before="120" w:after="120"/>
    </w:pPr>
    <w:rPr>
      <w:rFonts w:cs="Arial"/>
      <w:sz w:val="15"/>
      <w:szCs w:val="15"/>
      <w:lang w:val="en-US"/>
    </w:rPr>
  </w:style>
  <w:style w:type="paragraph" w:styleId="862">
    <w:name w:val="5.1"/>
    <w:basedOn w:val="840"/>
    <w:next w:val="862"/>
    <w:link w:val="840"/>
    <w:pPr>
      <w:numPr>
        <w:ilvl w:val="0"/>
        <w:numId w:val="9"/>
      </w:numPr>
    </w:pPr>
    <w:rPr>
      <w:rFonts w:cs="Arial"/>
      <w:sz w:val="15"/>
      <w:szCs w:val="15"/>
      <w:lang w:val="en-US"/>
    </w:rPr>
  </w:style>
  <w:style w:type="paragraph" w:styleId="863">
    <w:name w:val="6.1"/>
    <w:basedOn w:val="840"/>
    <w:next w:val="863"/>
    <w:link w:val="840"/>
    <w:pPr>
      <w:numPr>
        <w:ilvl w:val="0"/>
        <w:numId w:val="10"/>
      </w:numPr>
      <w:jc w:val="both"/>
      <w:spacing w:before="120" w:after="120"/>
    </w:pPr>
    <w:rPr>
      <w:rFonts w:cs="Arial"/>
      <w:sz w:val="15"/>
      <w:szCs w:val="15"/>
      <w:lang w:val="en-US"/>
    </w:rPr>
  </w:style>
  <w:style w:type="paragraph" w:styleId="864">
    <w:name w:val="7.1"/>
    <w:basedOn w:val="840"/>
    <w:next w:val="864"/>
    <w:link w:val="840"/>
    <w:pPr>
      <w:numPr>
        <w:ilvl w:val="0"/>
        <w:numId w:val="11"/>
      </w:numPr>
      <w:jc w:val="both"/>
      <w:spacing w:before="120" w:after="120"/>
    </w:pPr>
    <w:rPr>
      <w:rFonts w:cs="Arial"/>
      <w:sz w:val="15"/>
      <w:szCs w:val="15"/>
      <w:lang w:val="en-US"/>
    </w:rPr>
  </w:style>
  <w:style w:type="paragraph" w:styleId="865">
    <w:name w:val="new i"/>
    <w:basedOn w:val="840"/>
    <w:next w:val="865"/>
    <w:link w:val="840"/>
    <w:pPr>
      <w:numPr>
        <w:ilvl w:val="0"/>
        <w:numId w:val="12"/>
      </w:numPr>
      <w:jc w:val="both"/>
    </w:pPr>
    <w:rPr>
      <w:rFonts w:cs="Arial"/>
      <w:sz w:val="15"/>
      <w:szCs w:val="15"/>
      <w:lang w:val="en-US"/>
    </w:rPr>
  </w:style>
  <w:style w:type="paragraph" w:styleId="866">
    <w:name w:val="731"/>
    <w:basedOn w:val="840"/>
    <w:next w:val="866"/>
    <w:link w:val="840"/>
    <w:pPr>
      <w:numPr>
        <w:ilvl w:val="0"/>
        <w:numId w:val="13"/>
      </w:numPr>
      <w:jc w:val="both"/>
      <w:spacing w:before="120" w:after="120"/>
    </w:pPr>
    <w:rPr>
      <w:rFonts w:cs="Arial"/>
      <w:sz w:val="15"/>
      <w:szCs w:val="15"/>
      <w:lang w:val="en-US"/>
    </w:rPr>
  </w:style>
  <w:style w:type="paragraph" w:styleId="867">
    <w:name w:val="741"/>
    <w:basedOn w:val="840"/>
    <w:next w:val="867"/>
    <w:link w:val="840"/>
    <w:pPr>
      <w:numPr>
        <w:ilvl w:val="0"/>
        <w:numId w:val="14"/>
      </w:numPr>
      <w:jc w:val="both"/>
      <w:spacing w:before="120" w:after="120"/>
    </w:pPr>
    <w:rPr>
      <w:rFonts w:cs="Arial"/>
      <w:sz w:val="15"/>
      <w:szCs w:val="15"/>
      <w:lang w:val="en-US"/>
    </w:rPr>
  </w:style>
  <w:style w:type="paragraph" w:styleId="868">
    <w:name w:val="thirdi"/>
    <w:basedOn w:val="840"/>
    <w:next w:val="868"/>
    <w:link w:val="840"/>
    <w:pPr>
      <w:numPr>
        <w:ilvl w:val="0"/>
        <w:numId w:val="15"/>
      </w:numPr>
      <w:jc w:val="both"/>
    </w:pPr>
    <w:rPr>
      <w:rFonts w:cs="Arial"/>
      <w:sz w:val="15"/>
      <w:szCs w:val="15"/>
      <w:lang w:val="en-US"/>
    </w:rPr>
  </w:style>
  <w:style w:type="paragraph" w:styleId="869">
    <w:name w:val="75"/>
    <w:basedOn w:val="840"/>
    <w:next w:val="869"/>
    <w:link w:val="840"/>
    <w:pPr>
      <w:numPr>
        <w:ilvl w:val="0"/>
        <w:numId w:val="16"/>
      </w:numPr>
      <w:jc w:val="both"/>
      <w:spacing w:before="120" w:after="120"/>
    </w:pPr>
    <w:rPr>
      <w:rFonts w:cs="Arial"/>
      <w:sz w:val="15"/>
      <w:szCs w:val="15"/>
      <w:lang w:val="en-US"/>
    </w:rPr>
  </w:style>
  <w:style w:type="paragraph" w:styleId="870">
    <w:name w:val="81"/>
    <w:basedOn w:val="840"/>
    <w:next w:val="870"/>
    <w:link w:val="840"/>
    <w:pPr>
      <w:numPr>
        <w:ilvl w:val="0"/>
        <w:numId w:val="17"/>
      </w:numPr>
      <w:jc w:val="both"/>
      <w:spacing w:before="120" w:after="120"/>
    </w:pPr>
    <w:rPr>
      <w:rFonts w:cs="Arial"/>
      <w:sz w:val="15"/>
      <w:szCs w:val="15"/>
      <w:lang w:val="en-US"/>
    </w:rPr>
  </w:style>
  <w:style w:type="paragraph" w:styleId="871">
    <w:name w:val="821"/>
    <w:basedOn w:val="840"/>
    <w:next w:val="871"/>
    <w:link w:val="840"/>
    <w:pPr>
      <w:numPr>
        <w:ilvl w:val="0"/>
        <w:numId w:val="18"/>
      </w:numPr>
      <w:jc w:val="both"/>
      <w:spacing w:before="120" w:after="120"/>
    </w:pPr>
    <w:rPr>
      <w:rFonts w:cs="Arial"/>
      <w:sz w:val="15"/>
      <w:szCs w:val="15"/>
      <w:lang w:val="en-US"/>
    </w:rPr>
  </w:style>
  <w:style w:type="paragraph" w:styleId="872">
    <w:name w:val="831"/>
    <w:basedOn w:val="840"/>
    <w:next w:val="872"/>
    <w:link w:val="840"/>
    <w:pPr>
      <w:numPr>
        <w:ilvl w:val="0"/>
        <w:numId w:val="19"/>
      </w:numPr>
      <w:jc w:val="both"/>
      <w:spacing w:before="120" w:after="120"/>
    </w:pPr>
    <w:rPr>
      <w:rFonts w:cs="Arial"/>
      <w:sz w:val="15"/>
      <w:szCs w:val="15"/>
      <w:lang w:val="en-US"/>
    </w:rPr>
  </w:style>
  <w:style w:type="paragraph" w:styleId="873">
    <w:name w:val="841"/>
    <w:basedOn w:val="840"/>
    <w:next w:val="873"/>
    <w:link w:val="840"/>
    <w:pPr>
      <w:numPr>
        <w:ilvl w:val="0"/>
        <w:numId w:val="20"/>
      </w:numPr>
      <w:jc w:val="both"/>
      <w:spacing w:before="120" w:after="120"/>
    </w:pPr>
    <w:rPr>
      <w:rFonts w:cs="Arial"/>
      <w:sz w:val="15"/>
      <w:szCs w:val="15"/>
      <w:lang w:val="en-US"/>
    </w:rPr>
  </w:style>
  <w:style w:type="paragraph" w:styleId="874">
    <w:name w:val="91"/>
    <w:basedOn w:val="840"/>
    <w:next w:val="874"/>
    <w:link w:val="840"/>
    <w:pPr>
      <w:numPr>
        <w:ilvl w:val="0"/>
        <w:numId w:val="21"/>
      </w:numPr>
    </w:pPr>
    <w:rPr>
      <w:rFonts w:cs="Arial"/>
      <w:sz w:val="15"/>
      <w:szCs w:val="15"/>
      <w:lang w:val="en-US"/>
    </w:rPr>
  </w:style>
  <w:style w:type="paragraph" w:styleId="875">
    <w:name w:val="921"/>
    <w:basedOn w:val="840"/>
    <w:next w:val="875"/>
    <w:link w:val="840"/>
    <w:pPr>
      <w:numPr>
        <w:ilvl w:val="0"/>
        <w:numId w:val="22"/>
      </w:numPr>
      <w:jc w:val="both"/>
      <w:spacing w:before="120" w:after="120"/>
    </w:pPr>
    <w:rPr>
      <w:rFonts w:cs="Arial"/>
      <w:sz w:val="15"/>
      <w:szCs w:val="15"/>
      <w:lang w:val="en-US"/>
    </w:rPr>
  </w:style>
  <w:style w:type="paragraph" w:styleId="876">
    <w:name w:val="93"/>
    <w:basedOn w:val="840"/>
    <w:next w:val="876"/>
    <w:link w:val="840"/>
    <w:pPr>
      <w:numPr>
        <w:ilvl w:val="0"/>
        <w:numId w:val="23"/>
      </w:numPr>
      <w:jc w:val="both"/>
      <w:spacing w:before="120" w:after="120"/>
    </w:pPr>
    <w:rPr>
      <w:rFonts w:cs="Arial"/>
      <w:sz w:val="15"/>
      <w:szCs w:val="15"/>
      <w:lang w:val="en-US"/>
    </w:rPr>
  </w:style>
  <w:style w:type="paragraph" w:styleId="877">
    <w:name w:val="101"/>
    <w:basedOn w:val="840"/>
    <w:next w:val="877"/>
    <w:link w:val="840"/>
    <w:pPr>
      <w:numPr>
        <w:ilvl w:val="0"/>
        <w:numId w:val="24"/>
      </w:numPr>
      <w:jc w:val="both"/>
      <w:spacing w:before="120" w:after="120"/>
    </w:pPr>
    <w:rPr>
      <w:rFonts w:cs="Arial"/>
      <w:sz w:val="15"/>
      <w:szCs w:val="15"/>
      <w:lang w:val="en-US"/>
    </w:rPr>
  </w:style>
  <w:style w:type="paragraph" w:styleId="878">
    <w:name w:val="111"/>
    <w:basedOn w:val="840"/>
    <w:next w:val="878"/>
    <w:link w:val="840"/>
    <w:pPr>
      <w:numPr>
        <w:ilvl w:val="0"/>
        <w:numId w:val="25"/>
      </w:numPr>
      <w:jc w:val="both"/>
      <w:spacing w:before="120" w:after="120"/>
    </w:pPr>
    <w:rPr>
      <w:rFonts w:cs="Arial"/>
      <w:sz w:val="15"/>
      <w:szCs w:val="15"/>
      <w:lang w:val="en-US"/>
    </w:rPr>
  </w:style>
  <w:style w:type="paragraph" w:styleId="879">
    <w:name w:val="fori"/>
    <w:basedOn w:val="840"/>
    <w:next w:val="879"/>
    <w:link w:val="840"/>
    <w:pPr>
      <w:numPr>
        <w:ilvl w:val="0"/>
        <w:numId w:val="26"/>
      </w:numPr>
      <w:jc w:val="both"/>
    </w:pPr>
    <w:rPr>
      <w:rFonts w:cs="Arial"/>
      <w:sz w:val="14"/>
      <w:szCs w:val="14"/>
      <w:lang w:val="en-US"/>
    </w:rPr>
  </w:style>
  <w:style w:type="paragraph" w:styleId="880">
    <w:name w:val="51n"/>
    <w:basedOn w:val="840"/>
    <w:next w:val="880"/>
    <w:link w:val="840"/>
    <w:pPr>
      <w:numPr>
        <w:ilvl w:val="0"/>
        <w:numId w:val="27"/>
      </w:numPr>
      <w:jc w:val="both"/>
      <w:spacing w:before="120" w:after="120"/>
    </w:pPr>
  </w:style>
  <w:style w:type="paragraph" w:styleId="881">
    <w:name w:val="Text m. Tz."/>
    <w:basedOn w:val="882"/>
    <w:next w:val="881"/>
    <w:link w:val="840"/>
    <w:pPr>
      <w:numPr>
        <w:ilvl w:val="0"/>
        <w:numId w:val="30"/>
      </w:numPr>
      <w:jc w:val="both"/>
      <w:spacing w:before="240" w:after="120" w:line="312" w:lineRule="auto"/>
    </w:pPr>
    <w:rPr>
      <w:rFonts w:ascii="Univers" w:hAnsi="Univers"/>
      <w:sz w:val="22"/>
      <w:lang w:val="de-DE"/>
    </w:rPr>
  </w:style>
  <w:style w:type="paragraph" w:styleId="882">
    <w:name w:val="Obyčajný text"/>
    <w:basedOn w:val="840"/>
    <w:next w:val="882"/>
    <w:link w:val="840"/>
    <w:semiHidden/>
    <w:rPr>
      <w:rFonts w:ascii="Courier New" w:hAnsi="Courier New"/>
    </w:rPr>
  </w:style>
  <w:style w:type="paragraph" w:styleId="883">
    <w:name w:val="Heading3B"/>
    <w:basedOn w:val="843"/>
    <w:next w:val="883"/>
    <w:link w:val="840"/>
    <w:pPr>
      <w:numPr>
        <w:ilvl w:val="0"/>
        <w:numId w:val="31"/>
      </w:numPr>
    </w:pPr>
  </w:style>
  <w:style w:type="paragraph" w:styleId="884">
    <w:name w:val="Heading3E"/>
    <w:basedOn w:val="843"/>
    <w:next w:val="884"/>
    <w:link w:val="840"/>
    <w:pPr>
      <w:numPr>
        <w:ilvl w:val="0"/>
        <w:numId w:val="32"/>
      </w:numPr>
    </w:pPr>
  </w:style>
  <w:style w:type="paragraph" w:styleId="885">
    <w:name w:val="aparagraf"/>
    <w:basedOn w:val="840"/>
    <w:next w:val="885"/>
    <w:link w:val="840"/>
    <w:pPr>
      <w:numPr>
        <w:ilvl w:val="0"/>
        <w:numId w:val="33"/>
      </w:numPr>
      <w:jc w:val="both"/>
      <w:spacing w:before="200" w:after="120" w:line="360" w:lineRule="auto"/>
    </w:pPr>
    <w:rPr>
      <w:lang w:val="de-DE"/>
    </w:rPr>
  </w:style>
  <w:style w:type="paragraph" w:styleId="886">
    <w:name w:val="odstavecabc"/>
    <w:basedOn w:val="840"/>
    <w:next w:val="886"/>
    <w:link w:val="840"/>
    <w:pPr>
      <w:numPr>
        <w:ilvl w:val="0"/>
        <w:numId w:val="40"/>
      </w:numPr>
      <w:jc w:val="both"/>
      <w:spacing w:after="120"/>
    </w:pPr>
    <w:rPr>
      <w:rFonts w:ascii="Times New Roman" w:hAnsi="Times New Roman"/>
      <w:b/>
    </w:rPr>
  </w:style>
  <w:style w:type="paragraph" w:styleId="887">
    <w:name w:val="Heading91"/>
    <w:basedOn w:val="844"/>
    <w:next w:val="887"/>
    <w:link w:val="840"/>
    <w:pPr>
      <w:numPr>
        <w:ilvl w:val="0"/>
        <w:numId w:val="34"/>
      </w:numPr>
      <w:ind w:left="426" w:hanging="426"/>
      <w:tabs>
        <w:tab w:val="num" w:pos="426" w:leader="none"/>
        <w:tab w:val="clear" w:pos="737" w:leader="none"/>
      </w:tabs>
    </w:pPr>
  </w:style>
  <w:style w:type="paragraph" w:styleId="888">
    <w:name w:val="Názov"/>
    <w:basedOn w:val="840"/>
    <w:next w:val="888"/>
    <w:link w:val="840"/>
    <w:qFormat/>
    <w:pPr>
      <w:jc w:val="center"/>
      <w:spacing w:before="240" w:after="60"/>
      <w:outlineLvl w:val="0"/>
    </w:pPr>
    <w:rPr>
      <w:rFonts w:cs="Arial"/>
      <w:sz w:val="28"/>
      <w:szCs w:val="28"/>
    </w:rPr>
  </w:style>
  <w:style w:type="paragraph" w:styleId="889">
    <w:name w:val="Style Heading 3 + 11 pt After:  6 pt"/>
    <w:basedOn w:val="843"/>
    <w:next w:val="889"/>
    <w:link w:val="840"/>
    <w:pPr>
      <w:spacing w:after="120"/>
    </w:pPr>
    <w:rPr>
      <w:bCs/>
      <w:sz w:val="22"/>
      <w:u w:val="single"/>
    </w:rPr>
  </w:style>
  <w:style w:type="paragraph" w:styleId="890">
    <w:name w:val="odstavecislo"/>
    <w:basedOn w:val="840"/>
    <w:next w:val="890"/>
    <w:link w:val="840"/>
    <w:pPr>
      <w:jc w:val="both"/>
      <w:spacing w:after="120"/>
    </w:pPr>
    <w:rPr>
      <w:b/>
      <w:bCs/>
    </w:rPr>
  </w:style>
  <w:style w:type="paragraph" w:styleId="891">
    <w:name w:val="Style 10 pt Italic Red Justified Left:  075 cm"/>
    <w:basedOn w:val="840"/>
    <w:next w:val="891"/>
    <w:link w:val="840"/>
    <w:pPr>
      <w:ind w:left="426"/>
      <w:jc w:val="both"/>
    </w:pPr>
    <w:rPr>
      <w:iCs/>
      <w:color w:val="333399"/>
    </w:rPr>
  </w:style>
  <w:style w:type="character" w:styleId="892">
    <w:name w:val="Style 10 pt Italic Red"/>
    <w:next w:val="892"/>
    <w:link w:val="840"/>
    <w:rPr>
      <w:iCs/>
      <w:color w:val="333399"/>
      <w:sz w:val="20"/>
    </w:rPr>
  </w:style>
  <w:style w:type="paragraph" w:styleId="893">
    <w:name w:val="Text komentára"/>
    <w:basedOn w:val="840"/>
    <w:next w:val="893"/>
    <w:link w:val="840"/>
    <w:semiHidden/>
  </w:style>
  <w:style w:type="paragraph" w:styleId="894">
    <w:name w:val="line_s"/>
    <w:basedOn w:val="840"/>
    <w:next w:val="894"/>
    <w:link w:val="840"/>
    <w:pPr>
      <w:ind w:right="291"/>
      <w:jc w:val="center"/>
    </w:pPr>
    <w:rPr>
      <w:rFonts w:ascii="Tahoma" w:hAnsi="Tahoma" w:cs="Tahoma"/>
      <w:bCs/>
      <w:sz w:val="16"/>
      <w:szCs w:val="16"/>
    </w:rPr>
  </w:style>
  <w:style w:type="paragraph" w:styleId="895">
    <w:name w:val="do tabulky"/>
    <w:basedOn w:val="896"/>
    <w:next w:val="895"/>
    <w:link w:val="840"/>
    <w:pPr>
      <w:spacing w:before="40" w:after="0"/>
    </w:pPr>
  </w:style>
  <w:style w:type="paragraph" w:styleId="896">
    <w:name w:val="Základný text"/>
    <w:basedOn w:val="840"/>
    <w:next w:val="896"/>
    <w:link w:val="840"/>
    <w:semiHidden/>
    <w:pPr>
      <w:spacing w:after="120"/>
    </w:pPr>
  </w:style>
  <w:style w:type="paragraph" w:styleId="897">
    <w:name w:val="odstavecbezcisla"/>
    <w:basedOn w:val="898"/>
    <w:next w:val="897"/>
    <w:link w:val="840"/>
    <w:pPr>
      <w:ind w:left="426"/>
      <w:jc w:val="both"/>
      <w:spacing w:after="0"/>
    </w:pPr>
    <w:rPr>
      <w:iCs/>
      <w:sz w:val="20"/>
      <w:szCs w:val="24"/>
    </w:rPr>
  </w:style>
  <w:style w:type="paragraph" w:styleId="898">
    <w:name w:val="Základný text 3"/>
    <w:basedOn w:val="840"/>
    <w:next w:val="898"/>
    <w:link w:val="840"/>
    <w:semiHidden/>
    <w:pPr>
      <w:spacing w:after="120"/>
    </w:pPr>
    <w:rPr>
      <w:sz w:val="16"/>
      <w:szCs w:val="16"/>
    </w:rPr>
  </w:style>
  <w:style w:type="paragraph" w:styleId="899">
    <w:name w:val="Style odstavecbezcisla + Italic Red"/>
    <w:basedOn w:val="897"/>
    <w:next w:val="899"/>
    <w:link w:val="840"/>
    <w:rPr>
      <w:color w:val="333399"/>
    </w:rPr>
  </w:style>
  <w:style w:type="character" w:styleId="900">
    <w:name w:val="Style odstavecbezcisla + Italic Red Char"/>
    <w:next w:val="900"/>
    <w:link w:val="840"/>
    <w:rPr>
      <w:iCs/>
      <w:color w:val="333399"/>
      <w:sz w:val="16"/>
      <w:szCs w:val="24"/>
      <w:lang w:val="sk-SK" w:eastAsia="sk-SK" w:bidi="ar-SA"/>
    </w:rPr>
  </w:style>
  <w:style w:type="character" w:styleId="901">
    <w:name w:val="odstavecbezcisla Char"/>
    <w:next w:val="901"/>
    <w:link w:val="840"/>
    <w:rPr>
      <w:iCs/>
      <w:sz w:val="16"/>
      <w:szCs w:val="24"/>
      <w:lang w:val="sk-SK" w:eastAsia="sk-SK" w:bidi="ar-SA"/>
    </w:rPr>
  </w:style>
  <w:style w:type="character" w:styleId="902">
    <w:name w:val="Body Text 3 Char"/>
    <w:next w:val="902"/>
    <w:link w:val="840"/>
    <w:rPr>
      <w:sz w:val="16"/>
      <w:szCs w:val="16"/>
      <w:lang w:val="sk-SK" w:eastAsia="sk-SK" w:bidi="ar-SA"/>
    </w:rPr>
  </w:style>
  <w:style w:type="paragraph" w:styleId="903">
    <w:name w:val="Style Style odstavecbezcisla + Italic Red Left:  075 cm + Italic"/>
    <w:basedOn w:val="904"/>
    <w:next w:val="903"/>
    <w:link w:val="840"/>
  </w:style>
  <w:style w:type="paragraph" w:styleId="904">
    <w:name w:val="Style odstavecbezcisla + Italic Red Left:  075 cm"/>
    <w:basedOn w:val="897"/>
    <w:next w:val="904"/>
    <w:link w:val="840"/>
    <w:pPr>
      <w:ind w:left="425"/>
    </w:pPr>
    <w:rPr>
      <w:color w:val="333399"/>
      <w:szCs w:val="20"/>
    </w:rPr>
  </w:style>
  <w:style w:type="paragraph" w:styleId="905">
    <w:name w:val="Letter text"/>
    <w:basedOn w:val="840"/>
    <w:next w:val="905"/>
    <w:link w:val="840"/>
    <w:pPr>
      <w:ind w:left="454"/>
      <w:jc w:val="both"/>
      <w:spacing w:after="240"/>
      <w:widowControl w:val="off"/>
      <w:tabs>
        <w:tab w:val="left" w:pos="567" w:leader="none"/>
      </w:tabs>
    </w:pPr>
    <w:rPr>
      <w:sz w:val="18"/>
    </w:rPr>
  </w:style>
  <w:style w:type="paragraph" w:styleId="906">
    <w:name w:val="Table First Line"/>
    <w:basedOn w:val="840"/>
    <w:next w:val="906"/>
    <w:link w:val="840"/>
    <w:pPr>
      <w:keepNext/>
      <w:spacing w:after="120"/>
    </w:pPr>
    <w:rPr>
      <w:sz w:val="16"/>
      <w:lang w:val="cs-CZ"/>
    </w:rPr>
  </w:style>
  <w:style w:type="paragraph" w:styleId="907">
    <w:name w:val="Table middle line"/>
    <w:basedOn w:val="840"/>
    <w:next w:val="907"/>
    <w:link w:val="840"/>
    <w:pPr>
      <w:keepNext/>
    </w:pPr>
    <w:rPr>
      <w:iCs/>
      <w:sz w:val="16"/>
      <w:lang w:val="cs-CZ"/>
    </w:rPr>
  </w:style>
  <w:style w:type="paragraph" w:styleId="908">
    <w:name w:val="Tučný stred"/>
    <w:basedOn w:val="840"/>
    <w:next w:val="908"/>
    <w:link w:val="840"/>
    <w:pPr>
      <w:jc w:val="center"/>
      <w:spacing w:before="60"/>
    </w:pPr>
    <w:rPr>
      <w:b/>
    </w:rPr>
  </w:style>
  <w:style w:type="paragraph" w:styleId="909">
    <w:name w:val="Table indent"/>
    <w:basedOn w:val="840"/>
    <w:next w:val="909"/>
    <w:link w:val="840"/>
    <w:pPr>
      <w:ind w:left="170"/>
      <w:keepNext/>
      <w:spacing w:after="120"/>
    </w:pPr>
    <w:rPr>
      <w:sz w:val="16"/>
      <w:lang w:val="cs-CZ"/>
    </w:rPr>
  </w:style>
  <w:style w:type="paragraph" w:styleId="910">
    <w:name w:val="Základný text 2"/>
    <w:basedOn w:val="840"/>
    <w:next w:val="910"/>
    <w:link w:val="840"/>
    <w:semiHidden/>
    <w:rPr>
      <w:rFonts w:ascii="Times New Roman" w:hAnsi="Times New Roman"/>
      <w:b/>
      <w:sz w:val="28"/>
    </w:rPr>
  </w:style>
  <w:style w:type="character" w:styleId="911">
    <w:name w:val="Číslo strany"/>
    <w:basedOn w:val="845"/>
    <w:next w:val="911"/>
    <w:link w:val="840"/>
    <w:semiHidden/>
  </w:style>
  <w:style w:type="paragraph" w:styleId="912">
    <w:name w:val="Text bubliny"/>
    <w:basedOn w:val="840"/>
    <w:next w:val="912"/>
    <w:link w:val="840"/>
    <w:semiHidden/>
    <w:rPr>
      <w:rFonts w:ascii="Tahoma" w:hAnsi="Tahoma" w:cs="Tahoma"/>
      <w:sz w:val="16"/>
      <w:szCs w:val="16"/>
    </w:rPr>
  </w:style>
  <w:style w:type="paragraph" w:styleId="913">
    <w:name w:val="Odsek zoznamu"/>
    <w:basedOn w:val="840"/>
    <w:next w:val="913"/>
    <w:link w:val="840"/>
    <w:uiPriority w:val="34"/>
    <w:qFormat/>
    <w:pPr>
      <w:ind w:left="708"/>
    </w:pPr>
  </w:style>
  <w:style w:type="character" w:styleId="2681" w:default="1">
    <w:name w:val="Default Paragraph Font"/>
    <w:uiPriority w:val="1"/>
    <w:semiHidden/>
    <w:unhideWhenUsed/>
  </w:style>
  <w:style w:type="numbering" w:styleId="2682" w:default="1">
    <w:name w:val="No List"/>
    <w:uiPriority w:val="99"/>
    <w:semiHidden/>
    <w:unhideWhenUsed/>
  </w:style>
  <w:style w:type="table" w:styleId="2683" w:default="1">
    <w:name w:val="Normal Table"/>
    <w:uiPriority w:val="99"/>
    <w:semiHidden/>
    <w:unhideWhenUsed/>
    <w:tblPr/>
  </w:style>
</w:styles>
</file>

<file path=word/webSettings.xml><?xml version="1.0" encoding="utf-8"?>
<w:webSettings xmlns:w="http://schemas.openxmlformats.org/wordprocessingml/2006/main">
  <w:optimizeForBrowser/>
</w:webSettings>
</file>

<file path=word/_rels/comments.xml.rels><?xml version="1.0" encoding="UTF-8" standalone="yes"?><Relationships xmlns="http://schemas.openxmlformats.org/package/2006/relationships"></Relationship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webSettings" Target="webSettings.xml" /><Relationship Id="rId4" Type="http://schemas.openxmlformats.org/officeDocument/2006/relationships/fontTable" Target="fontTable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footnotes" Target="footnotes.xml" /><Relationship Id="rId8" Type="http://schemas.openxmlformats.org/officeDocument/2006/relationships/endnotes" Target="endnotes.xml" /><Relationship Id="rId9" Type="http://schemas.openxmlformats.org/officeDocument/2006/relationships/header" Target="header1.xml" /><Relationship Id="rId10" Type="http://schemas.openxmlformats.org/officeDocument/2006/relationships/header" Target="header2.xml" /><Relationship Id="rId11" Type="http://schemas.openxmlformats.org/officeDocument/2006/relationships/header" Target="header3.xml" /><Relationship Id="rId12" Type="http://schemas.openxmlformats.org/officeDocument/2006/relationships/footer" Target="footer1.xml" /><Relationship Id="rId13" Type="http://schemas.openxmlformats.org/officeDocument/2006/relationships/footer" Target="footer2.xml" /><Relationship Id="rId14" Type="http://schemas.openxmlformats.org/officeDocument/2006/relationships/footer" Target="footer3.xml" /></Relationships>
</file>

<file path=word/_rels/endnotes.xml.rels><?xml version="1.0" encoding="UTF-8" standalone="yes"?><Relationships xmlns="http://schemas.openxmlformats.org/package/2006/relationships"></Relationships>
</file>

<file path=word/_rels/footer1.xml.rels><?xml version="1.0" encoding="UTF-8" standalone="yes"?><Relationships xmlns="http://schemas.openxmlformats.org/package/2006/relationships"></Relationships>
</file>

<file path=word/_rels/footer2.xml.rels><?xml version="1.0" encoding="UTF-8" standalone="yes"?><Relationships xmlns="http://schemas.openxmlformats.org/package/2006/relationships"></Relationships>
</file>

<file path=word/_rels/footer3.xml.rels><?xml version="1.0" encoding="UTF-8" standalone="yes"?><Relationships xmlns="http://schemas.openxmlformats.org/package/2006/relationships"></Relationships>
</file>

<file path=word/_rels/footnotes.xml.rels><?xml version="1.0" encoding="UTF-8" standalone="yes"?><Relationships xmlns="http://schemas.openxmlformats.org/package/2006/relationships"></Relationships>
</file>

<file path=word/_rels/header1.xml.rels><?xml version="1.0" encoding="UTF-8" standalone="yes"?><Relationships xmlns="http://schemas.openxmlformats.org/package/2006/relationships"></Relationships>
</file>

<file path=word/_rels/header2.xml.rels><?xml version="1.0" encoding="UTF-8" standalone="yes"?><Relationships xmlns="http://schemas.openxmlformats.org/package/2006/relationships"></Relationships>
</file>

<file path=word/_rels/header3.xml.rels><?xml version="1.0" encoding="UTF-8" standalone="yes"?><Relationships xmlns="http://schemas.openxmlformats.org/package/2006/relationships"></Relationships>
</file>

<file path=word/theme/theme1.xml><?xml version="1.0" encoding="utf-8"?>
<a:theme xmlns:a="http://schemas.openxmlformats.org/drawingml/2006/main" xmlns:r="http://schemas.openxmlformats.org/officeDocument/2006/relationships" xmlns:p="http://schemas.openxmlformats.org/presentationml/2006/main" name="">
  <a:themeElements>
    <a:clrScheme name="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rgbClr val="000000"/>
        </a:solidFill>
        <a:solidFill>
          <a:srgbClr val="000000"/>
        </a:soli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ONLYOFFICE/7.3.0.184</Application>
  <Company>SLOVALCO a.s.</Company>
  <DocSecurity>0</DocSecurity>
  <HyperlinksChanged>false</HyperlinksChanged>
  <ScaleCrop>false</ScaleCrop>
  <SharedDoc>false</SharedDoc>
  <Template>Normal</Template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SLOVALCO</dc:title>
  <dc:creator>SLOVALCO a.s.</dc:creator>
  <cp:revision>4</cp:revision>
  <dcterms:created xsi:type="dcterms:W3CDTF">2023-05-25T20:23:00Z</dcterms:created>
  <dcterms:modified xsi:type="dcterms:W3CDTF">2024-05-20T05:02:39Z</dcterms:modified>
  <cp:version>1048576</cp:version>
</cp:coreProperties>
</file>