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50455F" w:rsidRDefault="0050455F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CD256E" w:rsidRDefault="00CD256E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9D1E59" w:rsidRDefault="009D1E59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Pr="002A7C9B" w:rsidRDefault="0071485D" w:rsidP="0071485D">
      <w:pPr>
        <w:spacing w:after="120"/>
        <w:jc w:val="center"/>
        <w:rPr>
          <w:sz w:val="40"/>
          <w:szCs w:val="40"/>
        </w:rPr>
      </w:pP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výročná správa 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br/>
      </w:r>
      <w:r w:rsidRPr="002A7C9B">
        <w:rPr>
          <w:rFonts w:ascii="Consolas" w:hAnsi="Consolas" w:cs="Tahoma"/>
          <w:b/>
          <w:spacing w:val="30"/>
          <w:sz w:val="40"/>
          <w:szCs w:val="40"/>
        </w:rPr>
        <w:t>za rok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 20</w:t>
      </w:r>
      <w:r w:rsidR="004A5547">
        <w:rPr>
          <w:rFonts w:ascii="Consolas" w:hAnsi="Consolas" w:cs="Tahoma"/>
          <w:b/>
          <w:caps/>
          <w:spacing w:val="30"/>
          <w:sz w:val="40"/>
          <w:szCs w:val="40"/>
        </w:rPr>
        <w:t>2</w:t>
      </w:r>
      <w:r w:rsidR="000446E7">
        <w:rPr>
          <w:rFonts w:ascii="Consolas" w:hAnsi="Consolas" w:cs="Tahoma"/>
          <w:b/>
          <w:caps/>
          <w:spacing w:val="30"/>
          <w:sz w:val="40"/>
          <w:szCs w:val="40"/>
        </w:rPr>
        <w:t>3</w:t>
      </w:r>
    </w:p>
    <w:p w:rsidR="0071485D" w:rsidRPr="00522FCC" w:rsidRDefault="000126EE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  <w:sectPr w:rsidR="0071485D" w:rsidRPr="00522FCC" w:rsidSect="00324063">
          <w:headerReference w:type="default" r:id="rId9"/>
          <w:footerReference w:type="default" r:id="rId10"/>
          <w:headerReference w:type="first" r:id="rId11"/>
          <w:type w:val="continuous"/>
          <w:pgSz w:w="11907" w:h="16840" w:code="9"/>
          <w:pgMar w:top="851" w:right="1134" w:bottom="851" w:left="1134" w:header="425" w:footer="425" w:gutter="0"/>
          <w:cols w:space="720"/>
          <w:vAlign w:val="center"/>
          <w:titlePg/>
          <w:docGrid w:linePitch="360"/>
        </w:sectPr>
      </w:pPr>
      <w:r>
        <w:rPr>
          <w:rFonts w:ascii="Consolas" w:hAnsi="Consolas" w:cs="Tahoma"/>
          <w:b/>
          <w:caps/>
          <w:noProof/>
          <w:spacing w:val="30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9" type="#_x0000_t75" style="position:absolute;left:0;text-align:left;margin-left:23.45pt;margin-top:48.9pt;width:428.25pt;height:303pt;z-index:-251650560">
            <v:imagedata r:id="rId12" o:title=""/>
          </v:shape>
          <o:OLEObject Type="Embed" ProgID="FoxitReader.Document" ShapeID="_x0000_s1079" DrawAspect="Content" ObjectID="_1778415094" r:id="rId13"/>
        </w:pict>
      </w: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  <w:r w:rsidRPr="00522FCC">
        <w:rPr>
          <w:rFonts w:ascii="Consolas" w:hAnsi="Consolas" w:cs="Tahoma"/>
          <w:b/>
        </w:rPr>
        <w:t>OBSAH</w:t>
      </w:r>
      <w:r w:rsidRPr="00522FCC">
        <w:rPr>
          <w:rFonts w:ascii="Consolas" w:hAnsi="Consolas" w:cs="Tahoma"/>
        </w:rPr>
        <w:t>: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7938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Profil nadácie ...............................................</w:t>
      </w:r>
      <w:r w:rsidR="00A649F8">
        <w:rPr>
          <w:rFonts w:ascii="Consolas" w:hAnsi="Consolas" w:cs="Tahoma"/>
          <w:smallCaps/>
        </w:rPr>
        <w:t xml:space="preserve">     </w:t>
      </w:r>
      <w:r w:rsidRPr="00243033">
        <w:rPr>
          <w:rFonts w:ascii="Consolas" w:hAnsi="Consolas" w:cs="Tahoma"/>
          <w:smallCaps/>
        </w:rPr>
        <w:tab/>
        <w:t>3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Prehľad činností vykonávaných v roku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0446E7">
        <w:rPr>
          <w:rFonts w:ascii="Consolas" w:hAnsi="Consolas" w:cs="Tahoma"/>
          <w:smallCaps/>
        </w:rPr>
        <w:t>3</w:t>
      </w:r>
      <w:r w:rsidRPr="00243033">
        <w:rPr>
          <w:rFonts w:ascii="Consolas" w:hAnsi="Consolas" w:cs="Tahoma"/>
          <w:smallCaps/>
        </w:rPr>
        <w:t xml:space="preserve"> ......................</w:t>
      </w:r>
      <w:r w:rsidR="00A649F8">
        <w:rPr>
          <w:rFonts w:ascii="Consolas" w:hAnsi="Consolas" w:cs="Tahoma"/>
          <w:smallCaps/>
        </w:rPr>
        <w:t>..</w:t>
      </w:r>
      <w:r w:rsidRPr="00243033">
        <w:rPr>
          <w:rFonts w:ascii="Consolas" w:hAnsi="Consolas" w:cs="Tahoma"/>
          <w:smallCaps/>
        </w:rPr>
        <w:tab/>
        <w:t>4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Ročná účtovná závierka za rok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0446E7">
        <w:rPr>
          <w:rFonts w:ascii="Consolas" w:hAnsi="Consolas" w:cs="Tahoma"/>
          <w:smallCaps/>
        </w:rPr>
        <w:t>3</w:t>
      </w:r>
      <w:r w:rsidRPr="00E174AB">
        <w:rPr>
          <w:rFonts w:ascii="Consolas" w:hAnsi="Consolas" w:cs="Tahoma"/>
          <w:smallCaps/>
        </w:rPr>
        <w:t xml:space="preserve"> </w:t>
      </w:r>
      <w:r w:rsidRPr="00243033">
        <w:rPr>
          <w:rFonts w:ascii="Consolas" w:hAnsi="Consolas" w:cs="Tahoma"/>
          <w:smallCaps/>
        </w:rPr>
        <w:t>..............................</w:t>
      </w:r>
      <w:r w:rsidRPr="00243033">
        <w:rPr>
          <w:rFonts w:ascii="Consolas" w:hAnsi="Consolas" w:cs="Tahoma"/>
          <w:smallCaps/>
        </w:rPr>
        <w:tab/>
        <w:t>5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Výrok audítora ...............................................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 výnosoch podľa zdrojov a ich pôvodu 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Celkové náklady podľa jednotlivých druhov činností 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darcoch .............................................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prijímateľoch príspevkov z nadácie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Zmeny v nadačnej listine a v zložení orgánov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Odmena za výkon funkcie 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činnosti nadačných fondov ..............................</w:t>
      </w:r>
      <w:r w:rsidRPr="00243033">
        <w:rPr>
          <w:rFonts w:ascii="Consolas" w:hAnsi="Consolas" w:cs="Tahoma"/>
          <w:smallCaps/>
        </w:rPr>
        <w:tab/>
      </w:r>
      <w:r>
        <w:rPr>
          <w:rFonts w:ascii="Consolas" w:hAnsi="Consolas" w:cs="Tahoma"/>
          <w:smallCaps/>
        </w:rPr>
        <w:t>7</w:t>
      </w:r>
    </w:p>
    <w:p w:rsidR="0071485D" w:rsidRPr="00243033" w:rsidRDefault="0071485D" w:rsidP="0071485D">
      <w:pPr>
        <w:tabs>
          <w:tab w:val="left" w:pos="709"/>
          <w:tab w:val="right" w:pos="8505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color w:val="FF0000"/>
          <w:sz w:val="22"/>
          <w:szCs w:val="22"/>
        </w:rPr>
        <w:br w:type="page"/>
      </w:r>
      <w:r w:rsidRPr="008B5FB5">
        <w:rPr>
          <w:rFonts w:ascii="Consolas" w:hAnsi="Consolas"/>
          <w:smallCaps/>
        </w:rPr>
        <w:lastRenderedPageBreak/>
        <w:t>Profil nadácie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Základné údaje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Názov: </w:t>
      </w:r>
      <w:r w:rsidRPr="008B5FB5">
        <w:rPr>
          <w:rFonts w:ascii="Consolas" w:hAnsi="Consolas" w:cs="Tahoma"/>
        </w:rPr>
        <w:tab/>
        <w:t xml:space="preserve">Nadácia – Zachovanie dedičstva našich predkov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Sídlo: </w:t>
      </w:r>
      <w:r w:rsidRPr="008B5FB5">
        <w:rPr>
          <w:rFonts w:ascii="Consolas" w:hAnsi="Consolas" w:cs="Tahoma"/>
        </w:rPr>
        <w:tab/>
        <w:t>Námestie sv. Mikuláša 1, 064 01 Stará Ľubovňa</w:t>
      </w:r>
      <w:r w:rsidRPr="008B5FB5">
        <w:rPr>
          <w:rFonts w:ascii="Consolas" w:hAnsi="Consolas" w:cs="Tahoma"/>
        </w:rPr>
        <w:tab/>
      </w:r>
    </w:p>
    <w:p w:rsidR="0071485D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IČO: </w:t>
      </w:r>
      <w:r w:rsidRPr="008B5FB5">
        <w:rPr>
          <w:rFonts w:ascii="Consolas" w:hAnsi="Consolas" w:cs="Tahoma"/>
        </w:rPr>
        <w:tab/>
        <w:t>50107151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>
        <w:rPr>
          <w:rFonts w:ascii="Consolas" w:hAnsi="Consolas" w:cs="Tahoma"/>
        </w:rPr>
        <w:t xml:space="preserve">DIČ: </w:t>
      </w:r>
      <w:r>
        <w:rPr>
          <w:rFonts w:ascii="Consolas" w:hAnsi="Consolas" w:cs="Tahoma"/>
        </w:rPr>
        <w:tab/>
        <w:t>2120374300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Registračné číslo:</w:t>
      </w:r>
      <w:r w:rsidRPr="008B5FB5">
        <w:rPr>
          <w:rFonts w:ascii="Consolas" w:hAnsi="Consolas" w:cs="Tahoma"/>
        </w:rPr>
        <w:tab/>
        <w:t xml:space="preserve">203/Na-2002/1131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Založenie:</w:t>
      </w:r>
      <w:r w:rsidRPr="008B5FB5">
        <w:rPr>
          <w:rFonts w:ascii="Consolas" w:hAnsi="Consolas" w:cs="Tahoma"/>
        </w:rPr>
        <w:tab/>
        <w:t>15.12.2015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Vznik:</w:t>
      </w:r>
      <w:r w:rsidRPr="008B5FB5">
        <w:rPr>
          <w:rFonts w:ascii="Consolas" w:hAnsi="Consolas" w:cs="Tahoma"/>
        </w:rPr>
        <w:tab/>
        <w:t>15.01.2016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Zakladateľ:</w:t>
      </w:r>
      <w:r w:rsidRPr="008B5FB5">
        <w:rPr>
          <w:rFonts w:ascii="Consolas" w:hAnsi="Consolas" w:cs="Tahoma"/>
        </w:rPr>
        <w:tab/>
        <w:t>GURMAN, s.r.o.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ab/>
        <w:t>Prešovská 8, 064 01 Stará Ľubovňa, IČO: 31731198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Štatutárny orgán:</w:t>
      </w:r>
      <w:r w:rsidRPr="008B5FB5"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Ing. Ladislav Gurega, správca nadácie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Nadačné imanie</w:t>
      </w:r>
    </w:p>
    <w:p w:rsidR="0071485D" w:rsidRPr="009A7C67" w:rsidRDefault="0071485D" w:rsidP="00A649F8">
      <w:pPr>
        <w:spacing w:after="120"/>
        <w:jc w:val="both"/>
        <w:rPr>
          <w:rFonts w:ascii="Consolas" w:hAnsi="Consolas" w:cs="Tahoma"/>
        </w:rPr>
      </w:pPr>
      <w:r w:rsidRPr="009A7C67">
        <w:rPr>
          <w:rFonts w:ascii="Consolas" w:hAnsi="Consolas" w:cs="Tahoma"/>
        </w:rPr>
        <w:t>Majetok  nadácie  zapísaný  do  registra  nadácií  je  tvorený  majetkovým  vkladom</w:t>
      </w:r>
      <w:r>
        <w:rPr>
          <w:rFonts w:ascii="Consolas" w:hAnsi="Consolas" w:cs="Tahoma"/>
        </w:rPr>
        <w:t xml:space="preserve"> </w:t>
      </w:r>
      <w:r w:rsidRPr="009A7C67">
        <w:rPr>
          <w:rFonts w:ascii="Consolas" w:hAnsi="Consolas" w:cs="Tahoma"/>
        </w:rPr>
        <w:t>zakladateľa  vo  výške  6  638  €.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Poslanie a verejnoprospešný účel nadácie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  <w:i/>
        </w:rPr>
        <w:t>Poslaním</w:t>
      </w:r>
      <w:r w:rsidRPr="008B5FB5">
        <w:rPr>
          <w:rFonts w:ascii="Consolas" w:hAnsi="Consolas" w:cs="Tahoma"/>
        </w:rPr>
        <w:t xml:space="preserve"> nadácie je prostredníctvom rozvíjania darcovstva a podporovaním verejnoprospešných aktivít zlepšovať kvalitu života, napomáhať aktívnym občanom a organizáciám pri napĺňaní ich cieľov a tak spoluvytvárať priestor pre život.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Nadácia vykonáva svoju činnosť predovšetkým v regióne severného Spiša prostredníctvom udeľovania a poskytovania finančných prostriedkov iným  subjektom – fyzickým a právnickým osobám, združeniam ako aj realizáciou vlastných programov najmä v oblastiach zameraných na: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rozvoj a ochrana duchovných a kultúrnych hodnôt; 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 a tvorbu životného prostredia  a krajiny a zachovávanie prírodných krás, hodnôt a pamiatok;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riešenia regionálnych záujmov, zachovanie miestnych tradícií a kultúrnych záujmov, spracovanie dejín regiónu;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ochranu, obnovu, rekonštrukciu a zveľaďovanie kultúrnych, historických a technických pamiatok, hnuteľných, umeleckých a duchovných hodnôt, pamiatok a diel;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uchovávanie kultúrnych, historických, technických pamiatok, hnuteľných, umeleckých a duchovných pamiatok a diel a ich sprístupnenie verejnosti;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rozvoja malého a stredného podnikania, a to najmä prostredníctvom obnovy, oživenia a rozvoja výroby tradičných výrobkov a remesiel a poskytovaním služieb cestovného ruchu a agroturistiky, ako aj spoluprácou s občianskymi združeniami, právnickými a fyzickými osobami tak, aby mohla byť napĺňaná činnosť nadácie aj na pomoc podnikaniu;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edičnej a publikačnej činnosti so zameraním na regionálnu históriu, kultúru, tradície, prírodu a životné prostredie;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lastRenderedPageBreak/>
        <w:t>propagáciu a prezentáciu regiónu severný Spiš doma i v zahraničí v oblasti kultúry, umenia a cestovného ruchu.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Ambíciou nadácie je v nasledujúcich rokoch získať prostriedky z podielu zaplatenej dane z príjmov, ako ja formou darov od právnických a fyzických osôb a tieto účelne vrátiť a prerozdeliť v regióne pôsobenia nadácie v rámci vyššie uvedených priorít.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Orgány nadácie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>Mary Ann Gurega – predseda, Marián Gurega, Ladislav Gurega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127"/>
        </w:tabs>
        <w:spacing w:after="12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8B5FB5" w:rsidRDefault="0071485D" w:rsidP="0071485D">
      <w:pPr>
        <w:tabs>
          <w:tab w:val="left" w:pos="2127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Členovia orgánov nadácie sú povinní svoju činnosť vykonávať tak, aby nepoškodzovali záujmy nadácie a jej dobré meno, nesmú majetok nadácie využívať na osobné účely a členstvo v orgánoch nadácie je dobrovoľnou a neplatenou funkciou.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AF5F3A" w:rsidRDefault="0071485D" w:rsidP="0071485D">
      <w:pPr>
        <w:spacing w:after="120"/>
        <w:rPr>
          <w:rFonts w:ascii="Consolas" w:hAnsi="Consolas" w:cs="Tahoma"/>
          <w:u w:val="single"/>
        </w:rPr>
      </w:pPr>
      <w:r w:rsidRPr="00AF5F3A">
        <w:rPr>
          <w:rFonts w:ascii="Consolas" w:hAnsi="Consolas" w:cs="Tahoma"/>
          <w:u w:val="single"/>
        </w:rPr>
        <w:t>Zásady a kontrolné mechanizmy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Právnické, fyzické osoby a združenia predkladajú žiadosti o finančnú podporu písomne správcovi nadácie alebo členom správnej rady.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posúdenia súladu žiadostí s verejnoprospešným účelom, pre ktorý bola nadácia zriadená, schvaľuje poskytovanie finančnej podpory správna rada dvojtretinovou väčšinou hlasov, prednostne žiadateľom v regióne severný Spiš.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rozhodnutia správnej rady uzatvára správca nadácie s obdarovaným darovaciu zmluvu, v ktorej je definovaný účel použitia finančnej podpory – daru a ďalšie dohodnuté podmienky.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Správca nadácie prevedie finančné prostriedky obdarovanému do 30 dní od podpísania darovacej zmluvy.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Obdarovaný je povinný najneskôr do 60 dní od použitia finančných prostriedkov predložiť správcovi nadácie správu o použití daru.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 xml:space="preserve">Správca nadácie alebo členovia správnej rady majú právo overiť u obdarovaného použitie finančných prostriedkov v prípade obstarania </w:t>
      </w:r>
      <w:r w:rsidRPr="00243033">
        <w:rPr>
          <w:rFonts w:ascii="Consolas" w:hAnsi="Consolas" w:cs="Tahoma"/>
        </w:rPr>
        <w:t>materiálových predmetov.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243033">
        <w:rPr>
          <w:rFonts w:ascii="Consolas" w:hAnsi="Consolas" w:cs="Tahoma"/>
        </w:rPr>
        <w:t>Revízor nadácie kontroluje účtovné doklady priebežne a schvaľuje účtovnú závierku.</w:t>
      </w:r>
    </w:p>
    <w:p w:rsidR="0071485D" w:rsidRPr="00243033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</w:p>
    <w:p w:rsidR="0071485D" w:rsidRPr="00243033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43033">
        <w:rPr>
          <w:rFonts w:ascii="Consolas" w:hAnsi="Consolas"/>
          <w:smallCaps/>
        </w:rPr>
        <w:t>Prehľad činností vykonávaných v</w:t>
      </w:r>
      <w:r w:rsidR="000446E7">
        <w:rPr>
          <w:rFonts w:ascii="Consolas" w:hAnsi="Consolas"/>
          <w:smallCaps/>
        </w:rPr>
        <w:t xml:space="preserve"> Predchádzajúcich </w:t>
      </w:r>
      <w:r w:rsidRPr="00243033">
        <w:rPr>
          <w:rFonts w:ascii="Consolas" w:hAnsi="Consolas"/>
          <w:smallCaps/>
        </w:rPr>
        <w:t>rok</w:t>
      </w:r>
      <w:r w:rsidR="000446E7">
        <w:rPr>
          <w:rFonts w:ascii="Consolas" w:hAnsi="Consolas"/>
          <w:smallCaps/>
        </w:rPr>
        <w:t>och a roku</w:t>
      </w:r>
      <w:r w:rsidRPr="00243033">
        <w:rPr>
          <w:rFonts w:ascii="Consolas" w:hAnsi="Consolas"/>
          <w:smallCaps/>
        </w:rPr>
        <w:t xml:space="preserve"> 20</w:t>
      </w:r>
      <w:r w:rsidR="004A5547">
        <w:rPr>
          <w:rFonts w:ascii="Consolas" w:hAnsi="Consolas"/>
          <w:smallCaps/>
        </w:rPr>
        <w:t>2</w:t>
      </w:r>
      <w:r w:rsidR="000446E7">
        <w:rPr>
          <w:rFonts w:ascii="Consolas" w:hAnsi="Consolas"/>
          <w:smallCaps/>
        </w:rPr>
        <w:t>3</w:t>
      </w:r>
    </w:p>
    <w:p w:rsidR="0071485D" w:rsidRDefault="0071485D" w:rsidP="0071485D">
      <w:pPr>
        <w:spacing w:after="120"/>
        <w:jc w:val="both"/>
        <w:rPr>
          <w:rFonts w:ascii="Consolas" w:hAnsi="Consolas"/>
          <w:bCs/>
          <w:kern w:val="32"/>
        </w:rPr>
      </w:pPr>
      <w:r w:rsidRPr="00243033">
        <w:rPr>
          <w:rFonts w:ascii="Consolas" w:hAnsi="Consolas"/>
          <w:bCs/>
          <w:kern w:val="32"/>
        </w:rPr>
        <w:t>Počas roka</w:t>
      </w:r>
      <w:r w:rsidR="000446E7">
        <w:rPr>
          <w:rFonts w:ascii="Consolas" w:hAnsi="Consolas"/>
          <w:bCs/>
          <w:kern w:val="32"/>
        </w:rPr>
        <w:t xml:space="preserve"> 2023</w:t>
      </w:r>
      <w:r w:rsidRPr="00243033">
        <w:rPr>
          <w:rFonts w:ascii="Consolas" w:hAnsi="Consolas"/>
          <w:bCs/>
          <w:kern w:val="32"/>
        </w:rPr>
        <w:t xml:space="preserve"> sa správna rada nadácie stretla podľa potreby. Program rokovaní strávenej rady bol zameraný na kontrolu plnenia úloh z predchádzajúcich zasadaní, prerokovanie a prijímania nových úloh a uznesení, schválenie účtovnej závierky a hospodárskeho výsledku za rok 20</w:t>
      </w:r>
      <w:r w:rsidR="000A2C8E">
        <w:rPr>
          <w:rFonts w:ascii="Consolas" w:hAnsi="Consolas"/>
          <w:bCs/>
          <w:kern w:val="32"/>
        </w:rPr>
        <w:t>2</w:t>
      </w:r>
      <w:r w:rsidR="000446E7">
        <w:rPr>
          <w:rFonts w:ascii="Consolas" w:hAnsi="Consolas"/>
          <w:bCs/>
          <w:kern w:val="32"/>
        </w:rPr>
        <w:t>2</w:t>
      </w:r>
      <w:r w:rsidRPr="00243033">
        <w:rPr>
          <w:rFonts w:ascii="Consolas" w:hAnsi="Consolas"/>
          <w:bCs/>
          <w:kern w:val="32"/>
        </w:rPr>
        <w:t>, schválenie výročnej správy za rok 20</w:t>
      </w:r>
      <w:r w:rsidR="000A2C8E">
        <w:rPr>
          <w:rFonts w:ascii="Consolas" w:hAnsi="Consolas"/>
          <w:bCs/>
          <w:kern w:val="32"/>
        </w:rPr>
        <w:t>2</w:t>
      </w:r>
      <w:r w:rsidR="000446E7">
        <w:rPr>
          <w:rFonts w:ascii="Consolas" w:hAnsi="Consolas"/>
          <w:bCs/>
          <w:kern w:val="32"/>
        </w:rPr>
        <w:t>2</w:t>
      </w:r>
      <w:r w:rsidRPr="00243033">
        <w:rPr>
          <w:rFonts w:ascii="Consolas" w:hAnsi="Consolas"/>
          <w:bCs/>
          <w:kern w:val="32"/>
        </w:rPr>
        <w:t>, schválenie žiadostí o finančnú podporu v súlade s kritériami prideľovania podpory na rok 20</w:t>
      </w:r>
      <w:r w:rsidR="004A5547">
        <w:rPr>
          <w:rFonts w:ascii="Consolas" w:hAnsi="Consolas"/>
          <w:bCs/>
          <w:kern w:val="32"/>
        </w:rPr>
        <w:t>2</w:t>
      </w:r>
      <w:r w:rsidR="000446E7">
        <w:rPr>
          <w:rFonts w:ascii="Consolas" w:hAnsi="Consolas"/>
          <w:bCs/>
          <w:kern w:val="32"/>
        </w:rPr>
        <w:t>3</w:t>
      </w:r>
      <w:r w:rsidRPr="00243033">
        <w:rPr>
          <w:rFonts w:ascii="Consolas" w:hAnsi="Consolas"/>
          <w:bCs/>
          <w:kern w:val="32"/>
        </w:rPr>
        <w:t>, priebežné prerokovanie hospodárenia v priebehu roka 20</w:t>
      </w:r>
      <w:r w:rsidR="004A5547">
        <w:rPr>
          <w:rFonts w:ascii="Consolas" w:hAnsi="Consolas"/>
          <w:bCs/>
          <w:kern w:val="32"/>
        </w:rPr>
        <w:t>2</w:t>
      </w:r>
      <w:r w:rsidR="000446E7">
        <w:rPr>
          <w:rFonts w:ascii="Consolas" w:hAnsi="Consolas"/>
          <w:bCs/>
          <w:kern w:val="32"/>
        </w:rPr>
        <w:t>3</w:t>
      </w:r>
      <w:r w:rsidRPr="00243033">
        <w:rPr>
          <w:rFonts w:ascii="Consolas" w:hAnsi="Consolas"/>
          <w:bCs/>
          <w:kern w:val="32"/>
        </w:rPr>
        <w:t>,</w:t>
      </w:r>
      <w:r w:rsidR="004A5547">
        <w:rPr>
          <w:rFonts w:ascii="Consolas" w:hAnsi="Consolas"/>
          <w:bCs/>
          <w:kern w:val="32"/>
        </w:rPr>
        <w:t xml:space="preserve"> </w:t>
      </w:r>
      <w:proofErr w:type="spellStart"/>
      <w:r w:rsidR="004A5547">
        <w:rPr>
          <w:rFonts w:ascii="Consolas" w:hAnsi="Consolas"/>
          <w:bCs/>
          <w:kern w:val="32"/>
        </w:rPr>
        <w:t>prevo</w:t>
      </w:r>
      <w:r>
        <w:rPr>
          <w:rFonts w:ascii="Consolas" w:hAnsi="Consolas"/>
          <w:bCs/>
          <w:kern w:val="32"/>
        </w:rPr>
        <w:t>lenie</w:t>
      </w:r>
      <w:proofErr w:type="spellEnd"/>
      <w:r>
        <w:rPr>
          <w:rFonts w:ascii="Consolas" w:hAnsi="Consolas"/>
          <w:bCs/>
          <w:kern w:val="32"/>
        </w:rPr>
        <w:t xml:space="preserve"> členov orgánov nadácie,</w:t>
      </w:r>
      <w:r w:rsidRPr="00243033">
        <w:rPr>
          <w:rFonts w:ascii="Consolas" w:hAnsi="Consolas"/>
          <w:bCs/>
          <w:kern w:val="32"/>
        </w:rPr>
        <w:t xml:space="preserve"> atď.</w:t>
      </w:r>
    </w:p>
    <w:p w:rsidR="005604DB" w:rsidRDefault="005604DB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lastRenderedPageBreak/>
        <w:t xml:space="preserve">Nadácia – zachovanie dedičstva našich predkov počas roka 2022 zorganizovala akciu pod názvom „ </w:t>
      </w:r>
      <w:r w:rsidR="00A3091E">
        <w:rPr>
          <w:rFonts w:ascii="Consolas" w:hAnsi="Consolas"/>
          <w:bCs/>
          <w:kern w:val="32"/>
        </w:rPr>
        <w:t xml:space="preserve">RODINNÉ POPOLUDNIE V HISTORICKOM SADE“, ktoré sa konalo dňa 21.10.2022 v historickom sade grófa </w:t>
      </w:r>
      <w:proofErr w:type="spellStart"/>
      <w:r w:rsidR="00A3091E">
        <w:rPr>
          <w:rFonts w:ascii="Consolas" w:hAnsi="Consolas"/>
          <w:bCs/>
          <w:kern w:val="32"/>
        </w:rPr>
        <w:t>Zámoyského</w:t>
      </w:r>
      <w:proofErr w:type="spellEnd"/>
      <w:r w:rsidR="00A3091E">
        <w:rPr>
          <w:rFonts w:ascii="Consolas" w:hAnsi="Consolas"/>
          <w:bCs/>
          <w:kern w:val="32"/>
        </w:rPr>
        <w:t xml:space="preserve"> pod Ľubovnianskym hradom s voľným vstupom. Išlo o prednášku skúseného ovocinára, ukážku jesenných prác v sade, zber jabĺk , výroba muštu doplnené veselými aktivitami pre najmladších.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roku 2023 Nadácia – zachovanie dedičstva našich predkov zorganizovala podujatie pre deti pod názvom „ENVIRO DEŇ S DEŤMI NA JEDNOTKU!“ a to v termíne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10.-11.júna 2023 v areály NESTVILLE PARKU v obci Hniezdne. Išlo o </w:t>
      </w:r>
      <w:proofErr w:type="spellStart"/>
      <w:r>
        <w:rPr>
          <w:rFonts w:ascii="Consolas" w:hAnsi="Consolas"/>
          <w:bCs/>
          <w:kern w:val="32"/>
        </w:rPr>
        <w:t>enviro</w:t>
      </w:r>
      <w:proofErr w:type="spellEnd"/>
      <w:r>
        <w:rPr>
          <w:rFonts w:ascii="Consolas" w:hAnsi="Consolas"/>
          <w:bCs/>
          <w:kern w:val="32"/>
        </w:rPr>
        <w:t xml:space="preserve"> dni plné zábavy s </w:t>
      </w:r>
      <w:proofErr w:type="spellStart"/>
      <w:r>
        <w:rPr>
          <w:rFonts w:ascii="Consolas" w:hAnsi="Consolas"/>
          <w:bCs/>
          <w:kern w:val="32"/>
        </w:rPr>
        <w:t>tématikou</w:t>
      </w:r>
      <w:proofErr w:type="spellEnd"/>
      <w:r>
        <w:rPr>
          <w:rFonts w:ascii="Consolas" w:hAnsi="Consolas"/>
          <w:bCs/>
          <w:kern w:val="32"/>
        </w:rPr>
        <w:t xml:space="preserve"> životného prostredia a ekológie, súťaže a </w:t>
      </w:r>
      <w:proofErr w:type="spellStart"/>
      <w:r>
        <w:rPr>
          <w:rFonts w:ascii="Consolas" w:hAnsi="Consolas"/>
          <w:bCs/>
          <w:kern w:val="32"/>
        </w:rPr>
        <w:t>animačný</w:t>
      </w:r>
      <w:proofErr w:type="spellEnd"/>
      <w:r>
        <w:rPr>
          <w:rFonts w:ascii="Consolas" w:hAnsi="Consolas"/>
          <w:bCs/>
          <w:kern w:val="32"/>
        </w:rPr>
        <w:t xml:space="preserve"> program s poukázaním na dôležitosť ochrany životného prostredia u detí.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Dňa 28.októbra 2023 Nadácia usporiadala „RODINNÉ POSEDENIE V HISTORICKOM SADE“. Išlo o zblíženie rodín v historickom sade Grófa </w:t>
      </w:r>
      <w:proofErr w:type="spellStart"/>
      <w:r>
        <w:rPr>
          <w:rFonts w:ascii="Consolas" w:hAnsi="Consolas"/>
          <w:bCs/>
          <w:kern w:val="32"/>
        </w:rPr>
        <w:t>Zamoyského</w:t>
      </w:r>
      <w:proofErr w:type="spellEnd"/>
      <w:r>
        <w:rPr>
          <w:rFonts w:ascii="Consolas" w:hAnsi="Consolas"/>
          <w:bCs/>
          <w:kern w:val="32"/>
        </w:rPr>
        <w:t xml:space="preserve"> priamo pod Ľubovnianskym hradom, púšťanie šarkanov, hľadanie zlatého jabĺčka, či </w:t>
      </w:r>
      <w:proofErr w:type="spellStart"/>
      <w:r>
        <w:rPr>
          <w:rFonts w:ascii="Consolas" w:hAnsi="Consolas"/>
          <w:bCs/>
          <w:kern w:val="32"/>
        </w:rPr>
        <w:t>workshop</w:t>
      </w:r>
      <w:proofErr w:type="spellEnd"/>
      <w:r>
        <w:rPr>
          <w:rFonts w:ascii="Consolas" w:hAnsi="Consolas"/>
          <w:bCs/>
          <w:kern w:val="32"/>
        </w:rPr>
        <w:t xml:space="preserve"> zameraný na starostlivosť a zazimovanie ovocných stromov. </w:t>
      </w:r>
    </w:p>
    <w:p w:rsidR="000126EE" w:rsidRPr="00243033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/>
          <w:bCs/>
          <w:color w:val="FF0000"/>
          <w:kern w:val="32"/>
          <w:sz w:val="2"/>
          <w:szCs w:val="2"/>
        </w:rPr>
      </w:pPr>
      <w:r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color w:val="FF0000"/>
        </w:rPr>
        <w:br w:type="page"/>
      </w:r>
    </w:p>
    <w:p w:rsidR="0071485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240"/>
        <w:ind w:left="709"/>
        <w:rPr>
          <w:rFonts w:ascii="Consolas" w:hAnsi="Consolas"/>
          <w:smallCaps/>
        </w:rPr>
      </w:pPr>
      <w:r w:rsidRPr="00ED0B62">
        <w:rPr>
          <w:rFonts w:ascii="Consolas" w:hAnsi="Consolas"/>
          <w:smallCaps/>
        </w:rPr>
        <w:lastRenderedPageBreak/>
        <w:t>Ročná účtovná závierka za rok 20</w:t>
      </w:r>
      <w:r w:rsidR="004A5547">
        <w:rPr>
          <w:rFonts w:ascii="Consolas" w:hAnsi="Consolas"/>
          <w:smallCaps/>
        </w:rPr>
        <w:t>2</w:t>
      </w:r>
      <w:r w:rsidR="000446E7">
        <w:rPr>
          <w:rFonts w:ascii="Consolas" w:hAnsi="Consolas"/>
          <w:smallCaps/>
        </w:rPr>
        <w:t>3</w:t>
      </w:r>
    </w:p>
    <w:tbl>
      <w:tblPr>
        <w:tblW w:w="7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5"/>
        <w:gridCol w:w="1365"/>
      </w:tblGrid>
      <w:tr w:rsidR="0071485D" w:rsidTr="00A649F8">
        <w:trPr>
          <w:trHeight w:val="315"/>
          <w:jc w:val="center"/>
        </w:trPr>
        <w:tc>
          <w:tcPr>
            <w:tcW w:w="7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Vybrané položky súvahy a výsledovky v EUR</w:t>
            </w:r>
          </w:p>
        </w:tc>
      </w:tr>
      <w:tr w:rsidR="0071485D" w:rsidTr="00A649F8">
        <w:trPr>
          <w:trHeight w:val="33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RPr="004F37EA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AKTÍVA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0446E7">
            <w:pPr>
              <w:jc w:val="right"/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31.12.20</w:t>
            </w:r>
            <w:r w:rsidR="004A5547" w:rsidRPr="004F37EA">
              <w:rPr>
                <w:rFonts w:ascii="Consolas" w:hAnsi="Consolas" w:cs="Calibri"/>
                <w:b/>
                <w:bCs/>
                <w:color w:val="000000"/>
              </w:rPr>
              <w:t>2</w:t>
            </w:r>
            <w:r w:rsidR="000446E7">
              <w:rPr>
                <w:rFonts w:ascii="Consolas" w:hAnsi="Consolas" w:cs="Calibri"/>
                <w:b/>
                <w:bCs/>
                <w:color w:val="000000"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Neobežný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710" w:hanging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Krátkodobé pohľadávky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Finančné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</w:t>
            </w:r>
            <w:r w:rsidR="000446E7">
              <w:rPr>
                <w:rFonts w:ascii="Consolas" w:hAnsi="Consolas" w:cs="Calibri"/>
              </w:rPr>
              <w:t>0</w:t>
            </w:r>
            <w:r>
              <w:rPr>
                <w:rFonts w:ascii="Consolas" w:hAnsi="Consolas" w:cs="Calibri"/>
              </w:rPr>
              <w:t xml:space="preserve"> </w:t>
            </w:r>
            <w:r w:rsidR="000446E7">
              <w:rPr>
                <w:rFonts w:ascii="Consolas" w:hAnsi="Consolas" w:cs="Calibri"/>
              </w:rPr>
              <w:t>466</w:t>
            </w:r>
            <w:r>
              <w:rPr>
                <w:rFonts w:ascii="Consolas" w:hAnsi="Consolas" w:cs="Calibri"/>
              </w:rPr>
              <w:t>,</w:t>
            </w:r>
            <w:r w:rsidR="00DB3D70">
              <w:rPr>
                <w:rFonts w:ascii="Consolas" w:hAnsi="Consolas" w:cs="Calibri"/>
              </w:rPr>
              <w:t>8</w:t>
            </w:r>
            <w:r w:rsidR="000446E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569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Pokladnica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371E4B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Bankové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</w:t>
            </w:r>
            <w:r w:rsidR="000446E7">
              <w:rPr>
                <w:rFonts w:ascii="Consolas" w:hAnsi="Consolas" w:cs="Calibri"/>
              </w:rPr>
              <w:t>0</w:t>
            </w:r>
            <w:r>
              <w:rPr>
                <w:rFonts w:ascii="Consolas" w:hAnsi="Consolas" w:cs="Calibri"/>
              </w:rPr>
              <w:t> 4</w:t>
            </w:r>
            <w:r w:rsidR="000446E7">
              <w:rPr>
                <w:rFonts w:ascii="Consolas" w:hAnsi="Consolas" w:cs="Calibri"/>
              </w:rPr>
              <w:t>66</w:t>
            </w:r>
            <w:r>
              <w:rPr>
                <w:rFonts w:ascii="Consolas" w:hAnsi="Consolas" w:cs="Calibri"/>
              </w:rPr>
              <w:t>,</w:t>
            </w:r>
            <w:r w:rsidR="000446E7">
              <w:rPr>
                <w:rFonts w:ascii="Consolas" w:hAnsi="Consolas" w:cs="Calibri"/>
              </w:rPr>
              <w:t>8</w:t>
            </w:r>
            <w:r w:rsidR="00DB3D70">
              <w:rPr>
                <w:rFonts w:ascii="Consolas" w:hAnsi="Consolas" w:cs="Calibri"/>
              </w:rPr>
              <w:t>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  <w:r w:rsidR="000446E7">
              <w:rPr>
                <w:rFonts w:ascii="Consolas" w:hAnsi="Consolas" w:cs="Calibri"/>
                <w:color w:val="000000"/>
              </w:rPr>
              <w:t xml:space="preserve">                                    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 </w:t>
            </w:r>
            <w:r w:rsidR="000446E7">
              <w:rPr>
                <w:rFonts w:ascii="Consolas" w:hAnsi="Consolas" w:cs="Calibri"/>
              </w:rPr>
              <w:t xml:space="preserve">     3,48 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MAJETOK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</w:t>
            </w:r>
            <w:r w:rsidR="000446E7">
              <w:rPr>
                <w:rFonts w:ascii="Consolas" w:hAnsi="Consolas" w:cs="Calibri"/>
                <w:b/>
                <w:bCs/>
              </w:rPr>
              <w:t>0</w:t>
            </w:r>
            <w:r w:rsidR="004F37EA">
              <w:rPr>
                <w:rFonts w:ascii="Consolas" w:hAnsi="Consolas" w:cs="Calibri"/>
                <w:b/>
                <w:bCs/>
              </w:rPr>
              <w:t> </w:t>
            </w:r>
            <w:r w:rsidR="00DB3D70">
              <w:rPr>
                <w:rFonts w:ascii="Consolas" w:hAnsi="Consolas" w:cs="Calibri"/>
                <w:b/>
                <w:bCs/>
              </w:rPr>
              <w:t>4</w:t>
            </w:r>
            <w:r w:rsidR="000446E7">
              <w:rPr>
                <w:rFonts w:ascii="Consolas" w:hAnsi="Consolas" w:cs="Calibri"/>
                <w:b/>
                <w:bCs/>
              </w:rPr>
              <w:t>70</w:t>
            </w:r>
            <w:r w:rsidR="004F37EA">
              <w:rPr>
                <w:rFonts w:ascii="Consolas" w:hAnsi="Consolas" w:cs="Calibri"/>
                <w:b/>
                <w:bCs/>
              </w:rPr>
              <w:t>,</w:t>
            </w:r>
            <w:r w:rsidR="000446E7">
              <w:rPr>
                <w:rFonts w:ascii="Consolas" w:hAnsi="Consolas" w:cs="Calibri"/>
                <w:b/>
                <w:bCs/>
              </w:rPr>
              <w:t>28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PASÍVA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0446E7">
              <w:rPr>
                <w:rFonts w:ascii="Consolas" w:hAnsi="Consolas" w:cs="Calibri"/>
                <w:b/>
                <w:bCs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Nadačné imanie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6 638,00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Hospodársky výsledok v schvaľovaní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-138,66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proofErr w:type="spellStart"/>
            <w:r>
              <w:rPr>
                <w:rFonts w:ascii="Consolas" w:hAnsi="Consolas" w:cs="Calibri"/>
                <w:color w:val="000000"/>
              </w:rPr>
              <w:t>Nevysporiadaný</w:t>
            </w:r>
            <w:proofErr w:type="spellEnd"/>
            <w:r>
              <w:rPr>
                <w:rFonts w:ascii="Consolas" w:hAnsi="Consolas" w:cs="Calibri"/>
                <w:color w:val="000000"/>
              </w:rPr>
              <w:t xml:space="preserve"> HV minulých rokov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25</w:t>
            </w:r>
            <w:r w:rsidR="00371E4B">
              <w:rPr>
                <w:rFonts w:ascii="Consolas" w:hAnsi="Consolas" w:cs="Calibri"/>
              </w:rPr>
              <w:t> </w:t>
            </w:r>
            <w:r>
              <w:rPr>
                <w:rFonts w:ascii="Consolas" w:hAnsi="Consolas" w:cs="Calibri"/>
              </w:rPr>
              <w:t>955</w:t>
            </w:r>
            <w:r w:rsidR="00371E4B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56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Cudzie zdroje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rezervy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záväzky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1 50</w:t>
            </w:r>
            <w:r w:rsidR="0071485D"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Výnosy budúcich období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VLASTNÉ A CUDZIE ZDROJE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</w:t>
            </w:r>
            <w:r w:rsidR="000446E7">
              <w:rPr>
                <w:rFonts w:ascii="Consolas" w:hAnsi="Consolas" w:cs="Calibri"/>
                <w:b/>
                <w:bCs/>
              </w:rPr>
              <w:t>3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0446E7">
              <w:rPr>
                <w:rFonts w:ascii="Consolas" w:hAnsi="Consolas" w:cs="Calibri"/>
                <w:b/>
                <w:bCs/>
              </w:rPr>
              <w:t>954</w:t>
            </w:r>
            <w:r>
              <w:rPr>
                <w:rFonts w:ascii="Consolas" w:hAnsi="Consolas" w:cs="Calibri"/>
                <w:b/>
                <w:bCs/>
              </w:rPr>
              <w:t>,</w:t>
            </w:r>
            <w:r w:rsidR="000446E7">
              <w:rPr>
                <w:rFonts w:ascii="Consolas" w:hAnsi="Consolas" w:cs="Calibri"/>
                <w:b/>
                <w:bCs/>
              </w:rPr>
              <w:t>90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0446E7">
              <w:rPr>
                <w:rFonts w:ascii="Consolas" w:hAnsi="Consolas" w:cs="Calibri"/>
                <w:b/>
                <w:bCs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Spotreba materiálu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823</w:t>
            </w:r>
            <w:r w:rsidR="0071485D" w:rsidRPr="009A7C67">
              <w:rPr>
                <w:rFonts w:ascii="Consolas" w:hAnsi="Consolas" w:cs="Calibri"/>
              </w:rPr>
              <w:t>,</w:t>
            </w:r>
            <w:r w:rsidR="002D6BB9">
              <w:rPr>
                <w:rFonts w:ascii="Consolas" w:hAnsi="Consolas" w:cs="Calibri"/>
              </w:rPr>
              <w:t>8</w:t>
            </w:r>
            <w:r>
              <w:rPr>
                <w:rFonts w:ascii="Consolas" w:hAnsi="Consolas" w:cs="Calibri"/>
              </w:rPr>
              <w:t>8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Náklady na reprezentáciu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služby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4 582,10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dane a poplatky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72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55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Bankové poplatky a úroky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9</w:t>
            </w:r>
            <w:r w:rsidR="000446E7">
              <w:rPr>
                <w:rFonts w:ascii="Consolas" w:hAnsi="Consolas" w:cs="Calibri"/>
              </w:rPr>
              <w:t>6</w:t>
            </w:r>
            <w:r w:rsidR="0071485D" w:rsidRPr="009A7C67">
              <w:rPr>
                <w:rFonts w:ascii="Consolas" w:hAnsi="Consolas" w:cs="Calibri"/>
              </w:rPr>
              <w:t>,</w:t>
            </w:r>
            <w:r w:rsidR="000446E7">
              <w:rPr>
                <w:rFonts w:ascii="Consolas" w:hAnsi="Consolas" w:cs="Calibri"/>
              </w:rPr>
              <w:t>80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ostatné náklady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F14F74" w:rsidP="00F14F74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iným účtovným jednotkám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fyzickým osobám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5</w:t>
            </w:r>
            <w:r w:rsidR="00C00A19">
              <w:rPr>
                <w:rFonts w:ascii="Consolas" w:hAnsi="Consolas" w:cs="Calibri"/>
                <w:b/>
                <w:bCs/>
              </w:rPr>
              <w:t xml:space="preserve"> </w:t>
            </w:r>
            <w:r>
              <w:rPr>
                <w:rFonts w:ascii="Consolas" w:hAnsi="Consolas" w:cs="Calibri"/>
                <w:b/>
                <w:bCs/>
              </w:rPr>
              <w:t>575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33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Daň z príjmov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0,00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0446E7">
              <w:rPr>
                <w:rFonts w:ascii="Consolas" w:hAnsi="Consolas" w:cs="Calibri"/>
                <w:b/>
                <w:bCs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dary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531B9F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Kurzové </w:t>
            </w:r>
            <w:proofErr w:type="spellStart"/>
            <w:r>
              <w:rPr>
                <w:rFonts w:ascii="Consolas" w:hAnsi="Consolas" w:cs="Calibri"/>
                <w:color w:val="000000"/>
              </w:rPr>
              <w:t>zisky</w:t>
            </w:r>
            <w:r w:rsidR="000446E7">
              <w:rPr>
                <w:rFonts w:ascii="Consolas" w:hAnsi="Consolas" w:cs="Calibri"/>
                <w:color w:val="000000"/>
              </w:rPr>
              <w:t>,zaokruhľovacie</w:t>
            </w:r>
            <w:proofErr w:type="spellEnd"/>
            <w:r w:rsidR="000446E7">
              <w:rPr>
                <w:rFonts w:ascii="Consolas" w:hAnsi="Consolas" w:cs="Calibri"/>
                <w:color w:val="000000"/>
              </w:rPr>
              <w:t xml:space="preserve"> rozdiely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0446E7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</w:t>
            </w:r>
            <w:r w:rsidR="000446E7">
              <w:rPr>
                <w:rFonts w:ascii="Consolas" w:hAnsi="Consolas" w:cs="Calibri"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Iné ostatné </w:t>
            </w:r>
            <w:proofErr w:type="spellStart"/>
            <w:r>
              <w:rPr>
                <w:rFonts w:ascii="Consolas" w:hAnsi="Consolas" w:cs="Calibri"/>
                <w:color w:val="000000"/>
              </w:rPr>
              <w:t>výnosy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  <w:proofErr w:type="spellEnd"/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1 </w:t>
            </w:r>
            <w:r w:rsidR="000446E7">
              <w:rPr>
                <w:rFonts w:ascii="Consolas" w:hAnsi="Consolas" w:cs="Calibri"/>
              </w:rPr>
              <w:t>75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iných organizácií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fyzických osôb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340</w:t>
            </w:r>
            <w:r w:rsidR="00C00A19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68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2</w:t>
            </w:r>
            <w:r w:rsidR="00531B9F">
              <w:rPr>
                <w:rFonts w:ascii="Consolas" w:hAnsi="Consolas" w:cs="Calibri"/>
                <w:b/>
                <w:bCs/>
              </w:rPr>
              <w:t xml:space="preserve"> </w:t>
            </w:r>
            <w:r>
              <w:rPr>
                <w:rFonts w:ascii="Consolas" w:hAnsi="Consolas" w:cs="Calibri"/>
                <w:b/>
                <w:bCs/>
              </w:rPr>
              <w:t>090</w:t>
            </w:r>
            <w:r w:rsidR="0071485D" w:rsidRPr="009A7C67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71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VÁSLEDOK HOSPODÁRENIA (zisk / strata)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2D6BB9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-3</w:t>
            </w:r>
            <w:r w:rsidR="000446E7">
              <w:rPr>
                <w:rFonts w:ascii="Consolas" w:hAnsi="Consolas" w:cs="Calibri"/>
                <w:b/>
                <w:bCs/>
              </w:rPr>
              <w:t xml:space="preserve"> 4</w:t>
            </w:r>
            <w:r>
              <w:rPr>
                <w:rFonts w:ascii="Consolas" w:hAnsi="Consolas" w:cs="Calibri"/>
                <w:b/>
                <w:bCs/>
              </w:rPr>
              <w:t>8</w:t>
            </w:r>
            <w:r w:rsidR="000446E7">
              <w:rPr>
                <w:rFonts w:ascii="Consolas" w:hAnsi="Consolas" w:cs="Calibri"/>
                <w:b/>
                <w:bCs/>
              </w:rPr>
              <w:t>4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6</w:t>
            </w:r>
            <w:r w:rsidR="000446E7">
              <w:rPr>
                <w:rFonts w:ascii="Consolas" w:hAnsi="Consolas" w:cs="Calibri"/>
                <w:b/>
                <w:bCs/>
              </w:rPr>
              <w:t>2</w:t>
            </w:r>
          </w:p>
        </w:tc>
      </w:tr>
    </w:tbl>
    <w:p w:rsidR="0071485D" w:rsidRPr="006779CC" w:rsidRDefault="0071485D" w:rsidP="0071485D"/>
    <w:p w:rsidR="0071485D" w:rsidRPr="005E4F2D" w:rsidRDefault="0071485D" w:rsidP="00C35E17">
      <w:pPr>
        <w:jc w:val="both"/>
        <w:rPr>
          <w:rFonts w:ascii="Consolas" w:hAnsi="Consolas" w:cs="Tahoma"/>
        </w:rPr>
      </w:pPr>
      <w:r>
        <w:br w:type="page"/>
      </w:r>
      <w:r w:rsidRPr="005E4F2D">
        <w:rPr>
          <w:rFonts w:ascii="Consolas" w:hAnsi="Consolas" w:cs="Tahoma"/>
        </w:rPr>
        <w:lastRenderedPageBreak/>
        <w:t>Úplné znenie účtovnej závierky za rok 20</w:t>
      </w:r>
      <w:r w:rsidR="004F37EA">
        <w:rPr>
          <w:rFonts w:ascii="Consolas" w:hAnsi="Consolas" w:cs="Tahoma"/>
        </w:rPr>
        <w:t>2</w:t>
      </w:r>
      <w:r w:rsidR="000446E7">
        <w:rPr>
          <w:rFonts w:ascii="Consolas" w:hAnsi="Consolas" w:cs="Tahoma"/>
        </w:rPr>
        <w:t>3</w:t>
      </w:r>
      <w:r w:rsidRPr="005E4F2D">
        <w:rPr>
          <w:rFonts w:ascii="Consolas" w:hAnsi="Consolas" w:cs="Tahoma"/>
        </w:rPr>
        <w:t xml:space="preserve"> a správa revízora tvoria prílohy  výročnej správy nadácie (Príloha č. 1 a Príloha č. 2).</w:t>
      </w:r>
    </w:p>
    <w:p w:rsidR="004F37EA" w:rsidRDefault="0071485D" w:rsidP="00C35E17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Za rok 20</w:t>
      </w:r>
      <w:r w:rsidR="004F37EA">
        <w:rPr>
          <w:rFonts w:ascii="Consolas" w:hAnsi="Consolas" w:cs="Tahoma"/>
        </w:rPr>
        <w:t>2</w:t>
      </w:r>
      <w:r w:rsidR="000446E7">
        <w:rPr>
          <w:rFonts w:ascii="Consolas" w:hAnsi="Consolas" w:cs="Tahoma"/>
        </w:rPr>
        <w:t>3</w:t>
      </w:r>
      <w:r w:rsidRPr="005E4F2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>nevznikla nadácii v zmysle</w:t>
      </w:r>
      <w:r w:rsidR="004F37EA">
        <w:rPr>
          <w:rFonts w:ascii="Consolas" w:hAnsi="Consolas" w:cs="Tahoma"/>
        </w:rPr>
        <w:t xml:space="preserve"> ustanovenia § 12 ods. 2 zákona</w:t>
      </w:r>
    </w:p>
    <w:p w:rsidR="0071485D" w:rsidRPr="005E4F2D" w:rsidRDefault="0071485D" w:rsidP="00C35E17">
      <w:pPr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č. 595/2013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>. o dani z</w:t>
      </w:r>
      <w:r w:rsidRPr="005E4F2D">
        <w:rPr>
          <w:rFonts w:ascii="Consolas" w:hAnsi="Consolas" w:cs="Tahoma"/>
        </w:rPr>
        <w:t xml:space="preserve"> príjmu daňová povinnosť. 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Výrok audítora</w:t>
      </w:r>
    </w:p>
    <w:p w:rsidR="0071485D" w:rsidRDefault="0071485D" w:rsidP="00C35E17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Nadácia   nespĺňa   podmienky   pre   overenie   účtovnej   závierky   </w:t>
      </w:r>
      <w:proofErr w:type="spellStart"/>
      <w:r w:rsidR="000446E7">
        <w:rPr>
          <w:rFonts w:ascii="Consolas" w:hAnsi="Consolas" w:cs="Tahoma"/>
        </w:rPr>
        <w:t>auditorom</w:t>
      </w:r>
      <w:proofErr w:type="spellEnd"/>
      <w:r w:rsidR="000446E7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ani   v  zmysle zákona   o  účtovníctve   č.   431/2002  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 xml:space="preserve">.   §19   ods.  4   ani   v  zmysle   </w:t>
      </w:r>
      <w:proofErr w:type="spellStart"/>
      <w:r w:rsidRPr="00CC3462">
        <w:rPr>
          <w:rFonts w:ascii="Consolas" w:hAnsi="Consolas" w:cs="Tahoma"/>
        </w:rPr>
        <w:t>hmotno</w:t>
      </w:r>
      <w:proofErr w:type="spellEnd"/>
      <w:r w:rsidRPr="00CC3462">
        <w:rPr>
          <w:rFonts w:ascii="Consolas" w:hAnsi="Consolas" w:cs="Tahoma"/>
        </w:rPr>
        <w:t>- právneho   predpisu,   podľa   ktorého     bola   zriadená   a  vykonáva   svoju   činnosť (§  34  ods.3  zákona  č.  34/2002  o  nadáciách).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5E4F2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5E4F2D">
        <w:rPr>
          <w:rFonts w:ascii="Consolas" w:hAnsi="Consolas"/>
          <w:smallCaps/>
        </w:rPr>
        <w:t>Prehľad o výnosoch podľa zdrojov a ich pôvodu</w:t>
      </w:r>
    </w:p>
    <w:p w:rsidR="0071485D" w:rsidRPr="005E4F2D" w:rsidRDefault="0071485D" w:rsidP="0071485D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Výnosy z prijatých príspevkov prestavujú dary právnických osôb vo forme finančnej hotovosti na nadačnú činnosť.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tbl>
      <w:tblPr>
        <w:tblW w:w="84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660"/>
        <w:gridCol w:w="1820"/>
      </w:tblGrid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PODĽA ZDROJA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Suma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Krajina pôvodu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fyzických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4421B6" w:rsidP="002D6BB9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 </w:t>
            </w:r>
            <w:r w:rsidR="002D6BB9">
              <w:rPr>
                <w:rFonts w:ascii="Consolas" w:hAnsi="Consolas" w:cs="Calibri"/>
              </w:rPr>
              <w:t xml:space="preserve">     0</w:t>
            </w:r>
            <w:r>
              <w:rPr>
                <w:rFonts w:ascii="Consolas" w:hAnsi="Consolas" w:cs="Calibri"/>
              </w:rPr>
              <w:t xml:space="preserve">,00 </w:t>
            </w:r>
            <w:r w:rsidR="0071485D" w:rsidRPr="00CC3462">
              <w:rPr>
                <w:rFonts w:ascii="Consolas" w:hAnsi="Consolas" w:cs="Calibri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právnických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  0,00 €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Slovensko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 (2%)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0310F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</w:t>
            </w:r>
            <w:r w:rsidR="0040310F">
              <w:rPr>
                <w:rFonts w:ascii="Consolas" w:hAnsi="Consolas" w:cs="Calibri"/>
              </w:rPr>
              <w:t>340</w:t>
            </w:r>
            <w:r w:rsidRPr="00CC3462">
              <w:rPr>
                <w:rFonts w:ascii="Consolas" w:hAnsi="Consolas" w:cs="Calibri"/>
              </w:rPr>
              <w:t>,</w:t>
            </w:r>
            <w:r w:rsidR="0040310F">
              <w:rPr>
                <w:rFonts w:ascii="Consolas" w:hAnsi="Consolas" w:cs="Calibri"/>
              </w:rPr>
              <w:t>68</w:t>
            </w:r>
            <w:r w:rsidRPr="00CC3462">
              <w:rPr>
                <w:rFonts w:ascii="Consolas" w:hAnsi="Consolas" w:cs="Calibri"/>
              </w:rPr>
              <w:t xml:space="preserve">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výnosy (úroky z BÚ)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0310F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</w:t>
            </w:r>
            <w:r w:rsidR="002D6BB9">
              <w:rPr>
                <w:rFonts w:ascii="Consolas" w:hAnsi="Consolas" w:cs="Calibri"/>
              </w:rPr>
              <w:t>1 </w:t>
            </w:r>
            <w:r w:rsidR="0040310F">
              <w:rPr>
                <w:rFonts w:ascii="Consolas" w:hAnsi="Consolas" w:cs="Calibri"/>
              </w:rPr>
              <w:t>75</w:t>
            </w:r>
            <w:r w:rsidR="002D6BB9">
              <w:rPr>
                <w:rFonts w:ascii="Consolas" w:hAnsi="Consolas" w:cs="Calibri"/>
              </w:rPr>
              <w:t xml:space="preserve">0,00   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40310F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  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 xml:space="preserve">           </w:t>
            </w:r>
            <w:r w:rsidR="0040310F">
              <w:rPr>
                <w:rFonts w:ascii="Consolas" w:hAnsi="Consolas" w:cs="Calibri"/>
                <w:b/>
                <w:bCs/>
                <w:color w:val="000000"/>
              </w:rPr>
              <w:t xml:space="preserve">      2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40310F">
              <w:rPr>
                <w:rFonts w:ascii="Consolas" w:hAnsi="Consolas" w:cs="Calibri"/>
                <w:b/>
                <w:bCs/>
                <w:color w:val="000000"/>
              </w:rPr>
              <w:t>090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>,</w:t>
            </w:r>
            <w:r w:rsidR="0040310F">
              <w:rPr>
                <w:rFonts w:ascii="Consolas" w:hAnsi="Consolas" w:cs="Calibri"/>
                <w:b/>
                <w:bCs/>
                <w:color w:val="000000"/>
              </w:rPr>
              <w:t>68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</w:p>
        </w:tc>
      </w:tr>
    </w:tbl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3F0CE7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3F0CE7">
        <w:rPr>
          <w:rFonts w:ascii="Consolas" w:hAnsi="Consolas"/>
          <w:smallCaps/>
        </w:rPr>
        <w:t>Celkové náklady podľa jednotlivých druhov činností</w:t>
      </w:r>
    </w:p>
    <w:p w:rsidR="0071485D" w:rsidRPr="003F0CE7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Z celkových nákladov nadácie bolo vyplatených obdarovaným </w:t>
      </w:r>
      <w:r w:rsidR="004421B6">
        <w:rPr>
          <w:rFonts w:ascii="Consolas" w:hAnsi="Consolas" w:cs="Tahoma"/>
        </w:rPr>
        <w:t>0</w:t>
      </w:r>
      <w:r w:rsidRPr="00CC3462">
        <w:rPr>
          <w:rFonts w:ascii="Consolas" w:hAnsi="Consolas" w:cs="Tahoma"/>
        </w:rPr>
        <w:t xml:space="preserve"> %, na prevádzkové účely pripadá </w:t>
      </w:r>
      <w:r w:rsidR="004421B6">
        <w:rPr>
          <w:rFonts w:ascii="Consolas" w:hAnsi="Consolas" w:cs="Tahoma"/>
        </w:rPr>
        <w:t>100</w:t>
      </w:r>
      <w:r w:rsidRPr="00CC3462">
        <w:rPr>
          <w:rFonts w:ascii="Consolas" w:hAnsi="Consolas" w:cs="Tahoma"/>
        </w:rPr>
        <w:t> % z celkových nákladov.</w:t>
      </w:r>
      <w:r w:rsidRPr="003F0CE7">
        <w:rPr>
          <w:rFonts w:ascii="Consolas" w:hAnsi="Consolas" w:cs="Tahoma"/>
        </w:rPr>
        <w:t xml:space="preserve"> </w:t>
      </w:r>
    </w:p>
    <w:p w:rsidR="0071485D" w:rsidRPr="002A7C9B" w:rsidRDefault="0071485D" w:rsidP="0071485D">
      <w:pPr>
        <w:spacing w:after="120"/>
        <w:ind w:left="360"/>
        <w:rPr>
          <w:rFonts w:ascii="Consolas" w:hAnsi="Consolas" w:cs="Tahoma"/>
          <w:color w:val="FF0000"/>
        </w:rPr>
      </w:pPr>
    </w:p>
    <w:tbl>
      <w:tblPr>
        <w:tblW w:w="7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660"/>
      </w:tblGrid>
      <w:tr w:rsidR="0071485D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PODĽA ČINNOSTÍ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Suma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Poskytnuté dary fyzickým a právnickým osobám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421B6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color w:val="000000"/>
              </w:rPr>
              <w:t xml:space="preserve">  0</w:t>
            </w:r>
            <w:r w:rsidRPr="00CC3462">
              <w:rPr>
                <w:rFonts w:ascii="Consolas" w:hAnsi="Consolas" w:cs="Calibri"/>
                <w:color w:val="000000"/>
              </w:rPr>
              <w:t xml:space="preserve">,00 €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nepeňažné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Správa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5F57CC" w:rsidP="0040310F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</w:t>
            </w:r>
            <w:r w:rsidR="002D6BB9">
              <w:rPr>
                <w:rFonts w:ascii="Consolas" w:hAnsi="Consolas" w:cs="Calibri"/>
                <w:color w:val="000000"/>
              </w:rPr>
              <w:t xml:space="preserve"> </w:t>
            </w:r>
            <w:r w:rsidR="0040310F">
              <w:rPr>
                <w:rFonts w:ascii="Consolas" w:hAnsi="Consolas" w:cs="Calibri"/>
                <w:color w:val="000000"/>
              </w:rPr>
              <w:t xml:space="preserve">  0,00</w:t>
            </w:r>
            <w:r w:rsidRPr="00CC3462">
              <w:rPr>
                <w:rFonts w:ascii="Consolas" w:hAnsi="Consolas" w:cs="Calibri"/>
                <w:color w:val="000000"/>
              </w:rPr>
              <w:t>€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ochrana a zhodnotenie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propagácia verejnoprospešného účelu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0310F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</w:t>
            </w:r>
            <w:r w:rsidR="0040310F">
              <w:rPr>
                <w:rFonts w:ascii="Consolas" w:hAnsi="Consolas" w:cs="Calibri"/>
                <w:color w:val="000000"/>
              </w:rPr>
              <w:t>5 405,98</w:t>
            </w:r>
            <w:r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40310F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</w:t>
            </w:r>
            <w:r w:rsidR="0040310F">
              <w:rPr>
                <w:rFonts w:ascii="Consolas" w:hAnsi="Consolas" w:cs="Calibri"/>
                <w:color w:val="000000"/>
              </w:rPr>
              <w:t xml:space="preserve">   169,35</w:t>
            </w:r>
            <w:r w:rsidR="0071485D"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odmeny za výkon funkcie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náklady výdavkov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charitatívnej lotérie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iné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CC3462"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40310F">
            <w:pPr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 xml:space="preserve">  </w:t>
            </w:r>
            <w:r w:rsidR="0040310F">
              <w:rPr>
                <w:rFonts w:ascii="Consolas" w:hAnsi="Consolas" w:cs="Calibri"/>
                <w:b/>
                <w:bCs/>
              </w:rPr>
              <w:t>5</w:t>
            </w:r>
            <w:r w:rsidR="005F57CC">
              <w:rPr>
                <w:rFonts w:ascii="Consolas" w:hAnsi="Consolas" w:cs="Calibri"/>
                <w:b/>
                <w:bCs/>
              </w:rPr>
              <w:t> </w:t>
            </w:r>
            <w:r w:rsidR="0040310F">
              <w:rPr>
                <w:rFonts w:ascii="Consolas" w:hAnsi="Consolas" w:cs="Calibri"/>
                <w:b/>
                <w:bCs/>
              </w:rPr>
              <w:t>575</w:t>
            </w:r>
            <w:r w:rsidR="005F57CC">
              <w:rPr>
                <w:rFonts w:ascii="Consolas" w:hAnsi="Consolas" w:cs="Calibri"/>
                <w:b/>
                <w:bCs/>
              </w:rPr>
              <w:t>,</w:t>
            </w:r>
            <w:r w:rsidR="0040310F">
              <w:rPr>
                <w:rFonts w:ascii="Consolas" w:hAnsi="Consolas" w:cs="Calibri"/>
                <w:b/>
                <w:bCs/>
              </w:rPr>
              <w:t>33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71485D" w:rsidRPr="00CC3462">
              <w:rPr>
                <w:rFonts w:ascii="Consolas" w:hAnsi="Consolas" w:cs="Calibri"/>
                <w:b/>
                <w:bCs/>
              </w:rPr>
              <w:t xml:space="preserve">€ </w:t>
            </w:r>
          </w:p>
        </w:tc>
      </w:tr>
    </w:tbl>
    <w:p w:rsidR="0071485D" w:rsidRPr="00E634B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E634BD">
        <w:rPr>
          <w:rFonts w:ascii="Consolas" w:hAnsi="Consolas"/>
          <w:smallCaps/>
        </w:rPr>
        <w:lastRenderedPageBreak/>
        <w:t>Prehľad o</w:t>
      </w:r>
      <w:r>
        <w:rPr>
          <w:rFonts w:ascii="Consolas" w:hAnsi="Consolas"/>
          <w:smallCaps/>
        </w:rPr>
        <w:t> </w:t>
      </w:r>
      <w:r w:rsidRPr="00E634BD">
        <w:rPr>
          <w:rFonts w:ascii="Consolas" w:hAnsi="Consolas"/>
          <w:smallCaps/>
        </w:rPr>
        <w:t>darcoch</w:t>
      </w:r>
      <w:r>
        <w:rPr>
          <w:rFonts w:ascii="Consolas" w:hAnsi="Consolas"/>
          <w:smallCaps/>
        </w:rPr>
        <w:t xml:space="preserve"> a príspevku </w:t>
      </w:r>
      <w:r w:rsidRPr="007F4609">
        <w:rPr>
          <w:rFonts w:ascii="Consolas" w:hAnsi="Consolas"/>
          <w:smallCaps/>
        </w:rPr>
        <w:t>z podielu zaplatenej dane (2%)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 w:rsidRPr="00E634BD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40310F">
        <w:rPr>
          <w:rFonts w:ascii="Consolas" w:hAnsi="Consolas" w:cs="Tahoma"/>
        </w:rPr>
        <w:t>3</w:t>
      </w:r>
      <w:r w:rsidRPr="00E634BD">
        <w:rPr>
          <w:rFonts w:ascii="Consolas" w:hAnsi="Consolas" w:cs="Tahoma"/>
        </w:rPr>
        <w:t xml:space="preserve"> nadácia</w:t>
      </w:r>
      <w:r>
        <w:rPr>
          <w:rFonts w:ascii="Consolas" w:hAnsi="Consolas" w:cs="Tahoma"/>
        </w:rPr>
        <w:t>:</w:t>
      </w:r>
    </w:p>
    <w:p w:rsidR="0071485D" w:rsidRPr="00A458AA" w:rsidRDefault="0071485D" w:rsidP="0071485D">
      <w:pPr>
        <w:spacing w:after="120"/>
        <w:ind w:left="567"/>
        <w:rPr>
          <w:rFonts w:ascii="Consolas" w:hAnsi="Consolas" w:cs="Tahoma"/>
          <w:b/>
        </w:rPr>
      </w:pPr>
      <w:r>
        <w:rPr>
          <w:rFonts w:ascii="Consolas" w:hAnsi="Consolas" w:cs="Tahoma"/>
        </w:rPr>
        <w:t>a)</w:t>
      </w:r>
      <w:r w:rsidRPr="00E634B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prijala </w:t>
      </w:r>
      <w:r w:rsidR="00065849">
        <w:rPr>
          <w:rFonts w:ascii="Consolas" w:hAnsi="Consolas" w:cs="Tahoma"/>
        </w:rPr>
        <w:t xml:space="preserve">finančné dary v celkovej výške </w:t>
      </w:r>
      <w:r w:rsidR="002D6BB9">
        <w:rPr>
          <w:rFonts w:ascii="Consolas" w:hAnsi="Consolas" w:cs="Tahoma"/>
        </w:rPr>
        <w:t>0</w:t>
      </w:r>
      <w:r w:rsidR="00065849">
        <w:rPr>
          <w:rFonts w:ascii="Consolas" w:hAnsi="Consolas" w:cs="Tahoma"/>
        </w:rPr>
        <w:t>,00</w:t>
      </w:r>
      <w:r w:rsidRPr="00CC3462">
        <w:rPr>
          <w:rFonts w:ascii="Consolas" w:hAnsi="Consolas" w:cs="Tahoma"/>
        </w:rPr>
        <w:t xml:space="preserve"> €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 xml:space="preserve">b) získala príspevok z podielu zaplatenej dane v </w:t>
      </w:r>
      <w:r w:rsidRPr="00A458AA">
        <w:rPr>
          <w:rFonts w:ascii="Consolas" w:hAnsi="Consolas" w:cs="Tahoma"/>
        </w:rPr>
        <w:t xml:space="preserve">celkovej výške </w:t>
      </w:r>
      <w:r w:rsidR="0040310F">
        <w:rPr>
          <w:rFonts w:ascii="Consolas" w:hAnsi="Consolas" w:cs="Tahoma"/>
        </w:rPr>
        <w:t>340</w:t>
      </w:r>
      <w:r w:rsidR="00065849">
        <w:rPr>
          <w:rFonts w:ascii="Consolas" w:hAnsi="Consolas" w:cs="Tahoma"/>
        </w:rPr>
        <w:t>,</w:t>
      </w:r>
      <w:r w:rsidR="0040310F">
        <w:rPr>
          <w:rFonts w:ascii="Consolas" w:hAnsi="Consolas" w:cs="Tahoma"/>
        </w:rPr>
        <w:t>68</w:t>
      </w:r>
      <w:r w:rsidRPr="00A458AA">
        <w:rPr>
          <w:rFonts w:ascii="Consolas" w:hAnsi="Consolas" w:cs="Tahoma"/>
        </w:rPr>
        <w:t xml:space="preserve"> €</w:t>
      </w:r>
    </w:p>
    <w:p w:rsidR="0071485D" w:rsidRPr="00A458AA" w:rsidRDefault="0071485D" w:rsidP="0071485D">
      <w:pPr>
        <w:tabs>
          <w:tab w:val="left" w:pos="1560"/>
          <w:tab w:val="left" w:pos="4536"/>
        </w:tabs>
        <w:spacing w:after="180"/>
        <w:ind w:left="1701" w:hanging="708"/>
        <w:rPr>
          <w:rFonts w:ascii="Consolas" w:hAnsi="Consolas" w:cs="Tahoma"/>
        </w:rPr>
      </w:pPr>
    </w:p>
    <w:p w:rsidR="0071485D" w:rsidRPr="00A458AA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A458AA">
        <w:rPr>
          <w:rFonts w:ascii="Consolas" w:hAnsi="Consolas"/>
          <w:smallCaps/>
        </w:rPr>
        <w:t>Prehľad o prijímateľoch príspevkov z nadácie</w:t>
      </w:r>
    </w:p>
    <w:p w:rsidR="0071485D" w:rsidRPr="002A7C9B" w:rsidRDefault="0071485D" w:rsidP="0071485D">
      <w:pPr>
        <w:tabs>
          <w:tab w:val="left" w:pos="2977"/>
        </w:tabs>
        <w:spacing w:after="120"/>
        <w:ind w:left="567"/>
        <w:rPr>
          <w:rFonts w:ascii="Consolas" w:hAnsi="Consolas" w:cs="Tahoma"/>
        </w:rPr>
      </w:pPr>
      <w:r w:rsidRPr="00CC3462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40310F">
        <w:rPr>
          <w:rFonts w:ascii="Consolas" w:hAnsi="Consolas" w:cs="Tahoma"/>
        </w:rPr>
        <w:t>3</w:t>
      </w:r>
      <w:r w:rsidR="00E220C2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poskytla nadácia </w:t>
      </w:r>
      <w:r w:rsidR="00D907B2">
        <w:rPr>
          <w:rFonts w:ascii="Consolas" w:hAnsi="Consolas" w:cs="Tahoma"/>
        </w:rPr>
        <w:t>dar</w:t>
      </w:r>
      <w:r w:rsidR="00C004A0">
        <w:rPr>
          <w:rFonts w:ascii="Consolas" w:hAnsi="Consolas" w:cs="Tahoma"/>
        </w:rPr>
        <w:t xml:space="preserve">y vo výške </w:t>
      </w:r>
      <w:r w:rsidR="00065849">
        <w:rPr>
          <w:rFonts w:ascii="Consolas" w:hAnsi="Consolas" w:cs="Tahoma"/>
        </w:rPr>
        <w:t>0</w:t>
      </w:r>
      <w:r w:rsidR="00C004A0">
        <w:rPr>
          <w:rFonts w:ascii="Consolas" w:hAnsi="Consolas" w:cs="Tahoma"/>
        </w:rPr>
        <w:t xml:space="preserve"> eur.</w:t>
      </w:r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Zmeny v nadačnej listine a v zložení orgánov</w:t>
      </w:r>
    </w:p>
    <w:p w:rsidR="0071485D" w:rsidRPr="00E67D0D" w:rsidRDefault="0071485D" w:rsidP="0071485D">
      <w:pPr>
        <w:spacing w:after="120"/>
        <w:ind w:left="567"/>
        <w:jc w:val="both"/>
        <w:rPr>
          <w:rFonts w:ascii="Consolas" w:hAnsi="Consolas" w:cs="Tahoma"/>
          <w:u w:val="single"/>
        </w:rPr>
      </w:pPr>
      <w:r w:rsidRPr="002A7C9B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40310F">
        <w:rPr>
          <w:rFonts w:ascii="Consolas" w:hAnsi="Consolas" w:cs="Tahoma"/>
        </w:rPr>
        <w:t>3</w:t>
      </w:r>
      <w:r>
        <w:rPr>
          <w:rFonts w:ascii="Consolas" w:hAnsi="Consolas" w:cs="Tahoma"/>
        </w:rPr>
        <w:t xml:space="preserve"> </w:t>
      </w:r>
      <w:r w:rsidRPr="002A7C9B">
        <w:rPr>
          <w:rFonts w:ascii="Consolas" w:hAnsi="Consolas" w:cs="Tahoma"/>
        </w:rPr>
        <w:t>neboli v nadačnej listine vykonané žiadne zmeny.</w:t>
      </w:r>
      <w:r>
        <w:rPr>
          <w:rFonts w:ascii="Consolas" w:hAnsi="Consolas" w:cs="Tahoma"/>
        </w:rPr>
        <w:t xml:space="preserve"> </w:t>
      </w:r>
      <w:r w:rsidRPr="00E67D0D">
        <w:rPr>
          <w:rFonts w:ascii="Consolas" w:hAnsi="Consolas" w:cs="Tahoma"/>
          <w:u w:val="single"/>
        </w:rPr>
        <w:t>Dňa 1</w:t>
      </w:r>
      <w:r w:rsidR="00065849" w:rsidRPr="00E67D0D">
        <w:rPr>
          <w:rFonts w:ascii="Consolas" w:hAnsi="Consolas" w:cs="Tahoma"/>
          <w:u w:val="single"/>
        </w:rPr>
        <w:t>5</w:t>
      </w:r>
      <w:r w:rsidRPr="00E67D0D">
        <w:rPr>
          <w:rFonts w:ascii="Consolas" w:hAnsi="Consolas" w:cs="Tahoma"/>
          <w:u w:val="single"/>
        </w:rPr>
        <w:t>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bolo ukončené funkčné obdobie všetký</w:t>
      </w:r>
      <w:r w:rsidR="00D907B2" w:rsidRPr="00E67D0D">
        <w:rPr>
          <w:rFonts w:ascii="Consolas" w:hAnsi="Consolas" w:cs="Tahoma"/>
          <w:u w:val="single"/>
        </w:rPr>
        <w:t xml:space="preserve">ch členov orgánov nadácie. </w:t>
      </w:r>
      <w:r w:rsidR="00065849" w:rsidRPr="00E67D0D">
        <w:rPr>
          <w:rFonts w:ascii="Consolas" w:hAnsi="Consolas" w:cs="Tahoma"/>
          <w:u w:val="single"/>
        </w:rPr>
        <w:t xml:space="preserve">Po rekapitulácii funkčného obdobia 2018-2021 bolo navrhnuté zotrvanie členov správnej rady v pôvodných funkciách v ďalšom funkčnom období. </w:t>
      </w:r>
      <w:r w:rsidRPr="00E67D0D">
        <w:rPr>
          <w:rFonts w:ascii="Consolas" w:hAnsi="Consolas" w:cs="Tahoma"/>
          <w:u w:val="single"/>
        </w:rPr>
        <w:t>Zloženie orgánov nadácie od 15.12.20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je nasledovné:</w:t>
      </w:r>
    </w:p>
    <w:p w:rsidR="0071485D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 xml:space="preserve">Mary Ann Gurega – predseda, Marián Gurega, 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Ladislav Gurega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694"/>
        </w:tabs>
        <w:spacing w:after="12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 xml:space="preserve">Odmena za výkon funkcie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>Za vykazované obdobie neboli správcovi nadácie a ani iným členom orgánov nadácie vyplatené žiadne odmeny za výkon funkcie.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>Prehľad o činnosti nadačných fondov</w:t>
      </w:r>
    </w:p>
    <w:p w:rsidR="0071485D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 xml:space="preserve">Nadácia nemá v zmysle § 13 Zákona č. 34/2002 </w:t>
      </w:r>
      <w:proofErr w:type="spellStart"/>
      <w:r w:rsidRPr="002A7C9B">
        <w:rPr>
          <w:rFonts w:ascii="Consolas" w:hAnsi="Consolas" w:cs="Tahoma"/>
        </w:rPr>
        <w:t>Z.z</w:t>
      </w:r>
      <w:proofErr w:type="spellEnd"/>
      <w:r w:rsidRPr="002A7C9B">
        <w:rPr>
          <w:rFonts w:ascii="Consolas" w:hAnsi="Consolas" w:cs="Tahoma"/>
        </w:rPr>
        <w:t xml:space="preserve">. o nadáciách vytvorený žiadny nadačný fond. 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  <w:r w:rsidRPr="002A7C9B">
        <w:rPr>
          <w:rFonts w:ascii="Consolas" w:hAnsi="Consolas" w:cs="Tahoma"/>
        </w:rPr>
        <w:t>V Starej Ľubovni</w:t>
      </w:r>
      <w:r w:rsidRPr="00007F8A">
        <w:rPr>
          <w:rFonts w:ascii="Consolas" w:hAnsi="Consolas" w:cs="Tahoma"/>
        </w:rPr>
        <w:t xml:space="preserve">, </w:t>
      </w:r>
      <w:r w:rsidR="0040310F">
        <w:rPr>
          <w:rFonts w:ascii="Consolas" w:hAnsi="Consolas" w:cs="Tahoma"/>
        </w:rPr>
        <w:t>27</w:t>
      </w:r>
      <w:r>
        <w:rPr>
          <w:rFonts w:ascii="Consolas" w:hAnsi="Consolas" w:cs="Tahoma"/>
        </w:rPr>
        <w:t xml:space="preserve">. </w:t>
      </w:r>
      <w:r w:rsidR="00065849">
        <w:rPr>
          <w:rFonts w:ascii="Consolas" w:hAnsi="Consolas" w:cs="Tahoma"/>
        </w:rPr>
        <w:t>m</w:t>
      </w:r>
      <w:r w:rsidR="0040310F">
        <w:rPr>
          <w:rFonts w:ascii="Consolas" w:hAnsi="Consolas" w:cs="Tahoma"/>
        </w:rPr>
        <w:t>ája</w:t>
      </w:r>
      <w:r>
        <w:rPr>
          <w:rFonts w:ascii="Consolas" w:hAnsi="Consolas" w:cs="Tahoma"/>
        </w:rPr>
        <w:t xml:space="preserve"> 202</w:t>
      </w:r>
      <w:r w:rsidR="0040310F">
        <w:rPr>
          <w:rFonts w:ascii="Consolas" w:hAnsi="Consolas" w:cs="Tahoma"/>
        </w:rPr>
        <w:t>4</w:t>
      </w:r>
      <w:r>
        <w:rPr>
          <w:rFonts w:ascii="Consolas" w:hAnsi="Consolas" w:cs="Tahoma"/>
        </w:rPr>
        <w:t>.</w:t>
      </w: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007F8A">
        <w:rPr>
          <w:rFonts w:ascii="Consolas" w:hAnsi="Consolas" w:cs="Tahoma"/>
        </w:rPr>
        <w:t>Ing. Ladislav Gurega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  <w:t>s</w:t>
      </w:r>
      <w:r w:rsidRPr="002A7C9B">
        <w:rPr>
          <w:rFonts w:ascii="Consolas" w:hAnsi="Consolas" w:cs="Tahoma"/>
        </w:rPr>
        <w:t>právca nadácie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b/>
        </w:rPr>
      </w:pPr>
      <w:r w:rsidRPr="002A7C9B">
        <w:rPr>
          <w:rFonts w:ascii="Consolas" w:hAnsi="Consolas" w:cs="Tahoma"/>
          <w:b/>
        </w:rPr>
        <w:t>Prílohy:</w:t>
      </w:r>
    </w:p>
    <w:p w:rsidR="0071485D" w:rsidRPr="002A7C9B" w:rsidRDefault="0071485D" w:rsidP="0071485D">
      <w:pPr>
        <w:rPr>
          <w:rFonts w:ascii="Consolas" w:hAnsi="Consolas" w:cs="Tahoma"/>
        </w:rPr>
      </w:pPr>
      <w:r w:rsidRPr="002A7C9B">
        <w:rPr>
          <w:rFonts w:ascii="Consolas" w:hAnsi="Consolas" w:cs="Tahoma"/>
        </w:rPr>
        <w:t>Príloha č. 1 – Účtovná závierka za rok 20</w:t>
      </w:r>
      <w:r w:rsidR="00E220C2">
        <w:rPr>
          <w:rFonts w:ascii="Consolas" w:hAnsi="Consolas" w:cs="Tahoma"/>
        </w:rPr>
        <w:t>2</w:t>
      </w:r>
      <w:r w:rsidR="0040310F">
        <w:rPr>
          <w:rFonts w:ascii="Consolas" w:hAnsi="Consolas" w:cs="Tahoma"/>
        </w:rPr>
        <w:t>3</w:t>
      </w:r>
      <w:r w:rsidRPr="002A7C9B">
        <w:rPr>
          <w:rFonts w:ascii="Consolas" w:hAnsi="Consolas" w:cs="Tahoma"/>
        </w:rPr>
        <w:t xml:space="preserve"> (Súvaha, Výkaz ziskov a</w:t>
      </w:r>
      <w:r w:rsidR="00D907B2">
        <w:rPr>
          <w:rFonts w:ascii="Consolas" w:hAnsi="Consolas" w:cs="Tahoma"/>
        </w:rPr>
        <w:t> </w:t>
      </w:r>
      <w:r w:rsidRPr="002A7C9B">
        <w:rPr>
          <w:rFonts w:ascii="Consolas" w:hAnsi="Consolas" w:cs="Tahoma"/>
        </w:rPr>
        <w:t>strát</w:t>
      </w:r>
      <w:r w:rsidR="00D907B2">
        <w:rPr>
          <w:rFonts w:ascii="Consolas" w:hAnsi="Consolas" w:cs="Tahoma"/>
        </w:rPr>
        <w:t>,</w:t>
      </w:r>
    </w:p>
    <w:p w:rsidR="0071485D" w:rsidRPr="002A7C9B" w:rsidRDefault="0071485D" w:rsidP="0071485D">
      <w:pPr>
        <w:tabs>
          <w:tab w:val="left" w:pos="1843"/>
        </w:tabs>
        <w:rPr>
          <w:rFonts w:ascii="Consolas" w:hAnsi="Consolas" w:cs="Tahoma"/>
        </w:rPr>
      </w:pPr>
      <w:r w:rsidRPr="002A7C9B">
        <w:rPr>
          <w:rFonts w:ascii="Consolas" w:hAnsi="Consolas" w:cs="Tahoma"/>
        </w:rPr>
        <w:tab/>
        <w:t>Poznámky)</w:t>
      </w:r>
    </w:p>
    <w:p w:rsidR="00125BB9" w:rsidRDefault="0071485D" w:rsidP="0071485D">
      <w:pPr>
        <w:rPr>
          <w:rFonts w:ascii="Consolas" w:hAnsi="Consolas" w:cs="Tahoma"/>
        </w:rPr>
        <w:sectPr w:rsidR="00125BB9" w:rsidSect="00125BB9">
          <w:footerReference w:type="default" r:id="rId14"/>
          <w:headerReference w:type="first" r:id="rId15"/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  <w:r w:rsidRPr="002A7C9B">
        <w:rPr>
          <w:rFonts w:ascii="Consolas" w:hAnsi="Consolas" w:cs="Tahoma"/>
        </w:rPr>
        <w:t>Príloha č. 2 – Správa revízora</w:t>
      </w:r>
    </w:p>
    <w:p w:rsidR="00A649F8" w:rsidRPr="00A649F8" w:rsidRDefault="00A649F8" w:rsidP="00A649F8">
      <w:pPr>
        <w:spacing w:before="82"/>
        <w:ind w:left="3353" w:right="3409"/>
        <w:jc w:val="center"/>
        <w:rPr>
          <w:b/>
          <w:sz w:val="35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64C477F" wp14:editId="175FC2DC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16510" t="11430" r="12065" b="15240"/>
                <wp:wrapNone/>
                <wp:docPr id="72" name="Blok textu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26EE" w:rsidRDefault="000126EE" w:rsidP="00A649F8">
                            <w:pPr>
                              <w:spacing w:before="81"/>
                              <w:ind w:left="124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72" o:spid="_x0000_s1026" type="#_x0000_t202" style="position:absolute;left:0;text-align:left;margin-left:65.05pt;margin-top:11.4pt;width:51pt;height:21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" filled="f" strokeweight="1.68pt">
                <v:textbox inset="0,0,0,0">
                  <w:txbxContent>
                    <w:p w:rsidR="000126EE" w:rsidRDefault="000126EE" w:rsidP="00A649F8">
                      <w:pPr>
                        <w:spacing w:before="81"/>
                        <w:ind w:left="124"/>
                        <w:rPr>
                          <w:sz w:val="21"/>
                        </w:rPr>
                      </w:pPr>
                      <w:proofErr w:type="spellStart"/>
                      <w:r>
                        <w:rPr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649F8">
        <w:rPr>
          <w:b/>
          <w:sz w:val="35"/>
        </w:rPr>
        <w:t>ÚČTOVNÁ ZÁVIERKA</w:t>
      </w:r>
    </w:p>
    <w:p w:rsidR="00A649F8" w:rsidRPr="00A649F8" w:rsidRDefault="00A649F8" w:rsidP="00A649F8">
      <w:pPr>
        <w:spacing w:before="31"/>
        <w:ind w:left="3353" w:right="3409"/>
        <w:jc w:val="center"/>
        <w:rPr>
          <w:sz w:val="19"/>
        </w:rPr>
      </w:pPr>
      <w:r w:rsidRPr="00A649F8">
        <w:rPr>
          <w:w w:val="105"/>
          <w:sz w:val="19"/>
        </w:rPr>
        <w:t>neziskovej účtovnej jednotky</w:t>
      </w:r>
    </w:p>
    <w:p w:rsidR="00A649F8" w:rsidRPr="00A649F8" w:rsidRDefault="00A649F8" w:rsidP="00D5295F">
      <w:pPr>
        <w:tabs>
          <w:tab w:val="left" w:pos="9497"/>
        </w:tabs>
        <w:spacing w:before="45"/>
        <w:ind w:right="-1"/>
        <w:jc w:val="center"/>
        <w:rPr>
          <w:sz w:val="19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75A6BC21" wp14:editId="188C3906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13970" t="17145" r="10795" b="15875"/>
                <wp:wrapTopAndBottom/>
                <wp:docPr id="71" name="Blok textu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26EE" w:rsidRDefault="000126EE" w:rsidP="00A649F8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b/>
                                <w:sz w:val="23"/>
                              </w:rPr>
                              <w:t>31.12.2023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1" o:spid="_x0000_s1027" type="#_x0000_t202" style="position:absolute;left:0;text-align:left;margin-left:198.35pt;margin-top:17.15pt;width:196.8pt;height:29.6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" filled="f" strokeweight="1.68pt">
                <v:textbox inset="0,0,0,0">
                  <w:txbxContent>
                    <w:p w:rsidR="000126EE" w:rsidRDefault="000126EE" w:rsidP="00A649F8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b/>
                          <w:sz w:val="23"/>
                        </w:rPr>
                      </w:pPr>
                      <w:r>
                        <w:rPr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b/>
                          <w:sz w:val="23"/>
                        </w:rPr>
                        <w:t>31.12.2023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649F8">
        <w:rPr>
          <w:w w:val="105"/>
          <w:sz w:val="19"/>
        </w:rPr>
        <w:t>v sústave podvojného účtovníctva</w:t>
      </w: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D5295F" w:rsidRDefault="00D5295F" w:rsidP="00A649F8">
      <w:pPr>
        <w:rPr>
          <w:sz w:val="20"/>
        </w:rPr>
      </w:pPr>
    </w:p>
    <w:p w:rsidR="00D5295F" w:rsidRPr="00A649F8" w:rsidRDefault="00D5295F" w:rsidP="00A649F8">
      <w:pPr>
        <w:rPr>
          <w:sz w:val="20"/>
        </w:rPr>
      </w:pPr>
    </w:p>
    <w:p w:rsidR="00A649F8" w:rsidRPr="00A649F8" w:rsidRDefault="00A649F8" w:rsidP="00A649F8">
      <w:pPr>
        <w:spacing w:before="11"/>
        <w:rPr>
          <w:sz w:val="10"/>
        </w:rPr>
      </w:pPr>
    </w:p>
    <w:tbl>
      <w:tblPr>
        <w:tblStyle w:val="TableNormal1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595"/>
      </w:tblGrid>
      <w:tr w:rsidR="00A649F8" w:rsidRPr="00A649F8" w:rsidTr="005E1F0C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before="87"/>
              <w:ind w:left="1065"/>
              <w:rPr>
                <w:sz w:val="17"/>
              </w:rPr>
            </w:pPr>
            <w:r w:rsidRPr="00A649F8"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2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6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2120374300</w:t>
            </w:r>
          </w:p>
          <w:p w:rsidR="00A649F8" w:rsidRPr="00A649F8" w:rsidRDefault="00A649F8" w:rsidP="00A649F8">
            <w:pPr>
              <w:spacing w:before="125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IČO</w:t>
            </w:r>
          </w:p>
          <w:p w:rsidR="00A649F8" w:rsidRPr="00A649F8" w:rsidRDefault="00A649F8" w:rsidP="00A649F8">
            <w:pPr>
              <w:spacing w:before="123" w:line="193" w:lineRule="exact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50107151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ind w:left="34"/>
              <w:rPr>
                <w:b/>
                <w:i/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1" locked="0" layoutInCell="1" allowOverlap="1" wp14:anchorId="56745865" wp14:editId="487003E4">
                      <wp:simplePos x="0" y="0"/>
                      <wp:positionH relativeFrom="page">
                        <wp:posOffset>6985</wp:posOffset>
                      </wp:positionH>
                      <wp:positionV relativeFrom="page">
                        <wp:posOffset>165100</wp:posOffset>
                      </wp:positionV>
                      <wp:extent cx="125095" cy="141605"/>
                      <wp:effectExtent l="0" t="0" r="27305" b="10795"/>
                      <wp:wrapNone/>
                      <wp:docPr id="4" name="Obdĺžnik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926EA43" id="Obdĺžnik 4" o:spid="_x0000_s1026" style="position:absolute;margin-left:.55pt;margin-top:13pt;width:9.85pt;height:11.1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ljp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1"/>
              </w:rPr>
            </w:pPr>
          </w:p>
          <w:p w:rsidR="00A649F8" w:rsidRPr="00A649F8" w:rsidRDefault="00A649F8" w:rsidP="00A649F8">
            <w:pPr>
              <w:spacing w:line="628" w:lineRule="auto"/>
              <w:ind w:left="126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 xml:space="preserve">riadna </w:t>
            </w:r>
            <w:r w:rsidRPr="00A649F8"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1" locked="0" layoutInCell="1" allowOverlap="1" wp14:anchorId="0C521C92" wp14:editId="451EBF3E">
                      <wp:simplePos x="0" y="0"/>
                      <wp:positionH relativeFrom="page">
                        <wp:posOffset>198120</wp:posOffset>
                      </wp:positionH>
                      <wp:positionV relativeFrom="page">
                        <wp:posOffset>155575</wp:posOffset>
                      </wp:positionV>
                      <wp:extent cx="125095" cy="141605"/>
                      <wp:effectExtent l="0" t="0" r="27305" b="10795"/>
                      <wp:wrapNone/>
                      <wp:docPr id="6" name="Obdĺž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58A6422" id="Obdĺžnik 6" o:spid="_x0000_s1026" style="position:absolute;margin-left:15.6pt;margin-top:12.25pt;width:9.85pt;height:11.1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if/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sz w:val="17"/>
              </w:rPr>
              <w:t>zostavená schválená</w:t>
            </w:r>
          </w:p>
          <w:p w:rsidR="00A649F8" w:rsidRPr="00A649F8" w:rsidRDefault="00A649F8" w:rsidP="00A649F8">
            <w:pPr>
              <w:spacing w:before="9"/>
              <w:rPr>
                <w:sz w:val="18"/>
              </w:rPr>
            </w:pPr>
          </w:p>
          <w:p w:rsidR="00A649F8" w:rsidRPr="00A649F8" w:rsidRDefault="00A649F8" w:rsidP="00A649F8">
            <w:pPr>
              <w:ind w:left="358"/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6"/>
              </w:rPr>
            </w:pPr>
          </w:p>
          <w:p w:rsidR="00A649F8" w:rsidRPr="00A649F8" w:rsidRDefault="00A649F8" w:rsidP="00A649F8">
            <w:pPr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70"/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  <w:p w:rsidR="00A649F8" w:rsidRPr="00A649F8" w:rsidRDefault="00A649F8" w:rsidP="00A649F8">
            <w:pPr>
              <w:spacing w:before="3"/>
              <w:rPr>
                <w:sz w:val="25"/>
              </w:rPr>
            </w:pPr>
          </w:p>
          <w:p w:rsidR="00A649F8" w:rsidRPr="00A649F8" w:rsidRDefault="00A649F8" w:rsidP="00A649F8">
            <w:pPr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8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E220C2">
              <w:rPr>
                <w:b/>
                <w:sz w:val="23"/>
              </w:rPr>
              <w:t>2</w:t>
            </w:r>
            <w:r w:rsidR="0040310F">
              <w:rPr>
                <w:b/>
                <w:sz w:val="23"/>
              </w:rPr>
              <w:t>3</w:t>
            </w:r>
          </w:p>
          <w:p w:rsidR="00A649F8" w:rsidRPr="00A649F8" w:rsidRDefault="00A649F8" w:rsidP="00A649F8">
            <w:pPr>
              <w:spacing w:before="5"/>
              <w:rPr>
                <w:sz w:val="21"/>
              </w:rPr>
            </w:pPr>
          </w:p>
          <w:p w:rsidR="00A649F8" w:rsidRPr="00A649F8" w:rsidRDefault="00A649F8" w:rsidP="0040310F">
            <w:pPr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E220C2">
              <w:rPr>
                <w:b/>
                <w:sz w:val="23"/>
              </w:rPr>
              <w:t>2</w:t>
            </w:r>
            <w:r w:rsidR="0040310F">
              <w:rPr>
                <w:b/>
                <w:sz w:val="23"/>
              </w:rPr>
              <w:t>3</w:t>
            </w:r>
          </w:p>
        </w:tc>
      </w:tr>
      <w:tr w:rsidR="00A649F8" w:rsidRPr="00A649F8" w:rsidTr="005E1F0C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159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A649F8" w:rsidRPr="00A649F8" w:rsidRDefault="00A649F8" w:rsidP="0040310F">
            <w:pPr>
              <w:spacing w:before="79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126D33">
              <w:rPr>
                <w:b/>
                <w:sz w:val="23"/>
              </w:rPr>
              <w:t>2</w:t>
            </w:r>
            <w:r w:rsidR="0040310F">
              <w:rPr>
                <w:b/>
                <w:sz w:val="23"/>
              </w:rPr>
              <w:t>2</w:t>
            </w:r>
          </w:p>
        </w:tc>
      </w:tr>
      <w:tr w:rsidR="00A649F8" w:rsidRPr="00A649F8" w:rsidTr="005E1F0C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SID</w:t>
            </w:r>
            <w:r w:rsidRPr="00A649F8">
              <w:rPr>
                <w:w w:val="105"/>
                <w:sz w:val="17"/>
              </w:rPr>
              <w:tab/>
              <w:t>SK</w:t>
            </w:r>
            <w:r w:rsidRPr="00A649F8">
              <w:rPr>
                <w:spacing w:val="2"/>
                <w:w w:val="105"/>
                <w:sz w:val="17"/>
              </w:rPr>
              <w:t xml:space="preserve"> </w:t>
            </w:r>
            <w:r w:rsidRPr="00A649F8"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56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Bezprostredne</w:t>
            </w:r>
          </w:p>
          <w:p w:rsidR="00A649F8" w:rsidRPr="00A649F8" w:rsidRDefault="00A649F8" w:rsidP="00A649F8">
            <w:pPr>
              <w:spacing w:before="39" w:line="111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67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</w:tc>
        <w:tc>
          <w:tcPr>
            <w:tcW w:w="1595" w:type="dxa"/>
            <w:vMerge/>
            <w:tcBorders>
              <w:top w:val="nil"/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</w:tr>
      <w:tr w:rsidR="00A649F8" w:rsidRPr="00A649F8" w:rsidTr="005E1F0C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</w:p>
          <w:p w:rsidR="00A649F8" w:rsidRP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65" w:lineRule="exact"/>
              <w:ind w:left="128"/>
              <w:rPr>
                <w:w w:val="105"/>
                <w:sz w:val="17"/>
              </w:rPr>
            </w:pPr>
          </w:p>
          <w:p w:rsidR="00A649F8" w:rsidRPr="00A649F8" w:rsidRDefault="00A649F8" w:rsidP="00A649F8">
            <w:pPr>
              <w:spacing w:line="165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86" w:lineRule="exact"/>
              <w:ind w:right="34"/>
              <w:jc w:val="right"/>
              <w:rPr>
                <w:w w:val="105"/>
                <w:sz w:val="19"/>
              </w:rPr>
            </w:pPr>
          </w:p>
          <w:p w:rsidR="00A649F8" w:rsidRPr="00A649F8" w:rsidRDefault="00A649F8" w:rsidP="00A649F8">
            <w:pPr>
              <w:spacing w:line="186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double" w:sz="6" w:space="0" w:color="000000"/>
            </w:tcBorders>
          </w:tcPr>
          <w:p w:rsidR="00D142DD" w:rsidRDefault="00D142DD" w:rsidP="00A649F8">
            <w:pPr>
              <w:spacing w:line="192" w:lineRule="exact"/>
              <w:ind w:left="78"/>
              <w:rPr>
                <w:b/>
                <w:sz w:val="23"/>
              </w:rPr>
            </w:pPr>
          </w:p>
          <w:p w:rsidR="00A649F8" w:rsidRPr="00A649F8" w:rsidRDefault="00A649F8" w:rsidP="0040310F">
            <w:pPr>
              <w:spacing w:line="192" w:lineRule="exact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126D33">
              <w:rPr>
                <w:b/>
                <w:sz w:val="23"/>
              </w:rPr>
              <w:t>2</w:t>
            </w:r>
            <w:r w:rsidR="0040310F">
              <w:rPr>
                <w:b/>
                <w:sz w:val="23"/>
              </w:rPr>
              <w:t>2</w:t>
            </w:r>
          </w:p>
        </w:tc>
      </w:tr>
      <w:tr w:rsidR="00A649F8" w:rsidRPr="00A649F8" w:rsidTr="005E1F0C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28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Priložené súčasti účtovnej závierky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1" locked="0" layoutInCell="1" allowOverlap="1" wp14:anchorId="479B7BD3" wp14:editId="32EA206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3B8CDA8" id="Obdĺžnik 8" o:spid="_x0000_s1026" style="position:absolute;margin-left:27.3pt;margin-top:14.4pt;width:9.85pt;height:11.1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luc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Súvaha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2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1-01)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1" locked="0" layoutInCell="1" allowOverlap="1" wp14:anchorId="14F5DED8" wp14:editId="3772BE5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459105</wp:posOffset>
                      </wp:positionV>
                      <wp:extent cx="125095" cy="141605"/>
                      <wp:effectExtent l="0" t="0" r="27305" b="10795"/>
                      <wp:wrapNone/>
                      <wp:docPr id="77" name="Obdĺžnik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31D9BAE" id="Obdĺžnik 77" o:spid="_x0000_s1026" style="position:absolute;margin-left:27.3pt;margin-top:36.15pt;width:9.8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Výkaz ziskov a strát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9B7FA3" w:rsidP="00A649F8">
            <w:pPr>
              <w:spacing w:before="9"/>
              <w:rPr>
                <w:sz w:val="28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1" locked="0" layoutInCell="1" allowOverlap="1" wp14:anchorId="0D60210D" wp14:editId="3BE0ADEA">
                      <wp:simplePos x="0" y="0"/>
                      <wp:positionH relativeFrom="page">
                        <wp:posOffset>7620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10" name="Obdĺžnik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B72EE90" id="Obdĺžnik 10" o:spid="_x0000_s1026" style="position:absolute;margin-left:.6pt;margin-top:14.4pt;width:9.85pt;height:11.1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2EpfQIAAPo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" filled="f" strokeweight="0">
                      <w10:wrap anchorx="page" anchory="page"/>
                    </v:rect>
                  </w:pict>
                </mc:Fallback>
              </mc:AlternateContent>
            </w:r>
          </w:p>
          <w:p w:rsidR="00A649F8" w:rsidRPr="00A649F8" w:rsidRDefault="00A649F8" w:rsidP="00A649F8">
            <w:pPr>
              <w:ind w:left="82"/>
              <w:rPr>
                <w:b/>
                <w:i/>
                <w:sz w:val="17"/>
              </w:rPr>
            </w:pPr>
            <w:r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1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Poznámky (</w:t>
            </w:r>
            <w:proofErr w:type="spellStart"/>
            <w:r w:rsidRPr="00A649F8">
              <w:rPr>
                <w:w w:val="105"/>
                <w:sz w:val="17"/>
              </w:rPr>
              <w:t>Úč</w:t>
            </w:r>
            <w:proofErr w:type="spellEnd"/>
            <w:r w:rsidRPr="00A649F8">
              <w:rPr>
                <w:w w:val="105"/>
                <w:sz w:val="17"/>
              </w:rPr>
              <w:t xml:space="preserve">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3"/>
              <w:rPr>
                <w:sz w:val="19"/>
              </w:rPr>
            </w:pPr>
          </w:p>
          <w:p w:rsidR="00A649F8" w:rsidRPr="00A649F8" w:rsidRDefault="00A649F8" w:rsidP="005E1F0C">
            <w:pPr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</w:tr>
      <w:tr w:rsidR="00A649F8" w:rsidRPr="00A649F8" w:rsidTr="005E1F0C">
        <w:trPr>
          <w:trHeight w:val="1263"/>
        </w:trPr>
        <w:tc>
          <w:tcPr>
            <w:tcW w:w="992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6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Obchodné meno alebo názov účtovnej jednotky</w:t>
            </w:r>
          </w:p>
          <w:p w:rsidR="00A649F8" w:rsidRPr="00A649F8" w:rsidRDefault="00A649F8" w:rsidP="00A649F8">
            <w:pPr>
              <w:spacing w:before="139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Nadácia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-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Zachovanie dedičstva našich</w:t>
            </w:r>
            <w:r w:rsidRPr="00A649F8">
              <w:rPr>
                <w:b/>
                <w:spacing w:val="58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predkov</w:t>
            </w:r>
          </w:p>
        </w:tc>
      </w:tr>
      <w:tr w:rsidR="00A649F8" w:rsidRPr="00A649F8" w:rsidTr="005E1F0C">
        <w:trPr>
          <w:trHeight w:val="306"/>
        </w:trPr>
        <w:tc>
          <w:tcPr>
            <w:tcW w:w="992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b/>
                <w:sz w:val="17"/>
              </w:rPr>
            </w:pPr>
            <w:r w:rsidRPr="00A649F8">
              <w:rPr>
                <w:b/>
                <w:sz w:val="17"/>
              </w:rPr>
              <w:t>Sídlo účtovnej jednotky</w:t>
            </w:r>
          </w:p>
        </w:tc>
      </w:tr>
      <w:tr w:rsidR="00A649F8" w:rsidRPr="00A649F8" w:rsidTr="005E1F0C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Ulica</w:t>
            </w:r>
          </w:p>
          <w:p w:rsidR="00A649F8" w:rsidRPr="00A649F8" w:rsidRDefault="00A649F8" w:rsidP="00A649F8">
            <w:pPr>
              <w:spacing w:before="111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Námestie sv. Mikuláša 1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PSČ</w:t>
            </w:r>
            <w:r w:rsidRPr="00A649F8">
              <w:rPr>
                <w:w w:val="105"/>
                <w:sz w:val="17"/>
              </w:rPr>
              <w:tab/>
              <w:t>Obec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064</w:t>
            </w:r>
            <w:r w:rsidRPr="00A649F8">
              <w:rPr>
                <w:b/>
                <w:spacing w:val="10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01</w:t>
            </w:r>
            <w:r w:rsidRPr="00A649F8">
              <w:rPr>
                <w:b/>
                <w:sz w:val="23"/>
              </w:rPr>
              <w:tab/>
            </w:r>
            <w:r w:rsidRPr="00A649F8">
              <w:rPr>
                <w:b/>
                <w:w w:val="95"/>
                <w:sz w:val="23"/>
              </w:rPr>
              <w:t>Stará</w:t>
            </w:r>
            <w:r w:rsidRPr="00A649F8">
              <w:rPr>
                <w:b/>
                <w:spacing w:val="13"/>
                <w:w w:val="95"/>
                <w:sz w:val="23"/>
              </w:rPr>
              <w:t xml:space="preserve"> </w:t>
            </w:r>
            <w:r w:rsidRPr="00A649F8">
              <w:rPr>
                <w:b/>
                <w:spacing w:val="-3"/>
                <w:w w:val="95"/>
                <w:sz w:val="23"/>
              </w:rPr>
              <w:t>Ľubovňa</w:t>
            </w:r>
          </w:p>
          <w:p w:rsidR="00A649F8" w:rsidRPr="00A649F8" w:rsidRDefault="00A649F8" w:rsidP="00A649F8">
            <w:pPr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 telefónu</w:t>
            </w: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128"/>
              <w:ind w:left="438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</w:t>
            </w:r>
            <w:r w:rsidRPr="00A649F8">
              <w:rPr>
                <w:spacing w:val="-9"/>
                <w:w w:val="105"/>
                <w:sz w:val="17"/>
              </w:rPr>
              <w:t xml:space="preserve"> </w:t>
            </w:r>
            <w:r w:rsidRPr="00A649F8"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5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Zostavená dňa:</w:t>
            </w:r>
          </w:p>
          <w:p w:rsidR="00A649F8" w:rsidRPr="00A649F8" w:rsidRDefault="00A52F68" w:rsidP="0040310F">
            <w:pPr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31</w:t>
            </w:r>
            <w:r w:rsidR="00A649F8" w:rsidRPr="00A649F8">
              <w:rPr>
                <w:b/>
                <w:sz w:val="23"/>
              </w:rPr>
              <w:t>.</w:t>
            </w:r>
            <w:r>
              <w:rPr>
                <w:b/>
                <w:sz w:val="23"/>
              </w:rPr>
              <w:t>12</w:t>
            </w:r>
            <w:r w:rsidR="00A649F8" w:rsidRPr="00A649F8">
              <w:rPr>
                <w:b/>
                <w:sz w:val="23"/>
              </w:rPr>
              <w:t>.20</w:t>
            </w:r>
            <w:r w:rsidR="00D142DD">
              <w:rPr>
                <w:b/>
                <w:sz w:val="23"/>
              </w:rPr>
              <w:t>2</w:t>
            </w:r>
            <w:r w:rsidR="0040310F">
              <w:rPr>
                <w:b/>
                <w:sz w:val="23"/>
              </w:rPr>
              <w:t>3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2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0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30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A649F8" w:rsidRPr="00A649F8" w:rsidRDefault="00A649F8" w:rsidP="00A649F8">
            <w:pPr>
              <w:spacing w:before="13" w:line="230" w:lineRule="atLeast"/>
              <w:ind w:left="102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A649F8" w:rsidRPr="00A649F8" w:rsidTr="005E1F0C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E220C2" w:rsidRDefault="00A649F8" w:rsidP="00A649F8">
            <w:pPr>
              <w:spacing w:before="20"/>
              <w:ind w:left="80"/>
              <w:rPr>
                <w:w w:val="105"/>
                <w:sz w:val="17"/>
              </w:rPr>
            </w:pPr>
            <w:r w:rsidRPr="00A649F8">
              <w:rPr>
                <w:w w:val="105"/>
                <w:sz w:val="17"/>
              </w:rPr>
              <w:t>Schválená dňa:</w:t>
            </w:r>
          </w:p>
          <w:p w:rsidR="00A649F8" w:rsidRPr="00A649F8" w:rsidRDefault="0040310F" w:rsidP="0040310F">
            <w:pPr>
              <w:spacing w:before="166"/>
              <w:ind w:left="80"/>
              <w:rPr>
                <w:sz w:val="17"/>
              </w:rPr>
            </w:pPr>
            <w:r>
              <w:rPr>
                <w:b/>
                <w:sz w:val="23"/>
              </w:rPr>
              <w:t>27</w:t>
            </w:r>
            <w:r w:rsidR="00A649F8" w:rsidRPr="00E220C2">
              <w:rPr>
                <w:b/>
                <w:sz w:val="23"/>
              </w:rPr>
              <w:t>.0</w:t>
            </w:r>
            <w:r>
              <w:rPr>
                <w:b/>
                <w:sz w:val="23"/>
              </w:rPr>
              <w:t>5</w:t>
            </w:r>
            <w:r w:rsidR="00A649F8" w:rsidRPr="00E220C2">
              <w:rPr>
                <w:b/>
                <w:sz w:val="23"/>
              </w:rPr>
              <w:t>.202</w:t>
            </w:r>
            <w:r>
              <w:rPr>
                <w:b/>
                <w:sz w:val="23"/>
              </w:rPr>
              <w:t>4</w:t>
            </w: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301" w:type="dxa"/>
            <w:gridSpan w:val="3"/>
            <w:tcBorders>
              <w:top w:val="nil"/>
              <w:lef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</w:tbl>
    <w:p w:rsidR="00A649F8" w:rsidRPr="00A649F8" w:rsidRDefault="00A649F8" w:rsidP="00A649F8">
      <w:pPr>
        <w:rPr>
          <w:rFonts w:ascii="Times New Roman"/>
          <w:sz w:val="18"/>
        </w:rPr>
        <w:sectPr w:rsidR="00A649F8" w:rsidRPr="00A649F8" w:rsidSect="00125BB9"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</w:p>
    <w:p w:rsidR="00A649F8" w:rsidRDefault="00A649F8"/>
    <w:tbl>
      <w:tblPr>
        <w:tblStyle w:val="TableNormal"/>
        <w:tblW w:w="10546" w:type="dxa"/>
        <w:tblInd w:w="-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"/>
        <w:gridCol w:w="1931"/>
        <w:gridCol w:w="2615"/>
        <w:gridCol w:w="387"/>
        <w:gridCol w:w="949"/>
        <w:gridCol w:w="1247"/>
        <w:gridCol w:w="1248"/>
        <w:gridCol w:w="242"/>
        <w:gridCol w:w="1511"/>
      </w:tblGrid>
      <w:tr w:rsidR="0089249A" w:rsidTr="008923DB">
        <w:trPr>
          <w:trHeight w:val="123"/>
        </w:trPr>
        <w:tc>
          <w:tcPr>
            <w:tcW w:w="9035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511" w:type="dxa"/>
            <w:vMerge w:val="restart"/>
          </w:tcPr>
          <w:p w:rsidR="0089249A" w:rsidRDefault="00742539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923DB">
        <w:trPr>
          <w:trHeight w:val="430"/>
        </w:trPr>
        <w:tc>
          <w:tcPr>
            <w:tcW w:w="2347" w:type="dxa"/>
            <w:gridSpan w:val="2"/>
          </w:tcPr>
          <w:p w:rsidR="0089249A" w:rsidRDefault="00742539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688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51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923DB">
        <w:trPr>
          <w:trHeight w:val="561"/>
        </w:trPr>
        <w:tc>
          <w:tcPr>
            <w:tcW w:w="4962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44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89249A" w:rsidRDefault="00742539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923DB">
        <w:trPr>
          <w:trHeight w:val="216"/>
        </w:trPr>
        <w:tc>
          <w:tcPr>
            <w:tcW w:w="4962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</w:t>
            </w:r>
            <w:r w:rsidR="00742539">
              <w:rPr>
                <w:b/>
                <w:sz w:val="16"/>
              </w:rPr>
              <w:t>Nett</w:t>
            </w:r>
            <w:r>
              <w:rPr>
                <w:b/>
                <w:sz w:val="16"/>
              </w:rPr>
              <w:t>o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8923DB">
        <w:trPr>
          <w:trHeight w:val="225"/>
        </w:trPr>
        <w:tc>
          <w:tcPr>
            <w:tcW w:w="496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 xml:space="preserve">Poskytnuté preddavky na dlhodobý </w:t>
            </w:r>
            <w:proofErr w:type="spellStart"/>
            <w:r>
              <w:rPr>
                <w:sz w:val="14"/>
              </w:rPr>
              <w:t>hmotnyý</w:t>
            </w:r>
            <w:proofErr w:type="spellEnd"/>
            <w:r>
              <w:rPr>
                <w:sz w:val="14"/>
              </w:rPr>
              <w:t xml:space="preserve"> majetok (052 - 095AÚ)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834E7A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834E7A">
              <w:rPr>
                <w:b/>
                <w:sz w:val="14"/>
              </w:rPr>
              <w:t>2</w:t>
            </w:r>
            <w:r>
              <w:rPr>
                <w:b/>
                <w:sz w:val="14"/>
              </w:rPr>
              <w:t> </w:t>
            </w:r>
            <w:r w:rsidR="002D6BB9">
              <w:rPr>
                <w:b/>
                <w:sz w:val="14"/>
              </w:rPr>
              <w:t>4</w:t>
            </w:r>
            <w:r w:rsidR="00834E7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2D6BB9">
              <w:rPr>
                <w:b/>
                <w:sz w:val="14"/>
              </w:rPr>
              <w:t>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834E7A">
            <w:pPr>
              <w:pStyle w:val="TableParagraph"/>
              <w:spacing w:before="5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 </w:t>
            </w:r>
            <w:r w:rsidR="002D6BB9">
              <w:rPr>
                <w:b/>
                <w:sz w:val="14"/>
              </w:rPr>
              <w:t>4</w:t>
            </w:r>
            <w:r w:rsidR="00834E7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2D6BB9">
              <w:rPr>
                <w:b/>
                <w:sz w:val="14"/>
              </w:rPr>
              <w:t>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07038C" w:rsidRDefault="00FF34DB" w:rsidP="00834E7A">
            <w:pPr>
              <w:pStyle w:val="TableParagraph"/>
              <w:spacing w:before="51"/>
              <w:ind w:left="382" w:right="4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</w:t>
            </w:r>
            <w:r w:rsidR="00834E7A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 xml:space="preserve">     </w:t>
            </w:r>
            <w:r w:rsidR="00D45368">
              <w:rPr>
                <w:b/>
                <w:sz w:val="14"/>
              </w:rPr>
              <w:t xml:space="preserve">32 </w:t>
            </w:r>
            <w:r w:rsidR="00834E7A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90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07038C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+122)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-(192+193)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89249A">
      <w:pPr>
        <w:rPr>
          <w:sz w:val="2"/>
          <w:szCs w:val="2"/>
        </w:rPr>
      </w:pPr>
    </w:p>
    <w:p w:rsidR="0089249A" w:rsidRDefault="0089249A">
      <w:pPr>
        <w:rPr>
          <w:sz w:val="2"/>
          <w:szCs w:val="2"/>
        </w:rPr>
      </w:pPr>
    </w:p>
    <w:p w:rsidR="004C4A66" w:rsidRDefault="004C4A66">
      <w:pPr>
        <w:rPr>
          <w:sz w:val="2"/>
          <w:szCs w:val="2"/>
        </w:rPr>
        <w:sectPr w:rsidR="004C4A66" w:rsidSect="0007038C">
          <w:footerReference w:type="default" r:id="rId16"/>
          <w:pgSz w:w="11907" w:h="16839" w:code="9"/>
          <w:pgMar w:top="142" w:right="1134" w:bottom="426" w:left="1417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866"/>
        <w:gridCol w:w="426"/>
        <w:gridCol w:w="992"/>
        <w:gridCol w:w="1361"/>
        <w:gridCol w:w="1190"/>
        <w:gridCol w:w="370"/>
        <w:gridCol w:w="1331"/>
      </w:tblGrid>
      <w:tr w:rsidR="0089249A" w:rsidTr="003458D8">
        <w:trPr>
          <w:trHeight w:val="125"/>
        </w:trPr>
        <w:tc>
          <w:tcPr>
            <w:tcW w:w="9158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331" w:type="dxa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3458D8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7205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33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3458D8">
        <w:trPr>
          <w:trHeight w:val="570"/>
        </w:trPr>
        <w:tc>
          <w:tcPr>
            <w:tcW w:w="4819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54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3458D8">
        <w:trPr>
          <w:trHeight w:val="220"/>
        </w:trPr>
        <w:tc>
          <w:tcPr>
            <w:tcW w:w="4819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</w:t>
            </w:r>
            <w:r w:rsidR="00742539">
              <w:rPr>
                <w:b/>
                <w:sz w:val="16"/>
              </w:rPr>
              <w:t>Netto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3458D8">
        <w:trPr>
          <w:trHeight w:val="229"/>
        </w:trPr>
        <w:tc>
          <w:tcPr>
            <w:tcW w:w="4819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3458D8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 </w:t>
            </w:r>
            <w:r w:rsidR="00834E7A">
              <w:rPr>
                <w:b/>
                <w:sz w:val="14"/>
              </w:rPr>
              <w:t>466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D45368">
              <w:rPr>
                <w:b/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 xml:space="preserve"> </w:t>
            </w:r>
            <w:r w:rsidR="00D45368">
              <w:rPr>
                <w:b/>
                <w:sz w:val="14"/>
              </w:rPr>
              <w:t>4</w:t>
            </w:r>
            <w:r w:rsidR="00834E7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D45368">
              <w:rPr>
                <w:b/>
                <w:sz w:val="1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</w:t>
            </w:r>
            <w:r w:rsidR="00D45368">
              <w:rPr>
                <w:b/>
                <w:sz w:val="14"/>
              </w:rPr>
              <w:t>32</w:t>
            </w:r>
            <w:r>
              <w:rPr>
                <w:b/>
                <w:sz w:val="14"/>
              </w:rPr>
              <w:t xml:space="preserve"> </w:t>
            </w:r>
            <w:r w:rsidR="00834E7A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90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834E7A">
            <w:pPr>
              <w:pStyle w:val="TableParagraph"/>
              <w:spacing w:before="47"/>
              <w:rPr>
                <w:sz w:val="14"/>
              </w:rPr>
            </w:pPr>
            <w:r>
              <w:rPr>
                <w:sz w:val="14"/>
              </w:rPr>
              <w:t xml:space="preserve">                   </w:t>
            </w:r>
            <w:r w:rsidR="00834E7A">
              <w:rPr>
                <w:sz w:val="14"/>
              </w:rPr>
              <w:t xml:space="preserve">   0</w:t>
            </w:r>
            <w:r w:rsidR="00742539">
              <w:rPr>
                <w:sz w:val="14"/>
              </w:rPr>
              <w:t>,</w:t>
            </w:r>
            <w:r w:rsidR="00834E7A">
              <w:rPr>
                <w:sz w:val="14"/>
              </w:rPr>
              <w:t>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104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72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834E7A">
              <w:rPr>
                <w:sz w:val="14"/>
              </w:rPr>
              <w:t>0</w:t>
            </w:r>
            <w:r>
              <w:rPr>
                <w:sz w:val="14"/>
              </w:rPr>
              <w:t> </w:t>
            </w:r>
            <w:r w:rsidR="00834E7A">
              <w:rPr>
                <w:sz w:val="14"/>
              </w:rPr>
              <w:t>466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8</w:t>
            </w:r>
            <w:r w:rsidR="00834E7A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50"/>
              <w:rPr>
                <w:sz w:val="14"/>
              </w:rPr>
            </w:pPr>
            <w:r>
              <w:rPr>
                <w:sz w:val="14"/>
              </w:rPr>
              <w:t xml:space="preserve">             3</w:t>
            </w:r>
            <w:r w:rsidR="00834E7A">
              <w:rPr>
                <w:sz w:val="14"/>
              </w:rPr>
              <w:t>0</w:t>
            </w:r>
            <w:r>
              <w:rPr>
                <w:sz w:val="14"/>
              </w:rPr>
              <w:t> </w:t>
            </w:r>
            <w:r w:rsidR="00834E7A">
              <w:rPr>
                <w:sz w:val="14"/>
              </w:rPr>
              <w:t>466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8</w:t>
            </w:r>
            <w:r w:rsidR="00834E7A">
              <w:rPr>
                <w:sz w:val="1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834E7A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  <w:r w:rsidR="00703BC6">
              <w:rPr>
                <w:sz w:val="14"/>
              </w:rPr>
              <w:t> </w:t>
            </w:r>
            <w:r>
              <w:rPr>
                <w:sz w:val="14"/>
              </w:rPr>
              <w:t>3</w:t>
            </w:r>
            <w:r w:rsidR="00834E7A">
              <w:rPr>
                <w:sz w:val="14"/>
              </w:rPr>
              <w:t>50</w:t>
            </w:r>
            <w:r w:rsidR="00703BC6">
              <w:rPr>
                <w:sz w:val="14"/>
              </w:rPr>
              <w:t>,</w:t>
            </w:r>
            <w:r w:rsidR="00834E7A">
              <w:rPr>
                <w:sz w:val="14"/>
              </w:rPr>
              <w:t>18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C4001D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 xml:space="preserve"> </w:t>
            </w:r>
            <w:r w:rsidR="00D45368">
              <w:rPr>
                <w:b/>
                <w:sz w:val="14"/>
              </w:rPr>
              <w:t>4</w:t>
            </w:r>
            <w:r w:rsidR="00834E7A">
              <w:rPr>
                <w:b/>
                <w:sz w:val="14"/>
              </w:rPr>
              <w:t>70</w:t>
            </w:r>
            <w:r w:rsidR="00870F4E">
              <w:rPr>
                <w:b/>
                <w:sz w:val="14"/>
              </w:rPr>
              <w:t>,</w:t>
            </w:r>
            <w:r w:rsidR="00C4001D">
              <w:rPr>
                <w:b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C4001D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</w:t>
            </w:r>
            <w:r w:rsidR="00703BC6">
              <w:rPr>
                <w:b/>
                <w:sz w:val="14"/>
              </w:rPr>
              <w:t>3</w:t>
            </w:r>
            <w:r w:rsidR="00C4001D">
              <w:rPr>
                <w:b/>
                <w:sz w:val="14"/>
              </w:rPr>
              <w:t>0</w:t>
            </w:r>
            <w:r w:rsidR="00703BC6">
              <w:rPr>
                <w:b/>
                <w:sz w:val="14"/>
              </w:rPr>
              <w:t> </w:t>
            </w:r>
            <w:r w:rsidR="00D45368">
              <w:rPr>
                <w:b/>
                <w:sz w:val="14"/>
              </w:rPr>
              <w:t>4</w:t>
            </w:r>
            <w:r w:rsidR="00C4001D">
              <w:rPr>
                <w:b/>
                <w:sz w:val="14"/>
              </w:rPr>
              <w:t>70</w:t>
            </w:r>
            <w:r w:rsidR="00703BC6">
              <w:rPr>
                <w:b/>
                <w:sz w:val="14"/>
              </w:rPr>
              <w:t>,</w:t>
            </w:r>
            <w:r w:rsidR="00C4001D">
              <w:rPr>
                <w:b/>
                <w:sz w:val="14"/>
              </w:rPr>
              <w:t>28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C4001D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870F4E">
              <w:rPr>
                <w:b/>
                <w:sz w:val="14"/>
              </w:rPr>
              <w:t> </w:t>
            </w:r>
            <w:r w:rsidR="00C4001D">
              <w:rPr>
                <w:b/>
                <w:sz w:val="14"/>
              </w:rPr>
              <w:t>454</w:t>
            </w:r>
            <w:r w:rsidR="00870F4E">
              <w:rPr>
                <w:b/>
                <w:sz w:val="14"/>
              </w:rPr>
              <w:t>,</w:t>
            </w:r>
            <w:r w:rsidR="00C4001D">
              <w:rPr>
                <w:b/>
                <w:sz w:val="14"/>
              </w:rPr>
              <w:t>90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0E3818C" id="Rectangle 38" o:spid="_x0000_s1026" style="position:absolute;margin-left:301.8pt;margin-top:15.5pt;width:141.6pt;height:29.6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NAu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xgp0kKPPkPViNpKjrJZ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JM40C5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7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648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01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01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648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AB4424">
            <w:pPr>
              <w:pStyle w:val="TableParagraph"/>
              <w:spacing w:before="67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703BC6">
              <w:rPr>
                <w:b/>
                <w:sz w:val="14"/>
              </w:rPr>
              <w:t>2</w:t>
            </w:r>
            <w:r w:rsidR="00AB4424">
              <w:rPr>
                <w:b/>
                <w:sz w:val="14"/>
              </w:rPr>
              <w:t>8</w:t>
            </w:r>
            <w:r w:rsidR="00703BC6">
              <w:rPr>
                <w:b/>
                <w:sz w:val="14"/>
              </w:rPr>
              <w:t> </w:t>
            </w:r>
            <w:r w:rsidR="00AB4424">
              <w:rPr>
                <w:b/>
                <w:sz w:val="14"/>
              </w:rPr>
              <w:t>970</w:t>
            </w:r>
            <w:r w:rsidR="00703BC6"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28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D45368" w:rsidP="00AB4424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703BC6">
              <w:rPr>
                <w:b/>
                <w:sz w:val="14"/>
              </w:rPr>
              <w:t> </w:t>
            </w:r>
            <w:r w:rsidR="00AB4424">
              <w:rPr>
                <w:b/>
                <w:sz w:val="14"/>
              </w:rPr>
              <w:t>454</w:t>
            </w:r>
            <w:r w:rsidR="00703BC6"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90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</w:t>
            </w:r>
            <w:r w:rsidR="00742539">
              <w:rPr>
                <w:b/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 xml:space="preserve">         </w:t>
            </w:r>
            <w:r w:rsidR="00742539">
              <w:rPr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Nevysporiadaný</w:t>
            </w:r>
            <w:proofErr w:type="spellEnd"/>
            <w:r>
              <w:rPr>
                <w:b/>
                <w:sz w:val="14"/>
              </w:rPr>
              <w:t xml:space="preserve"> výsledok hospodárenia minulých rokov (+/- 428)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AB4424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D45368">
              <w:rPr>
                <w:b/>
                <w:sz w:val="14"/>
              </w:rPr>
              <w:t>25 </w:t>
            </w:r>
            <w:r w:rsidR="00AB4424">
              <w:rPr>
                <w:b/>
                <w:sz w:val="14"/>
              </w:rPr>
              <w:t>816</w:t>
            </w:r>
            <w:r w:rsidR="00D45368"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90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AB4424" w:rsidP="00AB4424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25</w:t>
            </w:r>
            <w:r w:rsidR="00D45368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955</w:t>
            </w:r>
            <w:r w:rsidR="00703BC6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56</w:t>
            </w:r>
          </w:p>
        </w:tc>
      </w:tr>
      <w:tr w:rsidR="0089249A" w:rsidTr="00D4536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AB4424">
            <w:pPr>
              <w:pStyle w:val="TableParagraph"/>
              <w:spacing w:before="52"/>
              <w:ind w:left="1032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-3</w:t>
            </w:r>
            <w:r w:rsidR="00AB4424">
              <w:rPr>
                <w:b/>
                <w:sz w:val="14"/>
              </w:rPr>
              <w:t xml:space="preserve"> 4</w:t>
            </w:r>
            <w:r>
              <w:rPr>
                <w:b/>
                <w:sz w:val="14"/>
              </w:rPr>
              <w:t>8</w:t>
            </w:r>
            <w:r w:rsidR="00AB4424">
              <w:rPr>
                <w:b/>
                <w:sz w:val="14"/>
              </w:rPr>
              <w:t>4</w:t>
            </w:r>
            <w:r w:rsidR="00703BC6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AB4424">
              <w:rPr>
                <w:b/>
                <w:sz w:val="14"/>
              </w:rPr>
              <w:t>2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AB4424" w:rsidP="00AB4424">
            <w:pPr>
              <w:pStyle w:val="TableParagraph"/>
              <w:spacing w:before="52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D45368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1 50</w:t>
            </w:r>
            <w:r w:rsidR="00742539"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1 50</w:t>
            </w:r>
            <w:r w:rsidR="00742539"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2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A27A892" id="Rectangle 37" o:spid="_x0000_s1026" style="position:absolute;margin-left:301.8pt;margin-top:15.1pt;width:141.6pt;height:29.6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LsqZPV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8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701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54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54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č.r</w:t>
            </w:r>
            <w:proofErr w:type="spellEnd"/>
            <w:r>
              <w:rPr>
                <w:b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03B5F" w:rsidP="00AB4424">
            <w:pPr>
              <w:pStyle w:val="TableParagraph"/>
              <w:spacing w:before="4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</w:t>
            </w:r>
            <w:r w:rsidR="00870F4E">
              <w:rPr>
                <w:b/>
                <w:sz w:val="14"/>
              </w:rPr>
              <w:t xml:space="preserve">   </w:t>
            </w:r>
            <w:r>
              <w:rPr>
                <w:b/>
                <w:sz w:val="14"/>
              </w:rPr>
              <w:t>3</w:t>
            </w:r>
            <w:r w:rsidR="00AB4424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 </w:t>
            </w:r>
            <w:r w:rsidR="00D45368">
              <w:rPr>
                <w:b/>
                <w:sz w:val="14"/>
              </w:rPr>
              <w:t>4</w:t>
            </w:r>
            <w:r w:rsidR="00AB4424">
              <w:rPr>
                <w:b/>
                <w:sz w:val="14"/>
              </w:rPr>
              <w:t>70</w:t>
            </w:r>
            <w:r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28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D45368" w:rsidP="00AB4424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A03B5F">
              <w:rPr>
                <w:b/>
                <w:sz w:val="14"/>
              </w:rPr>
              <w:t> </w:t>
            </w:r>
            <w:r w:rsidR="00AB4424">
              <w:rPr>
                <w:b/>
                <w:sz w:val="14"/>
              </w:rPr>
              <w:t>454</w:t>
            </w:r>
            <w:r w:rsidR="00A03B5F"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90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1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5D70898" id="Rectangle 36" o:spid="_x0000_s1026" style="position:absolute;margin-left:301.8pt;margin-top:15.5pt;width:141.6pt;height:29.6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9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407"/>
        <w:gridCol w:w="854"/>
        <w:gridCol w:w="567"/>
        <w:gridCol w:w="1276"/>
        <w:gridCol w:w="1417"/>
        <w:gridCol w:w="1020"/>
        <w:gridCol w:w="256"/>
        <w:gridCol w:w="1984"/>
      </w:tblGrid>
      <w:tr w:rsidR="0089249A" w:rsidTr="00870F4E">
        <w:trPr>
          <w:trHeight w:val="125"/>
        </w:trPr>
        <w:tc>
          <w:tcPr>
            <w:tcW w:w="8249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240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5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34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240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8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 w:rsidP="00D907B2">
            <w:pPr>
              <w:pStyle w:val="TableParagraph"/>
              <w:spacing w:line="244" w:lineRule="auto"/>
              <w:ind w:left="83" w:right="9" w:hanging="27"/>
              <w:jc w:val="center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1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69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 w:rsidP="00D907B2">
            <w:pPr>
              <w:pStyle w:val="TableParagraph"/>
              <w:spacing w:before="103"/>
              <w:ind w:left="1726" w:hanging="15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984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13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8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1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984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8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8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AB4424">
            <w:pPr>
              <w:pStyle w:val="TableParagraph"/>
              <w:spacing w:before="69"/>
              <w:ind w:right="36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 </w:t>
            </w:r>
            <w:r w:rsidR="00AB4424">
              <w:rPr>
                <w:sz w:val="14"/>
              </w:rPr>
              <w:t>823</w:t>
            </w:r>
            <w:r w:rsidR="0098623D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AB4424">
              <w:rPr>
                <w:sz w:val="14"/>
              </w:rPr>
              <w:t>8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AB4424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               </w:t>
            </w:r>
            <w:r w:rsidR="00AB4424">
              <w:rPr>
                <w:sz w:val="14"/>
              </w:rPr>
              <w:t>823</w:t>
            </w:r>
            <w:r w:rsidR="0098623D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AB4424">
              <w:rPr>
                <w:sz w:val="14"/>
              </w:rPr>
              <w:t>8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AB4424" w:rsidP="00AB4424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1 069,83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A63D0E">
            <w:pPr>
              <w:pStyle w:val="TableParagraph"/>
              <w:spacing w:before="57"/>
              <w:ind w:right="34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D45368">
              <w:rPr>
                <w:sz w:val="14"/>
              </w:rPr>
              <w:t xml:space="preserve">  </w:t>
            </w:r>
            <w:r w:rsidR="00A63D0E">
              <w:rPr>
                <w:sz w:val="14"/>
              </w:rPr>
              <w:t>4 582</w:t>
            </w:r>
            <w:r>
              <w:rPr>
                <w:sz w:val="14"/>
              </w:rPr>
              <w:t>,</w:t>
            </w:r>
            <w:r w:rsidR="00A63D0E">
              <w:rPr>
                <w:sz w:val="14"/>
              </w:rPr>
              <w:t>10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A63D0E">
            <w:pPr>
              <w:pStyle w:val="TableParagraph"/>
              <w:spacing w:before="57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D45368">
              <w:rPr>
                <w:sz w:val="14"/>
              </w:rPr>
              <w:t xml:space="preserve">   </w:t>
            </w:r>
            <w:r w:rsidR="00A63D0E">
              <w:rPr>
                <w:sz w:val="14"/>
              </w:rPr>
              <w:t>4 582</w:t>
            </w:r>
            <w:r w:rsidR="0098623D">
              <w:rPr>
                <w:sz w:val="14"/>
              </w:rPr>
              <w:t>,</w:t>
            </w:r>
            <w:r w:rsidR="00A63D0E">
              <w:rPr>
                <w:sz w:val="14"/>
              </w:rPr>
              <w:t>10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45368" w:rsidP="00A63D0E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9</w:t>
            </w:r>
            <w:r w:rsidR="00A63D0E">
              <w:rPr>
                <w:sz w:val="14"/>
              </w:rPr>
              <w:t>72</w:t>
            </w:r>
            <w:r w:rsidR="00742539">
              <w:rPr>
                <w:sz w:val="14"/>
              </w:rPr>
              <w:t>,</w:t>
            </w:r>
            <w:r w:rsidR="00A63D0E">
              <w:rPr>
                <w:sz w:val="14"/>
              </w:rPr>
              <w:t>44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3D0E" w:rsidP="00A63D0E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72</w:t>
            </w:r>
            <w:r w:rsidR="00DD4B0F">
              <w:rPr>
                <w:sz w:val="14"/>
              </w:rPr>
              <w:t>,</w:t>
            </w:r>
            <w:r>
              <w:rPr>
                <w:sz w:val="14"/>
              </w:rPr>
              <w:t>55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3D0E" w:rsidP="00A63D0E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72</w:t>
            </w:r>
            <w:r w:rsidR="00DD4B0F">
              <w:rPr>
                <w:sz w:val="14"/>
              </w:rPr>
              <w:t>,</w:t>
            </w:r>
            <w:r>
              <w:rPr>
                <w:sz w:val="14"/>
              </w:rPr>
              <w:t>55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A66208" w:rsidP="00DD4B0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</w:t>
            </w:r>
            <w:r w:rsidR="00742539">
              <w:rPr>
                <w:sz w:val="14"/>
              </w:rPr>
              <w:t>00,00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A63D0E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A63D0E">
              <w:rPr>
                <w:sz w:val="14"/>
              </w:rPr>
              <w:t>6</w:t>
            </w:r>
            <w:r w:rsidR="00742539">
              <w:rPr>
                <w:sz w:val="14"/>
              </w:rPr>
              <w:t>,</w:t>
            </w:r>
            <w:r w:rsidR="00A63D0E">
              <w:rPr>
                <w:sz w:val="14"/>
              </w:rPr>
              <w:t>80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A63D0E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A63D0E">
              <w:rPr>
                <w:sz w:val="14"/>
              </w:rPr>
              <w:t>6</w:t>
            </w:r>
            <w:r w:rsidR="00742539">
              <w:rPr>
                <w:sz w:val="14"/>
              </w:rPr>
              <w:t>,</w:t>
            </w:r>
            <w:r w:rsidR="00A63D0E">
              <w:rPr>
                <w:sz w:val="14"/>
              </w:rPr>
              <w:t>80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45368" w:rsidP="00A63D0E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A63D0E">
              <w:rPr>
                <w:sz w:val="14"/>
              </w:rPr>
              <w:t>1</w:t>
            </w:r>
            <w:r w:rsidR="00742539">
              <w:rPr>
                <w:sz w:val="14"/>
              </w:rPr>
              <w:t>,</w:t>
            </w:r>
            <w:r w:rsidR="00A63D0E">
              <w:rPr>
                <w:sz w:val="14"/>
              </w:rPr>
              <w:t>44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0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E8440DC" id="Rectangle 35" o:spid="_x0000_s1026" style="position:absolute;margin-left:301.8pt;margin-top:15.1pt;width:141.6pt;height:29.6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P0bJrF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0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407"/>
        <w:gridCol w:w="853"/>
        <w:gridCol w:w="567"/>
        <w:gridCol w:w="1361"/>
        <w:gridCol w:w="1361"/>
        <w:gridCol w:w="1049"/>
        <w:gridCol w:w="312"/>
        <w:gridCol w:w="1870"/>
      </w:tblGrid>
      <w:tr w:rsidR="0089249A" w:rsidTr="00870F4E">
        <w:trPr>
          <w:trHeight w:val="125"/>
        </w:trPr>
        <w:tc>
          <w:tcPr>
            <w:tcW w:w="83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2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6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182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9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870F4E" w:rsidP="00870F4E">
            <w:pPr>
              <w:pStyle w:val="TableParagraph"/>
              <w:spacing w:before="1"/>
              <w:ind w:right="851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             </w:t>
            </w:r>
            <w:r w:rsidR="00742539"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870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06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9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870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 w:rsidP="00870F4E">
            <w:pPr>
              <w:jc w:val="center"/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9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1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A66208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D4B0F">
              <w:rPr>
                <w:sz w:val="14"/>
              </w:rPr>
              <w:t>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2C42FA" w:rsidP="002C42FA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</w:t>
            </w:r>
            <w:r w:rsidR="00DD4B0F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575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2C42FA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</w:t>
            </w:r>
            <w:r w:rsidR="004B45F5">
              <w:rPr>
                <w:b/>
                <w:sz w:val="14"/>
              </w:rPr>
              <w:t xml:space="preserve">      </w:t>
            </w:r>
            <w:r w:rsidR="002C42FA">
              <w:rPr>
                <w:b/>
                <w:sz w:val="14"/>
              </w:rPr>
              <w:t>5 575,33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2C42FA" w:rsidP="002C42FA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A66208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133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71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ED1D619" id="Rectangle 34" o:spid="_x0000_s1026" style="position:absolute;margin-left:301.8pt;margin-top:15.5pt;width:141.6pt;height:29.6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1N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TFSpIUefYaqEbWVHGV5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IMVPU1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1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938"/>
        <w:gridCol w:w="509"/>
        <w:gridCol w:w="1361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1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218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345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44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A50CE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Č</w:t>
            </w:r>
            <w:r w:rsidR="00742539">
              <w:rPr>
                <w:b/>
                <w:w w:val="90"/>
                <w:sz w:val="16"/>
              </w:rPr>
              <w:t xml:space="preserve">íslo </w:t>
            </w:r>
            <w:r w:rsidR="00742539"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345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345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053C6F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 w:rsidR="00742539"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  <w:r w:rsidR="004B45F5">
              <w:rPr>
                <w:sz w:val="14"/>
              </w:rPr>
              <w:t xml:space="preserve">     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  0</w:t>
            </w:r>
            <w:r w:rsidR="00053C6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27 471</w:t>
            </w:r>
            <w:r w:rsidR="00C35E17">
              <w:rPr>
                <w:sz w:val="14"/>
              </w:rPr>
              <w:t>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2C42FA" w:rsidP="002C42FA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340</w:t>
            </w:r>
            <w:r w:rsidR="00053C6F">
              <w:rPr>
                <w:sz w:val="14"/>
              </w:rPr>
              <w:t>,</w:t>
            </w: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2C42FA">
            <w:pPr>
              <w:pStyle w:val="TableParagraph"/>
              <w:spacing w:before="57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  </w:t>
            </w:r>
            <w:r w:rsidR="002C42FA">
              <w:rPr>
                <w:sz w:val="14"/>
              </w:rPr>
              <w:t>340</w:t>
            </w:r>
            <w:r w:rsidR="00053C6F">
              <w:rPr>
                <w:sz w:val="14"/>
              </w:rPr>
              <w:t>,</w:t>
            </w:r>
            <w:r w:rsidR="002C42FA">
              <w:rPr>
                <w:sz w:val="14"/>
              </w:rPr>
              <w:t>68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2C42FA" w:rsidP="002C42FA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495</w:t>
            </w:r>
            <w:r w:rsidR="00053C6F">
              <w:rPr>
                <w:sz w:val="14"/>
              </w:rPr>
              <w:t>,</w:t>
            </w:r>
            <w:r>
              <w:rPr>
                <w:sz w:val="14"/>
              </w:rPr>
              <w:t>05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38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4761CC7" id="Rectangle 33" o:spid="_x0000_s1026" style="position:absolute;margin-left:301.8pt;margin-top:15.1pt;width:141.6pt;height:29.6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wOL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EkLA4t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2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080"/>
        <w:gridCol w:w="509"/>
        <w:gridCol w:w="1192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080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487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 w:rsidP="00D907B2">
            <w:pPr>
              <w:pStyle w:val="TableParagraph"/>
              <w:tabs>
                <w:tab w:val="left" w:pos="3487"/>
              </w:tabs>
              <w:spacing w:before="1"/>
              <w:ind w:left="1529" w:right="1497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14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487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487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2C42F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 xml:space="preserve">1 </w:t>
            </w:r>
            <w:r w:rsidR="002C42FA"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2C42F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 xml:space="preserve">1 </w:t>
            </w:r>
            <w:r w:rsidR="002C42FA"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2C42FA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2C42FA" w:rsidP="002C42FA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810A6B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090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2C42FA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2C42FA">
              <w:rPr>
                <w:b/>
                <w:sz w:val="14"/>
              </w:rPr>
              <w:t>2</w:t>
            </w:r>
            <w:r>
              <w:rPr>
                <w:b/>
                <w:sz w:val="14"/>
              </w:rPr>
              <w:t> </w:t>
            </w:r>
            <w:r w:rsidR="002C42FA">
              <w:rPr>
                <w:b/>
                <w:sz w:val="14"/>
              </w:rPr>
              <w:t>090</w:t>
            </w:r>
            <w:r>
              <w:rPr>
                <w:b/>
                <w:sz w:val="14"/>
              </w:rPr>
              <w:t>,</w:t>
            </w:r>
            <w:r w:rsidR="002C42FA">
              <w:rPr>
                <w:b/>
                <w:sz w:val="14"/>
              </w:rPr>
              <w:t>71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2C42FA" w:rsidP="002C42FA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A66208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995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05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 </w:t>
            </w:r>
            <w:r w:rsidR="00A66208">
              <w:rPr>
                <w:b/>
                <w:sz w:val="14"/>
              </w:rPr>
              <w:t>-3</w:t>
            </w:r>
            <w:r w:rsidR="002C42FA">
              <w:rPr>
                <w:b/>
                <w:sz w:val="14"/>
              </w:rPr>
              <w:t xml:space="preserve"> 4</w:t>
            </w:r>
            <w:r w:rsidR="00A66208">
              <w:rPr>
                <w:b/>
                <w:sz w:val="14"/>
              </w:rPr>
              <w:t>8</w:t>
            </w:r>
            <w:r w:rsidR="002C42FA">
              <w:rPr>
                <w:b/>
                <w:sz w:val="14"/>
              </w:rPr>
              <w:t>4</w:t>
            </w:r>
            <w:r>
              <w:rPr>
                <w:b/>
                <w:sz w:val="14"/>
              </w:rPr>
              <w:t>,</w:t>
            </w:r>
            <w:r w:rsidR="00A66208">
              <w:rPr>
                <w:b/>
                <w:sz w:val="14"/>
              </w:rPr>
              <w:t>6</w:t>
            </w:r>
            <w:r w:rsidR="002C42FA">
              <w:rPr>
                <w:b/>
                <w:sz w:val="14"/>
              </w:rPr>
              <w:t>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-3</w:t>
            </w:r>
            <w:r w:rsidR="002C42FA">
              <w:rPr>
                <w:b/>
                <w:sz w:val="14"/>
              </w:rPr>
              <w:t xml:space="preserve"> 4</w:t>
            </w:r>
            <w:r>
              <w:rPr>
                <w:b/>
                <w:sz w:val="14"/>
              </w:rPr>
              <w:t>8</w:t>
            </w:r>
            <w:r w:rsidR="002C42FA">
              <w:rPr>
                <w:b/>
                <w:sz w:val="14"/>
              </w:rPr>
              <w:t>4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2C42FA">
              <w:rPr>
                <w:b/>
                <w:sz w:val="14"/>
              </w:rPr>
              <w:t>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2C42FA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-3</w:t>
            </w:r>
            <w:r w:rsidR="002C42FA">
              <w:rPr>
                <w:b/>
                <w:sz w:val="14"/>
              </w:rPr>
              <w:t xml:space="preserve"> 4</w:t>
            </w:r>
            <w:r>
              <w:rPr>
                <w:b/>
                <w:sz w:val="14"/>
              </w:rPr>
              <w:t>8</w:t>
            </w:r>
            <w:r w:rsidR="002C42FA">
              <w:rPr>
                <w:b/>
                <w:sz w:val="14"/>
              </w:rPr>
              <w:t>4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2C42FA">
              <w:rPr>
                <w:b/>
                <w:sz w:val="14"/>
              </w:rPr>
              <w:t>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3A1DD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-3</w:t>
            </w:r>
            <w:r w:rsidR="002C42FA">
              <w:rPr>
                <w:b/>
                <w:sz w:val="14"/>
              </w:rPr>
              <w:t xml:space="preserve"> 4</w:t>
            </w:r>
            <w:r>
              <w:rPr>
                <w:b/>
                <w:sz w:val="14"/>
              </w:rPr>
              <w:t>8</w:t>
            </w:r>
            <w:r w:rsidR="002C42FA">
              <w:rPr>
                <w:b/>
                <w:sz w:val="14"/>
              </w:rPr>
              <w:t>4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2C42FA">
              <w:rPr>
                <w:b/>
                <w:sz w:val="14"/>
              </w:rPr>
              <w:t>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2C42FA" w:rsidP="002C42F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7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65AB8E1" id="Rectangle 32" o:spid="_x0000_s1026" style="position:absolute;margin-left:301.8pt;margin-top:15.5pt;width:141.6pt;height:29.65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QhW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PKJCFZ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lastRenderedPageBreak/>
        <w:br/>
      </w:r>
    </w:p>
    <w:tbl>
      <w:tblPr>
        <w:tblW w:w="12097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360"/>
        <w:gridCol w:w="340"/>
        <w:gridCol w:w="340"/>
        <w:gridCol w:w="352"/>
        <w:gridCol w:w="486"/>
        <w:gridCol w:w="340"/>
        <w:gridCol w:w="340"/>
        <w:gridCol w:w="340"/>
        <w:gridCol w:w="385"/>
        <w:gridCol w:w="324"/>
        <w:gridCol w:w="348"/>
        <w:gridCol w:w="340"/>
        <w:gridCol w:w="385"/>
        <w:gridCol w:w="409"/>
        <w:gridCol w:w="360"/>
        <w:gridCol w:w="340"/>
        <w:gridCol w:w="348"/>
        <w:gridCol w:w="348"/>
        <w:gridCol w:w="360"/>
        <w:gridCol w:w="348"/>
        <w:gridCol w:w="329"/>
        <w:gridCol w:w="340"/>
        <w:gridCol w:w="324"/>
        <w:gridCol w:w="340"/>
        <w:gridCol w:w="324"/>
        <w:gridCol w:w="324"/>
        <w:gridCol w:w="324"/>
        <w:gridCol w:w="396"/>
        <w:gridCol w:w="407"/>
        <w:gridCol w:w="385"/>
        <w:gridCol w:w="146"/>
        <w:gridCol w:w="146"/>
      </w:tblGrid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1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k opatreniu č. MF/24033/2011-74</w:t>
            </w: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89235E">
            <w:pPr>
              <w:jc w:val="right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552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č. 4 k opatreniu č.MF/25682/2007-74</w:t>
            </w:r>
          </w:p>
        </w:tc>
      </w:tr>
      <w:tr w:rsidR="0089235E" w:rsidRPr="004536BB" w:rsidTr="009A71C6">
        <w:trPr>
          <w:trHeight w:val="31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          Poznámky </w:t>
            </w:r>
            <w:proofErr w:type="spellStart"/>
            <w:r w:rsidRPr="004536BB">
              <w:rPr>
                <w:szCs w:val="20"/>
                <w:lang w:eastAsia="sk-SK"/>
              </w:rPr>
              <w:t>Úč</w:t>
            </w:r>
            <w:proofErr w:type="spellEnd"/>
            <w:r w:rsidRPr="004536BB">
              <w:rPr>
                <w:szCs w:val="20"/>
                <w:lang w:eastAsia="sk-SK"/>
              </w:rPr>
              <w:t xml:space="preserve">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  <w:r w:rsidRPr="004536BB">
              <w:rPr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0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2C42FA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  31.12.20</w:t>
            </w:r>
            <w:r w:rsidR="00126D33">
              <w:rPr>
                <w:szCs w:val="20"/>
                <w:lang w:eastAsia="sk-SK"/>
              </w:rPr>
              <w:t>2</w:t>
            </w:r>
            <w:r w:rsidR="002C42FA">
              <w:rPr>
                <w:szCs w:val="2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4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(v eurách)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2C42FA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2C42FA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308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2C42FA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2C42FA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8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Účtovná závierka: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X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68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</w:t>
            </w:r>
          </w:p>
        </w:tc>
        <w:tc>
          <w:tcPr>
            <w:tcW w:w="20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mimoriadna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04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6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Daňové identifikačné číslo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613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účtovnej jednotky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-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z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Č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p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Sídlo účtovnej jednotky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M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 K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L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/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PSČ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7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obce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B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Ň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A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9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telefónu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faxu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21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.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Zostavené dňa: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126D33" w:rsidP="002C42FA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31.12.202</w:t>
            </w:r>
            <w:r w:rsidR="002C42FA">
              <w:rPr>
                <w:szCs w:val="20"/>
                <w:lang w:eastAsia="sk-SK"/>
              </w:rPr>
              <w:t>3</w:t>
            </w:r>
          </w:p>
        </w:tc>
        <w:tc>
          <w:tcPr>
            <w:tcW w:w="253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77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2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</w:tbl>
    <w:p w:rsidR="0089235E" w:rsidRPr="004536BB" w:rsidRDefault="0089235E" w:rsidP="0089235E">
      <w:pPr>
        <w:keepNext/>
        <w:outlineLvl w:val="2"/>
        <w:rPr>
          <w:b/>
          <w:bCs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89235E" w:rsidRPr="004536BB" w:rsidTr="0089235E">
        <w:tc>
          <w:tcPr>
            <w:tcW w:w="3033" w:type="dxa"/>
            <w:vAlign w:val="center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sz w:val="22"/>
                <w:szCs w:val="22"/>
              </w:rPr>
              <w:t>Poznámky (</w:t>
            </w:r>
            <w:proofErr w:type="spellStart"/>
            <w:r w:rsidRPr="004536BB">
              <w:rPr>
                <w:sz w:val="22"/>
                <w:szCs w:val="22"/>
              </w:rPr>
              <w:t>Úč</w:t>
            </w:r>
            <w:proofErr w:type="spellEnd"/>
            <w:r w:rsidRPr="004536BB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2633" w:type="dxa"/>
            <w:tcBorders>
              <w:top w:val="nil"/>
              <w:bottom w:val="nil"/>
            </w:tcBorders>
            <w:vAlign w:val="center"/>
          </w:tcPr>
          <w:p w:rsidR="0089235E" w:rsidRPr="004536BB" w:rsidRDefault="0089235E" w:rsidP="00126D33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</w:p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  <w:r w:rsidRPr="004536BB">
        <w:rPr>
          <w:b/>
          <w:bCs/>
        </w:rPr>
        <w:t>Čl. 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Všeobecné údaje</w:t>
      </w: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Meno a priezvisko fyzickej osoby alebo názov právnickej osoby, ktorá je zakladateľom alebo zriaďovateľom účtovnej jednotky, dátum založenia alebo zriadenia účtovnej jednotky.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>Názov ÚJ: NADÁCIA - Zachovanie dedičstva našich predkov, Námestie sv. Mikuláša 1/1, 064 01 Stará Ľubovňa,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 xml:space="preserve"> IČO: 50107151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 xml:space="preserve">Zakladateľ: </w:t>
      </w:r>
      <w:r w:rsidRPr="004536BB">
        <w:rPr>
          <w:i/>
        </w:rPr>
        <w:tab/>
        <w:t xml:space="preserve">GURMAN s.r.o., Prešovská 8, 064 01 Stará Ľubovňa, 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>Dátum založenia: 15.12.2015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 xml:space="preserve">Dátum vzniku: 15.01.2016 na základe Registra nadácií vedený Ministerstvom vnútra Slovenskej republiky, </w:t>
      </w:r>
      <w:proofErr w:type="spellStart"/>
      <w:r w:rsidRPr="004536BB">
        <w:rPr>
          <w:i/>
        </w:rPr>
        <w:t>reg.č</w:t>
      </w:r>
      <w:proofErr w:type="spellEnd"/>
      <w:r w:rsidRPr="004536BB">
        <w:rPr>
          <w:i/>
        </w:rPr>
        <w:t>. 203/Na-2002/1131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Štatutárny orgán:</w:t>
      </w:r>
      <w:r>
        <w:rPr>
          <w:i/>
        </w:rPr>
        <w:t xml:space="preserve"> Ing. </w:t>
      </w:r>
      <w:r w:rsidRPr="004536BB">
        <w:rPr>
          <w:i/>
        </w:rPr>
        <w:t xml:space="preserve"> Ladislav Gurega – správca nadácie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Správna rada: Mary Ann Gurega, Marián Gurega, Ladislav Gurega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Revízor:  Mgr. Marcel </w:t>
      </w:r>
      <w:proofErr w:type="spellStart"/>
      <w:r w:rsidRPr="004536BB">
        <w:rPr>
          <w:i/>
        </w:rPr>
        <w:t>Kandrik</w:t>
      </w:r>
      <w:proofErr w:type="spellEnd"/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>Opis činnosti, na účel ktorej bola účtovná jednotka zriadená a opis druhu podnikateľskej činnosti, ak ju účtovná jednotka vykonáva.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 xml:space="preserve">tvorba, rozvoj, ochrana, obnova a prezentácie duchovných a kultúrnych hodnôt, 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>pomoc ľudom v</w:t>
      </w:r>
      <w:r>
        <w:rPr>
          <w:i/>
        </w:rPr>
        <w:t> </w:t>
      </w:r>
      <w:r w:rsidRPr="004536BB">
        <w:rPr>
          <w:i/>
        </w:rPr>
        <w:t>núdzi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ochrana životného prostredia, zachovanie prírodných krás a pamiatok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zachovanie miestnych tradícií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rozvoja malého a stredného podnikania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edičnej a publikačnej činnosti so zameraním na regionálnu históriu, kultúru, tradície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propagácia a prezentácia regiónu severný Spiš a to doma i v zahraničí v oblasti kultúry, umenia a cestovného ruchu</w:t>
      </w:r>
    </w:p>
    <w:p w:rsidR="0089235E" w:rsidRPr="004536BB" w:rsidRDefault="0089235E" w:rsidP="0089235E">
      <w:pPr>
        <w:tabs>
          <w:tab w:val="left" w:pos="851"/>
        </w:tabs>
        <w:spacing w:after="60"/>
        <w:ind w:left="860"/>
        <w:rPr>
          <w:i/>
        </w:rPr>
      </w:pP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9235E" w:rsidRPr="004536BB" w:rsidTr="00126D33">
        <w:tc>
          <w:tcPr>
            <w:tcW w:w="4677" w:type="dxa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4536BB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</w:tbl>
    <w:p w:rsidR="0089235E" w:rsidRPr="004536BB" w:rsidRDefault="0089235E" w:rsidP="0089235E">
      <w:pPr>
        <w:tabs>
          <w:tab w:val="left" w:pos="426"/>
        </w:tabs>
        <w:ind w:left="426" w:hanging="426"/>
        <w:jc w:val="right"/>
      </w:pP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(5)</w:t>
      </w:r>
      <w:r w:rsidRPr="004536BB">
        <w:tab/>
        <w:t>Informácia o organizáciách v zriaďovateľskej pôsobnosti účtovnej jednotky.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ÚJ nemá žiadnu organizáciu vo svojej zriaďovacej pôsobnosti.</w:t>
      </w:r>
    </w:p>
    <w:p w:rsidR="0089235E" w:rsidRPr="004536BB" w:rsidRDefault="0089235E" w:rsidP="0089235E">
      <w:pPr>
        <w:tabs>
          <w:tab w:val="left" w:pos="426"/>
        </w:tabs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 o účtovných zásadách a účtovných metódach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Informácia, či je účtovná závierka zostavená za splnenia predpokladu, že účtovná jednotka bude nepretržite pokračovať vo svojej činnosti.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Účtovná závierka bola zostavená za predpokladu nepretržitého trvania činnosti ÚJ v súlade so zákonom o účtovníctve platným v Slovenskej republike (č. 431/2002 Z. z. v znení neskorších </w:t>
      </w:r>
      <w:r w:rsidRPr="004536BB">
        <w:rPr>
          <w:i/>
        </w:rPr>
        <w:lastRenderedPageBreak/>
        <w:t>predpisov) a Opatrenia MF SR č.MF/24342/2007-74 v platnom znení, ktorým sa ustanovujú podrobnosti o postupoch účtovania a účtovej osnovy pre účtovné jednotky, ktoré nie sú založené alebo zriadené za účelom podnikania v znení neskorších predpisov.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ÚJ účtuje v sústave podvojného účtovníctva. 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(3)</w:t>
      </w:r>
      <w:r w:rsidRPr="004536BB">
        <w:tab/>
        <w:t>Spôsob oceňovania jednotlivých položiek majetku a záväzkov v členení na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dlhodobý nehmotný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kúpou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b)</w:t>
      </w:r>
      <w:r w:rsidRPr="004536BB">
        <w:tab/>
        <w:t>dlhodobý nehmotný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c)</w:t>
      </w:r>
      <w:r w:rsidRPr="004536BB">
        <w:tab/>
        <w:t>dlhodobý nehmotný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d)</w:t>
      </w:r>
      <w:r w:rsidRPr="004536BB">
        <w:tab/>
        <w:t>dlhodobý 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0" w:hanging="425"/>
      </w:pPr>
      <w:r w:rsidRPr="004536BB">
        <w:tab/>
      </w:r>
      <w:r w:rsidRPr="004536BB">
        <w:rPr>
          <w:i/>
        </w:rPr>
        <w:t>ÚJ neobstarala v sledovanom období dlhodobý hmotný majetok kúpou ani neviedla takýto majetok v evidencii.</w:t>
      </w:r>
      <w:r w:rsidRPr="004536BB">
        <w:tab/>
        <w:t xml:space="preserve">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Sú prijaté všeobecné pravidlá evidencie dlhodobého hmotného majetku obstaraného kúpou: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89235E" w:rsidRPr="004536BB" w:rsidRDefault="0089235E" w:rsidP="0089235E">
      <w:pPr>
        <w:tabs>
          <w:tab w:val="left" w:pos="851"/>
        </w:tabs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e)</w:t>
      </w:r>
      <w:r w:rsidRPr="004536BB">
        <w:tab/>
        <w:t>dlhodobý 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f)</w:t>
      </w:r>
      <w:r w:rsidRPr="004536BB">
        <w:tab/>
        <w:t>dlhodobý 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g)</w:t>
      </w:r>
      <w:r w:rsidRPr="004536BB">
        <w:tab/>
        <w:t>dlhodobý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nemá dlhodobý finančný majetok ani neviedla takýto majetok v 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h)</w:t>
      </w:r>
      <w:r w:rsidRPr="004536BB">
        <w:tab/>
        <w:t>zásoby obstarané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 xml:space="preserve">Zásoby obstarané kúpou sa účtujú spôsobom B - priamo do spotreby. </w:t>
      </w:r>
    </w:p>
    <w:p w:rsidR="0089235E" w:rsidRPr="004536BB" w:rsidRDefault="0089235E" w:rsidP="00A3091E">
      <w:pPr>
        <w:widowControl/>
        <w:numPr>
          <w:ilvl w:val="0"/>
          <w:numId w:val="12"/>
        </w:numPr>
        <w:tabs>
          <w:tab w:val="left" w:pos="851"/>
        </w:tabs>
        <w:autoSpaceDE/>
        <w:autoSpaceDN/>
        <w:spacing w:after="60"/>
        <w:jc w:val="both"/>
      </w:pPr>
      <w:r w:rsidRPr="004536BB">
        <w:t>zásoby vytvorené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>ÚJ nevytvárala zásoby vlastnou činnosťou.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j)</w:t>
      </w:r>
      <w:r w:rsidRPr="004536BB">
        <w:tab/>
        <w:t>zásoby obstarané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neobstarávala zásoby iným spôsobom.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k)</w:t>
      </w:r>
      <w:r w:rsidRPr="004536BB">
        <w:tab/>
        <w:t>pohľadávky,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br w:type="page"/>
      </w:r>
      <w:r w:rsidRPr="004536BB">
        <w:lastRenderedPageBreak/>
        <w:t>l)</w:t>
      </w:r>
      <w:r w:rsidRPr="004536BB">
        <w:tab/>
        <w:t>krátkodobý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Peňažné prostriedky a ceniny sa oceňujú ich menovitou hodnotou. Zníženie ich hodnoty sa vyjadruje opravnou položkou.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m)</w:t>
      </w:r>
      <w:r w:rsidRPr="004536BB">
        <w:tab/>
        <w:t>časové rozlíšenie na strane aktív,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n)</w:t>
      </w:r>
      <w:r w:rsidRPr="004536BB">
        <w:tab/>
        <w:t>záväzky vrátane rezerv, dlhopisov, pôžičiek a úverov,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tab/>
      </w:r>
      <w:r w:rsidRPr="004536BB">
        <w:rPr>
          <w:i/>
        </w:rPr>
        <w:t>Rezervy sú záväzky s neurčitým časovým vymedzením alebo výškou; tvoria sa na krytie známych rizík alebo strát</w:t>
      </w:r>
      <w:r w:rsidRPr="004536BB">
        <w:rPr>
          <w:i/>
        </w:rPr>
        <w:br/>
        <w:t xml:space="preserve">z podnikania. Oceňujú sa v očakávanej výške záväzku.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ÚJ nevytvárala žiadne rezervy.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o)</w:t>
      </w:r>
      <w:r w:rsidRPr="004536BB">
        <w:tab/>
        <w:t>časové rozlíšenie na strane pasív,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p)</w:t>
      </w:r>
      <w:r w:rsidRPr="004536BB">
        <w:tab/>
        <w:t>deriváty,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neeviduje derivát.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r)</w:t>
      </w:r>
      <w:r w:rsidRPr="004536BB">
        <w:tab/>
        <w:t>majetok a záväzky zabezpečené derivátmi.</w:t>
      </w:r>
    </w:p>
    <w:p w:rsidR="0089235E" w:rsidRPr="004536BB" w:rsidRDefault="0089235E" w:rsidP="0089235E">
      <w:pPr>
        <w:tabs>
          <w:tab w:val="left" w:pos="851"/>
        </w:tabs>
        <w:ind w:left="425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neeviduje majetok a záväzky zabezpečené derivátmi.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4536BB">
        <w:t xml:space="preserve">Spôsob zostavenia odpisového plánu pre jednotlivé druhy dlhodobého hmotného majetku a dlhodobého nehmotného majetku. 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Vzhľadom k tomu, že ÚJ neeviduje dlhodobý majetok, nebol zostavený odpisový plán pre jednotlivé druhy majetku. 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ab/>
        <w:t>Zásady pre zohľadnenie zníženia hodnoty majetku. Uvádza sa, či účtovná jednotka uplatňuje opravné položky a rezervy.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Opravné položky sa tvoria na základe zásady opatrnosti ak je opodstatnené predpokladať, že došlo k zníženiu hodnoty</w:t>
      </w:r>
      <w:r w:rsidRPr="004536BB">
        <w:rPr>
          <w:i/>
        </w:rPr>
        <w:br/>
        <w:t>majetku oproti jeho oceneniu v účtovníctve. Opravná položka sa účtuje v sume opodstatneného predpokladu zníženia</w:t>
      </w:r>
      <w:r w:rsidRPr="004536BB">
        <w:rPr>
          <w:i/>
        </w:rPr>
        <w:br/>
        <w:t>hodnoty majetku oproti jeho oceneniu v účtovníctve.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>ÚJ netvorila opravné položky ani rezervy.</w:t>
      </w:r>
    </w:p>
    <w:p w:rsidR="0089235E" w:rsidRPr="004536BB" w:rsidRDefault="0089235E" w:rsidP="0089235E"/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  <w:sectPr w:rsidR="0089235E" w:rsidRPr="004536BB" w:rsidSect="009A71C6">
          <w:footerReference w:type="default" r:id="rId23"/>
          <w:footerReference w:type="first" r:id="rId24"/>
          <w:pgSz w:w="11906" w:h="16838" w:code="9"/>
          <w:pgMar w:top="720" w:right="720" w:bottom="720" w:left="720" w:header="709" w:footer="709" w:gutter="0"/>
          <w:cols w:space="708"/>
          <w:docGrid w:linePitch="299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 súvahe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dlhodobom nehmotnom majetku a dlhodobom hmotnom majetku za bežné účtovné obdobie, a to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c) prehľad o zostatkových cenách dlhodobého majetku na začiatku bežného účtovného obdobia a na konci bežného účtovného obdobia.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b/>
        </w:rPr>
      </w:pPr>
      <w:r w:rsidRPr="004536BB">
        <w:rPr>
          <w:i/>
        </w:rPr>
        <w:tab/>
        <w:t>ÚJ neeviduje žiadny dlhodobý nehmotný majetok ani dlhodobý hmotný majetok 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dlhodobého majetku, na ktorý je zriadené záložné právo a dlhodobého majetku, pri ktorom má účtovná jednotka obmedzené právo s ním nakladať.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ÚJ neeviduje žiadny majetok so záložným právom.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spôsobe a výške poistenia dlhodobého nehmotného majetku a dlhodobého hmotného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dlhodobý nehmotný majetku ani dlhodobý hmotný majetok, ktorý by podliehal poisteniu.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dlhodobom finančnom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Informácia o výške tvorby, zníženia a zúčtovania opravných položiek k dlhodobému finančnému majetku a opis dôvodu ich tvorby, zníženia a zúčtovania.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dlhodobému finančnému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Pokladňa – </w:t>
      </w:r>
      <w:r>
        <w:t xml:space="preserve">      </w:t>
      </w:r>
      <w:r w:rsidR="002C42FA">
        <w:t xml:space="preserve">   </w:t>
      </w:r>
      <w:r w:rsidR="00A66208">
        <w:t>0</w:t>
      </w:r>
      <w:r w:rsidRPr="004536BB">
        <w:t>,</w:t>
      </w:r>
      <w:r w:rsidR="002C42FA">
        <w:t>00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Banka      -  </w:t>
      </w:r>
      <w:r>
        <w:t>3</w:t>
      </w:r>
      <w:r w:rsidR="002C42FA">
        <w:t>0</w:t>
      </w:r>
      <w:r>
        <w:t> </w:t>
      </w:r>
      <w:r w:rsidR="002C42FA">
        <w:t>466</w:t>
      </w:r>
      <w:r w:rsidRPr="004536BB">
        <w:t>,</w:t>
      </w:r>
      <w:r w:rsidR="00A66208">
        <w:t>8</w:t>
      </w:r>
      <w:r w:rsidR="002C42FA">
        <w:t>0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>(7)</w:t>
      </w:r>
      <w:r w:rsidRPr="004536BB">
        <w:rPr>
          <w:i/>
        </w:rPr>
        <w:tab/>
      </w:r>
      <w:r w:rsidRPr="004536BB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zásobám.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významných pohľadávok v nadväznosti na položky súvahy a v členení na pohľadávky za hlavnú nezdaňovanú  činnosť,  zdaňovanú činnosť a podnikateľskú činnosť.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 odpise pohľadávok.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br w:type="page"/>
      </w:r>
      <w:r w:rsidRPr="004536BB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o opravných položkách k pohľadávkam.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pohľadávok do lehoty splatnosti a po lehote splatnosti.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rPr>
          <w:i/>
        </w:rPr>
        <w:tab/>
        <w:t>ÚJ k 31.12.20</w:t>
      </w:r>
      <w:r w:rsidR="000A2C8E">
        <w:rPr>
          <w:i/>
        </w:rPr>
        <w:t>2</w:t>
      </w:r>
      <w:r w:rsidR="002C42FA">
        <w:rPr>
          <w:i/>
        </w:rPr>
        <w:t>3</w:t>
      </w:r>
      <w:r w:rsidRPr="004536BB">
        <w:rPr>
          <w:i/>
        </w:rPr>
        <w:t xml:space="preserve"> neevidovala žiadnu pohľadávku po splatnosti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</w:r>
      <w:r w:rsidRPr="004536BB">
        <w:t>Prehľad významných položiek časového rozlíšenia nákladov budúcich období a príjmov budúcich období.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výška zmien vlastných zdrojov krytia neobežného majetku a obežného majetku podľa položiek súvahy za bežné účtovné obdobie, a to 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prehľad pohybu vlastného imania v priebehu účtovného obdobia</w:t>
      </w:r>
    </w:p>
    <w:p w:rsidR="0089235E" w:rsidRPr="004536BB" w:rsidRDefault="0089235E" w:rsidP="0089235E">
      <w:pPr>
        <w:ind w:left="567"/>
      </w:pPr>
      <w:r w:rsidRPr="004536BB">
        <w:rPr>
          <w:b/>
        </w:rPr>
        <w:t>Tabuľka k čl. III ods. 12 o zmenách vlastných zdrojov krytia neobežného majetku a obežného majetku</w:t>
      </w:r>
      <w:r w:rsidRPr="004536BB">
        <w:t xml:space="preserve">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pPr>
              <w:rPr>
                <w:lang w:eastAsia="sk-SK"/>
              </w:rPr>
            </w:pPr>
            <w:r w:rsidRPr="004536BB">
              <w:rPr>
                <w:b/>
              </w:rPr>
              <w:t>Imanie a fondy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Základné imanie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 xml:space="preserve">z toho: </w:t>
            </w:r>
          </w:p>
          <w:p w:rsidR="0089235E" w:rsidRPr="004536BB" w:rsidRDefault="0089235E" w:rsidP="00126D33">
            <w:r w:rsidRPr="004536BB">
              <w:t>nadačné imanie v nadácii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vklady zakladateľov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prioritný majetok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podľa osobitného predpisu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 reprodukcie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majetku a záväzkov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kapitálových účastín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</w:tbl>
    <w:p w:rsidR="0089235E" w:rsidRPr="004536BB" w:rsidRDefault="0089235E" w:rsidP="0089235E">
      <w:r w:rsidRPr="004536BB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r w:rsidRPr="004536BB">
              <w:rPr>
                <w:b/>
              </w:rPr>
              <w:t>Fondy zo zisku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Rezervný fond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zo zisku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520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Ostatné fondy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roofErr w:type="spellStart"/>
            <w:r w:rsidRPr="004536BB">
              <w:t>Nevysporiadaný</w:t>
            </w:r>
            <w:proofErr w:type="spellEnd"/>
            <w:r w:rsidRPr="004536BB">
              <w:t xml:space="preserve"> výsledok hospodárenia minulých rokov</w:t>
            </w:r>
          </w:p>
        </w:tc>
        <w:tc>
          <w:tcPr>
            <w:tcW w:w="2409" w:type="dxa"/>
          </w:tcPr>
          <w:p w:rsidR="0089235E" w:rsidRPr="004536BB" w:rsidRDefault="002C42FA" w:rsidP="002C42FA">
            <w:pPr>
              <w:jc w:val="right"/>
            </w:pPr>
            <w:r>
              <w:t>25 955</w:t>
            </w:r>
            <w:r w:rsidR="0089235E">
              <w:t>,</w:t>
            </w:r>
            <w:r>
              <w:t>56</w:t>
            </w:r>
          </w:p>
        </w:tc>
        <w:tc>
          <w:tcPr>
            <w:tcW w:w="2127" w:type="dxa"/>
          </w:tcPr>
          <w:p w:rsidR="0089235E" w:rsidRPr="004536BB" w:rsidRDefault="002C42FA" w:rsidP="00126D33">
            <w:pPr>
              <w:jc w:val="right"/>
            </w:pPr>
            <w:r>
              <w:t>-138,66</w:t>
            </w:r>
          </w:p>
        </w:tc>
        <w:tc>
          <w:tcPr>
            <w:tcW w:w="1984" w:type="dxa"/>
          </w:tcPr>
          <w:p w:rsidR="0089235E" w:rsidRPr="004536BB" w:rsidRDefault="0089235E" w:rsidP="00413800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413800" w:rsidP="002C42FA">
            <w:pPr>
              <w:jc w:val="right"/>
            </w:pPr>
            <w:r>
              <w:t xml:space="preserve">25 </w:t>
            </w:r>
            <w:r w:rsidR="002C42FA">
              <w:t>816</w:t>
            </w:r>
            <w:r w:rsidR="0089235E">
              <w:t>,</w:t>
            </w:r>
            <w:r w:rsidR="002C42FA">
              <w:t>90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Výsledok hospodárenia za účtovné obdobie</w:t>
            </w:r>
          </w:p>
        </w:tc>
        <w:tc>
          <w:tcPr>
            <w:tcW w:w="2409" w:type="dxa"/>
          </w:tcPr>
          <w:p w:rsidR="0089235E" w:rsidRPr="004536BB" w:rsidRDefault="002C42FA" w:rsidP="00413800">
            <w:pPr>
              <w:jc w:val="right"/>
            </w:pPr>
            <w:r>
              <w:t>-138,66</w:t>
            </w:r>
          </w:p>
        </w:tc>
        <w:tc>
          <w:tcPr>
            <w:tcW w:w="2127" w:type="dxa"/>
          </w:tcPr>
          <w:p w:rsidR="0089235E" w:rsidRPr="004536BB" w:rsidRDefault="002C42FA" w:rsidP="00126D33">
            <w:pPr>
              <w:ind w:left="720"/>
              <w:jc w:val="right"/>
            </w:pPr>
            <w:r>
              <w:t>-3 484,62</w:t>
            </w:r>
          </w:p>
        </w:tc>
        <w:tc>
          <w:tcPr>
            <w:tcW w:w="1984" w:type="dxa"/>
          </w:tcPr>
          <w:p w:rsidR="0089235E" w:rsidRPr="004536BB" w:rsidRDefault="002C42FA" w:rsidP="00126D33">
            <w:pPr>
              <w:jc w:val="right"/>
            </w:pPr>
            <w:r>
              <w:t>-138,66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2C42FA" w:rsidP="00126D33">
            <w:pPr>
              <w:ind w:left="720"/>
              <w:jc w:val="right"/>
            </w:pPr>
            <w:r>
              <w:t>-3 484,62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  <w:r w:rsidRPr="004536BB">
              <w:rPr>
                <w:b/>
              </w:rPr>
              <w:t>Spolu</w:t>
            </w:r>
          </w:p>
        </w:tc>
        <w:tc>
          <w:tcPr>
            <w:tcW w:w="2409" w:type="dxa"/>
          </w:tcPr>
          <w:p w:rsidR="0089235E" w:rsidRPr="004536BB" w:rsidRDefault="006377CE" w:rsidP="002C42FA">
            <w:pPr>
              <w:jc w:val="right"/>
              <w:rPr>
                <w:b/>
              </w:rPr>
            </w:pPr>
            <w:r>
              <w:rPr>
                <w:b/>
              </w:rPr>
              <w:t xml:space="preserve">32 </w:t>
            </w:r>
            <w:r w:rsidR="002C42FA">
              <w:rPr>
                <w:b/>
              </w:rPr>
              <w:t>454</w:t>
            </w:r>
            <w:r w:rsidR="0089235E">
              <w:rPr>
                <w:b/>
              </w:rPr>
              <w:t>,</w:t>
            </w:r>
            <w:r w:rsidR="002C42FA">
              <w:rPr>
                <w:b/>
              </w:rPr>
              <w:t>90</w:t>
            </w:r>
          </w:p>
        </w:tc>
        <w:tc>
          <w:tcPr>
            <w:tcW w:w="2127" w:type="dxa"/>
          </w:tcPr>
          <w:p w:rsidR="0089235E" w:rsidRPr="004536BB" w:rsidRDefault="002C42FA" w:rsidP="002C42FA">
            <w:pPr>
              <w:jc w:val="right"/>
              <w:rPr>
                <w:b/>
              </w:rPr>
            </w:pPr>
            <w:r>
              <w:rPr>
                <w:b/>
              </w:rPr>
              <w:t>3 623,28</w:t>
            </w:r>
          </w:p>
        </w:tc>
        <w:tc>
          <w:tcPr>
            <w:tcW w:w="1984" w:type="dxa"/>
          </w:tcPr>
          <w:p w:rsidR="0089235E" w:rsidRPr="004536BB" w:rsidRDefault="0089235E" w:rsidP="003F0BC9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F5191">
              <w:rPr>
                <w:b/>
              </w:rPr>
              <w:t xml:space="preserve">             </w:t>
            </w:r>
            <w:r>
              <w:rPr>
                <w:b/>
              </w:rPr>
              <w:t xml:space="preserve"> </w:t>
            </w:r>
            <w:r w:rsidR="007F5191">
              <w:rPr>
                <w:b/>
              </w:rPr>
              <w:t>-138,66</w:t>
            </w:r>
            <w:r>
              <w:rPr>
                <w:b/>
              </w:rPr>
              <w:t xml:space="preserve">  </w:t>
            </w:r>
            <w:r w:rsidR="003F0BC9">
              <w:rPr>
                <w:b/>
              </w:rPr>
              <w:t xml:space="preserve">                  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:rsidR="0089235E" w:rsidRPr="004536BB" w:rsidRDefault="0089235E" w:rsidP="007F5191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7F5191">
              <w:rPr>
                <w:b/>
              </w:rPr>
              <w:t>8</w:t>
            </w:r>
            <w:r>
              <w:rPr>
                <w:b/>
              </w:rPr>
              <w:t xml:space="preserve"> 9</w:t>
            </w:r>
            <w:r w:rsidR="007F5191">
              <w:rPr>
                <w:b/>
              </w:rPr>
              <w:t>70</w:t>
            </w:r>
            <w:r>
              <w:rPr>
                <w:b/>
              </w:rPr>
              <w:t>,</w:t>
            </w:r>
            <w:r w:rsidR="007F5191">
              <w:rPr>
                <w:b/>
              </w:rPr>
              <w:t>28</w:t>
            </w:r>
          </w:p>
        </w:tc>
      </w:tr>
    </w:tbl>
    <w:p w:rsidR="0089235E" w:rsidRPr="004536BB" w:rsidRDefault="0089235E" w:rsidP="0089235E">
      <w:pPr>
        <w:tabs>
          <w:tab w:val="left" w:pos="851"/>
        </w:tabs>
        <w:ind w:left="851" w:hanging="425"/>
      </w:pP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>b)</w:t>
      </w:r>
      <w:r w:rsidRPr="004536BB">
        <w:tab/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ab/>
      </w:r>
      <w:r w:rsidRPr="004536BB">
        <w:rPr>
          <w:i/>
        </w:rPr>
        <w:t>ÚJ netvorila fondy</w:t>
      </w:r>
      <w:r w:rsidRPr="004536BB">
        <w:t>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 o rozdelení účtovného zisku alebo </w:t>
      </w:r>
      <w:proofErr w:type="spellStart"/>
      <w:r w:rsidRPr="004536BB">
        <w:t>vysporiadaní</w:t>
      </w:r>
      <w:proofErr w:type="spellEnd"/>
      <w:r w:rsidRPr="004536BB">
        <w:t xml:space="preserve"> účtovnej straty vykázanej v minulých účtovných obdobiach.</w:t>
      </w:r>
    </w:p>
    <w:p w:rsidR="0089235E" w:rsidRPr="004536BB" w:rsidRDefault="0089235E" w:rsidP="00A3091E">
      <w:pPr>
        <w:widowControl/>
        <w:numPr>
          <w:ilvl w:val="0"/>
          <w:numId w:val="19"/>
        </w:numPr>
        <w:tabs>
          <w:tab w:val="left" w:pos="426"/>
        </w:tabs>
        <w:autoSpaceDE/>
        <w:autoSpaceDN/>
        <w:spacing w:after="120"/>
        <w:jc w:val="both"/>
        <w:rPr>
          <w:i/>
        </w:rPr>
      </w:pPr>
      <w:r w:rsidRPr="004536BB">
        <w:rPr>
          <w:i/>
        </w:rPr>
        <w:t xml:space="preserve"> Rozhodnutie o preúčtovaní HV za rok 20</w:t>
      </w:r>
      <w:r w:rsidR="000A2C8E">
        <w:rPr>
          <w:i/>
        </w:rPr>
        <w:t>2</w:t>
      </w:r>
      <w:r w:rsidR="007F5191">
        <w:rPr>
          <w:i/>
        </w:rPr>
        <w:t>2</w:t>
      </w:r>
      <w:r>
        <w:rPr>
          <w:i/>
        </w:rPr>
        <w:t xml:space="preserve"> </w:t>
      </w:r>
      <w:r w:rsidRPr="004536BB">
        <w:rPr>
          <w:i/>
        </w:rPr>
        <w:t xml:space="preserve"> na </w:t>
      </w:r>
      <w:proofErr w:type="spellStart"/>
      <w:r w:rsidRPr="004536BB">
        <w:rPr>
          <w:i/>
        </w:rPr>
        <w:t>nevysporiadaný</w:t>
      </w:r>
      <w:proofErr w:type="spellEnd"/>
      <w:r w:rsidRPr="004536BB">
        <w:rPr>
          <w:i/>
        </w:rPr>
        <w:t xml:space="preserve"> výsledok hospodárenia minulých rokov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a výška cudzích zdrojov,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a)</w:t>
      </w:r>
      <w:r w:rsidRPr="004536BB">
        <w:tab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b)</w:t>
      </w:r>
      <w:r w:rsidRPr="004536BB">
        <w:tab/>
        <w:t>údaje o významných položkách na účtoch 325 - Ostatné záväzky a 379 – Iné záväzky</w:t>
      </w:r>
      <w:r w:rsidR="007F5191">
        <w:t xml:space="preserve"> – hodnota vo výške 1 500,00 eur</w:t>
      </w:r>
      <w:r w:rsidRPr="004536BB">
        <w:t>; uvádza sa začiatočný stav, prírastky, úbytky a konečný zostatok podľa jednotlivých druhov  záväzkov,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c)</w:t>
      </w:r>
      <w:r w:rsidRPr="004536BB">
        <w:tab/>
        <w:t>prehľad o výške záväzkov do lehoty splatnosti a po lehote splatnosti,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d)</w:t>
      </w:r>
      <w:r w:rsidRPr="004536BB">
        <w:tab/>
        <w:t xml:space="preserve">prehľad o výške záväzkov podľa zostatkovej doby splatnosti v členení podľa položiek súvahy 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1. do jedného roka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2. od jedného roka do piatich rokov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3. viac ako päť rokov,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e)</w:t>
      </w:r>
      <w:r w:rsidRPr="004536BB">
        <w:tab/>
        <w:t>prehľad o záväzkoch zo sociálneho fondu; uvádza sa začiatočný stav, tvorba a čerpanie sociálneho fondu počas účtovného obdobia a zostatok na konci účtovného obdobia,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lastRenderedPageBreak/>
        <w:t>f)</w:t>
      </w:r>
      <w:r w:rsidRPr="004536BB">
        <w:tab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9235E" w:rsidRPr="004536BB" w:rsidRDefault="0089235E" w:rsidP="0089235E">
      <w:pPr>
        <w:tabs>
          <w:tab w:val="left" w:pos="426"/>
          <w:tab w:val="left" w:pos="851"/>
        </w:tabs>
        <w:ind w:left="425"/>
      </w:pPr>
      <w:r w:rsidRPr="004536BB">
        <w:t>g)</w:t>
      </w:r>
      <w:r w:rsidRPr="004536BB">
        <w:tab/>
        <w:t>prehľad o významných položkách časového rozlíšenia výdavkov budúcich období.</w:t>
      </w:r>
    </w:p>
    <w:p w:rsidR="0089235E" w:rsidRPr="004536BB" w:rsidRDefault="003F0BC9" w:rsidP="0089235E">
      <w:pPr>
        <w:tabs>
          <w:tab w:val="left" w:pos="851"/>
        </w:tabs>
        <w:ind w:left="851" w:hanging="425"/>
        <w:rPr>
          <w:i/>
        </w:rPr>
      </w:pPr>
      <w:r>
        <w:rPr>
          <w:i/>
        </w:rPr>
        <w:t xml:space="preserve">       Ú</w:t>
      </w:r>
      <w:r w:rsidR="0089235E" w:rsidRPr="004536BB">
        <w:rPr>
          <w:i/>
        </w:rPr>
        <w:t>J k 31.12.20</w:t>
      </w:r>
      <w:r w:rsidR="000A2C8E">
        <w:rPr>
          <w:i/>
        </w:rPr>
        <w:t>2</w:t>
      </w:r>
      <w:r w:rsidR="007F5191">
        <w:rPr>
          <w:i/>
        </w:rPr>
        <w:t>3</w:t>
      </w:r>
      <w:r w:rsidR="0089235E">
        <w:rPr>
          <w:i/>
        </w:rPr>
        <w:t xml:space="preserve">  </w:t>
      </w:r>
      <w:r w:rsidR="0089235E" w:rsidRPr="004536BB">
        <w:rPr>
          <w:i/>
        </w:rPr>
        <w:t>neevidovala žiadne záväzky, počas roka 20</w:t>
      </w:r>
      <w:r w:rsidR="000A2C8E">
        <w:rPr>
          <w:i/>
        </w:rPr>
        <w:t>2</w:t>
      </w:r>
      <w:r w:rsidR="007F5191">
        <w:rPr>
          <w:i/>
        </w:rPr>
        <w:t>3</w:t>
      </w:r>
      <w:r w:rsidR="0089235E">
        <w:rPr>
          <w:i/>
        </w:rPr>
        <w:t xml:space="preserve"> </w:t>
      </w:r>
      <w:r w:rsidR="0089235E" w:rsidRPr="004536BB">
        <w:rPr>
          <w:i/>
        </w:rPr>
        <w:t xml:space="preserve"> nečerpala bankové úvery, netvorila rezervy ani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 významných položkách výnosov budúcich období v členení najmä na: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>a)</w:t>
      </w:r>
      <w:r w:rsidRPr="004536BB">
        <w:tab/>
        <w:t>zostatkovú hodnotu bezodplatne nadobudnutého dlhodobého majetku,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b) </w:t>
      </w:r>
      <w:r w:rsidRPr="004536BB">
        <w:tab/>
        <w:t>zostatkovú hodnotu dlhodobého majetku obstaraného z dotácie,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c) </w:t>
      </w:r>
      <w:r w:rsidRPr="004536BB">
        <w:tab/>
        <w:t>zostatok nepoužitej dotácie alebo grantu,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d) </w:t>
      </w:r>
      <w:r w:rsidRPr="004536BB">
        <w:tab/>
        <w:t>zostatok nepoužitej časti podielu zaplatenej dane,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e) </w:t>
      </w:r>
      <w:r w:rsidRPr="004536BB">
        <w:tab/>
        <w:t>zostatkovú hodnotu dlhodobého majetku obstaraného z podielu zaplatenej dane.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neúčtovala o výnosoch budúcich období.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 w:rsidRPr="004536BB">
        <w:t xml:space="preserve"> Údaje o majetku prenajatom formou finančného prenájmu,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a) </w:t>
      </w:r>
      <w:r w:rsidRPr="004536BB">
        <w:tab/>
        <w:t>celková suma dohodnutých platieb ku dňu, ku ktorému sa zostavuje účtovná závierka, v členení na istinu a finančný náklad,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b) </w:t>
      </w:r>
      <w:r w:rsidRPr="004536BB">
        <w:tab/>
        <w:t xml:space="preserve">suma istiny a finančného nákladu podľa doby splatnosti 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1. do jedného roka vrátane,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2. od jedného roka do piatich rokov vrátane,</w:t>
      </w:r>
    </w:p>
    <w:p w:rsidR="0089235E" w:rsidRPr="004536BB" w:rsidRDefault="0089235E" w:rsidP="0089235E">
      <w:pPr>
        <w:tabs>
          <w:tab w:val="left" w:pos="284"/>
          <w:tab w:val="left" w:pos="993"/>
        </w:tabs>
        <w:spacing w:after="60"/>
        <w:ind w:left="993" w:hanging="142"/>
      </w:pPr>
      <w:r w:rsidRPr="004536BB">
        <w:t>3. viac ako päť rokov.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neeviduje majetok obstaraný formou finančného prenájmu.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</w:p>
    <w:p w:rsidR="0089235E" w:rsidRPr="004536BB" w:rsidRDefault="0089235E" w:rsidP="0089235E">
      <w:pPr>
        <w:sectPr w:rsidR="0089235E" w:rsidRPr="004536BB" w:rsidSect="00126D33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 xml:space="preserve">Informácie, ktoré dopĺňajú a vysvetľujú údaje vo </w:t>
      </w:r>
      <w:r w:rsidR="007F5191">
        <w:rPr>
          <w:b/>
          <w:bCs/>
        </w:rPr>
        <w:t>V</w:t>
      </w:r>
      <w:r w:rsidRPr="004536BB">
        <w:rPr>
          <w:b/>
          <w:bCs/>
        </w:rPr>
        <w:t>ýkaze ziskov a strát</w:t>
      </w:r>
    </w:p>
    <w:p w:rsidR="0089235E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tržieb za vlastné výkony a tovar s uvedením ich opisu a vyčíslením hodnoty tržieb podľa jednotlivých hlavných druhov výrobkov, služieb hlavnej činnosti a podnikateľskej činnosti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>
        <w:t>UJ nemala žiadne tržby za vlastné výkony a tovar</w:t>
      </w:r>
    </w:p>
    <w:p w:rsidR="0089235E" w:rsidRPr="004536BB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vyčíslenie hodnoty významných položiek prijatých darov, osobitných výnosov, zákonných poplatkov a iných ostatných výnosov. 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>
        <w:rPr>
          <w:i/>
        </w:rPr>
        <w:t xml:space="preserve">UJ </w:t>
      </w:r>
      <w:r w:rsidR="003F0BC9">
        <w:rPr>
          <w:i/>
        </w:rPr>
        <w:t>ne</w:t>
      </w:r>
      <w:r>
        <w:rPr>
          <w:i/>
        </w:rPr>
        <w:t>účto</w:t>
      </w:r>
      <w:r w:rsidR="002405F2">
        <w:rPr>
          <w:i/>
        </w:rPr>
        <w:t>vala o prijatí darov v roku 202</w:t>
      </w:r>
      <w:r w:rsidR="007F5191">
        <w:rPr>
          <w:i/>
        </w:rPr>
        <w:t>3</w:t>
      </w:r>
      <w:r w:rsidR="002405F2">
        <w:rPr>
          <w:i/>
        </w:rPr>
        <w:t xml:space="preserve"> </w:t>
      </w:r>
      <w:r>
        <w:rPr>
          <w:i/>
        </w:rPr>
        <w:t xml:space="preserve">na účte 646 </w:t>
      </w:r>
      <w:r w:rsidR="007F5191">
        <w:rPr>
          <w:i/>
        </w:rPr>
        <w:t xml:space="preserve">, ale </w:t>
      </w:r>
      <w:r w:rsidR="003F0BC9">
        <w:rPr>
          <w:i/>
        </w:rPr>
        <w:t xml:space="preserve"> dary z predchádzajúcich rokov vo výške</w:t>
      </w:r>
      <w:r>
        <w:rPr>
          <w:i/>
        </w:rPr>
        <w:t xml:space="preserve"> 27 471,00 eur,  budú v budúcnosti  slúžiť na  </w:t>
      </w:r>
      <w:r w:rsidR="007F5191">
        <w:rPr>
          <w:i/>
        </w:rPr>
        <w:t xml:space="preserve">postupnú </w:t>
      </w:r>
      <w:r>
        <w:rPr>
          <w:i/>
        </w:rPr>
        <w:t> realizáciu projektu výsadby ovocného sadu v okolí Ľubovnianskeho hradu. Ide o vytvorenie oázy, ktorá ožije bzučaním včiel a vôňou sladkého čerstvého ovocia, pretože „ZASADIŤ STROM ZNAMENÁ VYKONAŤ ČIN VZÁJOMNOSTI A LÁSKY K BLÍŽNYM. PRETOŽE TEN, KTO HO SADÍ, NIE JE TEN, KTORÝ USADNE V JEHO TIENI.“</w:t>
      </w:r>
    </w:p>
    <w:p w:rsidR="0089235E" w:rsidRPr="004536BB" w:rsidRDefault="0089235E" w:rsidP="0089235E">
      <w:pPr>
        <w:tabs>
          <w:tab w:val="left" w:pos="426"/>
        </w:tabs>
      </w:pPr>
      <w:r>
        <w:t>(3)</w:t>
      </w:r>
      <w:r>
        <w:tab/>
      </w:r>
      <w:r w:rsidRPr="004536BB">
        <w:t xml:space="preserve">Prehľad dotácií a grantov, ktoré účtovná jednotka prijala v priebehu bežného účtovného </w:t>
      </w:r>
      <w:r w:rsidR="003F0BC9">
        <w:t xml:space="preserve">             </w:t>
      </w:r>
      <w:r w:rsidRPr="004536BB">
        <w:t>obdobia.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nezískala žiadne granty, a</w:t>
      </w:r>
      <w:r w:rsidR="003F0BC9">
        <w:rPr>
          <w:i/>
        </w:rPr>
        <w:t>le</w:t>
      </w:r>
      <w:r w:rsidRPr="004536BB">
        <w:rPr>
          <w:i/>
        </w:rPr>
        <w:t xml:space="preserve"> jej boli poskytnuté </w:t>
      </w:r>
      <w:r w:rsidR="003F0BC9">
        <w:rPr>
          <w:i/>
        </w:rPr>
        <w:t xml:space="preserve"> dotácie vo výške 1 </w:t>
      </w:r>
      <w:r w:rsidR="007F5191">
        <w:rPr>
          <w:i/>
        </w:rPr>
        <w:t>7</w:t>
      </w:r>
      <w:r w:rsidR="003F0BC9">
        <w:rPr>
          <w:i/>
        </w:rPr>
        <w:t xml:space="preserve">50,00 eur z projektu </w:t>
      </w:r>
      <w:r w:rsidR="007F5191">
        <w:rPr>
          <w:i/>
        </w:rPr>
        <w:t>mesta Stará Ľubovňa a to „ RODINNÉ POSEDENIE V HISTORICKOM SADE“</w:t>
      </w:r>
    </w:p>
    <w:p w:rsidR="0089235E" w:rsidRDefault="0089235E" w:rsidP="0089235E">
      <w:pPr>
        <w:tabs>
          <w:tab w:val="left" w:pos="426"/>
        </w:tabs>
      </w:pPr>
      <w:r>
        <w:tab/>
        <w:t>O</w:t>
      </w:r>
      <w:r w:rsidRPr="004536BB">
        <w:t xml:space="preserve">pis a vyčíslenie hodnoty významných položiek nákladov, nákladov na ostatné služby, osobitných nákladov a iných </w:t>
      </w:r>
      <w:r>
        <w:t xml:space="preserve">       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 w:rsidRPr="004536BB">
        <w:rPr>
          <w:i/>
        </w:rPr>
        <w:t xml:space="preserve">ÚJ </w:t>
      </w:r>
      <w:r>
        <w:rPr>
          <w:i/>
        </w:rPr>
        <w:t>ne</w:t>
      </w:r>
      <w:r w:rsidRPr="004536BB">
        <w:rPr>
          <w:i/>
        </w:rPr>
        <w:t>mala</w:t>
      </w:r>
      <w:r>
        <w:rPr>
          <w:i/>
        </w:rPr>
        <w:t xml:space="preserve"> žiadne významné  </w:t>
      </w:r>
      <w:r w:rsidRPr="004536BB">
        <w:rPr>
          <w:i/>
        </w:rPr>
        <w:t xml:space="preserve"> náklad</w:t>
      </w:r>
      <w:r>
        <w:rPr>
          <w:i/>
        </w:rPr>
        <w:t>y: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>
        <w:rPr>
          <w:i/>
        </w:rPr>
        <w:t xml:space="preserve">Spotreba materiálu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7F5191">
        <w:rPr>
          <w:i/>
        </w:rPr>
        <w:t xml:space="preserve">  823,88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 xml:space="preserve"> </w:t>
      </w:r>
      <w:r>
        <w:rPr>
          <w:i/>
        </w:rPr>
        <w:tab/>
        <w:t>Ostatné služby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3F0BC9">
        <w:rPr>
          <w:i/>
        </w:rPr>
        <w:t xml:space="preserve">   </w:t>
      </w:r>
      <w:r w:rsidR="007F5191">
        <w:rPr>
          <w:i/>
        </w:rPr>
        <w:t>4</w:t>
      </w:r>
      <w:r w:rsidR="003F0BC9">
        <w:rPr>
          <w:i/>
        </w:rPr>
        <w:t xml:space="preserve"> </w:t>
      </w:r>
      <w:r w:rsidR="007F5191">
        <w:rPr>
          <w:i/>
        </w:rPr>
        <w:t>582</w:t>
      </w:r>
      <w:r>
        <w:rPr>
          <w:i/>
        </w:rPr>
        <w:t>,</w:t>
      </w:r>
      <w:r w:rsidR="007F5191">
        <w:rPr>
          <w:i/>
        </w:rPr>
        <w:t>10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 xml:space="preserve">Bankové poplatky   </w:t>
      </w:r>
      <w:r>
        <w:rPr>
          <w:i/>
        </w:rPr>
        <w:tab/>
        <w:t xml:space="preserve">   </w:t>
      </w:r>
      <w:r w:rsidR="003F0BC9">
        <w:rPr>
          <w:i/>
        </w:rPr>
        <w:t xml:space="preserve">         </w:t>
      </w:r>
      <w:r>
        <w:rPr>
          <w:i/>
        </w:rPr>
        <w:t>9</w:t>
      </w:r>
      <w:r w:rsidR="007F5191">
        <w:rPr>
          <w:i/>
        </w:rPr>
        <w:t>6</w:t>
      </w:r>
      <w:r>
        <w:rPr>
          <w:i/>
        </w:rPr>
        <w:t>,</w:t>
      </w:r>
      <w:r w:rsidR="007F5191">
        <w:rPr>
          <w:i/>
        </w:rPr>
        <w:t>80</w:t>
      </w:r>
    </w:p>
    <w:p w:rsidR="007F5191" w:rsidRDefault="007F5191" w:rsidP="0089235E">
      <w:pPr>
        <w:tabs>
          <w:tab w:val="left" w:pos="426"/>
        </w:tabs>
        <w:rPr>
          <w:i/>
        </w:rPr>
      </w:pPr>
      <w:r>
        <w:rPr>
          <w:i/>
        </w:rPr>
        <w:tab/>
      </w:r>
      <w:proofErr w:type="spellStart"/>
      <w:r>
        <w:rPr>
          <w:i/>
        </w:rPr>
        <w:t>Ost.dane</w:t>
      </w:r>
      <w:proofErr w:type="spellEnd"/>
      <w:r>
        <w:rPr>
          <w:i/>
        </w:rPr>
        <w:t xml:space="preserve"> a poplatky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72,55 </w:t>
      </w:r>
      <w:r>
        <w:rPr>
          <w:i/>
        </w:rPr>
        <w:tab/>
      </w:r>
    </w:p>
    <w:p w:rsidR="0089235E" w:rsidRDefault="0089235E" w:rsidP="0089235E">
      <w:pPr>
        <w:tabs>
          <w:tab w:val="left" w:pos="426"/>
        </w:tabs>
      </w:pPr>
      <w:r>
        <w:rPr>
          <w:i/>
        </w:rPr>
        <w:tab/>
      </w:r>
      <w:r>
        <w:tab/>
      </w:r>
      <w:r w:rsidRPr="004536BB">
        <w:t>Prehľad o účele a výške použitia podielu zaplatenej dane za bežné účtovné obdobie.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>Poskytnuté príspevky z pod</w:t>
      </w:r>
      <w:r w:rsidR="002405F2">
        <w:rPr>
          <w:i/>
        </w:rPr>
        <w:t>ielu zaplatenej dane z roku 202</w:t>
      </w:r>
      <w:r w:rsidR="005604DB">
        <w:rPr>
          <w:i/>
        </w:rPr>
        <w:t>0</w:t>
      </w:r>
      <w:r w:rsidR="002405F2">
        <w:rPr>
          <w:i/>
        </w:rPr>
        <w:t xml:space="preserve"> – použitie 202</w:t>
      </w:r>
      <w:r w:rsidR="005604DB">
        <w:rPr>
          <w:i/>
        </w:rPr>
        <w:t>1</w:t>
      </w:r>
      <w:r w:rsidR="002405F2">
        <w:rPr>
          <w:i/>
        </w:rPr>
        <w:t xml:space="preserve"> </w:t>
      </w:r>
      <w:r>
        <w:rPr>
          <w:i/>
        </w:rPr>
        <w:t>– 581,91</w:t>
      </w:r>
      <w:r>
        <w:rPr>
          <w:i/>
        </w:rPr>
        <w:tab/>
      </w:r>
      <w:r>
        <w:rPr>
          <w:i/>
        </w:rPr>
        <w:tab/>
        <w:t xml:space="preserve">                                                         </w:t>
      </w:r>
      <w:r w:rsidR="002405F2">
        <w:rPr>
          <w:i/>
        </w:rPr>
        <w:t xml:space="preserve">                    z  roku 202</w:t>
      </w:r>
      <w:r w:rsidR="005604DB">
        <w:rPr>
          <w:i/>
        </w:rPr>
        <w:t>1</w:t>
      </w:r>
      <w:r>
        <w:rPr>
          <w:i/>
        </w:rPr>
        <w:t xml:space="preserve"> – p</w:t>
      </w:r>
      <w:r w:rsidR="002405F2">
        <w:rPr>
          <w:i/>
        </w:rPr>
        <w:t>oužitie 202</w:t>
      </w:r>
      <w:r w:rsidR="005604DB">
        <w:rPr>
          <w:i/>
        </w:rPr>
        <w:t>1</w:t>
      </w:r>
      <w:r>
        <w:rPr>
          <w:i/>
        </w:rPr>
        <w:t xml:space="preserve"> -  615,73 </w:t>
      </w:r>
      <w:r w:rsidR="005604DB">
        <w:rPr>
          <w:i/>
        </w:rPr>
        <w:t xml:space="preserve">. Príspevky prijaté počas roka 2022 vo výške 495,05 boli zároveň použité v roku 2022 na krytie prevádzkových výdavkov nadácie. </w:t>
      </w:r>
      <w:r w:rsidR="007F5191">
        <w:rPr>
          <w:i/>
        </w:rPr>
        <w:t xml:space="preserve">Príspevky prijaté v roku 2023 boli vo výške 340,68 eur a boli v celej výške použité na krytie prevádzkových výdavkov ako aj na podporu vzdelávania a ochranu a tvorbu životného prostredia. </w:t>
      </w:r>
      <w:r w:rsidR="005604DB">
        <w:rPr>
          <w:i/>
        </w:rPr>
        <w:t xml:space="preserve"> </w:t>
      </w:r>
      <w:r>
        <w:rPr>
          <w:i/>
        </w:rPr>
        <w:t xml:space="preserve"> 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bola</w:t>
      </w:r>
      <w:r>
        <w:rPr>
          <w:i/>
        </w:rPr>
        <w:t xml:space="preserve"> </w:t>
      </w:r>
      <w:r w:rsidR="005604DB">
        <w:rPr>
          <w:i/>
        </w:rPr>
        <w:t xml:space="preserve">opätovne </w:t>
      </w:r>
      <w:r>
        <w:rPr>
          <w:i/>
        </w:rPr>
        <w:t>re</w:t>
      </w:r>
      <w:r w:rsidRPr="004536BB">
        <w:rPr>
          <w:i/>
        </w:rPr>
        <w:t>gistrovaná v zozname oprávnených p</w:t>
      </w:r>
      <w:r w:rsidR="00E15054">
        <w:rPr>
          <w:i/>
        </w:rPr>
        <w:t>rijímateľov 2% z dane z príjmov aj pre rok 2024.</w:t>
      </w:r>
    </w:p>
    <w:p w:rsidR="005604DB" w:rsidRDefault="0089235E" w:rsidP="005604DB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 </w:t>
      </w:r>
    </w:p>
    <w:p w:rsidR="0089235E" w:rsidRPr="004536BB" w:rsidRDefault="0089235E" w:rsidP="005604DB">
      <w:pPr>
        <w:tabs>
          <w:tab w:val="left" w:pos="426"/>
        </w:tabs>
        <w:ind w:left="426"/>
      </w:pPr>
      <w:r w:rsidRPr="004536BB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>ÚJ neeviduje významné finančné náklady.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4536BB">
        <w:t>V účtovnej jednotke, ktorá má povinnosť overenia účtovnej závierky audítorom, sa uvedie vymedzenie a suma nákladov za účtovné obdobie v členení na náklady za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overenie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b) </w:t>
      </w:r>
      <w:r w:rsidRPr="004536BB">
        <w:tab/>
      </w:r>
      <w:proofErr w:type="spellStart"/>
      <w:r w:rsidRPr="004536BB">
        <w:t>uisťovacie</w:t>
      </w:r>
      <w:proofErr w:type="spellEnd"/>
      <w:r w:rsidRPr="004536BB">
        <w:t xml:space="preserve"> audítorské služby okrem  overenia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c) </w:t>
      </w:r>
      <w:r w:rsidRPr="004536BB">
        <w:tab/>
        <w:t>súvisiace audítorské služby,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d) </w:t>
      </w:r>
      <w:r w:rsidRPr="004536BB">
        <w:tab/>
        <w:t>daňové poradenstvo,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e) </w:t>
      </w:r>
      <w:r w:rsidRPr="004536BB">
        <w:tab/>
        <w:t>ostatné neaudítorské služby.</w:t>
      </w:r>
    </w:p>
    <w:p w:rsidR="0089235E" w:rsidRPr="004536BB" w:rsidRDefault="0089235E" w:rsidP="0089235E">
      <w:pPr>
        <w:ind w:left="425"/>
        <w:rPr>
          <w:i/>
        </w:rPr>
      </w:pPr>
      <w:r w:rsidRPr="004536BB">
        <w:rPr>
          <w:i/>
        </w:rPr>
        <w:t>Vzhľadom na skutočnosť, že v roku 20</w:t>
      </w:r>
      <w:r>
        <w:rPr>
          <w:i/>
        </w:rPr>
        <w:t>2</w:t>
      </w:r>
      <w:r w:rsidR="00E024F4">
        <w:rPr>
          <w:i/>
        </w:rPr>
        <w:t>2</w:t>
      </w:r>
      <w:r w:rsidRPr="004536BB">
        <w:rPr>
          <w:i/>
        </w:rPr>
        <w:t xml:space="preserve"> neboli splnené podmienky uvedené v § 33 ods. 3 zákona č. 213/1997 </w:t>
      </w:r>
      <w:proofErr w:type="spellStart"/>
      <w:r w:rsidRPr="004536BB">
        <w:rPr>
          <w:i/>
        </w:rPr>
        <w:t>Z.z</w:t>
      </w:r>
      <w:proofErr w:type="spellEnd"/>
      <w:r w:rsidRPr="004536BB">
        <w:rPr>
          <w:i/>
        </w:rPr>
        <w:t>. o neziskových organizáciách poskytujúcich všeobecne prospešné služby v znení neskorších predpisov, nebol vykonaný audit ročnej účtovnej závierky za rok 20</w:t>
      </w:r>
      <w:r w:rsidR="00E15054">
        <w:rPr>
          <w:i/>
        </w:rPr>
        <w:t xml:space="preserve">22 v roku 2023 </w:t>
      </w:r>
      <w:r w:rsidRPr="004536BB">
        <w:rPr>
          <w:i/>
        </w:rPr>
        <w:t>.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Opis údajov na pod</w:t>
      </w:r>
      <w:r>
        <w:rPr>
          <w:b/>
          <w:bCs/>
        </w:rPr>
        <w:t>s</w:t>
      </w:r>
      <w:r w:rsidRPr="004536BB">
        <w:rPr>
          <w:b/>
          <w:bCs/>
        </w:rPr>
        <w:t>úvahových účtoch</w:t>
      </w:r>
    </w:p>
    <w:p w:rsidR="0089235E" w:rsidRPr="004536BB" w:rsidRDefault="0089235E" w:rsidP="0089235E">
      <w:pPr>
        <w:tabs>
          <w:tab w:val="left" w:pos="426"/>
        </w:tabs>
      </w:pPr>
      <w:r w:rsidRPr="004536BB">
        <w:t xml:space="preserve">(1) </w:t>
      </w:r>
      <w:r w:rsidRPr="004536BB">
        <w:tab/>
        <w:t>Významné položky prenajatého majetku, majetku prijatého do úschovy, odpísané pohľadávky a prípadné ďalšie položky.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neúčtuje a neeviduje takéto položky.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br w:type="page"/>
      </w:r>
      <w:r w:rsidRPr="004536BB">
        <w:rPr>
          <w:b/>
          <w:bCs/>
        </w:rPr>
        <w:lastRenderedPageBreak/>
        <w:t>Čl. VI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Ďalšie informácie</w:t>
      </w:r>
    </w:p>
    <w:p w:rsidR="0089235E" w:rsidRPr="004536BB" w:rsidRDefault="0089235E" w:rsidP="00A3091E">
      <w:pPr>
        <w:pStyle w:val="Textopatrenia"/>
        <w:numPr>
          <w:ilvl w:val="0"/>
          <w:numId w:val="16"/>
        </w:numPr>
        <w:tabs>
          <w:tab w:val="left" w:pos="426"/>
        </w:tabs>
        <w:ind w:left="426"/>
      </w:pPr>
      <w:r w:rsidRPr="004536B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4536BB">
        <w:t xml:space="preserve">(2) </w:t>
      </w:r>
      <w:r w:rsidRPr="004536BB">
        <w:tab/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4536BB">
        <w:rPr>
          <w:lang w:eastAsia="sk-SK"/>
        </w:rPr>
        <w:t xml:space="preserve">a) </w:t>
      </w:r>
      <w:r w:rsidRPr="004536BB">
        <w:rPr>
          <w:lang w:eastAsia="sk-SK"/>
        </w:rPr>
        <w:tab/>
      </w:r>
      <w:r w:rsidRPr="004536BB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4536BB">
        <w:t xml:space="preserve">b) </w:t>
      </w:r>
      <w:r w:rsidRPr="004536BB">
        <w:tab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4536BB">
        <w:t xml:space="preserve">(3) </w:t>
      </w:r>
      <w:r w:rsidRPr="004536BB">
        <w:tab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a) </w:t>
      </w:r>
      <w:r w:rsidRPr="004536BB">
        <w:tab/>
        <w:t>povinnosť z devízových termínovaných obchodov a iných finančných derivátov,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b) </w:t>
      </w:r>
      <w:r w:rsidRPr="004536BB">
        <w:tab/>
        <w:t>povinnosť z opčných obchodov,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c) </w:t>
      </w:r>
      <w:r w:rsidRPr="004536BB">
        <w:tab/>
        <w:t>zákonná povinnosť alebo zmluvná povinnosť odobrať určité produkty alebo služby, napríklad z dodávateľských alebo odberateľských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d) </w:t>
      </w:r>
      <w:r w:rsidRPr="004536BB">
        <w:tab/>
        <w:t>povinnosť z leasingových, nájomných, servisných, poistných, koncesionárskych, licenčných zmlúv a podobných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4536BB">
        <w:t xml:space="preserve">e) </w:t>
      </w:r>
      <w:r w:rsidRPr="004536BB">
        <w:tab/>
        <w:t xml:space="preserve">iné povinnosti. 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A3091E">
      <w:pPr>
        <w:widowControl/>
        <w:numPr>
          <w:ilvl w:val="0"/>
          <w:numId w:val="1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nehnuteľných kultúrnych pamiatok, ktoré sú v správe alebo vo vlastníctve účtovnej jednotky.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tab/>
      </w:r>
      <w:r w:rsidRPr="004536BB">
        <w:rPr>
          <w:i/>
        </w:rPr>
        <w:t>ÚJ nemá kultúrne pamiatky.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 xml:space="preserve">(5) </w:t>
      </w:r>
      <w:r w:rsidRPr="004536BB">
        <w:tab/>
        <w:t>Informácie o významných skutočnostiach, ktoré nastali medzi dňom, ku ktorému sa zostavuje účtovná závierka a dňom jej zostavenia.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Nenastali žiadne významné skutočnosti medzi dňom, ku ktorému sa zostavuje účtovná závierka a dňom jej zostavenia.</w:t>
      </w:r>
    </w:p>
    <w:p w:rsidR="0089249A" w:rsidRDefault="0089249A">
      <w:pPr>
        <w:rPr>
          <w:sz w:val="2"/>
          <w:szCs w:val="2"/>
        </w:rPr>
        <w:sectPr w:rsidR="0089249A" w:rsidSect="0089235E">
          <w:footerReference w:type="default" r:id="rId25"/>
          <w:pgSz w:w="11907" w:h="16839" w:code="9"/>
          <w:pgMar w:top="1440" w:right="1080" w:bottom="1440" w:left="1080" w:header="0" w:footer="0" w:gutter="0"/>
          <w:cols w:space="708"/>
          <w:docGrid w:linePitch="299"/>
        </w:sectPr>
      </w:pPr>
    </w:p>
    <w:p w:rsidR="0089249A" w:rsidRDefault="0089249A">
      <w:pPr>
        <w:pStyle w:val="Zkladntext"/>
        <w:rPr>
          <w:i/>
          <w:sz w:val="24"/>
        </w:rPr>
      </w:pP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 a d á c i a – Z a c h o v a n i e d e d i č s t v a n a š i c h p r e d k o v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Námestie  sv.  Mikuláša  1,  064  01  Stará  Ľubovňa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IČO:  50107151,  DIČ:  2120374300</w:t>
      </w:r>
    </w:p>
    <w:p w:rsidR="0089249A" w:rsidRDefault="009E17D9" w:rsidP="00DB13E2">
      <w:pPr>
        <w:spacing w:before="10"/>
        <w:jc w:val="both"/>
        <w:rPr>
          <w:sz w:val="11"/>
        </w:rPr>
      </w:pPr>
      <w:r>
        <w:rPr>
          <w:noProof/>
          <w:lang w:eastAsia="sk-SK"/>
        </w:rPr>
        <w:t xml:space="preserve">                                             </w:t>
      </w:r>
      <w:r>
        <w:rPr>
          <w:noProof/>
          <w:lang w:eastAsia="sk-SK"/>
        </w:rPr>
        <w:drawing>
          <wp:anchor distT="0" distB="0" distL="0" distR="0" simplePos="0" relativeHeight="251659776" behindDoc="0" locked="0" layoutInCell="1" allowOverlap="1" wp14:anchorId="247AFD8A" wp14:editId="1D5D5D7E">
            <wp:simplePos x="0" y="0"/>
            <wp:positionH relativeFrom="page">
              <wp:posOffset>877570</wp:posOffset>
            </wp:positionH>
            <wp:positionV relativeFrom="paragraph">
              <wp:posOffset>-508635</wp:posOffset>
            </wp:positionV>
            <wp:extent cx="878215" cy="80771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15" cy="807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13E2">
        <w:rPr>
          <w:noProof/>
          <w:lang w:eastAsia="sk-SK"/>
        </w:rPr>
        <w:t xml:space="preserve">                                                </w:t>
      </w:r>
      <w:r w:rsidRPr="009E17D9">
        <w:rPr>
          <w:noProof/>
          <w:lang w:eastAsia="sk-SK"/>
        </w:rPr>
        <w:t>registračné  číslo:  203/Na-2002/1131</w:t>
      </w:r>
      <w:r>
        <w:rPr>
          <w:sz w:val="11"/>
        </w:rPr>
        <w:tab/>
      </w:r>
    </w:p>
    <w:p w:rsidR="0089249A" w:rsidRDefault="009E17D9">
      <w:pPr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75357213" wp14:editId="1E6636F8">
                <wp:simplePos x="0" y="0"/>
                <wp:positionH relativeFrom="page">
                  <wp:posOffset>701040</wp:posOffset>
                </wp:positionH>
                <wp:positionV relativeFrom="paragraph">
                  <wp:posOffset>201930</wp:posOffset>
                </wp:positionV>
                <wp:extent cx="6158230" cy="6350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ED7169" id="Rectangle 2" o:spid="_x0000_s1026" style="position:absolute;margin-left:55.2pt;margin-top:15.9pt;width:484.9pt;height:.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20"/>
        </w:rPr>
      </w:pPr>
    </w:p>
    <w:p w:rsidR="0089249A" w:rsidRDefault="0089249A" w:rsidP="009E17D9">
      <w:pPr>
        <w:ind w:left="426" w:right="538"/>
        <w:rPr>
          <w:i/>
          <w:sz w:val="20"/>
        </w:rPr>
      </w:pPr>
    </w:p>
    <w:p w:rsid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  <w:r w:rsidRPr="009E17D9">
        <w:rPr>
          <w:rFonts w:ascii="Consolas" w:hAnsi="Consolas"/>
          <w:b/>
          <w:bCs/>
          <w:kern w:val="32"/>
          <w:sz w:val="32"/>
          <w:u w:val="single"/>
        </w:rPr>
        <w:t>SPRÁVA</w:t>
      </w:r>
      <w:r w:rsidRPr="009E17D9">
        <w:rPr>
          <w:rFonts w:ascii="Consolas" w:hAnsi="Consolas"/>
          <w:b/>
          <w:bCs/>
          <w:kern w:val="32"/>
          <w:sz w:val="32"/>
          <w:u w:val="single"/>
        </w:rPr>
        <w:tab/>
        <w:t>REVÍZORA</w:t>
      </w: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</w:rPr>
      </w:pPr>
      <w:r w:rsidRPr="009E17D9">
        <w:rPr>
          <w:rFonts w:ascii="Consolas" w:hAnsi="Consolas"/>
          <w:b/>
          <w:bCs/>
          <w:kern w:val="32"/>
        </w:rPr>
        <w:t>K ÚČTOVNEJ ZÁVIERKE A VÝROČNEJ SPRÁVE O ČINNOSTI ZA ROK 20</w:t>
      </w:r>
      <w:r w:rsidR="00D56F7D">
        <w:rPr>
          <w:rFonts w:ascii="Consolas" w:hAnsi="Consolas"/>
          <w:b/>
          <w:bCs/>
          <w:kern w:val="32"/>
        </w:rPr>
        <w:t>2</w:t>
      </w:r>
      <w:r w:rsidR="00E15054">
        <w:rPr>
          <w:rFonts w:ascii="Consolas" w:hAnsi="Consolas"/>
          <w:b/>
          <w:bCs/>
          <w:kern w:val="32"/>
        </w:rPr>
        <w:t>3</w:t>
      </w: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Ja,  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  <w:r w:rsidRPr="009E17D9">
        <w:rPr>
          <w:rFonts w:ascii="Consolas" w:hAnsi="Consolas"/>
          <w:bCs/>
          <w:kern w:val="32"/>
        </w:rPr>
        <w:t>,  revízor  Nadácie –  Zachovanie  dedičstva  našich  predkov so  sídlom  Nám.  sv.  Mikuláša  1,  064  01  Stará  Ľubovňa,  IČO:  50107151,  reg.  číslo: 203/Na-2002/1131    (ďalej    len    nadácia)    po    preskúmaní    predloženej    účtovnej závierky   a   výročnej   správy   o   čin</w:t>
      </w:r>
      <w:r w:rsidR="00AE74E7">
        <w:rPr>
          <w:rFonts w:ascii="Consolas" w:hAnsi="Consolas"/>
          <w:bCs/>
          <w:kern w:val="32"/>
        </w:rPr>
        <w:t>n</w:t>
      </w:r>
      <w:r w:rsidR="00E024F4">
        <w:rPr>
          <w:rFonts w:ascii="Consolas" w:hAnsi="Consolas"/>
          <w:bCs/>
          <w:kern w:val="32"/>
        </w:rPr>
        <w:t>osti   nadácie   za   rok   202</w:t>
      </w:r>
      <w:r w:rsidR="00E15054">
        <w:rPr>
          <w:rFonts w:ascii="Consolas" w:hAnsi="Consolas"/>
          <w:bCs/>
          <w:kern w:val="32"/>
        </w:rPr>
        <w:t>3</w:t>
      </w:r>
      <w:r w:rsidRPr="009E17D9">
        <w:rPr>
          <w:rFonts w:ascii="Consolas" w:hAnsi="Consolas"/>
          <w:bCs/>
          <w:kern w:val="32"/>
        </w:rPr>
        <w:t xml:space="preserve">   a   po   nahliadnutí do  účtovnej   dokumentácie   ako   aj   ďalších   dokumentov,   v  súlade   s   mojim   vedomím a  svedomím,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v y h l a s u j e m ,</w:t>
      </w:r>
      <w:r w:rsidRPr="009E17D9">
        <w:rPr>
          <w:rFonts w:ascii="Consolas" w:hAnsi="Consolas"/>
          <w:bCs/>
          <w:kern w:val="32"/>
        </w:rPr>
        <w:tab/>
        <w:t>ž e :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 viedla    v    roku    20</w:t>
      </w:r>
      <w:r w:rsidR="00AE74E7">
        <w:rPr>
          <w:rFonts w:ascii="Consolas" w:hAnsi="Consolas"/>
          <w:bCs/>
          <w:kern w:val="32"/>
        </w:rPr>
        <w:t>2</w:t>
      </w:r>
      <w:r w:rsidR="00E15054">
        <w:rPr>
          <w:rFonts w:ascii="Consolas" w:hAnsi="Consolas"/>
          <w:bCs/>
          <w:kern w:val="32"/>
        </w:rPr>
        <w:t>3</w:t>
      </w:r>
      <w:r w:rsidRPr="009E17D9">
        <w:rPr>
          <w:rFonts w:ascii="Consolas" w:hAnsi="Consolas"/>
          <w:bCs/>
          <w:kern w:val="32"/>
        </w:rPr>
        <w:t xml:space="preserve">    podvojné    účtovníctvo    v    súlade    s  osobitnými predpismi,      Zákonom      č.  431/2002  </w:t>
      </w:r>
      <w:proofErr w:type="spellStart"/>
      <w:r w:rsidRPr="009E17D9">
        <w:rPr>
          <w:rFonts w:ascii="Consolas" w:hAnsi="Consolas"/>
          <w:bCs/>
          <w:kern w:val="32"/>
        </w:rPr>
        <w:t>Z.z</w:t>
      </w:r>
      <w:proofErr w:type="spellEnd"/>
      <w:r w:rsidRPr="009E17D9">
        <w:rPr>
          <w:rFonts w:ascii="Consolas" w:hAnsi="Consolas"/>
          <w:bCs/>
          <w:kern w:val="32"/>
        </w:rPr>
        <w:t>.  o  účtovníctve      v  znení      neskorších predpisov    a  v  súlade    s    Opatrením    MF  SR  č.  MF/24342/2007-74,    ktorým    sa ustanovujú   podrobnosti   o   postupoch   účtovania   a   účtovej   osnove   pre   účtovné jednotky,  ktoré  nie  sú  založené  alebo  zriadené  na  účel  podnikania  v  platnom znení,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účtovníctvo  bolo  vedené  správnym  a  preukazným  spôsobom,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náklady</w:t>
      </w:r>
      <w:r w:rsidRPr="009E17D9">
        <w:rPr>
          <w:rFonts w:ascii="Consolas" w:hAnsi="Consolas"/>
          <w:bCs/>
          <w:kern w:val="32"/>
        </w:rPr>
        <w:tab/>
        <w:t>nadácie</w:t>
      </w:r>
      <w:r w:rsidR="00E15054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>boli</w:t>
      </w:r>
      <w:r w:rsidRPr="009E17D9">
        <w:rPr>
          <w:rFonts w:ascii="Consolas" w:hAnsi="Consolas"/>
          <w:bCs/>
          <w:kern w:val="32"/>
        </w:rPr>
        <w:tab/>
        <w:t>vynaložené</w:t>
      </w:r>
      <w:r w:rsidRPr="009E17D9">
        <w:rPr>
          <w:rFonts w:ascii="Consolas" w:hAnsi="Consolas"/>
          <w:bCs/>
          <w:kern w:val="32"/>
        </w:rPr>
        <w:tab/>
        <w:t>v</w:t>
      </w:r>
      <w:r w:rsidRPr="009E17D9">
        <w:rPr>
          <w:rFonts w:ascii="Consolas" w:hAnsi="Consolas"/>
          <w:bCs/>
          <w:kern w:val="32"/>
        </w:rPr>
        <w:tab/>
        <w:t>súlade</w:t>
      </w:r>
      <w:r w:rsidRPr="009E17D9">
        <w:rPr>
          <w:rFonts w:ascii="Consolas" w:hAnsi="Consolas"/>
          <w:bCs/>
          <w:kern w:val="32"/>
        </w:rPr>
        <w:tab/>
        <w:t xml:space="preserve">s </w:t>
      </w:r>
      <w:r>
        <w:rPr>
          <w:rFonts w:ascii="Consolas" w:hAnsi="Consolas"/>
          <w:bCs/>
          <w:kern w:val="32"/>
        </w:rPr>
        <w:t>v</w:t>
      </w:r>
      <w:r w:rsidRPr="009E17D9">
        <w:rPr>
          <w:rFonts w:ascii="Consolas" w:hAnsi="Consolas"/>
          <w:bCs/>
          <w:kern w:val="32"/>
        </w:rPr>
        <w:t>erejnoprospešným</w:t>
      </w:r>
      <w:r w:rsidRPr="009E17D9">
        <w:rPr>
          <w:rFonts w:ascii="Consolas" w:hAnsi="Consolas"/>
          <w:bCs/>
          <w:kern w:val="32"/>
        </w:rPr>
        <w:tab/>
        <w:t xml:space="preserve">účelom </w:t>
      </w:r>
      <w:r w:rsidRPr="009E17D9">
        <w:rPr>
          <w:rFonts w:ascii="Consolas" w:eastAsia="Arial" w:hAnsi="Consolas" w:cs="Arial"/>
          <w:bCs/>
          <w:kern w:val="32"/>
        </w:rPr>
        <w:t>a  v  súlade  s  nadačnou  listinou,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uskutočňovala   v   roku   20</w:t>
      </w:r>
      <w:r w:rsidR="00AE74E7">
        <w:rPr>
          <w:rFonts w:ascii="Consolas" w:hAnsi="Consolas"/>
          <w:bCs/>
          <w:kern w:val="32"/>
        </w:rPr>
        <w:t>2</w:t>
      </w:r>
      <w:r w:rsidR="00E15054">
        <w:rPr>
          <w:rFonts w:ascii="Consolas" w:hAnsi="Consolas"/>
          <w:bCs/>
          <w:kern w:val="32"/>
        </w:rPr>
        <w:t>3</w:t>
      </w:r>
      <w:r w:rsidRPr="009E17D9">
        <w:rPr>
          <w:rFonts w:ascii="Consolas" w:hAnsi="Consolas"/>
          <w:bCs/>
          <w:kern w:val="32"/>
        </w:rPr>
        <w:t xml:space="preserve">   svoju   činnosť   v   súlade   so   všeobecne záväznými  predpismi,  nadačnou  listinou  a  štatútom,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predložené</w:t>
      </w:r>
      <w:r w:rsidRPr="009E17D9">
        <w:rPr>
          <w:rFonts w:ascii="Consolas" w:hAnsi="Consolas"/>
          <w:bCs/>
          <w:kern w:val="32"/>
        </w:rPr>
        <w:tab/>
        <w:t>dokumenty</w:t>
      </w:r>
      <w:r w:rsidRPr="009E17D9">
        <w:rPr>
          <w:rFonts w:ascii="Consolas" w:hAnsi="Consolas"/>
          <w:bCs/>
          <w:kern w:val="32"/>
        </w:rPr>
        <w:tab/>
        <w:t>za</w:t>
      </w:r>
      <w:r w:rsidRPr="009E17D9">
        <w:rPr>
          <w:rFonts w:ascii="Consolas" w:hAnsi="Consolas"/>
          <w:bCs/>
          <w:kern w:val="32"/>
        </w:rPr>
        <w:tab/>
        <w:t>rok</w:t>
      </w:r>
      <w:r w:rsidRPr="009E17D9">
        <w:rPr>
          <w:rFonts w:ascii="Consolas" w:hAnsi="Consolas"/>
          <w:bCs/>
          <w:kern w:val="32"/>
        </w:rPr>
        <w:tab/>
        <w:t>20</w:t>
      </w:r>
      <w:r w:rsidR="00AE74E7">
        <w:rPr>
          <w:rFonts w:ascii="Consolas" w:hAnsi="Consolas"/>
          <w:bCs/>
          <w:kern w:val="32"/>
        </w:rPr>
        <w:t>2</w:t>
      </w:r>
      <w:r w:rsidR="00E15054">
        <w:rPr>
          <w:rFonts w:ascii="Consolas" w:hAnsi="Consolas"/>
          <w:bCs/>
          <w:kern w:val="32"/>
        </w:rPr>
        <w:t>3</w:t>
      </w:r>
      <w:r w:rsidRPr="009E17D9">
        <w:rPr>
          <w:rFonts w:ascii="Consolas" w:hAnsi="Consolas"/>
          <w:bCs/>
          <w:kern w:val="32"/>
        </w:rPr>
        <w:tab/>
        <w:t>verne</w:t>
      </w:r>
      <w:r w:rsidRPr="009E17D9">
        <w:rPr>
          <w:rFonts w:ascii="Consolas" w:hAnsi="Consolas"/>
          <w:bCs/>
          <w:kern w:val="32"/>
        </w:rPr>
        <w:tab/>
        <w:t>a</w:t>
      </w:r>
      <w:r w:rsidRPr="009E17D9">
        <w:rPr>
          <w:rFonts w:ascii="Consolas" w:hAnsi="Consolas"/>
          <w:bCs/>
          <w:kern w:val="32"/>
        </w:rPr>
        <w:tab/>
        <w:t>pravdivo</w:t>
      </w:r>
      <w:r w:rsidRPr="009E17D9">
        <w:rPr>
          <w:rFonts w:ascii="Consolas" w:hAnsi="Consolas"/>
          <w:bCs/>
          <w:kern w:val="32"/>
        </w:rPr>
        <w:tab/>
        <w:t>zobrazujú</w:t>
      </w:r>
      <w:r w:rsidR="00B52D15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 xml:space="preserve">činnosť </w:t>
      </w:r>
      <w:r w:rsidRPr="009E17D9">
        <w:rPr>
          <w:rFonts w:ascii="Consolas" w:eastAsia="Arial" w:hAnsi="Consolas" w:cs="Arial"/>
          <w:bCs/>
          <w:kern w:val="32"/>
        </w:rPr>
        <w:t>a  hospodárenie  nadácie.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Preskúmal   som   účtovnú   závierku   a   správu   o   činnosti   nadácie   za   rok   20</w:t>
      </w:r>
      <w:r w:rsidR="00AE74E7">
        <w:rPr>
          <w:rFonts w:ascii="Consolas" w:hAnsi="Consolas"/>
          <w:bCs/>
          <w:kern w:val="32"/>
        </w:rPr>
        <w:t>2</w:t>
      </w:r>
      <w:r w:rsidR="00E15054">
        <w:rPr>
          <w:rFonts w:ascii="Consolas" w:hAnsi="Consolas"/>
          <w:bCs/>
          <w:kern w:val="32"/>
        </w:rPr>
        <w:t>3</w:t>
      </w:r>
      <w:r w:rsidRPr="009E17D9">
        <w:rPr>
          <w:rFonts w:ascii="Consolas" w:hAnsi="Consolas"/>
          <w:bCs/>
          <w:kern w:val="32"/>
        </w:rPr>
        <w:t xml:space="preserve">   a</w:t>
      </w:r>
      <w:r w:rsidR="00AE74E7">
        <w:rPr>
          <w:rFonts w:ascii="Consolas" w:hAnsi="Consolas"/>
          <w:bCs/>
          <w:kern w:val="32"/>
        </w:rPr>
        <w:t> </w:t>
      </w:r>
      <w:r w:rsidRPr="009E17D9">
        <w:rPr>
          <w:rFonts w:ascii="Consolas" w:hAnsi="Consolas"/>
          <w:bCs/>
          <w:kern w:val="32"/>
        </w:rPr>
        <w:t>na</w:t>
      </w:r>
      <w:r w:rsidR="00AE74E7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 xml:space="preserve">základe  vyššie  uvedeného  potvrdzujem  ich  správnosť  a  plne  ich  schvaľujem. 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Hniezdnom, </w:t>
      </w:r>
      <w:r w:rsidR="00E15054">
        <w:rPr>
          <w:rFonts w:ascii="Consolas" w:hAnsi="Consolas"/>
          <w:bCs/>
          <w:kern w:val="32"/>
        </w:rPr>
        <w:t>27</w:t>
      </w:r>
      <w:r>
        <w:rPr>
          <w:rFonts w:ascii="Consolas" w:hAnsi="Consolas"/>
          <w:bCs/>
          <w:kern w:val="32"/>
        </w:rPr>
        <w:t>.</w:t>
      </w:r>
      <w:r w:rsidR="00E15054">
        <w:rPr>
          <w:rFonts w:ascii="Consolas" w:hAnsi="Consolas"/>
          <w:bCs/>
          <w:kern w:val="32"/>
        </w:rPr>
        <w:t>5</w:t>
      </w:r>
      <w:r>
        <w:rPr>
          <w:rFonts w:ascii="Consolas" w:hAnsi="Consolas"/>
          <w:bCs/>
          <w:kern w:val="32"/>
        </w:rPr>
        <w:t>.202</w:t>
      </w:r>
      <w:r w:rsidR="00E15054">
        <w:rPr>
          <w:rFonts w:ascii="Consolas" w:hAnsi="Consolas"/>
          <w:bCs/>
          <w:kern w:val="32"/>
        </w:rPr>
        <w:t>4</w:t>
      </w:r>
      <w:bookmarkStart w:id="0" w:name="_GoBack"/>
      <w:bookmarkEnd w:id="0"/>
    </w:p>
    <w:p w:rsidR="009E17D9" w:rsidRDefault="009E17D9" w:rsidP="009E17D9">
      <w:pPr>
        <w:ind w:left="426" w:hanging="426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r</w:t>
      </w:r>
      <w:r w:rsidRPr="009E17D9">
        <w:rPr>
          <w:rFonts w:ascii="Consolas" w:hAnsi="Consolas"/>
          <w:bCs/>
          <w:kern w:val="32"/>
        </w:rPr>
        <w:t>evízor</w:t>
      </w: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Strana </w:t>
      </w:r>
      <w:r w:rsidRPr="009E17D9">
        <w:rPr>
          <w:rFonts w:ascii="Consolas" w:hAnsi="Consolas"/>
          <w:b/>
          <w:bCs/>
          <w:kern w:val="32"/>
        </w:rPr>
        <w:t>1</w:t>
      </w:r>
      <w:r>
        <w:rPr>
          <w:rFonts w:ascii="Consolas" w:hAnsi="Consolas"/>
          <w:bCs/>
          <w:kern w:val="32"/>
        </w:rPr>
        <w:t xml:space="preserve"> z </w:t>
      </w:r>
      <w:r w:rsidRPr="009E17D9">
        <w:rPr>
          <w:rFonts w:ascii="Consolas" w:hAnsi="Consolas"/>
          <w:b/>
          <w:bCs/>
          <w:kern w:val="32"/>
        </w:rPr>
        <w:t>1</w:t>
      </w:r>
    </w:p>
    <w:sectPr w:rsidR="009E17D9" w:rsidRPr="009E17D9" w:rsidSect="009E17D9">
      <w:footerReference w:type="default" r:id="rId27"/>
      <w:pgSz w:w="11910" w:h="16850"/>
      <w:pgMar w:top="380" w:right="1278" w:bottom="280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6EE" w:rsidRDefault="000126EE">
      <w:r>
        <w:separator/>
      </w:r>
    </w:p>
  </w:endnote>
  <w:endnote w:type="continuationSeparator" w:id="0">
    <w:p w:rsidR="000126EE" w:rsidRDefault="00012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Pr="00D44F0A" w:rsidRDefault="000126EE">
    <w:pPr>
      <w:pStyle w:val="Pta"/>
      <w:jc w:val="right"/>
      <w:rPr>
        <w:rFonts w:ascii="Consolas" w:hAnsi="Consolas" w:cs="Tahoma"/>
        <w:sz w:val="18"/>
        <w:szCs w:val="18"/>
      </w:rPr>
    </w:pPr>
    <w:r w:rsidRPr="00D44F0A">
      <w:rPr>
        <w:rFonts w:ascii="Consolas" w:hAnsi="Consolas" w:cs="Tahoma"/>
        <w:sz w:val="18"/>
        <w:szCs w:val="18"/>
      </w:rPr>
      <w:t xml:space="preserve">Strana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PAGE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3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  <w:r w:rsidRPr="00D44F0A">
      <w:rPr>
        <w:rFonts w:ascii="Consolas" w:hAnsi="Consolas" w:cs="Tahoma"/>
        <w:sz w:val="18"/>
        <w:szCs w:val="18"/>
      </w:rPr>
      <w:t xml:space="preserve"> z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NUMPAGES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 w:rsidR="00E15054">
      <w:rPr>
        <w:rFonts w:ascii="Consolas" w:hAnsi="Consolas" w:cs="Tahoma"/>
        <w:b/>
        <w:bCs/>
        <w:noProof/>
        <w:sz w:val="18"/>
        <w:szCs w:val="18"/>
      </w:rPr>
      <w:t>29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054">
      <w:rPr>
        <w:noProof/>
      </w:rPr>
      <w:t>25</w:t>
    </w:r>
    <w: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054">
      <w:rPr>
        <w:noProof/>
      </w:rPr>
      <w:t>22</w:t>
    </w:r>
    <w:r>
      <w:fldChar w:fldCharType="end"/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0384284"/>
      <w:docPartObj>
        <w:docPartGallery w:val="Page Numbers (Bottom of Page)"/>
        <w:docPartUnique/>
      </w:docPartObj>
    </w:sdtPr>
    <w:sdtContent>
      <w:p w:rsidR="000126EE" w:rsidRDefault="000126EE" w:rsidP="00A056DA">
        <w:pPr>
          <w:pStyle w:val="Pta"/>
          <w:ind w:left="4824" w:firstLine="4536"/>
        </w:pPr>
      </w:p>
      <w:p w:rsidR="000126EE" w:rsidRDefault="000126EE" w:rsidP="00125BB9">
        <w:pPr>
          <w:pStyle w:val="Pta"/>
          <w:ind w:left="7920" w:firstLine="1440"/>
        </w:pPr>
        <w:r>
          <w:t xml:space="preserve">   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E15054">
          <w:rPr>
            <w:noProof/>
          </w:rPr>
          <w:t>8</w:t>
        </w:r>
        <w:r>
          <w:fldChar w:fldCharType="end"/>
        </w:r>
        <w:r>
          <w:t xml:space="preserve"> z 7</w:t>
        </w:r>
      </w:p>
    </w:sdtContent>
  </w:sdt>
  <w:p w:rsidR="000126EE" w:rsidRDefault="000126EE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6EE" w:rsidRDefault="000126EE">
      <w:r>
        <w:separator/>
      </w:r>
    </w:p>
  </w:footnote>
  <w:footnote w:type="continuationSeparator" w:id="0">
    <w:p w:rsidR="000126EE" w:rsidRDefault="000126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Pr="006A3575" w:rsidRDefault="000126EE" w:rsidP="00A649F8">
    <w:pPr>
      <w:pStyle w:val="Hlavika"/>
      <w:jc w:val="center"/>
      <w:rPr>
        <w:rFonts w:ascii="Consolas" w:hAnsi="Consolas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Pr="00560C41" w:rsidRDefault="000126EE" w:rsidP="00560C41">
    <w:pPr>
      <w:tabs>
        <w:tab w:val="left" w:pos="2410"/>
      </w:tabs>
      <w:spacing w:after="120"/>
      <w:jc w:val="center"/>
      <w:rPr>
        <w:rFonts w:ascii="Consolas" w:hAnsi="Consolas" w:cs="Tahoma"/>
        <w:b/>
      </w:rPr>
    </w:pPr>
    <w:r w:rsidRPr="00560C41">
      <w:rPr>
        <w:rFonts w:ascii="Consolas" w:hAnsi="Consolas" w:cs="Tahoma"/>
        <w:b/>
      </w:rPr>
      <w:t>Nadácia – Zachovanie dedičstva našich predkov</w:t>
    </w:r>
  </w:p>
  <w:p w:rsidR="000126EE" w:rsidRPr="00560C41" w:rsidRDefault="000126EE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Námestie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sv.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Mikuláša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1,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064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01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Stará Ľubovňa</w:t>
    </w:r>
  </w:p>
  <w:p w:rsidR="000126EE" w:rsidRPr="00560C41" w:rsidRDefault="000126EE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IČO: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50107151, DIČ: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2120374300</w:t>
    </w:r>
  </w:p>
  <w:p w:rsidR="000126EE" w:rsidRPr="00560C41" w:rsidRDefault="000126EE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registračné číslo: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203/Na-2002/1131</w:t>
    </w:r>
  </w:p>
  <w:p w:rsidR="000126EE" w:rsidRDefault="000126EE">
    <w:pPr>
      <w:pStyle w:val="Hlavika"/>
    </w:pPr>
  </w:p>
  <w:p w:rsidR="000126EE" w:rsidRDefault="000126EE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6EE" w:rsidRDefault="000126EE">
    <w:pPr>
      <w:pStyle w:val="Hlavika"/>
    </w:pPr>
  </w:p>
  <w:p w:rsidR="000126EE" w:rsidRDefault="000126E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5B7D09"/>
    <w:multiLevelType w:val="hybridMultilevel"/>
    <w:tmpl w:val="75245414"/>
    <w:lvl w:ilvl="0" w:tplc="022C91B6">
      <w:start w:val="1"/>
      <w:numFmt w:val="lowerLetter"/>
      <w:lvlText w:val="%1)"/>
      <w:lvlJc w:val="left"/>
      <w:pPr>
        <w:ind w:left="860" w:hanging="435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4B01906"/>
    <w:multiLevelType w:val="hybridMultilevel"/>
    <w:tmpl w:val="8E304EB6"/>
    <w:lvl w:ilvl="0" w:tplc="8EF61F0E">
      <w:start w:val="1"/>
      <w:numFmt w:val="decimal"/>
      <w:lvlText w:val="%1."/>
      <w:lvlJc w:val="left"/>
      <w:pPr>
        <w:ind w:left="502" w:hanging="360"/>
      </w:pPr>
      <w:rPr>
        <w:rFonts w:ascii="Consolas" w:hAnsi="Consolas" w:hint="default"/>
        <w:sz w:val="22"/>
        <w:szCs w:val="22"/>
      </w:rPr>
    </w:lvl>
    <w:lvl w:ilvl="1" w:tplc="EEB40D6C">
      <w:start w:val="1"/>
      <w:numFmt w:val="decimal"/>
      <w:lvlText w:val="%2"/>
      <w:lvlJc w:val="left"/>
      <w:pPr>
        <w:ind w:left="382" w:hanging="720"/>
      </w:pPr>
      <w:rPr>
        <w:rFonts w:hint="default"/>
        <w:b/>
        <w:sz w:val="32"/>
        <w:szCs w:val="32"/>
      </w:rPr>
    </w:lvl>
    <w:lvl w:ilvl="2" w:tplc="323ECFF0">
      <w:start w:val="1"/>
      <w:numFmt w:val="decimal"/>
      <w:lvlText w:val="%3."/>
      <w:lvlJc w:val="left"/>
      <w:pPr>
        <w:ind w:left="922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1462" w:hanging="360"/>
      </w:pPr>
    </w:lvl>
    <w:lvl w:ilvl="4" w:tplc="041B0019" w:tentative="1">
      <w:start w:val="1"/>
      <w:numFmt w:val="lowerLetter"/>
      <w:lvlText w:val="%5."/>
      <w:lvlJc w:val="left"/>
      <w:pPr>
        <w:ind w:left="2182" w:hanging="360"/>
      </w:pPr>
    </w:lvl>
    <w:lvl w:ilvl="5" w:tplc="041B001B" w:tentative="1">
      <w:start w:val="1"/>
      <w:numFmt w:val="lowerRoman"/>
      <w:lvlText w:val="%6."/>
      <w:lvlJc w:val="right"/>
      <w:pPr>
        <w:ind w:left="2902" w:hanging="180"/>
      </w:pPr>
    </w:lvl>
    <w:lvl w:ilvl="6" w:tplc="041B000F" w:tentative="1">
      <w:start w:val="1"/>
      <w:numFmt w:val="decimal"/>
      <w:lvlText w:val="%7."/>
      <w:lvlJc w:val="left"/>
      <w:pPr>
        <w:ind w:left="3622" w:hanging="360"/>
      </w:pPr>
    </w:lvl>
    <w:lvl w:ilvl="7" w:tplc="041B0019" w:tentative="1">
      <w:start w:val="1"/>
      <w:numFmt w:val="lowerLetter"/>
      <w:lvlText w:val="%8."/>
      <w:lvlJc w:val="left"/>
      <w:pPr>
        <w:ind w:left="4342" w:hanging="360"/>
      </w:pPr>
    </w:lvl>
    <w:lvl w:ilvl="8" w:tplc="041B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70498C"/>
    <w:multiLevelType w:val="hybridMultilevel"/>
    <w:tmpl w:val="C06699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1467A"/>
    <w:multiLevelType w:val="hybridMultilevel"/>
    <w:tmpl w:val="54280B9A"/>
    <w:lvl w:ilvl="0" w:tplc="8ADA32E2">
      <w:start w:val="6"/>
      <w:numFmt w:val="bullet"/>
      <w:lvlText w:val="-"/>
      <w:lvlJc w:val="left"/>
      <w:pPr>
        <w:ind w:left="2628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15765CE"/>
    <w:multiLevelType w:val="hybridMultilevel"/>
    <w:tmpl w:val="7CB0F8F0"/>
    <w:lvl w:ilvl="0" w:tplc="9E5A4F3E">
      <w:start w:val="665"/>
      <w:numFmt w:val="bullet"/>
      <w:lvlText w:val="-"/>
      <w:lvlJc w:val="left"/>
      <w:pPr>
        <w:ind w:left="786" w:hanging="360"/>
      </w:pPr>
      <w:rPr>
        <w:rFonts w:ascii="Consolas" w:eastAsia="Arial" w:hAnsi="Consolas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>
    <w:nsid w:val="78E83CC2"/>
    <w:multiLevelType w:val="hybridMultilevel"/>
    <w:tmpl w:val="4586B37A"/>
    <w:lvl w:ilvl="0" w:tplc="24541FCA">
      <w:start w:val="8"/>
      <w:numFmt w:val="decimal"/>
      <w:lvlText w:val="%1"/>
      <w:lvlJc w:val="left"/>
      <w:pPr>
        <w:ind w:left="180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9"/>
  </w:num>
  <w:num w:numId="2">
    <w:abstractNumId w:val="6"/>
  </w:num>
  <w:num w:numId="3">
    <w:abstractNumId w:val="11"/>
  </w:num>
  <w:num w:numId="4">
    <w:abstractNumId w:val="16"/>
  </w:num>
  <w:num w:numId="5">
    <w:abstractNumId w:val="13"/>
  </w:num>
  <w:num w:numId="6">
    <w:abstractNumId w:val="0"/>
  </w:num>
  <w:num w:numId="7">
    <w:abstractNumId w:val="14"/>
  </w:num>
  <w:num w:numId="8">
    <w:abstractNumId w:val="10"/>
  </w:num>
  <w:num w:numId="9">
    <w:abstractNumId w:val="1"/>
  </w:num>
  <w:num w:numId="10">
    <w:abstractNumId w:val="4"/>
  </w:num>
  <w:num w:numId="11">
    <w:abstractNumId w:val="3"/>
  </w:num>
  <w:num w:numId="12">
    <w:abstractNumId w:val="18"/>
  </w:num>
  <w:num w:numId="13">
    <w:abstractNumId w:val="8"/>
  </w:num>
  <w:num w:numId="14">
    <w:abstractNumId w:val="15"/>
  </w:num>
  <w:num w:numId="15">
    <w:abstractNumId w:val="5"/>
  </w:num>
  <w:num w:numId="16">
    <w:abstractNumId w:val="2"/>
  </w:num>
  <w:num w:numId="17">
    <w:abstractNumId w:val="17"/>
  </w:num>
  <w:num w:numId="18">
    <w:abstractNumId w:val="7"/>
  </w:num>
  <w:num w:numId="19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49A"/>
    <w:rsid w:val="000126EE"/>
    <w:rsid w:val="000446E7"/>
    <w:rsid w:val="00053C6F"/>
    <w:rsid w:val="00055AAD"/>
    <w:rsid w:val="00065849"/>
    <w:rsid w:val="0007038C"/>
    <w:rsid w:val="00072B58"/>
    <w:rsid w:val="000A2C8E"/>
    <w:rsid w:val="00117244"/>
    <w:rsid w:val="00125BB9"/>
    <w:rsid w:val="00126D33"/>
    <w:rsid w:val="00130B04"/>
    <w:rsid w:val="0017668F"/>
    <w:rsid w:val="001F22A6"/>
    <w:rsid w:val="00211EF4"/>
    <w:rsid w:val="002405F2"/>
    <w:rsid w:val="00277B6F"/>
    <w:rsid w:val="00285B56"/>
    <w:rsid w:val="002C42FA"/>
    <w:rsid w:val="002D6BB9"/>
    <w:rsid w:val="00324063"/>
    <w:rsid w:val="003458D8"/>
    <w:rsid w:val="00371E4B"/>
    <w:rsid w:val="00387935"/>
    <w:rsid w:val="00390F55"/>
    <w:rsid w:val="003A1DDA"/>
    <w:rsid w:val="003F0BC9"/>
    <w:rsid w:val="0040310F"/>
    <w:rsid w:val="00413800"/>
    <w:rsid w:val="004421B6"/>
    <w:rsid w:val="00455BB4"/>
    <w:rsid w:val="004A5547"/>
    <w:rsid w:val="004B45F5"/>
    <w:rsid w:val="004C4A66"/>
    <w:rsid w:val="004F37EA"/>
    <w:rsid w:val="0050455F"/>
    <w:rsid w:val="00531B9F"/>
    <w:rsid w:val="005604DB"/>
    <w:rsid w:val="00560C41"/>
    <w:rsid w:val="005A01DB"/>
    <w:rsid w:val="005E1F0C"/>
    <w:rsid w:val="005F57CC"/>
    <w:rsid w:val="005F791A"/>
    <w:rsid w:val="006377CE"/>
    <w:rsid w:val="006450DE"/>
    <w:rsid w:val="00682166"/>
    <w:rsid w:val="006B152C"/>
    <w:rsid w:val="006D0040"/>
    <w:rsid w:val="006F4CE9"/>
    <w:rsid w:val="00700C9E"/>
    <w:rsid w:val="00703BC6"/>
    <w:rsid w:val="0071485D"/>
    <w:rsid w:val="007155B2"/>
    <w:rsid w:val="00723E79"/>
    <w:rsid w:val="007324E4"/>
    <w:rsid w:val="00742539"/>
    <w:rsid w:val="00752B60"/>
    <w:rsid w:val="007A50CE"/>
    <w:rsid w:val="007F5191"/>
    <w:rsid w:val="00810A6B"/>
    <w:rsid w:val="00834E7A"/>
    <w:rsid w:val="00870F4E"/>
    <w:rsid w:val="0089235E"/>
    <w:rsid w:val="008923DB"/>
    <w:rsid w:val="0089249A"/>
    <w:rsid w:val="00905E99"/>
    <w:rsid w:val="00982EC3"/>
    <w:rsid w:val="0098623D"/>
    <w:rsid w:val="009A71C6"/>
    <w:rsid w:val="009B7FA3"/>
    <w:rsid w:val="009D1E59"/>
    <w:rsid w:val="009E17D9"/>
    <w:rsid w:val="00A03B5F"/>
    <w:rsid w:val="00A056DA"/>
    <w:rsid w:val="00A2154A"/>
    <w:rsid w:val="00A261B3"/>
    <w:rsid w:val="00A3091E"/>
    <w:rsid w:val="00A45D4F"/>
    <w:rsid w:val="00A52F68"/>
    <w:rsid w:val="00A63D0E"/>
    <w:rsid w:val="00A649F8"/>
    <w:rsid w:val="00A66208"/>
    <w:rsid w:val="00AB4424"/>
    <w:rsid w:val="00AE74E7"/>
    <w:rsid w:val="00B118EE"/>
    <w:rsid w:val="00B200E7"/>
    <w:rsid w:val="00B52D15"/>
    <w:rsid w:val="00B5452A"/>
    <w:rsid w:val="00B936F8"/>
    <w:rsid w:val="00BA1969"/>
    <w:rsid w:val="00BC4458"/>
    <w:rsid w:val="00BD2866"/>
    <w:rsid w:val="00C004A0"/>
    <w:rsid w:val="00C00A19"/>
    <w:rsid w:val="00C35E17"/>
    <w:rsid w:val="00C4001D"/>
    <w:rsid w:val="00CB1877"/>
    <w:rsid w:val="00CB487D"/>
    <w:rsid w:val="00CC5A29"/>
    <w:rsid w:val="00CC5D26"/>
    <w:rsid w:val="00CD256E"/>
    <w:rsid w:val="00D142DD"/>
    <w:rsid w:val="00D45368"/>
    <w:rsid w:val="00D5295F"/>
    <w:rsid w:val="00D56F7D"/>
    <w:rsid w:val="00D830FD"/>
    <w:rsid w:val="00D907B2"/>
    <w:rsid w:val="00DB13E2"/>
    <w:rsid w:val="00DB3D70"/>
    <w:rsid w:val="00DB3F3A"/>
    <w:rsid w:val="00DD4B0F"/>
    <w:rsid w:val="00DF37B4"/>
    <w:rsid w:val="00E0233A"/>
    <w:rsid w:val="00E024F4"/>
    <w:rsid w:val="00E10515"/>
    <w:rsid w:val="00E119A0"/>
    <w:rsid w:val="00E12D90"/>
    <w:rsid w:val="00E15054"/>
    <w:rsid w:val="00E220C2"/>
    <w:rsid w:val="00E67D0D"/>
    <w:rsid w:val="00EB541D"/>
    <w:rsid w:val="00EF29BA"/>
    <w:rsid w:val="00F14F74"/>
    <w:rsid w:val="00F17368"/>
    <w:rsid w:val="00F310FA"/>
    <w:rsid w:val="00F456D0"/>
    <w:rsid w:val="00F639B9"/>
    <w:rsid w:val="00FA36BC"/>
    <w:rsid w:val="00FA57B5"/>
    <w:rsid w:val="00FF34DB"/>
    <w:rsid w:val="00FF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1.bin"/><Relationship Id="rId18" Type="http://schemas.openxmlformats.org/officeDocument/2006/relationships/footer" Target="footer5.xml"/><Relationship Id="rId26" Type="http://schemas.openxmlformats.org/officeDocument/2006/relationships/image" Target="media/image2.jpeg"/><Relationship Id="rId3" Type="http://schemas.openxmlformats.org/officeDocument/2006/relationships/styles" Target="styles.xml"/><Relationship Id="rId21" Type="http://schemas.openxmlformats.org/officeDocument/2006/relationships/footer" Target="footer8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1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61C4A5-BBBD-4326-9DDA-9736EFB62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29</Pages>
  <Words>7533</Words>
  <Characters>42941</Characters>
  <Application>Microsoft Office Word</Application>
  <DocSecurity>0</DocSecurity>
  <Lines>357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 Valného zhromaždenia členov združenia</vt:lpstr>
    </vt:vector>
  </TitlesOfParts>
  <Company/>
  <LinksUpToDate>false</LinksUpToDate>
  <CharactersWithSpaces>50374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členov združenia</dc:title>
  <dc:creator>Garant Partner Legal</dc:creator>
  <cp:lastModifiedBy>Danka Guregová, Ing.</cp:lastModifiedBy>
  <cp:revision>21</cp:revision>
  <cp:lastPrinted>2024-05-28T13:18:00Z</cp:lastPrinted>
  <dcterms:created xsi:type="dcterms:W3CDTF">2022-08-25T16:43:00Z</dcterms:created>
  <dcterms:modified xsi:type="dcterms:W3CDTF">2024-05-28T13:25:00Z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2020-05-20T00:00:00Z</vt:filetime>
  </property>
</Properties>
</file>