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E72DA1" w:rsidRDefault="00375B35" w:rsidP="004D3B4A">
      <w:pPr>
        <w:pStyle w:val="Zkladntext"/>
      </w:pPr>
      <w:r>
        <w:t>Spoločnosť</w:t>
      </w:r>
      <w:r w:rsidR="00E72DA1">
        <w:t>:</w:t>
      </w:r>
      <w:r>
        <w:t xml:space="preserve"> </w:t>
      </w:r>
      <w:r w:rsidR="00C57A12">
        <w:t>LK EUROPROJEKT a.s.</w:t>
      </w:r>
      <w:r w:rsidR="00E72DA1">
        <w:t xml:space="preserve"> (ďalej len Spoločnosť)</w:t>
      </w:r>
    </w:p>
    <w:p w:rsidR="00E72DA1" w:rsidRDefault="00E72DA1" w:rsidP="004D3B4A">
      <w:pPr>
        <w:pStyle w:val="Zkladntext"/>
      </w:pPr>
      <w:r>
        <w:t xml:space="preserve">Sídlo: </w:t>
      </w:r>
      <w:r w:rsidR="00C57A12">
        <w:t>Jozefská 3, 811 06  Bratislava</w:t>
      </w:r>
    </w:p>
    <w:p w:rsidR="00E72DA1" w:rsidRDefault="00E72DA1" w:rsidP="004D3B4A">
      <w:pPr>
        <w:pStyle w:val="Zkladntext"/>
      </w:pPr>
      <w:r>
        <w:t>Z</w:t>
      </w:r>
      <w:r w:rsidR="00375B35" w:rsidRPr="00E72DA1">
        <w:t>aložená</w:t>
      </w:r>
      <w:r w:rsidR="009523B9">
        <w:t xml:space="preserve"> dňa : </w:t>
      </w:r>
      <w:r w:rsidR="00C57A12">
        <w:t>15. apríla 2014</w:t>
      </w:r>
      <w:r w:rsidR="00375B35">
        <w:t xml:space="preserve"> </w:t>
      </w:r>
    </w:p>
    <w:p w:rsidR="00375B35" w:rsidRDefault="00E72DA1" w:rsidP="004D3B4A">
      <w:pPr>
        <w:pStyle w:val="Zkladntext"/>
      </w:pPr>
      <w:r w:rsidRPr="00C57A12">
        <w:t>D</w:t>
      </w:r>
      <w:r w:rsidR="00375B35" w:rsidRPr="00C57A12">
        <w:t xml:space="preserve">o obchodného registra bola zapísaná </w:t>
      </w:r>
      <w:r w:rsidRPr="00C57A12">
        <w:t xml:space="preserve">dňa: </w:t>
      </w:r>
      <w:r w:rsidR="00C57A12" w:rsidRPr="00C57A12">
        <w:t>21. mája 2014</w:t>
      </w:r>
      <w:r w:rsidR="00375B35" w:rsidRPr="00C57A12">
        <w:t xml:space="preserve"> (Obchodný register Okresného súdu Bratislava I v Bratislave, oddiel</w:t>
      </w:r>
      <w:r w:rsidR="00C57A12" w:rsidRPr="00C57A12">
        <w:t>:</w:t>
      </w:r>
      <w:r w:rsidR="00375B35" w:rsidRPr="00C57A12">
        <w:t xml:space="preserve"> </w:t>
      </w:r>
      <w:r w:rsidR="00C57A12" w:rsidRPr="00C57A12">
        <w:t>Sa</w:t>
      </w:r>
      <w:r w:rsidR="00375B35" w:rsidRPr="00C57A12">
        <w:t>, vložka</w:t>
      </w:r>
      <w:r w:rsidR="00C57A12" w:rsidRPr="00C57A12">
        <w:t xml:space="preserve"> č.:</w:t>
      </w:r>
      <w:r w:rsidR="00375B35" w:rsidRPr="00C57A12">
        <w:t xml:space="preserve"> </w:t>
      </w:r>
      <w:r w:rsidR="00C57A12" w:rsidRPr="00C57A12">
        <w:t>5656</w:t>
      </w:r>
      <w:r w:rsidR="00CE50BB" w:rsidRPr="00C57A12">
        <w:t>/</w:t>
      </w:r>
      <w:r w:rsidR="00C57A12" w:rsidRPr="00C57A12">
        <w:t>B</w:t>
      </w:r>
      <w:r w:rsidR="00375B35" w:rsidRPr="00C57A12">
        <w:t>).</w:t>
      </w:r>
      <w:r w:rsidR="00375B35">
        <w:t xml:space="preserve"> </w:t>
      </w:r>
    </w:p>
    <w:p w:rsidR="00375B35" w:rsidRPr="0060790D" w:rsidRDefault="00375B35" w:rsidP="004D3B4A">
      <w:pPr>
        <w:rPr>
          <w:sz w:val="18"/>
          <w:szCs w:val="18"/>
        </w:rPr>
      </w:pPr>
    </w:p>
    <w:p w:rsidR="00375B35" w:rsidRDefault="00375B35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375B35" w:rsidRDefault="00C57A12" w:rsidP="00C57A12">
      <w:pPr>
        <w:pStyle w:val="Zkladntext"/>
        <w:numPr>
          <w:ilvl w:val="0"/>
          <w:numId w:val="37"/>
        </w:numPr>
      </w:pPr>
      <w:r>
        <w:t>verejné obstarávanie</w:t>
      </w:r>
    </w:p>
    <w:p w:rsidR="00C57A12" w:rsidRDefault="00C57A12" w:rsidP="00C57A12">
      <w:pPr>
        <w:pStyle w:val="Zkladntext"/>
        <w:numPr>
          <w:ilvl w:val="0"/>
          <w:numId w:val="37"/>
        </w:numPr>
      </w:pPr>
      <w:r>
        <w:t>vykonávanie mimoškolskej vzdelávacej činnosti</w:t>
      </w:r>
    </w:p>
    <w:p w:rsidR="00C57A12" w:rsidRDefault="00C57A12" w:rsidP="00C57A12">
      <w:pPr>
        <w:pStyle w:val="Zkladntext"/>
        <w:numPr>
          <w:ilvl w:val="0"/>
          <w:numId w:val="37"/>
        </w:numPr>
      </w:pPr>
      <w:r>
        <w:t>vydavateľská činnosť</w:t>
      </w:r>
    </w:p>
    <w:p w:rsidR="00C57A12" w:rsidRDefault="00C57A12" w:rsidP="00C57A12">
      <w:pPr>
        <w:pStyle w:val="Zkladntext"/>
        <w:numPr>
          <w:ilvl w:val="0"/>
          <w:numId w:val="37"/>
        </w:numPr>
      </w:pPr>
      <w:r>
        <w:t>administratívne služby</w:t>
      </w:r>
    </w:p>
    <w:p w:rsidR="00375B35" w:rsidRDefault="00C57A12" w:rsidP="004D3B4A">
      <w:pPr>
        <w:pStyle w:val="Zkladntext"/>
        <w:numPr>
          <w:ilvl w:val="0"/>
          <w:numId w:val="37"/>
        </w:numPr>
      </w:pPr>
      <w:r>
        <w:t>a iné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375B35" w:rsidRDefault="00375B35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375B35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C57A12">
        <w:t>201</w:t>
      </w:r>
      <w:r w:rsidR="002511EB">
        <w:t>9</w:t>
      </w:r>
      <w:r>
        <w:t xml:space="preserve"> je zostavená ako riadna účtovná závierka podľa § 17 ods. 6 zákona </w:t>
      </w:r>
      <w:r w:rsidRPr="00C57A12">
        <w:t xml:space="preserve">NR SR č. 431/2002 Z. z. o účtovníctve za účtovné obdobie od 1. januára </w:t>
      </w:r>
      <w:r w:rsidR="00C57A12">
        <w:t>201</w:t>
      </w:r>
      <w:r w:rsidR="002511EB">
        <w:t>9</w:t>
      </w:r>
      <w:r w:rsidRPr="00C57A12">
        <w:t xml:space="preserve"> do 31. decembra </w:t>
      </w:r>
      <w:r w:rsidR="00C57A12">
        <w:t>201</w:t>
      </w:r>
      <w:r w:rsidR="002511EB">
        <w:t>9</w:t>
      </w:r>
      <w:r w:rsidRPr="00C57A12">
        <w:t>.</w:t>
      </w:r>
    </w:p>
    <w:p w:rsidR="00375B35" w:rsidRDefault="00375B35" w:rsidP="004D3B4A">
      <w:pPr>
        <w:pStyle w:val="Zkladntext"/>
        <w:ind w:hanging="426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375B35" w:rsidRDefault="00375B35" w:rsidP="00C57A12">
      <w:pPr>
        <w:pStyle w:val="Zkladntext"/>
        <w:ind w:hanging="426"/>
      </w:pPr>
      <w:r>
        <w:tab/>
        <w:t xml:space="preserve">Účtovná závierka Spoločnosti k 31. decembru </w:t>
      </w:r>
      <w:r w:rsidR="00AC5FAD">
        <w:t>201</w:t>
      </w:r>
      <w:r w:rsidR="002511EB">
        <w:t>8</w:t>
      </w:r>
      <w:r>
        <w:t xml:space="preserve">, za predchádzajúce účtovné obdobie, bola schválená valným zhromaždením Spoločnosti </w:t>
      </w:r>
      <w:r w:rsidR="00C57A12">
        <w:t xml:space="preserve">31. </w:t>
      </w:r>
      <w:r w:rsidR="00841590">
        <w:t>decemb</w:t>
      </w:r>
      <w:r w:rsidR="00C57A12">
        <w:t>ra 201</w:t>
      </w:r>
      <w:r w:rsidR="002511EB">
        <w:t>9</w:t>
      </w:r>
      <w:r w:rsidR="00CE50BB">
        <w:t>.</w:t>
      </w:r>
    </w:p>
    <w:p w:rsidR="00F629F9" w:rsidRDefault="00F629F9" w:rsidP="004D3B4A">
      <w:pPr>
        <w:pStyle w:val="Zkladntext"/>
        <w:ind w:hanging="426"/>
      </w:pPr>
    </w:p>
    <w:p w:rsidR="00F629F9" w:rsidRDefault="00F629F9" w:rsidP="00F629F9">
      <w:pPr>
        <w:pStyle w:val="Nadpis2"/>
        <w:numPr>
          <w:ilvl w:val="0"/>
          <w:numId w:val="2"/>
        </w:numPr>
      </w:pPr>
      <w:r>
        <w:t xml:space="preserve">Počet zamestnancov </w:t>
      </w:r>
    </w:p>
    <w:p w:rsidR="00F629F9" w:rsidRDefault="00F629F9" w:rsidP="00F629F9">
      <w:pPr>
        <w:pStyle w:val="Zkladntext"/>
      </w:pPr>
      <w:r w:rsidRPr="00C57A12">
        <w:t>Údaje o počte zamestnancov za bežné účtovné obdobie sú uvedené v nasledujúcom prehľade:</w:t>
      </w:r>
    </w:p>
    <w:p w:rsidR="00F629F9" w:rsidRPr="00177B8C" w:rsidRDefault="00F629F9" w:rsidP="00F629F9">
      <w:pPr>
        <w:pStyle w:val="Zkladntext"/>
        <w:ind w:left="0"/>
        <w:rPr>
          <w:b/>
          <w:bCs/>
        </w:rPr>
      </w:pPr>
    </w:p>
    <w:tbl>
      <w:tblPr>
        <w:tblW w:w="343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862"/>
        <w:gridCol w:w="2766"/>
      </w:tblGrid>
      <w:tr w:rsidR="00F629F9" w:rsidRPr="00177B8C" w:rsidTr="00E91017">
        <w:trPr>
          <w:jc w:val="center"/>
        </w:trPr>
        <w:tc>
          <w:tcPr>
            <w:tcW w:w="379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Názov položky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Bežné účtovné obdobie</w:t>
            </w:r>
          </w:p>
        </w:tc>
      </w:tr>
      <w:tr w:rsidR="00F629F9" w:rsidRPr="00177B8C" w:rsidTr="00C57A12">
        <w:trPr>
          <w:trHeight w:val="340"/>
          <w:jc w:val="center"/>
        </w:trPr>
        <w:tc>
          <w:tcPr>
            <w:tcW w:w="379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</w:pPr>
            <w:r w:rsidRPr="00177B8C">
              <w:t>Priemerný prepočítaný počet zamestnancov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03EA0" w:rsidRPr="00177B8C" w:rsidRDefault="00C57A12" w:rsidP="00C57A12">
            <w:pPr>
              <w:pStyle w:val="Zkladntext"/>
              <w:ind w:left="0"/>
              <w:jc w:val="center"/>
            </w:pPr>
            <w:r>
              <w:t>0</w:t>
            </w:r>
          </w:p>
        </w:tc>
      </w:tr>
    </w:tbl>
    <w:p w:rsidR="00F629F9" w:rsidRDefault="00F629F9" w:rsidP="004D3B4A">
      <w:pPr>
        <w:pStyle w:val="Zkladntext"/>
        <w:ind w:hanging="426"/>
      </w:pPr>
    </w:p>
    <w:p w:rsidR="00F629F9" w:rsidRDefault="00F629F9" w:rsidP="00F629F9">
      <w:pPr>
        <w:pStyle w:val="Nadpis2"/>
        <w:numPr>
          <w:ilvl w:val="0"/>
          <w:numId w:val="2"/>
        </w:numPr>
      </w:pPr>
      <w:r>
        <w:t>Informácie o orgánoch účtovnej jednotky</w:t>
      </w:r>
    </w:p>
    <w:p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Výška jednotlivých druhov záruk alebo iných zabezpečení poskytnutých pre členov štatutárneho orgánu, dozorného orgánu a iného orgánu ÚJ:</w:t>
      </w:r>
    </w:p>
    <w:p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Informácia o pôžičkách:</w:t>
      </w:r>
    </w:p>
    <w:p w:rsidR="00F629F9" w:rsidRPr="003C3072" w:rsidRDefault="00F629F9" w:rsidP="00F629F9">
      <w:pPr>
        <w:pStyle w:val="Zkladntext"/>
        <w:ind w:left="786"/>
      </w:pPr>
      <w:r w:rsidRPr="003C3072">
        <w:t>Celková suma poskytnutých pôžičiek k 31.12. bežného obdobia podľa jednotlivých orgánov: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Konateľ: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>Celková suma splatených pôžičiek za posledné účtovné obdobie:</w:t>
      </w:r>
    </w:p>
    <w:p w:rsidR="00F629F9" w:rsidRPr="003C3072" w:rsidRDefault="00F629F9" w:rsidP="00F629F9">
      <w:pPr>
        <w:pStyle w:val="Zkladntext"/>
        <w:ind w:left="786" w:firstLine="630"/>
      </w:pPr>
      <w:r w:rsidRPr="003C3072">
        <w:t>Konateľ: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:rsidR="00F629F9" w:rsidRPr="003C3072" w:rsidRDefault="00F629F9" w:rsidP="00F629F9">
      <w:pPr>
        <w:pStyle w:val="Zkladntext"/>
        <w:ind w:left="786"/>
      </w:pPr>
      <w:r w:rsidRPr="00C57A12">
        <w:t>Celková suma odpustených pôžičiek a odpísaných pôžičiek k 31.12. bežného obdobia: 0,- €</w:t>
      </w:r>
    </w:p>
    <w:p w:rsidR="00F629F9" w:rsidRPr="003C3072" w:rsidRDefault="00F629F9" w:rsidP="00F629F9">
      <w:pPr>
        <w:pStyle w:val="Zkladntext"/>
        <w:ind w:left="786"/>
      </w:pPr>
      <w:r w:rsidRPr="003C3072">
        <w:t>V</w:t>
      </w:r>
      <w:r>
        <w:t> aktuálnom účtovnom období</w:t>
      </w:r>
      <w:r w:rsidRPr="003C3072">
        <w:t xml:space="preserve"> nebol</w:t>
      </w:r>
      <w:r>
        <w:t>i</w:t>
      </w:r>
      <w:r w:rsidRPr="003C3072">
        <w:t xml:space="preserve"> odpustené ani odpísané žiadne pôžičky</w:t>
      </w:r>
      <w:r>
        <w:t>.</w:t>
      </w:r>
    </w:p>
    <w:p w:rsidR="00F629F9" w:rsidRDefault="00F629F9" w:rsidP="004D3B4A">
      <w:pPr>
        <w:pStyle w:val="Zkladntext"/>
        <w:ind w:hanging="426"/>
      </w:pPr>
    </w:p>
    <w:p w:rsidR="00375B35" w:rsidRDefault="00375B35" w:rsidP="004D3B4A">
      <w:pPr>
        <w:pStyle w:val="Zkladntext"/>
        <w:ind w:hanging="426"/>
      </w:pPr>
    </w:p>
    <w:p w:rsidR="003756A2" w:rsidRPr="003756A2" w:rsidRDefault="003756A2" w:rsidP="003756A2"/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konsolidovanom celku</w:t>
      </w:r>
    </w:p>
    <w:p w:rsidR="00375B35" w:rsidRDefault="00375B35" w:rsidP="004D3B4A">
      <w:pPr>
        <w:pStyle w:val="Zkladntext"/>
      </w:pPr>
    </w:p>
    <w:p w:rsidR="00375B35" w:rsidRDefault="00375B35" w:rsidP="00651689">
      <w:pPr>
        <w:pStyle w:val="Zkladntext"/>
      </w:pPr>
      <w:r w:rsidRPr="00C57A12">
        <w:t>Spoločnosť nie je súčasťou konsolidovaného celku.</w:t>
      </w:r>
      <w:r>
        <w:t xml:space="preserve">  </w:t>
      </w:r>
    </w:p>
    <w:p w:rsidR="00F61DD2" w:rsidRDefault="00F61DD2" w:rsidP="00651689">
      <w:pPr>
        <w:pStyle w:val="Zkladntext"/>
      </w:pPr>
    </w:p>
    <w:p w:rsidR="00F61DD2" w:rsidRDefault="00F61DD2" w:rsidP="00651689">
      <w:pPr>
        <w:pStyle w:val="Zkladntext"/>
      </w:pPr>
    </w:p>
    <w:p w:rsidR="00C5649D" w:rsidRPr="00C5649D" w:rsidRDefault="00C5649D" w:rsidP="00C5649D">
      <w:bookmarkStart w:id="2" w:name="_Toc530739899"/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 xml:space="preserve">Informácie o účtovných zásadách a účtovných metódach  </w:t>
      </w:r>
      <w:bookmarkEnd w:id="2"/>
    </w:p>
    <w:p w:rsidR="00375B35" w:rsidRDefault="00375B35" w:rsidP="004D3B4A">
      <w:pPr>
        <w:pStyle w:val="Zkladntext"/>
      </w:pPr>
    </w:p>
    <w:p w:rsidR="00375B35" w:rsidRDefault="00375B35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DE0727" w:rsidRDefault="00375B35" w:rsidP="004D3B4A">
      <w:pPr>
        <w:pStyle w:val="Zkladntext"/>
        <w:ind w:left="450"/>
      </w:pPr>
      <w:r>
        <w:t>Účtovná závierka bola zostavená za predpokladu, že Spoločnosť bude nepretržite pokračovať vo svojej činnosti (</w:t>
      </w:r>
      <w:proofErr w:type="spellStart"/>
      <w:r>
        <w:t>goingconcern</w:t>
      </w:r>
      <w:proofErr w:type="spellEnd"/>
      <w:r>
        <w:t>).</w:t>
      </w:r>
    </w:p>
    <w:p w:rsidR="00DE0727" w:rsidRDefault="00DE0727" w:rsidP="004D3B4A">
      <w:pPr>
        <w:pStyle w:val="Zkladntext"/>
        <w:ind w:left="450"/>
      </w:pPr>
    </w:p>
    <w:p w:rsidR="002D2271" w:rsidRDefault="002D2271" w:rsidP="002D2271">
      <w:pPr>
        <w:pStyle w:val="Zkladntext"/>
        <w:ind w:left="450"/>
      </w:pPr>
    </w:p>
    <w:p w:rsidR="002D2271" w:rsidRPr="000F038C" w:rsidRDefault="002D2271" w:rsidP="002D2271">
      <w:pPr>
        <w:pStyle w:val="Pismenka"/>
        <w:tabs>
          <w:tab w:val="clear" w:pos="426"/>
        </w:tabs>
        <w:ind w:left="426"/>
      </w:pPr>
      <w:r>
        <w:t>Počas účtovného obdobia neboli prijaté zmeny účtovných zásad a účtovných metód</w:t>
      </w:r>
    </w:p>
    <w:p w:rsidR="00DE0727" w:rsidRDefault="00DE0727" w:rsidP="00DE0727">
      <w:pPr>
        <w:pStyle w:val="Zkladntext"/>
        <w:ind w:left="0"/>
      </w:pPr>
    </w:p>
    <w:p w:rsidR="00375B35" w:rsidRDefault="00375B35" w:rsidP="004D3B4A">
      <w:pPr>
        <w:pStyle w:val="Zkladntext"/>
        <w:ind w:left="450"/>
      </w:pPr>
    </w:p>
    <w:p w:rsidR="00375B35" w:rsidRPr="000F038C" w:rsidRDefault="00375B35" w:rsidP="00DE0727">
      <w:pPr>
        <w:pStyle w:val="Pismenka"/>
        <w:tabs>
          <w:tab w:val="clear" w:pos="426"/>
        </w:tabs>
        <w:ind w:left="426"/>
      </w:pPr>
      <w:r w:rsidRPr="000F038C">
        <w:lastRenderedPageBreak/>
        <w:t xml:space="preserve">Účtovné metódy a všeobecné účtovné zásady </w:t>
      </w:r>
      <w:r w:rsidR="002D2271">
        <w:t>pri oceňovaní</w:t>
      </w:r>
    </w:p>
    <w:p w:rsidR="00375B35" w:rsidRDefault="00375B35" w:rsidP="004D3B4A">
      <w:pPr>
        <w:pStyle w:val="Zkladntext"/>
        <w:ind w:left="0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>Dlhodobý nehmotný majetok a dlhodobý hmotný majetok</w:t>
      </w:r>
    </w:p>
    <w:p w:rsidR="005B5209" w:rsidRDefault="005B5209" w:rsidP="002D2271">
      <w:pPr>
        <w:pStyle w:val="Zkladntext"/>
        <w:ind w:left="720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nehmotného majetku nie sú úroky z cudzích zdrojov, ktoré vznikli do momentu zaradenia dlhodobého nehmotného majetku do 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1F1530" w:rsidRDefault="001F1530" w:rsidP="00C57A12">
      <w:pPr>
        <w:pStyle w:val="Zkladntext"/>
        <w:ind w:left="0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Peňažné prostriedky a ceniny</w:t>
      </w:r>
    </w:p>
    <w:p w:rsidR="001F1530" w:rsidRDefault="001F1530" w:rsidP="002D2271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:rsidR="001F1530" w:rsidRPr="001D5F78" w:rsidRDefault="001F1530" w:rsidP="001F1530">
      <w:pPr>
        <w:pStyle w:val="Zkladntext"/>
        <w:ind w:left="0"/>
        <w:rPr>
          <w:szCs w:val="18"/>
        </w:rPr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Výnosy</w:t>
      </w:r>
    </w:p>
    <w:p w:rsidR="001F1530" w:rsidRDefault="001F1530" w:rsidP="002D2271">
      <w:pPr>
        <w:pStyle w:val="Zkladntext"/>
        <w:ind w:left="720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CE50BB" w:rsidRDefault="00CE50BB" w:rsidP="002D2271">
      <w:pPr>
        <w:pStyle w:val="Zkladntext"/>
        <w:ind w:left="72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Pohľadávky</w:t>
      </w:r>
    </w:p>
    <w:p w:rsidR="00375B35" w:rsidRDefault="00375B35" w:rsidP="002D2271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Náklady budúcich období a príjmy budúcich období</w:t>
      </w:r>
    </w:p>
    <w:p w:rsidR="00375B35" w:rsidRDefault="00375B35" w:rsidP="002D2271">
      <w:pPr>
        <w:pStyle w:val="Zkladntext"/>
        <w:ind w:left="720"/>
      </w:pPr>
      <w:r>
        <w:t>Náklady budúcich období a príjmy budúcich období sa vykazujú vo výške, ktorá je potrebná na dodržanie zásady vecnej a časovej súvislosti s účtovným obdobím.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Rezervy</w:t>
      </w:r>
    </w:p>
    <w:p w:rsidR="00375B35" w:rsidRDefault="00375B35" w:rsidP="002D2271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Záväzky</w:t>
      </w:r>
    </w:p>
    <w:p w:rsidR="00375B35" w:rsidRDefault="00375B35" w:rsidP="002D2271">
      <w:pPr>
        <w:pStyle w:val="Zkladntext"/>
        <w:ind w:left="720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Výdavky budúcich období a výnosy budúcich období</w:t>
      </w:r>
    </w:p>
    <w:p w:rsidR="00375B35" w:rsidRDefault="00375B35" w:rsidP="002D2271">
      <w:pPr>
        <w:pStyle w:val="Zkladntext"/>
        <w:ind w:left="720"/>
      </w:pPr>
      <w:r>
        <w:t>Výdavky budúcich období a výnosy budúcich období sa vykazujú vo výške, ktorá je potrebná na dodržanie zásady vecnej a časovej súvislosti s účtovným obdobím.</w:t>
      </w:r>
    </w:p>
    <w:p w:rsidR="00375B35" w:rsidRPr="001D5F78" w:rsidRDefault="00375B35" w:rsidP="004D3B4A">
      <w:pPr>
        <w:pStyle w:val="Zkladntext"/>
        <w:rPr>
          <w:szCs w:val="18"/>
        </w:rPr>
      </w:pPr>
    </w:p>
    <w:p w:rsidR="006D6258" w:rsidRDefault="006D6258" w:rsidP="006D6258">
      <w:pPr>
        <w:pStyle w:val="Pismenka"/>
      </w:pPr>
      <w:r>
        <w:t>Tvorba odpisovaného plánu</w:t>
      </w:r>
    </w:p>
    <w:p w:rsidR="006D6258" w:rsidRDefault="006D6258" w:rsidP="006D6258">
      <w:pPr>
        <w:pStyle w:val="Pismenka"/>
        <w:numPr>
          <w:ilvl w:val="0"/>
          <w:numId w:val="0"/>
        </w:numPr>
        <w:ind w:left="360"/>
      </w:pPr>
    </w:p>
    <w:p w:rsidR="006D6258" w:rsidRDefault="006D6258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Odpisy dlhodobého nehmotného majetku sú stanovené vychádzajúc z predpokladanej doby jeho používania a predpokladaného priebehu jeho opotrebenia. Odpisovať sa začína prvým dňom mesiaca nasledujúceho po uvedení dlhodobého majetku</w:t>
      </w:r>
      <w:r w:rsidR="004D1E52">
        <w:rPr>
          <w:b w:val="0"/>
        </w:rPr>
        <w:t xml:space="preserve"> do používania. Drobný dlhodobý nehmotný majetok, ktorého obstarávacia cena (resp. vlastné náklady) je 2 400 EUR a nižšia, sa odpisuje jednorazovo pri uvedení do používania.</w:t>
      </w: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Odpisy dlhodobého hmotného majetku sú stanovené vychádzajúc z predpokladanej doby jeho používania a predpokladaného priebehu jeho opotrebenia. Odpisovať sa začína prvým dňom mesiaca uvedení dlhodobého majetku do používania. Drobný dlhodobý hmotný majetok, ktorého obstarávacia cena (resp. vlastné náklady) je 1 700 EUR a nižšia, sa odpisuje jednorazovo pri uvedení do používania. Pozemky sa neopisujú. Predpokladaná doba používania, metóda odpisovania a odpisová sadzba sú uvedené v nasledujúcej tabuľke:</w:t>
      </w: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1E52" w:rsidRDefault="00C60F4B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 xml:space="preserve">                                                               </w:t>
      </w:r>
      <w:r w:rsidR="004D1E52">
        <w:rPr>
          <w:b w:val="0"/>
        </w:rPr>
        <w:t xml:space="preserve">Predpokladaná     </w:t>
      </w:r>
      <w:r>
        <w:rPr>
          <w:b w:val="0"/>
        </w:rPr>
        <w:t xml:space="preserve">                   </w:t>
      </w:r>
      <w:r w:rsidR="004D1E52">
        <w:rPr>
          <w:b w:val="0"/>
        </w:rPr>
        <w:t xml:space="preserve"> </w:t>
      </w:r>
      <w:r w:rsidR="00C57A12">
        <w:rPr>
          <w:b w:val="0"/>
        </w:rPr>
        <w:t xml:space="preserve"> </w:t>
      </w:r>
      <w:r w:rsidR="004D1E52">
        <w:rPr>
          <w:b w:val="0"/>
        </w:rPr>
        <w:t xml:space="preserve">             Metóda                                       Ročná odpisová</w:t>
      </w:r>
    </w:p>
    <w:p w:rsidR="004D1E52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  <w:u w:val="single"/>
        </w:rPr>
      </w:pPr>
      <w:r>
        <w:rPr>
          <w:b w:val="0"/>
          <w:u w:val="single"/>
        </w:rPr>
        <w:t xml:space="preserve">                                                        </w:t>
      </w:r>
      <w:r w:rsidR="004D1E52" w:rsidRPr="00C60F4B">
        <w:rPr>
          <w:b w:val="0"/>
          <w:u w:val="single"/>
        </w:rPr>
        <w:t>doba používania v rokoch                            odpisovania                                        sadzba v %</w:t>
      </w:r>
    </w:p>
    <w:p w:rsidR="00C60F4B" w:rsidRPr="00C57A12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C57A12">
        <w:rPr>
          <w:b w:val="0"/>
        </w:rPr>
        <w:t xml:space="preserve">Stavby                                                              </w:t>
      </w:r>
      <w:r w:rsidR="00C57A12" w:rsidRPr="00C57A12">
        <w:rPr>
          <w:b w:val="0"/>
        </w:rPr>
        <w:t>4</w:t>
      </w:r>
      <w:r w:rsidRPr="00C57A12">
        <w:rPr>
          <w:b w:val="0"/>
        </w:rPr>
        <w:t xml:space="preserve">0                                               lineárna                                                   </w:t>
      </w:r>
      <w:r w:rsidR="00C57A12" w:rsidRPr="00C57A12">
        <w:rPr>
          <w:b w:val="0"/>
        </w:rPr>
        <w:t>2,</w:t>
      </w:r>
      <w:r w:rsidRPr="00C57A12">
        <w:rPr>
          <w:b w:val="0"/>
        </w:rPr>
        <w:t>5</w:t>
      </w:r>
    </w:p>
    <w:p w:rsidR="00C60F4B" w:rsidRPr="00C57A12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C57A12">
        <w:rPr>
          <w:b w:val="0"/>
        </w:rPr>
        <w:t>Stroje, prístroje a zariadenia                          4 až 6                                            lineárna                                               16 až 25</w:t>
      </w:r>
    </w:p>
    <w:p w:rsidR="00C60F4B" w:rsidRPr="00C57A12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C57A12">
        <w:rPr>
          <w:b w:val="0"/>
        </w:rPr>
        <w:t>Dopravné prostriedky                                    3 až 4                                            lineárna                                               25 až 33</w:t>
      </w:r>
    </w:p>
    <w:p w:rsidR="001F1530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C57A12">
        <w:rPr>
          <w:b w:val="0"/>
        </w:rPr>
        <w:t>Drobný dlhodobý majetok                             rôzna                                       jednorazový odpis                                      100</w:t>
      </w:r>
      <w:r>
        <w:rPr>
          <w:b w:val="0"/>
        </w:rPr>
        <w:t xml:space="preserve"> 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</w:p>
    <w:p w:rsidR="00C60F4B" w:rsidRDefault="00C60F4B" w:rsidP="00C60F4B">
      <w:pPr>
        <w:pStyle w:val="Pismenka"/>
      </w:pPr>
      <w:r>
        <w:t>Dotácie zo štátneho rozpočtu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C60F4B">
        <w:rPr>
          <w:b w:val="0"/>
        </w:rPr>
        <w:t>O nároku na dotácie zo štátneho rozpočtu sa účtuje, ak je takmer isté, že sa splnia všetky podmienky súvisiace s dotáciou a súčasne , že sa dotácia poskytne.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lastRenderedPageBreak/>
        <w:t>Dotácie na hospodársku činnosť Spoločnosti sa najskôr vykazujú ako výnosy budúcich období a do výkazu ziskov a strát sa rozpúšťajú ako výnosy z hospodárskej činnosti a časovej a vecnej súvislosti s vynaložením nákladov na príslušný účel.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C60F4B" w:rsidRPr="00C60F4B" w:rsidRDefault="00695EE8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Dotácie na obstaranie dlhodobého hmotného majetku a dlhodobého nehmotného majetku sa najskôr vykazujú ako výnosy budúcich období a do výkazu ziskov a strát sa rozpúšťajú v časovej a vecnej súvislosti so zaúčtovaním odpisov z toho dlhodobého majetku.</w:t>
      </w:r>
    </w:p>
    <w:p w:rsidR="001F1530" w:rsidRDefault="001F1530" w:rsidP="001F1530">
      <w:pPr>
        <w:pStyle w:val="Zkladntext"/>
      </w:pPr>
      <w:bookmarkStart w:id="3" w:name="_Toc530739900"/>
    </w:p>
    <w:p w:rsidR="001F1530" w:rsidRPr="000F038C" w:rsidRDefault="001F1530" w:rsidP="00695EE8">
      <w:pPr>
        <w:pStyle w:val="Pismenka"/>
      </w:pPr>
      <w:r>
        <w:t>Oprava významných chýb minulých účtovných období</w:t>
      </w:r>
    </w:p>
    <w:p w:rsidR="001F1530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 w:rsidR="002D2271" w:rsidRPr="00E92175" w:rsidRDefault="002D2271" w:rsidP="001F1530">
      <w:pPr>
        <w:ind w:left="450"/>
        <w:jc w:val="both"/>
        <w:rPr>
          <w:sz w:val="18"/>
        </w:rPr>
      </w:pPr>
    </w:p>
    <w:bookmarkEnd w:id="3"/>
    <w:p w:rsidR="00375B35" w:rsidRDefault="00375B35">
      <w:pPr>
        <w:spacing w:after="200" w:line="276" w:lineRule="auto"/>
        <w:rPr>
          <w:b/>
          <w:caps/>
          <w:sz w:val="18"/>
          <w:szCs w:val="18"/>
        </w:rPr>
      </w:pPr>
    </w:p>
    <w:p w:rsidR="00C57A12" w:rsidRPr="001D5F78" w:rsidRDefault="00C57A12">
      <w:pPr>
        <w:spacing w:after="200" w:line="276" w:lineRule="auto"/>
        <w:rPr>
          <w:b/>
          <w:caps/>
          <w:sz w:val="18"/>
          <w:szCs w:val="18"/>
        </w:rPr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 xml:space="preserve">Informácie o údajoch na strane </w:t>
      </w:r>
      <w:r w:rsidR="006D6258">
        <w:t>Aktív</w:t>
      </w:r>
      <w:r>
        <w:t xml:space="preserve"> súvahy</w:t>
      </w:r>
    </w:p>
    <w:p w:rsidR="00375B35" w:rsidRDefault="00375B35" w:rsidP="006D6258">
      <w:pPr>
        <w:pStyle w:val="Zkladntext"/>
        <w:ind w:left="0"/>
      </w:pPr>
    </w:p>
    <w:p w:rsidR="006D6258" w:rsidRDefault="006D6258" w:rsidP="006D6258">
      <w:pPr>
        <w:pStyle w:val="Zkladntext"/>
      </w:pPr>
    </w:p>
    <w:p w:rsidR="00C57A12" w:rsidRPr="006D6258" w:rsidRDefault="00C57A12" w:rsidP="006D6258">
      <w:pPr>
        <w:pStyle w:val="Zkladntext"/>
      </w:pPr>
    </w:p>
    <w:p w:rsidR="00375B35" w:rsidRPr="00C57A12" w:rsidRDefault="006D6258" w:rsidP="00C57A12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ÚDAJOCH NA STRANE PASÍV SÚVAHY</w:t>
      </w:r>
    </w:p>
    <w:p w:rsidR="006D6258" w:rsidRDefault="006D6258" w:rsidP="009B60B7">
      <w:pPr>
        <w:pStyle w:val="Zkladntext"/>
        <w:jc w:val="left"/>
        <w:rPr>
          <w:b/>
        </w:rPr>
      </w:pPr>
    </w:p>
    <w:p w:rsidR="00375B35" w:rsidRDefault="00375B35" w:rsidP="007E2F21">
      <w:pPr>
        <w:pStyle w:val="Zkladntext"/>
        <w:ind w:left="0"/>
      </w:pPr>
    </w:p>
    <w:p w:rsidR="007E2F21" w:rsidRDefault="007E2F21" w:rsidP="006D6258">
      <w:pPr>
        <w:pStyle w:val="Nadpis2"/>
        <w:numPr>
          <w:ilvl w:val="0"/>
          <w:numId w:val="34"/>
        </w:numPr>
      </w:pPr>
      <w:r>
        <w:t>Informácie o záväzkoch</w:t>
      </w:r>
    </w:p>
    <w:p w:rsidR="007E2F21" w:rsidRDefault="007E2F21" w:rsidP="007E2F21">
      <w:pPr>
        <w:pStyle w:val="Zkladntext"/>
      </w:pPr>
    </w:p>
    <w:p w:rsidR="007E2F21" w:rsidRPr="00203EA0" w:rsidRDefault="007E2F21" w:rsidP="007E2F21">
      <w:pPr>
        <w:pStyle w:val="Zkladntext"/>
        <w:numPr>
          <w:ilvl w:val="0"/>
          <w:numId w:val="20"/>
        </w:numPr>
      </w:pPr>
      <w:r w:rsidRPr="00203EA0">
        <w:t xml:space="preserve">Celková suma záväzkov so zostatkovou dobou splatnosti dlhšou ako </w:t>
      </w:r>
      <w:r w:rsidR="00AC5FAD" w:rsidRPr="00203EA0">
        <w:t>5</w:t>
      </w:r>
      <w:r w:rsidRPr="00203EA0">
        <w:t xml:space="preserve"> rokov:</w:t>
      </w:r>
    </w:p>
    <w:p w:rsidR="0099789F" w:rsidRDefault="007E2F21" w:rsidP="007E2F21">
      <w:pPr>
        <w:pStyle w:val="Zkladntext"/>
        <w:numPr>
          <w:ilvl w:val="0"/>
          <w:numId w:val="20"/>
        </w:numPr>
      </w:pPr>
      <w:r w:rsidRPr="00203EA0">
        <w:t>Celová suma zabezpečených záväzkov, opis a spôsoby zabezpečenia záväzkov:</w:t>
      </w:r>
    </w:p>
    <w:p w:rsidR="007E2F21" w:rsidRPr="00203EA0" w:rsidRDefault="007E2F21" w:rsidP="00C57A12">
      <w:pPr>
        <w:pStyle w:val="Zkladntext"/>
        <w:ind w:left="786"/>
      </w:pPr>
      <w:r w:rsidRPr="00C57A12">
        <w:t xml:space="preserve">Spoločnosť </w:t>
      </w:r>
      <w:r w:rsidR="00C57A12">
        <w:t>n</w:t>
      </w:r>
      <w:r w:rsidRPr="00C57A12">
        <w:t>e</w:t>
      </w:r>
      <w:r w:rsidR="00C57A12">
        <w:t>m</w:t>
      </w:r>
      <w:r w:rsidRPr="00C57A12">
        <w:t>á zabezpečené záväzky</w:t>
      </w:r>
    </w:p>
    <w:p w:rsidR="00375B35" w:rsidRDefault="00375B35" w:rsidP="00E231BA">
      <w:pPr>
        <w:pStyle w:val="Zkladntext"/>
      </w:pPr>
    </w:p>
    <w:p w:rsidR="00375B35" w:rsidRPr="007D2F0F" w:rsidRDefault="00375B35" w:rsidP="007A005F">
      <w:pPr>
        <w:pStyle w:val="Zkladntext"/>
        <w:rPr>
          <w:lang w:val="de-DE"/>
        </w:rPr>
      </w:pPr>
    </w:p>
    <w:p w:rsidR="00375B35" w:rsidRDefault="00375B35" w:rsidP="0099789F">
      <w:pPr>
        <w:pStyle w:val="Zkladntext"/>
        <w:ind w:left="0"/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</w:t>
      </w:r>
      <w:r w:rsidR="007E2F21">
        <w:t xml:space="preserve"> NÁKLADOCH A </w:t>
      </w:r>
      <w:r>
        <w:t>výnosoch</w:t>
      </w:r>
    </w:p>
    <w:p w:rsidR="00375B35" w:rsidRDefault="00375B35" w:rsidP="00E231BA">
      <w:pPr>
        <w:pStyle w:val="Nadpis2"/>
        <w:numPr>
          <w:ilvl w:val="0"/>
          <w:numId w:val="0"/>
        </w:numPr>
      </w:pPr>
      <w:bookmarkStart w:id="4" w:name="_Toc530739914"/>
    </w:p>
    <w:bookmarkEnd w:id="4"/>
    <w:p w:rsidR="00375B35" w:rsidRPr="00203EA0" w:rsidRDefault="007E2F21" w:rsidP="002D2271">
      <w:pPr>
        <w:pStyle w:val="Nadpis2"/>
        <w:numPr>
          <w:ilvl w:val="0"/>
          <w:numId w:val="11"/>
        </w:numPr>
      </w:pPr>
      <w:r w:rsidRPr="00203EA0">
        <w:t>Informácia o nákladoch a výnosoch, ktoré majú výnimočný rozsah alebo výskyt:</w:t>
      </w:r>
    </w:p>
    <w:p w:rsidR="00375B35" w:rsidRPr="00203EA0" w:rsidRDefault="00375B35" w:rsidP="00E231BA">
      <w:pPr>
        <w:pStyle w:val="Zkladntext"/>
      </w:pPr>
    </w:p>
    <w:p w:rsidR="00375B35" w:rsidRPr="000F038C" w:rsidRDefault="00375B35" w:rsidP="00775D22">
      <w:pPr>
        <w:pStyle w:val="Zkladntext"/>
      </w:pPr>
    </w:p>
    <w:p w:rsidR="00375B35" w:rsidRPr="000F038C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iných aktívach a iných pasívach</w:t>
      </w:r>
    </w:p>
    <w:p w:rsidR="00375B35" w:rsidRDefault="00375B35" w:rsidP="0000290B">
      <w:pPr>
        <w:pStyle w:val="Zkladntext"/>
        <w:ind w:left="0"/>
      </w:pPr>
    </w:p>
    <w:p w:rsidR="00C35F49" w:rsidRDefault="00C35F49" w:rsidP="0000290B">
      <w:pPr>
        <w:pStyle w:val="Zkladntext"/>
        <w:ind w:left="0"/>
      </w:pPr>
      <w:r w:rsidRPr="00C57A12">
        <w:t>Spoločnosť neeviduje iné aktíva a iné pasíva</w:t>
      </w:r>
    </w:p>
    <w:p w:rsidR="00A67D30" w:rsidRDefault="00A67D30" w:rsidP="0000290B">
      <w:pPr>
        <w:pStyle w:val="Zkladntext"/>
        <w:ind w:left="0"/>
      </w:pPr>
    </w:p>
    <w:p w:rsidR="0093108D" w:rsidRDefault="0093108D" w:rsidP="0000290B">
      <w:pPr>
        <w:pStyle w:val="Zkladntext"/>
        <w:ind w:left="0"/>
      </w:pPr>
    </w:p>
    <w:p w:rsidR="00375B35" w:rsidRPr="002F770F" w:rsidRDefault="00375B35" w:rsidP="006D6258">
      <w:pPr>
        <w:pStyle w:val="Zkladntext"/>
        <w:ind w:left="0"/>
      </w:pPr>
    </w:p>
    <w:p w:rsidR="00375B35" w:rsidRDefault="00375B35" w:rsidP="00AE6D7F">
      <w:pPr>
        <w:pStyle w:val="Nadpis1"/>
        <w:numPr>
          <w:ilvl w:val="0"/>
          <w:numId w:val="0"/>
        </w:numPr>
        <w:spacing w:before="120" w:after="60"/>
        <w:ind w:left="360"/>
      </w:pPr>
      <w:bookmarkStart w:id="5" w:name="_Toc530739925"/>
      <w:r>
        <w:t>Informácie o skutočnostiach, ktoré nastali po dni, ku ktorému sa zostavuje účtovná závierka, do dňa zostavenia účtovnej závierky</w:t>
      </w:r>
      <w:bookmarkEnd w:id="5"/>
    </w:p>
    <w:p w:rsidR="00375B35" w:rsidRDefault="00375B35" w:rsidP="00C57A12">
      <w:pPr>
        <w:pStyle w:val="Zkladntext"/>
        <w:ind w:left="0"/>
      </w:pPr>
    </w:p>
    <w:p w:rsidR="00DE59C0" w:rsidRDefault="00DE59C0" w:rsidP="00C57A12">
      <w:pPr>
        <w:pStyle w:val="Zkladntext"/>
        <w:ind w:left="0"/>
      </w:pPr>
      <w:r>
        <w:t xml:space="preserve">Po 31. decembri </w:t>
      </w:r>
      <w:r w:rsidR="00AC5FAD">
        <w:t>201</w:t>
      </w:r>
      <w:r w:rsidR="002511EB">
        <w:t>9</w:t>
      </w:r>
      <w:bookmarkStart w:id="6" w:name="_GoBack"/>
      <w:bookmarkEnd w:id="6"/>
      <w:r>
        <w:t xml:space="preserve"> nenastali žiadne zmeny, ktoré by mali významný vplyv na verné zobrazenie skutočnosti, ktoré sú predmetom účtovníctva.</w:t>
      </w:r>
    </w:p>
    <w:p w:rsidR="0099789F" w:rsidRDefault="0099789F" w:rsidP="003E0FA2">
      <w:pPr>
        <w:pStyle w:val="Zkladntext"/>
      </w:pPr>
    </w:p>
    <w:p w:rsidR="00DE59C0" w:rsidRDefault="00DE59C0" w:rsidP="003E0FA2">
      <w:pPr>
        <w:pStyle w:val="Zkladntext"/>
      </w:pPr>
    </w:p>
    <w:p w:rsidR="00375B35" w:rsidRPr="00EF5A22" w:rsidRDefault="00375B35" w:rsidP="003E0FA2">
      <w:pPr>
        <w:pStyle w:val="Zkladntext"/>
        <w:rPr>
          <w:szCs w:val="18"/>
        </w:rPr>
      </w:pPr>
    </w:p>
    <w:sectPr w:rsidR="00375B35" w:rsidRPr="00EF5A22" w:rsidSect="0080405F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839AC" w:rsidRDefault="000839AC" w:rsidP="00E95128">
      <w:r>
        <w:separator/>
      </w:r>
    </w:p>
  </w:endnote>
  <w:endnote w:type="continuationSeparator" w:id="0">
    <w:p w:rsidR="000839AC" w:rsidRDefault="000839AC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474599116"/>
      <w:docPartObj>
        <w:docPartGallery w:val="Page Numbers (Bottom of Page)"/>
        <w:docPartUnique/>
      </w:docPartObj>
    </w:sdtPr>
    <w:sdtEndPr/>
    <w:sdtContent>
      <w:p w:rsidR="00E72DA1" w:rsidRDefault="00E72DA1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511EB">
          <w:rPr>
            <w:noProof/>
          </w:rPr>
          <w:t>2</w:t>
        </w:r>
        <w:r>
          <w:fldChar w:fldCharType="end"/>
        </w:r>
      </w:p>
    </w:sdtContent>
  </w:sdt>
  <w:p w:rsidR="00E72DA1" w:rsidRDefault="00E72DA1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72DA1" w:rsidRPr="00F70C00" w:rsidRDefault="00E72DA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839AC" w:rsidRDefault="000839AC" w:rsidP="00E95128">
      <w:r>
        <w:separator/>
      </w:r>
    </w:p>
  </w:footnote>
  <w:footnote w:type="continuationSeparator" w:id="0">
    <w:p w:rsidR="000839AC" w:rsidRDefault="000839AC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637" w:type="dxa"/>
      <w:jc w:val="center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2"/>
      <w:gridCol w:w="435"/>
      <w:gridCol w:w="485"/>
      <w:gridCol w:w="277"/>
      <w:gridCol w:w="277"/>
      <w:gridCol w:w="277"/>
      <w:gridCol w:w="277"/>
      <w:gridCol w:w="277"/>
      <w:gridCol w:w="277"/>
      <w:gridCol w:w="277"/>
      <w:gridCol w:w="277"/>
      <w:gridCol w:w="434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C57A12" w:rsidRPr="003F477D" w:rsidTr="00C57A12">
      <w:trPr>
        <w:trHeight w:val="330"/>
        <w:jc w:val="center"/>
      </w:trPr>
      <w:tc>
        <w:tcPr>
          <w:tcW w:w="27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center"/>
        </w:tcPr>
        <w:p w:rsidR="00E72DA1" w:rsidRPr="003F477D" w:rsidRDefault="00E72DA1" w:rsidP="00C57A12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</w:t>
          </w:r>
          <w:r w:rsidR="00C57A12">
            <w:rPr>
              <w:color w:val="000000"/>
              <w:szCs w:val="22"/>
              <w:lang w:eastAsia="sk-SK"/>
            </w:rPr>
            <w:t>MÚJ</w:t>
          </w:r>
        </w:p>
      </w:tc>
      <w:tc>
        <w:tcPr>
          <w:tcW w:w="435" w:type="dxa"/>
          <w:tcBorders>
            <w:top w:val="nil"/>
            <w:left w:val="nil"/>
            <w:bottom w:val="nil"/>
            <w:right w:val="nil"/>
          </w:tcBorders>
        </w:tcPr>
        <w:p w:rsidR="00E72DA1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IČO 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C57A12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C57A12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7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C57A12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7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C57A12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7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C57A12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C57A12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C57A12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7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C57A12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434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C57A12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C57A12" w:rsidP="00C57A12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C57A12" w:rsidP="00C57A12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C57A12" w:rsidP="00C57A12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C57A12" w:rsidP="00C57A12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C57A12" w:rsidP="00C57A12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C57A12" w:rsidP="00C57A12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C57A12" w:rsidP="00C57A12">
          <w:pPr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C57A12" w:rsidP="00C57A12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C57A12" w:rsidP="00C57A12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</w:tr>
  </w:tbl>
  <w:p w:rsidR="00E72DA1" w:rsidRDefault="00E72DA1">
    <w:pPr>
      <w:pStyle w:val="Hlavika"/>
    </w:pPr>
  </w:p>
  <w:p w:rsidR="00E72DA1" w:rsidRDefault="00E72DA1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72DA1" w:rsidRPr="003F477D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E72DA1" w:rsidRDefault="00E72DA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597264B"/>
    <w:multiLevelType w:val="hybridMultilevel"/>
    <w:tmpl w:val="E2709E2E"/>
    <w:lvl w:ilvl="0" w:tplc="041B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>
    <w:nsid w:val="13002AD7"/>
    <w:multiLevelType w:val="hybridMultilevel"/>
    <w:tmpl w:val="67AA5B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>
    <w:nsid w:val="19D52C48"/>
    <w:multiLevelType w:val="hybridMultilevel"/>
    <w:tmpl w:val="12267B32"/>
    <w:lvl w:ilvl="0" w:tplc="041B000F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1F274460"/>
    <w:multiLevelType w:val="hybridMultilevel"/>
    <w:tmpl w:val="042664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">
    <w:nsid w:val="24E93C11"/>
    <w:multiLevelType w:val="hybridMultilevel"/>
    <w:tmpl w:val="05B8C2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4136DEC"/>
    <w:multiLevelType w:val="hybridMultilevel"/>
    <w:tmpl w:val="747C228C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4A84180"/>
    <w:multiLevelType w:val="hybridMultilevel"/>
    <w:tmpl w:val="2D58F78E"/>
    <w:lvl w:ilvl="0" w:tplc="3FA4C76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>
    <w:nsid w:val="36FC32CF"/>
    <w:multiLevelType w:val="hybridMultilevel"/>
    <w:tmpl w:val="4F8C1E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6">
    <w:nsid w:val="5B7268CD"/>
    <w:multiLevelType w:val="hybridMultilevel"/>
    <w:tmpl w:val="03D0813E"/>
    <w:lvl w:ilvl="0" w:tplc="B900EAF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7">
    <w:nsid w:val="61DC0C4D"/>
    <w:multiLevelType w:val="hybridMultilevel"/>
    <w:tmpl w:val="35C2BD94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50F379B"/>
    <w:multiLevelType w:val="hybridMultilevel"/>
    <w:tmpl w:val="EE20F058"/>
    <w:lvl w:ilvl="0" w:tplc="6DD8941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0">
    <w:nsid w:val="6F666F57"/>
    <w:multiLevelType w:val="hybridMultilevel"/>
    <w:tmpl w:val="3F36619A"/>
    <w:lvl w:ilvl="0" w:tplc="041B0019">
      <w:start w:val="1"/>
      <w:numFmt w:val="lowerLetter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1">
    <w:nsid w:val="70E1495C"/>
    <w:multiLevelType w:val="hybridMultilevel"/>
    <w:tmpl w:val="A042B2F8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2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2D81795"/>
    <w:multiLevelType w:val="hybridMultilevel"/>
    <w:tmpl w:val="AED6B3B0"/>
    <w:lvl w:ilvl="0" w:tplc="041B0019">
      <w:start w:val="1"/>
      <w:numFmt w:val="lowerLetter"/>
      <w:lvlText w:val="%1.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4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5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6">
    <w:nsid w:val="75481580"/>
    <w:multiLevelType w:val="hybridMultilevel"/>
    <w:tmpl w:val="9CFC0E18"/>
    <w:lvl w:ilvl="0" w:tplc="ECF8A2FE">
      <w:start w:val="2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7">
    <w:nsid w:val="78CB4C42"/>
    <w:multiLevelType w:val="hybridMultilevel"/>
    <w:tmpl w:val="8CBC80A2"/>
    <w:lvl w:ilvl="0" w:tplc="A60478B8">
      <w:start w:val="15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>
    <w:nsid w:val="78CD316A"/>
    <w:multiLevelType w:val="multilevel"/>
    <w:tmpl w:val="AE1E58CA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ind w:left="1364" w:hanging="360"/>
      </w:pPr>
    </w:lvl>
    <w:lvl w:ilvl="2" w:tentative="1">
      <w:start w:val="1"/>
      <w:numFmt w:val="lowerRoman"/>
      <w:lvlText w:val="%3."/>
      <w:lvlJc w:val="right"/>
      <w:pPr>
        <w:ind w:left="2084" w:hanging="180"/>
      </w:pPr>
    </w:lvl>
    <w:lvl w:ilvl="3" w:tentative="1">
      <w:start w:val="1"/>
      <w:numFmt w:val="decimal"/>
      <w:lvlText w:val="%4."/>
      <w:lvlJc w:val="left"/>
      <w:pPr>
        <w:ind w:left="2804" w:hanging="360"/>
      </w:pPr>
    </w:lvl>
    <w:lvl w:ilvl="4" w:tentative="1">
      <w:start w:val="1"/>
      <w:numFmt w:val="lowerLetter"/>
      <w:lvlText w:val="%5."/>
      <w:lvlJc w:val="left"/>
      <w:pPr>
        <w:ind w:left="3524" w:hanging="360"/>
      </w:pPr>
    </w:lvl>
    <w:lvl w:ilvl="5" w:tentative="1">
      <w:start w:val="1"/>
      <w:numFmt w:val="lowerRoman"/>
      <w:lvlText w:val="%6."/>
      <w:lvlJc w:val="right"/>
      <w:pPr>
        <w:ind w:left="4244" w:hanging="180"/>
      </w:pPr>
    </w:lvl>
    <w:lvl w:ilvl="6" w:tentative="1">
      <w:start w:val="1"/>
      <w:numFmt w:val="decimal"/>
      <w:lvlText w:val="%7."/>
      <w:lvlJc w:val="left"/>
      <w:pPr>
        <w:ind w:left="4964" w:hanging="360"/>
      </w:pPr>
    </w:lvl>
    <w:lvl w:ilvl="7" w:tentative="1">
      <w:start w:val="1"/>
      <w:numFmt w:val="lowerLetter"/>
      <w:lvlText w:val="%8."/>
      <w:lvlJc w:val="left"/>
      <w:pPr>
        <w:ind w:left="5684" w:hanging="360"/>
      </w:pPr>
    </w:lvl>
    <w:lvl w:ilvl="8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9">
    <w:nsid w:val="7FD73F43"/>
    <w:multiLevelType w:val="hybridMultilevel"/>
    <w:tmpl w:val="40BCB65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5"/>
  </w:num>
  <w:num w:numId="2">
    <w:abstractNumId w:val="13"/>
  </w:num>
  <w:num w:numId="3">
    <w:abstractNumId w:val="28"/>
  </w:num>
  <w:num w:numId="4">
    <w:abstractNumId w:val="13"/>
  </w:num>
  <w:num w:numId="5">
    <w:abstractNumId w:val="13"/>
    <w:lvlOverride w:ilvl="0">
      <w:startOverride w:val="1"/>
    </w:lvlOverride>
  </w:num>
  <w:num w:numId="6">
    <w:abstractNumId w:val="15"/>
  </w:num>
  <w:num w:numId="7">
    <w:abstractNumId w:val="7"/>
  </w:num>
  <w:num w:numId="8">
    <w:abstractNumId w:val="6"/>
  </w:num>
  <w:num w:numId="9">
    <w:abstractNumId w:val="13"/>
    <w:lvlOverride w:ilvl="0">
      <w:startOverride w:val="1"/>
    </w:lvlOverride>
  </w:num>
  <w:num w:numId="10">
    <w:abstractNumId w:val="13"/>
    <w:lvlOverride w:ilvl="0">
      <w:startOverride w:val="1"/>
    </w:lvlOverride>
  </w:num>
  <w:num w:numId="11">
    <w:abstractNumId w:val="13"/>
    <w:lvlOverride w:ilvl="0">
      <w:startOverride w:val="1"/>
    </w:lvlOverride>
  </w:num>
  <w:num w:numId="12">
    <w:abstractNumId w:val="13"/>
    <w:lvlOverride w:ilvl="0">
      <w:startOverride w:val="1"/>
    </w:lvlOverride>
  </w:num>
  <w:num w:numId="13">
    <w:abstractNumId w:val="4"/>
  </w:num>
  <w:num w:numId="14">
    <w:abstractNumId w:val="19"/>
  </w:num>
  <w:num w:numId="15">
    <w:abstractNumId w:val="3"/>
  </w:num>
  <w:num w:numId="16">
    <w:abstractNumId w:val="22"/>
  </w:num>
  <w:num w:numId="17">
    <w:abstractNumId w:val="0"/>
  </w:num>
  <w:num w:numId="18">
    <w:abstractNumId w:val="9"/>
  </w:num>
  <w:num w:numId="19">
    <w:abstractNumId w:val="24"/>
  </w:num>
  <w:num w:numId="20">
    <w:abstractNumId w:val="2"/>
  </w:num>
  <w:num w:numId="21">
    <w:abstractNumId w:val="13"/>
    <w:lvlOverride w:ilvl="0">
      <w:startOverride w:val="1"/>
    </w:lvlOverride>
  </w:num>
  <w:num w:numId="22">
    <w:abstractNumId w:val="23"/>
  </w:num>
  <w:num w:numId="23">
    <w:abstractNumId w:val="17"/>
  </w:num>
  <w:num w:numId="24">
    <w:abstractNumId w:val="12"/>
  </w:num>
  <w:num w:numId="25">
    <w:abstractNumId w:val="16"/>
  </w:num>
  <w:num w:numId="26">
    <w:abstractNumId w:val="27"/>
  </w:num>
  <w:num w:numId="27">
    <w:abstractNumId w:val="18"/>
  </w:num>
  <w:num w:numId="28">
    <w:abstractNumId w:val="8"/>
  </w:num>
  <w:num w:numId="29">
    <w:abstractNumId w:val="10"/>
  </w:num>
  <w:num w:numId="30">
    <w:abstractNumId w:val="14"/>
  </w:num>
  <w:num w:numId="31">
    <w:abstractNumId w:val="29"/>
  </w:num>
  <w:num w:numId="32">
    <w:abstractNumId w:val="1"/>
  </w:num>
  <w:num w:numId="33">
    <w:abstractNumId w:val="5"/>
  </w:num>
  <w:num w:numId="34">
    <w:abstractNumId w:val="21"/>
  </w:num>
  <w:num w:numId="35">
    <w:abstractNumId w:val="11"/>
  </w:num>
  <w:num w:numId="36">
    <w:abstractNumId w:val="20"/>
  </w:num>
  <w:num w:numId="37">
    <w:abstractNumId w:val="26"/>
  </w:num>
  <w:num w:numId="38">
    <w:abstractNumId w:val="25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55F5B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39AC"/>
    <w:rsid w:val="0008425B"/>
    <w:rsid w:val="00085A3A"/>
    <w:rsid w:val="00086A82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D3235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4E52"/>
    <w:rsid w:val="00193EE6"/>
    <w:rsid w:val="00194BFD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D726F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1F5CC8"/>
    <w:rsid w:val="00203EA0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562B"/>
    <w:rsid w:val="00240992"/>
    <w:rsid w:val="002418D5"/>
    <w:rsid w:val="0024584A"/>
    <w:rsid w:val="00246542"/>
    <w:rsid w:val="002511EB"/>
    <w:rsid w:val="00251BF2"/>
    <w:rsid w:val="00252E14"/>
    <w:rsid w:val="00254418"/>
    <w:rsid w:val="00255923"/>
    <w:rsid w:val="0025662A"/>
    <w:rsid w:val="00260C4C"/>
    <w:rsid w:val="00262CD4"/>
    <w:rsid w:val="00262E33"/>
    <w:rsid w:val="002659B3"/>
    <w:rsid w:val="00271316"/>
    <w:rsid w:val="002724ED"/>
    <w:rsid w:val="0027298D"/>
    <w:rsid w:val="00280D5B"/>
    <w:rsid w:val="00283139"/>
    <w:rsid w:val="002861DB"/>
    <w:rsid w:val="00286A3D"/>
    <w:rsid w:val="00290A84"/>
    <w:rsid w:val="00294BAE"/>
    <w:rsid w:val="002977CC"/>
    <w:rsid w:val="002A195E"/>
    <w:rsid w:val="002A264B"/>
    <w:rsid w:val="002A2DCE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69FB"/>
    <w:rsid w:val="002D6AFC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0A8B"/>
    <w:rsid w:val="003147AA"/>
    <w:rsid w:val="00321CD2"/>
    <w:rsid w:val="00331FD6"/>
    <w:rsid w:val="00335C04"/>
    <w:rsid w:val="00340CB1"/>
    <w:rsid w:val="0034119B"/>
    <w:rsid w:val="003413EE"/>
    <w:rsid w:val="00342E08"/>
    <w:rsid w:val="003434C5"/>
    <w:rsid w:val="00352453"/>
    <w:rsid w:val="00354B2F"/>
    <w:rsid w:val="0036399D"/>
    <w:rsid w:val="0036502B"/>
    <w:rsid w:val="00367A6E"/>
    <w:rsid w:val="00370F56"/>
    <w:rsid w:val="003756A2"/>
    <w:rsid w:val="00375B35"/>
    <w:rsid w:val="003846B1"/>
    <w:rsid w:val="00395629"/>
    <w:rsid w:val="003A0F96"/>
    <w:rsid w:val="003A4862"/>
    <w:rsid w:val="003A5476"/>
    <w:rsid w:val="003A6371"/>
    <w:rsid w:val="003B03F8"/>
    <w:rsid w:val="003B18E4"/>
    <w:rsid w:val="003B2A5D"/>
    <w:rsid w:val="003B591C"/>
    <w:rsid w:val="003B77E0"/>
    <w:rsid w:val="003C3FDF"/>
    <w:rsid w:val="003C55D7"/>
    <w:rsid w:val="003C6B7B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F28D5"/>
    <w:rsid w:val="003F4C92"/>
    <w:rsid w:val="004007CA"/>
    <w:rsid w:val="00400DCC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4F28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7471"/>
    <w:rsid w:val="00471306"/>
    <w:rsid w:val="00483A16"/>
    <w:rsid w:val="00490ED4"/>
    <w:rsid w:val="00491AF0"/>
    <w:rsid w:val="00491C69"/>
    <w:rsid w:val="00491FD7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1E52"/>
    <w:rsid w:val="004D25F3"/>
    <w:rsid w:val="004D3B14"/>
    <w:rsid w:val="004D3B4A"/>
    <w:rsid w:val="004D639D"/>
    <w:rsid w:val="004E0168"/>
    <w:rsid w:val="004E0BAA"/>
    <w:rsid w:val="004E0C8C"/>
    <w:rsid w:val="004E7FC9"/>
    <w:rsid w:val="004F1F45"/>
    <w:rsid w:val="004F3FF0"/>
    <w:rsid w:val="004F7D4B"/>
    <w:rsid w:val="00500B7D"/>
    <w:rsid w:val="00503C90"/>
    <w:rsid w:val="00506E0F"/>
    <w:rsid w:val="00507B8B"/>
    <w:rsid w:val="00507CB4"/>
    <w:rsid w:val="005131C0"/>
    <w:rsid w:val="005138B1"/>
    <w:rsid w:val="00515879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0A58"/>
    <w:rsid w:val="00553AFB"/>
    <w:rsid w:val="00555FAD"/>
    <w:rsid w:val="00561333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2556"/>
    <w:rsid w:val="005A25EA"/>
    <w:rsid w:val="005A38F9"/>
    <w:rsid w:val="005A5552"/>
    <w:rsid w:val="005A76F0"/>
    <w:rsid w:val="005A7FDD"/>
    <w:rsid w:val="005B0E7E"/>
    <w:rsid w:val="005B316E"/>
    <w:rsid w:val="005B4970"/>
    <w:rsid w:val="005B508D"/>
    <w:rsid w:val="005B5209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04C5"/>
    <w:rsid w:val="005F2BC8"/>
    <w:rsid w:val="005F52C1"/>
    <w:rsid w:val="005F5D4F"/>
    <w:rsid w:val="005F6E8B"/>
    <w:rsid w:val="005F7FDE"/>
    <w:rsid w:val="0060236A"/>
    <w:rsid w:val="00603EFB"/>
    <w:rsid w:val="006063E8"/>
    <w:rsid w:val="006069D3"/>
    <w:rsid w:val="0060790D"/>
    <w:rsid w:val="006201DD"/>
    <w:rsid w:val="006261D1"/>
    <w:rsid w:val="00627B6C"/>
    <w:rsid w:val="00630386"/>
    <w:rsid w:val="00632FB0"/>
    <w:rsid w:val="006339DC"/>
    <w:rsid w:val="00641554"/>
    <w:rsid w:val="00642387"/>
    <w:rsid w:val="0064520D"/>
    <w:rsid w:val="00646856"/>
    <w:rsid w:val="006510AA"/>
    <w:rsid w:val="00651689"/>
    <w:rsid w:val="006575EA"/>
    <w:rsid w:val="00662C25"/>
    <w:rsid w:val="0066618F"/>
    <w:rsid w:val="00671BB4"/>
    <w:rsid w:val="006750FE"/>
    <w:rsid w:val="00676D74"/>
    <w:rsid w:val="0068537D"/>
    <w:rsid w:val="00690C62"/>
    <w:rsid w:val="00694931"/>
    <w:rsid w:val="006957CC"/>
    <w:rsid w:val="00695EE8"/>
    <w:rsid w:val="00697F7C"/>
    <w:rsid w:val="006A3C75"/>
    <w:rsid w:val="006A737C"/>
    <w:rsid w:val="006B3E8C"/>
    <w:rsid w:val="006B6995"/>
    <w:rsid w:val="006C27AA"/>
    <w:rsid w:val="006C6027"/>
    <w:rsid w:val="006D36EA"/>
    <w:rsid w:val="006D3989"/>
    <w:rsid w:val="006D3C83"/>
    <w:rsid w:val="006D3D0B"/>
    <w:rsid w:val="006D6258"/>
    <w:rsid w:val="006D7585"/>
    <w:rsid w:val="006E26E5"/>
    <w:rsid w:val="006E4804"/>
    <w:rsid w:val="006E554A"/>
    <w:rsid w:val="006E7A01"/>
    <w:rsid w:val="006F056A"/>
    <w:rsid w:val="006F10BD"/>
    <w:rsid w:val="006F28DA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6129D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A66B7"/>
    <w:rsid w:val="007B2031"/>
    <w:rsid w:val="007B2E7A"/>
    <w:rsid w:val="007B314C"/>
    <w:rsid w:val="007B3A69"/>
    <w:rsid w:val="007C00E6"/>
    <w:rsid w:val="007C3B50"/>
    <w:rsid w:val="007D2F0F"/>
    <w:rsid w:val="007D3E38"/>
    <w:rsid w:val="007D5600"/>
    <w:rsid w:val="007D6502"/>
    <w:rsid w:val="007D7099"/>
    <w:rsid w:val="007E1E1D"/>
    <w:rsid w:val="007E2F21"/>
    <w:rsid w:val="007E47FA"/>
    <w:rsid w:val="007E4E9F"/>
    <w:rsid w:val="007F0C3F"/>
    <w:rsid w:val="007F4606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323FB"/>
    <w:rsid w:val="0083467A"/>
    <w:rsid w:val="00837B46"/>
    <w:rsid w:val="00841590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3D90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20CB"/>
    <w:rsid w:val="008F49A3"/>
    <w:rsid w:val="00900696"/>
    <w:rsid w:val="0090078A"/>
    <w:rsid w:val="00913B04"/>
    <w:rsid w:val="009145D4"/>
    <w:rsid w:val="00914E91"/>
    <w:rsid w:val="00915C15"/>
    <w:rsid w:val="00917FEC"/>
    <w:rsid w:val="009226CD"/>
    <w:rsid w:val="009246E5"/>
    <w:rsid w:val="0093108D"/>
    <w:rsid w:val="009310A9"/>
    <w:rsid w:val="00941F95"/>
    <w:rsid w:val="009441EB"/>
    <w:rsid w:val="00944984"/>
    <w:rsid w:val="009458E0"/>
    <w:rsid w:val="0095003F"/>
    <w:rsid w:val="00951A64"/>
    <w:rsid w:val="009523B9"/>
    <w:rsid w:val="00954399"/>
    <w:rsid w:val="009564DD"/>
    <w:rsid w:val="009603F0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9789F"/>
    <w:rsid w:val="009A0725"/>
    <w:rsid w:val="009A0A45"/>
    <w:rsid w:val="009A1CEB"/>
    <w:rsid w:val="009A57FC"/>
    <w:rsid w:val="009A7168"/>
    <w:rsid w:val="009B56FC"/>
    <w:rsid w:val="009B60B7"/>
    <w:rsid w:val="009B7215"/>
    <w:rsid w:val="009B7785"/>
    <w:rsid w:val="009C33CC"/>
    <w:rsid w:val="009D02E9"/>
    <w:rsid w:val="009D0700"/>
    <w:rsid w:val="009D2ECF"/>
    <w:rsid w:val="009D33FD"/>
    <w:rsid w:val="009D5548"/>
    <w:rsid w:val="009D56BB"/>
    <w:rsid w:val="009E16EA"/>
    <w:rsid w:val="009E2044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59F2"/>
    <w:rsid w:val="00A178F2"/>
    <w:rsid w:val="00A2012A"/>
    <w:rsid w:val="00A20792"/>
    <w:rsid w:val="00A20961"/>
    <w:rsid w:val="00A20D49"/>
    <w:rsid w:val="00A20DD0"/>
    <w:rsid w:val="00A21B29"/>
    <w:rsid w:val="00A25722"/>
    <w:rsid w:val="00A26359"/>
    <w:rsid w:val="00A26C17"/>
    <w:rsid w:val="00A27020"/>
    <w:rsid w:val="00A31DFF"/>
    <w:rsid w:val="00A41EC6"/>
    <w:rsid w:val="00A443B1"/>
    <w:rsid w:val="00A52311"/>
    <w:rsid w:val="00A54457"/>
    <w:rsid w:val="00A5618F"/>
    <w:rsid w:val="00A61B19"/>
    <w:rsid w:val="00A61FB3"/>
    <w:rsid w:val="00A639F4"/>
    <w:rsid w:val="00A6527B"/>
    <w:rsid w:val="00A67D30"/>
    <w:rsid w:val="00A70B8E"/>
    <w:rsid w:val="00A7144F"/>
    <w:rsid w:val="00A72805"/>
    <w:rsid w:val="00A73577"/>
    <w:rsid w:val="00A76984"/>
    <w:rsid w:val="00A8108C"/>
    <w:rsid w:val="00A8551E"/>
    <w:rsid w:val="00A874BC"/>
    <w:rsid w:val="00A9048F"/>
    <w:rsid w:val="00A90D4B"/>
    <w:rsid w:val="00A90EDA"/>
    <w:rsid w:val="00A94356"/>
    <w:rsid w:val="00A947C7"/>
    <w:rsid w:val="00A94FFF"/>
    <w:rsid w:val="00A95312"/>
    <w:rsid w:val="00AA2AAB"/>
    <w:rsid w:val="00AA3F80"/>
    <w:rsid w:val="00AA51D1"/>
    <w:rsid w:val="00AA5ABE"/>
    <w:rsid w:val="00AA5D23"/>
    <w:rsid w:val="00AB0D66"/>
    <w:rsid w:val="00AB2823"/>
    <w:rsid w:val="00AB3FDB"/>
    <w:rsid w:val="00AB4642"/>
    <w:rsid w:val="00AB572C"/>
    <w:rsid w:val="00AB58B6"/>
    <w:rsid w:val="00AB6B04"/>
    <w:rsid w:val="00AC097C"/>
    <w:rsid w:val="00AC12B2"/>
    <w:rsid w:val="00AC5FAD"/>
    <w:rsid w:val="00AC63EC"/>
    <w:rsid w:val="00AD26D8"/>
    <w:rsid w:val="00AD4FCA"/>
    <w:rsid w:val="00AD6758"/>
    <w:rsid w:val="00AD7880"/>
    <w:rsid w:val="00AE0C13"/>
    <w:rsid w:val="00AE4499"/>
    <w:rsid w:val="00AE4AC7"/>
    <w:rsid w:val="00AE5250"/>
    <w:rsid w:val="00AE6D7F"/>
    <w:rsid w:val="00AF29D2"/>
    <w:rsid w:val="00B03577"/>
    <w:rsid w:val="00B0368E"/>
    <w:rsid w:val="00B051F9"/>
    <w:rsid w:val="00B12204"/>
    <w:rsid w:val="00B12629"/>
    <w:rsid w:val="00B146E6"/>
    <w:rsid w:val="00B24BBD"/>
    <w:rsid w:val="00B345EE"/>
    <w:rsid w:val="00B37382"/>
    <w:rsid w:val="00B41461"/>
    <w:rsid w:val="00B417AF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5CEF"/>
    <w:rsid w:val="00B765D9"/>
    <w:rsid w:val="00B77494"/>
    <w:rsid w:val="00B80383"/>
    <w:rsid w:val="00B825EB"/>
    <w:rsid w:val="00B82FFC"/>
    <w:rsid w:val="00B84860"/>
    <w:rsid w:val="00B848A8"/>
    <w:rsid w:val="00B861FD"/>
    <w:rsid w:val="00B866AF"/>
    <w:rsid w:val="00B94895"/>
    <w:rsid w:val="00B96BFB"/>
    <w:rsid w:val="00BA11AF"/>
    <w:rsid w:val="00BA3FB7"/>
    <w:rsid w:val="00BA750A"/>
    <w:rsid w:val="00BB0327"/>
    <w:rsid w:val="00BB1953"/>
    <w:rsid w:val="00BB218F"/>
    <w:rsid w:val="00BB2336"/>
    <w:rsid w:val="00BC09C5"/>
    <w:rsid w:val="00BC0C8D"/>
    <w:rsid w:val="00BC631F"/>
    <w:rsid w:val="00BE075E"/>
    <w:rsid w:val="00BF172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57A12"/>
    <w:rsid w:val="00C60F4B"/>
    <w:rsid w:val="00C672BA"/>
    <w:rsid w:val="00C673BB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279B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E44AF"/>
    <w:rsid w:val="00CE50BB"/>
    <w:rsid w:val="00CE612B"/>
    <w:rsid w:val="00CE73C3"/>
    <w:rsid w:val="00CF2329"/>
    <w:rsid w:val="00CF2FC7"/>
    <w:rsid w:val="00CF7C4C"/>
    <w:rsid w:val="00D02B99"/>
    <w:rsid w:val="00D04670"/>
    <w:rsid w:val="00D04D91"/>
    <w:rsid w:val="00D05DD4"/>
    <w:rsid w:val="00D1075A"/>
    <w:rsid w:val="00D16B95"/>
    <w:rsid w:val="00D1786B"/>
    <w:rsid w:val="00D21626"/>
    <w:rsid w:val="00D24870"/>
    <w:rsid w:val="00D31CB1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1072"/>
    <w:rsid w:val="00D867D7"/>
    <w:rsid w:val="00D87FBD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194B"/>
    <w:rsid w:val="00DC272F"/>
    <w:rsid w:val="00DC2A64"/>
    <w:rsid w:val="00DC68C3"/>
    <w:rsid w:val="00DD23C0"/>
    <w:rsid w:val="00DD4E84"/>
    <w:rsid w:val="00DE0727"/>
    <w:rsid w:val="00DE16DE"/>
    <w:rsid w:val="00DE1D1A"/>
    <w:rsid w:val="00DE358C"/>
    <w:rsid w:val="00DE5898"/>
    <w:rsid w:val="00DE59C0"/>
    <w:rsid w:val="00DF04B4"/>
    <w:rsid w:val="00DF1B83"/>
    <w:rsid w:val="00DF1C9A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44F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2DA1"/>
    <w:rsid w:val="00E77BCF"/>
    <w:rsid w:val="00E80605"/>
    <w:rsid w:val="00E830DA"/>
    <w:rsid w:val="00E84C69"/>
    <w:rsid w:val="00E854B4"/>
    <w:rsid w:val="00E92175"/>
    <w:rsid w:val="00E95128"/>
    <w:rsid w:val="00EA71F4"/>
    <w:rsid w:val="00EA7B8D"/>
    <w:rsid w:val="00EB0931"/>
    <w:rsid w:val="00EB7B08"/>
    <w:rsid w:val="00EC0203"/>
    <w:rsid w:val="00EC0820"/>
    <w:rsid w:val="00EC24D3"/>
    <w:rsid w:val="00EC5C0B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4A8D"/>
    <w:rsid w:val="00EE5A96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D4C"/>
    <w:rsid w:val="00F16F26"/>
    <w:rsid w:val="00F20205"/>
    <w:rsid w:val="00F20EB3"/>
    <w:rsid w:val="00F2192E"/>
    <w:rsid w:val="00F27004"/>
    <w:rsid w:val="00F32FB4"/>
    <w:rsid w:val="00F4385F"/>
    <w:rsid w:val="00F4619A"/>
    <w:rsid w:val="00F47560"/>
    <w:rsid w:val="00F501FB"/>
    <w:rsid w:val="00F54864"/>
    <w:rsid w:val="00F60D47"/>
    <w:rsid w:val="00F61DD2"/>
    <w:rsid w:val="00F629F9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3D62"/>
    <w:rsid w:val="00F85872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1" w:defQFormat="0" w:count="267">
    <w:lsdException w:name="Normal" w:locked="1" w:uiPriority="0" w:unhideWhenUsed="0" w:qFormat="1"/>
    <w:lsdException w:name="heading 1" w:locked="1" w:unhideWhenUsed="0" w:qFormat="1"/>
    <w:lsdException w:name="heading 2" w:locked="1" w:unhideWhenUsed="0" w:qFormat="1"/>
    <w:lsdException w:name="heading 3" w:locked="1" w:semiHidden="1" w:uiPriority="0" w:qFormat="1"/>
    <w:lsdException w:name="heading 4" w:locked="1" w:semiHidden="1" w:uiPriority="0" w:qFormat="1"/>
    <w:lsdException w:name="heading 5" w:locked="1" w:semiHidden="1" w:uiPriority="0" w:qFormat="1"/>
    <w:lsdException w:name="heading 6" w:locked="1" w:uiPriority="0" w:unhideWhenUsed="0" w:qFormat="1"/>
    <w:lsdException w:name="heading 7" w:locked="1" w:semiHidden="1" w:uiPriority="0" w:qFormat="1"/>
    <w:lsdException w:name="heading 8" w:locked="1" w:semiHidden="1" w:uiPriority="0" w:qFormat="1"/>
    <w:lsdException w:name="heading 9" w:locked="1" w:uiPriority="0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/>
    <w:lsdException w:name="footnote text" w:semiHidden="1"/>
    <w:lsdException w:name="annotation text" w:semiHidden="1"/>
    <w:lsdException w:name="header" w:locked="1"/>
    <w:lsdException w:name="footer" w:locked="1"/>
    <w:lsdException w:name="index heading" w:semiHidden="1"/>
    <w:lsdException w:name="caption" w:locked="1" w:semiHidden="1" w:uiPriority="0" w:qFormat="1"/>
    <w:lsdException w:name="table of figures" w:semiHidden="1"/>
    <w:lsdException w:name="envelope address" w:semiHidden="1"/>
    <w:lsdException w:name="envelope return" w:semiHidden="1"/>
    <w:lsdException w:name="footnote reference" w:locked="1" w:uiPriority="0"/>
    <w:lsdException w:name="annotation reference" w:semiHidden="1"/>
    <w:lsdException w:name="line number" w:semiHidden="1"/>
    <w:lsdException w:name="page number" w:locked="1" w:uiPriority="0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locked="1" w:uiPriority="0" w:unhideWhenUsed="0" w:qFormat="1"/>
    <w:lsdException w:name="Closing" w:semiHidden="1"/>
    <w:lsdException w:name="Signature" w:semiHidden="1"/>
    <w:lsdException w:name="Default Paragraph Font" w:locked="1" w:uiPriority="0"/>
    <w:lsdException w:name="Body Text" w:locked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locked="1" w:uiPriority="0" w:unhideWhenUsed="0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/>
    <w:lsdException w:name="FollowedHyperlink" w:semiHidden="1"/>
    <w:lsdException w:name="Strong" w:locked="1" w:uiPriority="0" w:unhideWhenUsed="0" w:qFormat="1"/>
    <w:lsdException w:name="Emphasis" w:locked="1" w:uiPriority="0" w:unhideWhenUsed="0" w:qFormat="1"/>
    <w:lsdException w:name="Document Map" w:semiHidden="1"/>
    <w:lsdException w:name="Plain Text" w:semiHidden="1"/>
    <w:lsdException w:name="E-mail Signature" w:semiHidden="1"/>
    <w:lsdException w:name="HTML Top of Form" w:semiHidden="1"/>
    <w:lsdException w:name="HTML Bottom of Form" w:semiHidden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unhideWhenUsed="0"/>
    <w:lsdException w:name="annotation subject" w:semiHidden="1"/>
    <w:lsdException w:name="No List" w:semiHidden="1"/>
    <w:lsdException w:name="Outline List 1" w:semiHidden="1"/>
    <w:lsdException w:name="Outline List 2" w:semiHidden="1"/>
    <w:lsdException w:name="Outline List 3" w:semiHidden="1"/>
    <w:lsdException w:name="Table Simple 1" w:semiHidden="1"/>
    <w:lsdException w:name="Table Simple 2" w:semiHidden="1"/>
    <w:lsdException w:name="Table Simple 3" w:semiHidden="1"/>
    <w:lsdException w:name="Table Classic 1" w:semiHidden="1"/>
    <w:lsdException w:name="Table Classic 2" w:semiHidden="1"/>
    <w:lsdException w:name="Table Classic 3" w:semiHidden="1"/>
    <w:lsdException w:name="Table Classic 4" w:semiHidden="1"/>
    <w:lsdException w:name="Table Colorful 1" w:semiHidden="1"/>
    <w:lsdException w:name="Table Colorful 2" w:semiHidden="1"/>
    <w:lsdException w:name="Table Colorful 3" w:semiHidden="1"/>
    <w:lsdException w:name="Table Columns 1" w:semiHidden="1"/>
    <w:lsdException w:name="Table Columns 2" w:semiHidden="1"/>
    <w:lsdException w:name="Table Columns 3" w:semiHidden="1"/>
    <w:lsdException w:name="Table Columns 4" w:semiHidden="1"/>
    <w:lsdException w:name="Table Columns 5" w:semiHidden="1"/>
    <w:lsdException w:name="Table Grid 1" w:semiHidden="1"/>
    <w:lsdException w:name="Table Grid 2" w:semiHidden="1"/>
    <w:lsdException w:name="Table Grid 3" w:semiHidden="1"/>
    <w:lsdException w:name="Table Grid 4" w:semiHidden="1"/>
    <w:lsdException w:name="Table Grid 5" w:semiHidden="1"/>
    <w:lsdException w:name="Table Grid 6" w:semiHidden="1"/>
    <w:lsdException w:name="Table Grid 7" w:semiHidden="1"/>
    <w:lsdException w:name="Table Grid 8" w:semiHidden="1"/>
    <w:lsdException w:name="Table List 1" w:semiHidden="1"/>
    <w:lsdException w:name="Table List 2" w:semiHidden="1"/>
    <w:lsdException w:name="Table List 3" w:semiHidden="1"/>
    <w:lsdException w:name="Table List 4" w:semiHidden="1"/>
    <w:lsdException w:name="Table List 5" w:semiHidden="1"/>
    <w:lsdException w:name="Table List 6" w:semiHidden="1"/>
    <w:lsdException w:name="Table List 7" w:semiHidden="1"/>
    <w:lsdException w:name="Table List 8" w:semiHidden="1"/>
    <w:lsdException w:name="Table 3D effects 1" w:semiHidden="1"/>
    <w:lsdException w:name="Table 3D effects 2" w:semiHidden="1"/>
    <w:lsdException w:name="Table 3D effects 3" w:semiHidden="1"/>
    <w:lsdException w:name="Table Contemporary" w:semiHidden="1"/>
    <w:lsdException w:name="Table Elegant" w:semiHidden="1"/>
    <w:lsdException w:name="Table Professional" w:semiHidden="1"/>
    <w:lsdException w:name="Table Subtle 1" w:semiHidden="1"/>
    <w:lsdException w:name="Table Subtle 2" w:semiHidden="1"/>
    <w:lsdException w:name="Table Web 1" w:semiHidden="1"/>
    <w:lsdException w:name="Table Web 2" w:semiHidden="1"/>
    <w:lsdException w:name="Table Web 3" w:unhideWhenUsed="0"/>
    <w:lsdException w:name="Balloon Text" w:semiHidden="1"/>
    <w:lsdException w:name="Table Grid" w:locked="1" w:uiPriority="0" w:unhideWhenUsed="0"/>
    <w:lsdException w:name="Table Theme" w:unhideWhenUsed="0"/>
    <w:lsdException w:name="Placeholder Text" w:semiHidden="1" w:unhideWhenUsed="0"/>
    <w:lsdException w:name="No Spacing" w:uiPriority="1" w:unhideWhenUsed="0" w:qFormat="1"/>
    <w:lsdException w:name="Light Shading" w:uiPriority="60" w:unhideWhenUsed="0"/>
    <w:lsdException w:name="Light List" w:uiPriority="61" w:unhideWhenUsed="0"/>
    <w:lsdException w:name="Light Grid" w:uiPriority="62" w:unhideWhenUsed="0"/>
    <w:lsdException w:name="Medium Shading 1" w:uiPriority="63" w:unhideWhenUsed="0"/>
    <w:lsdException w:name="Medium Shading 2" w:uiPriority="64" w:unhideWhenUsed="0"/>
    <w:lsdException w:name="Medium List 1" w:uiPriority="65" w:unhideWhenUsed="0"/>
    <w:lsdException w:name="Medium List 2" w:uiPriority="66" w:unhideWhenUsed="0"/>
    <w:lsdException w:name="Medium Grid 1" w:uiPriority="67" w:unhideWhenUsed="0"/>
    <w:lsdException w:name="Medium Grid 2" w:uiPriority="68" w:unhideWhenUsed="0"/>
    <w:lsdException w:name="Medium Grid 3" w:uiPriority="69" w:unhideWhenUsed="0"/>
    <w:lsdException w:name="Dark List" w:uiPriority="70" w:unhideWhenUsed="0"/>
    <w:lsdException w:name="Colorful Shading" w:uiPriority="71" w:unhideWhenUsed="0"/>
    <w:lsdException w:name="Colorful List" w:uiPriority="72" w:unhideWhenUsed="0"/>
    <w:lsdException w:name="Colorful Grid" w:uiPriority="73" w:unhideWhenUsed="0"/>
    <w:lsdException w:name="Light Shading Accent 1" w:uiPriority="60" w:unhideWhenUsed="0"/>
    <w:lsdException w:name="Light List Accent 1" w:uiPriority="61" w:unhideWhenUsed="0"/>
    <w:lsdException w:name="Light Grid Accent 1" w:uiPriority="62" w:unhideWhenUsed="0"/>
    <w:lsdException w:name="Medium Shading 1 Accent 1" w:uiPriority="63" w:unhideWhenUsed="0"/>
    <w:lsdException w:name="Medium Shading 2 Accent 1" w:uiPriority="64" w:unhideWhenUsed="0"/>
    <w:lsdException w:name="Medium List 1 Accent 1" w:uiPriority="65" w:unhideWhenUsed="0"/>
    <w:lsdException w:name="Revision" w:semiHidden="1" w:unhideWhenUsed="0"/>
    <w:lsdException w:name="List Paragraph" w:uiPriority="34" w:unhideWhenUsed="0" w:qFormat="1"/>
    <w:lsdException w:name="Quote" w:uiPriority="29" w:unhideWhenUsed="0" w:qFormat="1"/>
    <w:lsdException w:name="Intense Quote" w:uiPriority="30" w:unhideWhenUsed="0" w:qFormat="1"/>
    <w:lsdException w:name="Medium List 2 Accent 1" w:uiPriority="66" w:unhideWhenUsed="0"/>
    <w:lsdException w:name="Medium Grid 1 Accent 1" w:uiPriority="67" w:unhideWhenUsed="0"/>
    <w:lsdException w:name="Medium Grid 2 Accent 1" w:uiPriority="68" w:unhideWhenUsed="0"/>
    <w:lsdException w:name="Medium Grid 3 Accent 1" w:uiPriority="69" w:unhideWhenUsed="0"/>
    <w:lsdException w:name="Dark List Accent 1" w:uiPriority="70" w:unhideWhenUsed="0"/>
    <w:lsdException w:name="Colorful Shading Accent 1" w:uiPriority="71" w:unhideWhenUsed="0"/>
    <w:lsdException w:name="Colorful List Accent 1" w:uiPriority="72" w:unhideWhenUsed="0"/>
    <w:lsdException w:name="Colorful Grid Accent 1" w:uiPriority="73" w:unhideWhenUsed="0"/>
    <w:lsdException w:name="Light Shading Accent 2" w:uiPriority="60" w:unhideWhenUsed="0"/>
    <w:lsdException w:name="Light List Accent 2" w:uiPriority="61" w:unhideWhenUsed="0"/>
    <w:lsdException w:name="Light Grid Accent 2" w:uiPriority="62" w:unhideWhenUsed="0"/>
    <w:lsdException w:name="Medium Shading 1 Accent 2" w:uiPriority="63" w:unhideWhenUsed="0"/>
    <w:lsdException w:name="Medium Shading 2 Accent 2" w:uiPriority="64" w:unhideWhenUsed="0"/>
    <w:lsdException w:name="Medium List 1 Accent 2" w:uiPriority="65" w:unhideWhenUsed="0"/>
    <w:lsdException w:name="Medium List 2 Accent 2" w:uiPriority="66" w:unhideWhenUsed="0"/>
    <w:lsdException w:name="Medium Grid 1 Accent 2" w:uiPriority="67" w:unhideWhenUsed="0"/>
    <w:lsdException w:name="Medium Grid 2 Accent 2" w:uiPriority="68" w:unhideWhenUsed="0"/>
    <w:lsdException w:name="Medium Grid 3 Accent 2" w:uiPriority="69" w:unhideWhenUsed="0"/>
    <w:lsdException w:name="Dark List Accent 2" w:uiPriority="70" w:unhideWhenUsed="0"/>
    <w:lsdException w:name="Colorful Shading Accent 2" w:uiPriority="71" w:unhideWhenUsed="0"/>
    <w:lsdException w:name="Colorful List Accent 2" w:uiPriority="72" w:unhideWhenUsed="0"/>
    <w:lsdException w:name="Colorful Grid Accent 2" w:uiPriority="73" w:unhideWhenUsed="0"/>
    <w:lsdException w:name="Light Shading Accent 3" w:uiPriority="60" w:unhideWhenUsed="0"/>
    <w:lsdException w:name="Light List Accent 3" w:uiPriority="61" w:unhideWhenUsed="0"/>
    <w:lsdException w:name="Light Grid Accent 3" w:uiPriority="62" w:unhideWhenUsed="0"/>
    <w:lsdException w:name="Medium Shading 1 Accent 3" w:uiPriority="63" w:unhideWhenUsed="0"/>
    <w:lsdException w:name="Medium Shading 2 Accent 3" w:uiPriority="64" w:unhideWhenUsed="0"/>
    <w:lsdException w:name="Medium List 1 Accent 3" w:uiPriority="65" w:unhideWhenUsed="0"/>
    <w:lsdException w:name="Medium List 2 Accent 3" w:uiPriority="66" w:unhideWhenUsed="0"/>
    <w:lsdException w:name="Medium Grid 1 Accent 3" w:uiPriority="67" w:unhideWhenUsed="0"/>
    <w:lsdException w:name="Medium Grid 2 Accent 3" w:uiPriority="68" w:unhideWhenUsed="0"/>
    <w:lsdException w:name="Medium Grid 3 Accent 3" w:uiPriority="69" w:unhideWhenUsed="0"/>
    <w:lsdException w:name="Dark List Accent 3" w:uiPriority="70" w:unhideWhenUsed="0"/>
    <w:lsdException w:name="Colorful Shading Accent 3" w:uiPriority="71" w:unhideWhenUsed="0"/>
    <w:lsdException w:name="Colorful List Accent 3" w:uiPriority="72" w:unhideWhenUsed="0"/>
    <w:lsdException w:name="Colorful Grid Accent 3" w:uiPriority="73" w:unhideWhenUsed="0"/>
    <w:lsdException w:name="Light Shading Accent 4" w:uiPriority="60" w:unhideWhenUsed="0"/>
    <w:lsdException w:name="Light List Accent 4" w:uiPriority="61" w:unhideWhenUsed="0"/>
    <w:lsdException w:name="Light Grid Accent 4" w:uiPriority="62" w:unhideWhenUsed="0"/>
    <w:lsdException w:name="Medium Shading 1 Accent 4" w:uiPriority="63" w:unhideWhenUsed="0"/>
    <w:lsdException w:name="Medium Shading 2 Accent 4" w:uiPriority="64" w:unhideWhenUsed="0"/>
    <w:lsdException w:name="Medium List 1 Accent 4" w:uiPriority="65" w:unhideWhenUsed="0"/>
    <w:lsdException w:name="Medium List 2 Accent 4" w:uiPriority="66" w:unhideWhenUsed="0"/>
    <w:lsdException w:name="Medium Grid 1 Accent 4" w:uiPriority="67" w:unhideWhenUsed="0"/>
    <w:lsdException w:name="Medium Grid 2 Accent 4" w:uiPriority="68" w:unhideWhenUsed="0"/>
    <w:lsdException w:name="Medium Grid 3 Accent 4" w:uiPriority="69" w:unhideWhenUsed="0"/>
    <w:lsdException w:name="Dark List Accent 4" w:uiPriority="70" w:unhideWhenUsed="0"/>
    <w:lsdException w:name="Colorful Shading Accent 4" w:uiPriority="71" w:unhideWhenUsed="0"/>
    <w:lsdException w:name="Colorful List Accent 4" w:uiPriority="72" w:unhideWhenUsed="0"/>
    <w:lsdException w:name="Colorful Grid Accent 4" w:uiPriority="73" w:unhideWhenUsed="0"/>
    <w:lsdException w:name="Light Shading Accent 5" w:uiPriority="60" w:unhideWhenUsed="0"/>
    <w:lsdException w:name="Light List Accent 5" w:uiPriority="61" w:unhideWhenUsed="0"/>
    <w:lsdException w:name="Light Grid Accent 5" w:uiPriority="62" w:unhideWhenUsed="0"/>
    <w:lsdException w:name="Medium Shading 1 Accent 5" w:uiPriority="63" w:unhideWhenUsed="0"/>
    <w:lsdException w:name="Medium Shading 2 Accent 5" w:uiPriority="64" w:unhideWhenUsed="0"/>
    <w:lsdException w:name="Medium List 1 Accent 5" w:uiPriority="65" w:unhideWhenUsed="0"/>
    <w:lsdException w:name="Medium List 2 Accent 5" w:uiPriority="66" w:unhideWhenUsed="0"/>
    <w:lsdException w:name="Medium Grid 1 Accent 5" w:uiPriority="67" w:unhideWhenUsed="0"/>
    <w:lsdException w:name="Medium Grid 2 Accent 5" w:uiPriority="68" w:unhideWhenUsed="0"/>
    <w:lsdException w:name="Medium Grid 3 Accent 5" w:uiPriority="69" w:unhideWhenUsed="0"/>
    <w:lsdException w:name="Dark List Accent 5" w:uiPriority="70" w:unhideWhenUsed="0"/>
    <w:lsdException w:name="Colorful Shading Accent 5" w:uiPriority="71" w:unhideWhenUsed="0"/>
    <w:lsdException w:name="Colorful List Accent 5" w:uiPriority="72" w:unhideWhenUsed="0"/>
    <w:lsdException w:name="Colorful Grid Accent 5" w:uiPriority="73" w:unhideWhenUsed="0"/>
    <w:lsdException w:name="Light Shading Accent 6" w:uiPriority="60" w:unhideWhenUsed="0"/>
    <w:lsdException w:name="Light List Accent 6" w:uiPriority="61" w:unhideWhenUsed="0"/>
    <w:lsdException w:name="Light Grid Accent 6" w:uiPriority="62" w:unhideWhenUsed="0"/>
    <w:lsdException w:name="Medium Shading 1 Accent 6" w:uiPriority="63" w:unhideWhenUsed="0"/>
    <w:lsdException w:name="Medium Shading 2 Accent 6" w:uiPriority="64" w:unhideWhenUsed="0"/>
    <w:lsdException w:name="Medium List 1 Accent 6" w:uiPriority="65" w:unhideWhenUsed="0"/>
    <w:lsdException w:name="Medium List 2 Accent 6" w:uiPriority="66" w:unhideWhenUsed="0"/>
    <w:lsdException w:name="Medium Grid 1 Accent 6" w:uiPriority="67" w:unhideWhenUsed="0"/>
    <w:lsdException w:name="Medium Grid 2 Accent 6" w:uiPriority="68" w:unhideWhenUsed="0"/>
    <w:lsdException w:name="Medium Grid 3 Accent 6" w:uiPriority="69" w:unhideWhenUsed="0"/>
    <w:lsdException w:name="Dark List Accent 6" w:uiPriority="70" w:unhideWhenUsed="0"/>
    <w:lsdException w:name="Colorful Shading Accent 6" w:uiPriority="71" w:unhideWhenUsed="0"/>
    <w:lsdException w:name="Colorful List Accent 6" w:uiPriority="72" w:unhideWhenUsed="0"/>
    <w:lsdException w:name="Colorful Grid Accent 6" w:uiPriority="73" w:unhideWhenUsed="0"/>
    <w:lsdException w:name="Subtle Emphasis" w:uiPriority="19" w:unhideWhenUsed="0" w:qFormat="1"/>
    <w:lsdException w:name="Intense Emphasis" w:uiPriority="21" w:unhideWhenUsed="0" w:qFormat="1"/>
    <w:lsdException w:name="Subtle Reference" w:uiPriority="31" w:unhideWhenUsed="0" w:qFormat="1"/>
    <w:lsdException w:name="Intense Reference" w:uiPriority="32" w:unhideWhenUsed="0" w:qFormat="1"/>
    <w:lsdException w:name="Book Title" w:uiPriority="33" w:unhideWhenUsed="0" w:qFormat="1"/>
    <w:lsdException w:name="Bibliography" w:semiHidden="1" w:uiPriority="37"/>
    <w:lsdException w:name="TOC Heading" w:semiHidden="1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1" w:defQFormat="0" w:count="267">
    <w:lsdException w:name="Normal" w:locked="1" w:uiPriority="0" w:unhideWhenUsed="0" w:qFormat="1"/>
    <w:lsdException w:name="heading 1" w:locked="1" w:unhideWhenUsed="0" w:qFormat="1"/>
    <w:lsdException w:name="heading 2" w:locked="1" w:unhideWhenUsed="0" w:qFormat="1"/>
    <w:lsdException w:name="heading 3" w:locked="1" w:semiHidden="1" w:uiPriority="0" w:qFormat="1"/>
    <w:lsdException w:name="heading 4" w:locked="1" w:semiHidden="1" w:uiPriority="0" w:qFormat="1"/>
    <w:lsdException w:name="heading 5" w:locked="1" w:semiHidden="1" w:uiPriority="0" w:qFormat="1"/>
    <w:lsdException w:name="heading 6" w:locked="1" w:uiPriority="0" w:unhideWhenUsed="0" w:qFormat="1"/>
    <w:lsdException w:name="heading 7" w:locked="1" w:semiHidden="1" w:uiPriority="0" w:qFormat="1"/>
    <w:lsdException w:name="heading 8" w:locked="1" w:semiHidden="1" w:uiPriority="0" w:qFormat="1"/>
    <w:lsdException w:name="heading 9" w:locked="1" w:uiPriority="0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/>
    <w:lsdException w:name="footnote text" w:semiHidden="1"/>
    <w:lsdException w:name="annotation text" w:semiHidden="1"/>
    <w:lsdException w:name="header" w:locked="1"/>
    <w:lsdException w:name="footer" w:locked="1"/>
    <w:lsdException w:name="index heading" w:semiHidden="1"/>
    <w:lsdException w:name="caption" w:locked="1" w:semiHidden="1" w:uiPriority="0" w:qFormat="1"/>
    <w:lsdException w:name="table of figures" w:semiHidden="1"/>
    <w:lsdException w:name="envelope address" w:semiHidden="1"/>
    <w:lsdException w:name="envelope return" w:semiHidden="1"/>
    <w:lsdException w:name="footnote reference" w:locked="1" w:uiPriority="0"/>
    <w:lsdException w:name="annotation reference" w:semiHidden="1"/>
    <w:lsdException w:name="line number" w:semiHidden="1"/>
    <w:lsdException w:name="page number" w:locked="1" w:uiPriority="0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locked="1" w:uiPriority="0" w:unhideWhenUsed="0" w:qFormat="1"/>
    <w:lsdException w:name="Closing" w:semiHidden="1"/>
    <w:lsdException w:name="Signature" w:semiHidden="1"/>
    <w:lsdException w:name="Default Paragraph Font" w:locked="1" w:uiPriority="0"/>
    <w:lsdException w:name="Body Text" w:locked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locked="1" w:uiPriority="0" w:unhideWhenUsed="0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/>
    <w:lsdException w:name="FollowedHyperlink" w:semiHidden="1"/>
    <w:lsdException w:name="Strong" w:locked="1" w:uiPriority="0" w:unhideWhenUsed="0" w:qFormat="1"/>
    <w:lsdException w:name="Emphasis" w:locked="1" w:uiPriority="0" w:unhideWhenUsed="0" w:qFormat="1"/>
    <w:lsdException w:name="Document Map" w:semiHidden="1"/>
    <w:lsdException w:name="Plain Text" w:semiHidden="1"/>
    <w:lsdException w:name="E-mail Signature" w:semiHidden="1"/>
    <w:lsdException w:name="HTML Top of Form" w:semiHidden="1"/>
    <w:lsdException w:name="HTML Bottom of Form" w:semiHidden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unhideWhenUsed="0"/>
    <w:lsdException w:name="annotation subject" w:semiHidden="1"/>
    <w:lsdException w:name="No List" w:semiHidden="1"/>
    <w:lsdException w:name="Outline List 1" w:semiHidden="1"/>
    <w:lsdException w:name="Outline List 2" w:semiHidden="1"/>
    <w:lsdException w:name="Outline List 3" w:semiHidden="1"/>
    <w:lsdException w:name="Table Simple 1" w:semiHidden="1"/>
    <w:lsdException w:name="Table Simple 2" w:semiHidden="1"/>
    <w:lsdException w:name="Table Simple 3" w:semiHidden="1"/>
    <w:lsdException w:name="Table Classic 1" w:semiHidden="1"/>
    <w:lsdException w:name="Table Classic 2" w:semiHidden="1"/>
    <w:lsdException w:name="Table Classic 3" w:semiHidden="1"/>
    <w:lsdException w:name="Table Classic 4" w:semiHidden="1"/>
    <w:lsdException w:name="Table Colorful 1" w:semiHidden="1"/>
    <w:lsdException w:name="Table Colorful 2" w:semiHidden="1"/>
    <w:lsdException w:name="Table Colorful 3" w:semiHidden="1"/>
    <w:lsdException w:name="Table Columns 1" w:semiHidden="1"/>
    <w:lsdException w:name="Table Columns 2" w:semiHidden="1"/>
    <w:lsdException w:name="Table Columns 3" w:semiHidden="1"/>
    <w:lsdException w:name="Table Columns 4" w:semiHidden="1"/>
    <w:lsdException w:name="Table Columns 5" w:semiHidden="1"/>
    <w:lsdException w:name="Table Grid 1" w:semiHidden="1"/>
    <w:lsdException w:name="Table Grid 2" w:semiHidden="1"/>
    <w:lsdException w:name="Table Grid 3" w:semiHidden="1"/>
    <w:lsdException w:name="Table Grid 4" w:semiHidden="1"/>
    <w:lsdException w:name="Table Grid 5" w:semiHidden="1"/>
    <w:lsdException w:name="Table Grid 6" w:semiHidden="1"/>
    <w:lsdException w:name="Table Grid 7" w:semiHidden="1"/>
    <w:lsdException w:name="Table Grid 8" w:semiHidden="1"/>
    <w:lsdException w:name="Table List 1" w:semiHidden="1"/>
    <w:lsdException w:name="Table List 2" w:semiHidden="1"/>
    <w:lsdException w:name="Table List 3" w:semiHidden="1"/>
    <w:lsdException w:name="Table List 4" w:semiHidden="1"/>
    <w:lsdException w:name="Table List 5" w:semiHidden="1"/>
    <w:lsdException w:name="Table List 6" w:semiHidden="1"/>
    <w:lsdException w:name="Table List 7" w:semiHidden="1"/>
    <w:lsdException w:name="Table List 8" w:semiHidden="1"/>
    <w:lsdException w:name="Table 3D effects 1" w:semiHidden="1"/>
    <w:lsdException w:name="Table 3D effects 2" w:semiHidden="1"/>
    <w:lsdException w:name="Table 3D effects 3" w:semiHidden="1"/>
    <w:lsdException w:name="Table Contemporary" w:semiHidden="1"/>
    <w:lsdException w:name="Table Elegant" w:semiHidden="1"/>
    <w:lsdException w:name="Table Professional" w:semiHidden="1"/>
    <w:lsdException w:name="Table Subtle 1" w:semiHidden="1"/>
    <w:lsdException w:name="Table Subtle 2" w:semiHidden="1"/>
    <w:lsdException w:name="Table Web 1" w:semiHidden="1"/>
    <w:lsdException w:name="Table Web 2" w:semiHidden="1"/>
    <w:lsdException w:name="Table Web 3" w:unhideWhenUsed="0"/>
    <w:lsdException w:name="Balloon Text" w:semiHidden="1"/>
    <w:lsdException w:name="Table Grid" w:locked="1" w:uiPriority="0" w:unhideWhenUsed="0"/>
    <w:lsdException w:name="Table Theme" w:unhideWhenUsed="0"/>
    <w:lsdException w:name="Placeholder Text" w:semiHidden="1" w:unhideWhenUsed="0"/>
    <w:lsdException w:name="No Spacing" w:uiPriority="1" w:unhideWhenUsed="0" w:qFormat="1"/>
    <w:lsdException w:name="Light Shading" w:uiPriority="60" w:unhideWhenUsed="0"/>
    <w:lsdException w:name="Light List" w:uiPriority="61" w:unhideWhenUsed="0"/>
    <w:lsdException w:name="Light Grid" w:uiPriority="62" w:unhideWhenUsed="0"/>
    <w:lsdException w:name="Medium Shading 1" w:uiPriority="63" w:unhideWhenUsed="0"/>
    <w:lsdException w:name="Medium Shading 2" w:uiPriority="64" w:unhideWhenUsed="0"/>
    <w:lsdException w:name="Medium List 1" w:uiPriority="65" w:unhideWhenUsed="0"/>
    <w:lsdException w:name="Medium List 2" w:uiPriority="66" w:unhideWhenUsed="0"/>
    <w:lsdException w:name="Medium Grid 1" w:uiPriority="67" w:unhideWhenUsed="0"/>
    <w:lsdException w:name="Medium Grid 2" w:uiPriority="68" w:unhideWhenUsed="0"/>
    <w:lsdException w:name="Medium Grid 3" w:uiPriority="69" w:unhideWhenUsed="0"/>
    <w:lsdException w:name="Dark List" w:uiPriority="70" w:unhideWhenUsed="0"/>
    <w:lsdException w:name="Colorful Shading" w:uiPriority="71" w:unhideWhenUsed="0"/>
    <w:lsdException w:name="Colorful List" w:uiPriority="72" w:unhideWhenUsed="0"/>
    <w:lsdException w:name="Colorful Grid" w:uiPriority="73" w:unhideWhenUsed="0"/>
    <w:lsdException w:name="Light Shading Accent 1" w:uiPriority="60" w:unhideWhenUsed="0"/>
    <w:lsdException w:name="Light List Accent 1" w:uiPriority="61" w:unhideWhenUsed="0"/>
    <w:lsdException w:name="Light Grid Accent 1" w:uiPriority="62" w:unhideWhenUsed="0"/>
    <w:lsdException w:name="Medium Shading 1 Accent 1" w:uiPriority="63" w:unhideWhenUsed="0"/>
    <w:lsdException w:name="Medium Shading 2 Accent 1" w:uiPriority="64" w:unhideWhenUsed="0"/>
    <w:lsdException w:name="Medium List 1 Accent 1" w:uiPriority="65" w:unhideWhenUsed="0"/>
    <w:lsdException w:name="Revision" w:semiHidden="1" w:unhideWhenUsed="0"/>
    <w:lsdException w:name="List Paragraph" w:uiPriority="34" w:unhideWhenUsed="0" w:qFormat="1"/>
    <w:lsdException w:name="Quote" w:uiPriority="29" w:unhideWhenUsed="0" w:qFormat="1"/>
    <w:lsdException w:name="Intense Quote" w:uiPriority="30" w:unhideWhenUsed="0" w:qFormat="1"/>
    <w:lsdException w:name="Medium List 2 Accent 1" w:uiPriority="66" w:unhideWhenUsed="0"/>
    <w:lsdException w:name="Medium Grid 1 Accent 1" w:uiPriority="67" w:unhideWhenUsed="0"/>
    <w:lsdException w:name="Medium Grid 2 Accent 1" w:uiPriority="68" w:unhideWhenUsed="0"/>
    <w:lsdException w:name="Medium Grid 3 Accent 1" w:uiPriority="69" w:unhideWhenUsed="0"/>
    <w:lsdException w:name="Dark List Accent 1" w:uiPriority="70" w:unhideWhenUsed="0"/>
    <w:lsdException w:name="Colorful Shading Accent 1" w:uiPriority="71" w:unhideWhenUsed="0"/>
    <w:lsdException w:name="Colorful List Accent 1" w:uiPriority="72" w:unhideWhenUsed="0"/>
    <w:lsdException w:name="Colorful Grid Accent 1" w:uiPriority="73" w:unhideWhenUsed="0"/>
    <w:lsdException w:name="Light Shading Accent 2" w:uiPriority="60" w:unhideWhenUsed="0"/>
    <w:lsdException w:name="Light List Accent 2" w:uiPriority="61" w:unhideWhenUsed="0"/>
    <w:lsdException w:name="Light Grid Accent 2" w:uiPriority="62" w:unhideWhenUsed="0"/>
    <w:lsdException w:name="Medium Shading 1 Accent 2" w:uiPriority="63" w:unhideWhenUsed="0"/>
    <w:lsdException w:name="Medium Shading 2 Accent 2" w:uiPriority="64" w:unhideWhenUsed="0"/>
    <w:lsdException w:name="Medium List 1 Accent 2" w:uiPriority="65" w:unhideWhenUsed="0"/>
    <w:lsdException w:name="Medium List 2 Accent 2" w:uiPriority="66" w:unhideWhenUsed="0"/>
    <w:lsdException w:name="Medium Grid 1 Accent 2" w:uiPriority="67" w:unhideWhenUsed="0"/>
    <w:lsdException w:name="Medium Grid 2 Accent 2" w:uiPriority="68" w:unhideWhenUsed="0"/>
    <w:lsdException w:name="Medium Grid 3 Accent 2" w:uiPriority="69" w:unhideWhenUsed="0"/>
    <w:lsdException w:name="Dark List Accent 2" w:uiPriority="70" w:unhideWhenUsed="0"/>
    <w:lsdException w:name="Colorful Shading Accent 2" w:uiPriority="71" w:unhideWhenUsed="0"/>
    <w:lsdException w:name="Colorful List Accent 2" w:uiPriority="72" w:unhideWhenUsed="0"/>
    <w:lsdException w:name="Colorful Grid Accent 2" w:uiPriority="73" w:unhideWhenUsed="0"/>
    <w:lsdException w:name="Light Shading Accent 3" w:uiPriority="60" w:unhideWhenUsed="0"/>
    <w:lsdException w:name="Light List Accent 3" w:uiPriority="61" w:unhideWhenUsed="0"/>
    <w:lsdException w:name="Light Grid Accent 3" w:uiPriority="62" w:unhideWhenUsed="0"/>
    <w:lsdException w:name="Medium Shading 1 Accent 3" w:uiPriority="63" w:unhideWhenUsed="0"/>
    <w:lsdException w:name="Medium Shading 2 Accent 3" w:uiPriority="64" w:unhideWhenUsed="0"/>
    <w:lsdException w:name="Medium List 1 Accent 3" w:uiPriority="65" w:unhideWhenUsed="0"/>
    <w:lsdException w:name="Medium List 2 Accent 3" w:uiPriority="66" w:unhideWhenUsed="0"/>
    <w:lsdException w:name="Medium Grid 1 Accent 3" w:uiPriority="67" w:unhideWhenUsed="0"/>
    <w:lsdException w:name="Medium Grid 2 Accent 3" w:uiPriority="68" w:unhideWhenUsed="0"/>
    <w:lsdException w:name="Medium Grid 3 Accent 3" w:uiPriority="69" w:unhideWhenUsed="0"/>
    <w:lsdException w:name="Dark List Accent 3" w:uiPriority="70" w:unhideWhenUsed="0"/>
    <w:lsdException w:name="Colorful Shading Accent 3" w:uiPriority="71" w:unhideWhenUsed="0"/>
    <w:lsdException w:name="Colorful List Accent 3" w:uiPriority="72" w:unhideWhenUsed="0"/>
    <w:lsdException w:name="Colorful Grid Accent 3" w:uiPriority="73" w:unhideWhenUsed="0"/>
    <w:lsdException w:name="Light Shading Accent 4" w:uiPriority="60" w:unhideWhenUsed="0"/>
    <w:lsdException w:name="Light List Accent 4" w:uiPriority="61" w:unhideWhenUsed="0"/>
    <w:lsdException w:name="Light Grid Accent 4" w:uiPriority="62" w:unhideWhenUsed="0"/>
    <w:lsdException w:name="Medium Shading 1 Accent 4" w:uiPriority="63" w:unhideWhenUsed="0"/>
    <w:lsdException w:name="Medium Shading 2 Accent 4" w:uiPriority="64" w:unhideWhenUsed="0"/>
    <w:lsdException w:name="Medium List 1 Accent 4" w:uiPriority="65" w:unhideWhenUsed="0"/>
    <w:lsdException w:name="Medium List 2 Accent 4" w:uiPriority="66" w:unhideWhenUsed="0"/>
    <w:lsdException w:name="Medium Grid 1 Accent 4" w:uiPriority="67" w:unhideWhenUsed="0"/>
    <w:lsdException w:name="Medium Grid 2 Accent 4" w:uiPriority="68" w:unhideWhenUsed="0"/>
    <w:lsdException w:name="Medium Grid 3 Accent 4" w:uiPriority="69" w:unhideWhenUsed="0"/>
    <w:lsdException w:name="Dark List Accent 4" w:uiPriority="70" w:unhideWhenUsed="0"/>
    <w:lsdException w:name="Colorful Shading Accent 4" w:uiPriority="71" w:unhideWhenUsed="0"/>
    <w:lsdException w:name="Colorful List Accent 4" w:uiPriority="72" w:unhideWhenUsed="0"/>
    <w:lsdException w:name="Colorful Grid Accent 4" w:uiPriority="73" w:unhideWhenUsed="0"/>
    <w:lsdException w:name="Light Shading Accent 5" w:uiPriority="60" w:unhideWhenUsed="0"/>
    <w:lsdException w:name="Light List Accent 5" w:uiPriority="61" w:unhideWhenUsed="0"/>
    <w:lsdException w:name="Light Grid Accent 5" w:uiPriority="62" w:unhideWhenUsed="0"/>
    <w:lsdException w:name="Medium Shading 1 Accent 5" w:uiPriority="63" w:unhideWhenUsed="0"/>
    <w:lsdException w:name="Medium Shading 2 Accent 5" w:uiPriority="64" w:unhideWhenUsed="0"/>
    <w:lsdException w:name="Medium List 1 Accent 5" w:uiPriority="65" w:unhideWhenUsed="0"/>
    <w:lsdException w:name="Medium List 2 Accent 5" w:uiPriority="66" w:unhideWhenUsed="0"/>
    <w:lsdException w:name="Medium Grid 1 Accent 5" w:uiPriority="67" w:unhideWhenUsed="0"/>
    <w:lsdException w:name="Medium Grid 2 Accent 5" w:uiPriority="68" w:unhideWhenUsed="0"/>
    <w:lsdException w:name="Medium Grid 3 Accent 5" w:uiPriority="69" w:unhideWhenUsed="0"/>
    <w:lsdException w:name="Dark List Accent 5" w:uiPriority="70" w:unhideWhenUsed="0"/>
    <w:lsdException w:name="Colorful Shading Accent 5" w:uiPriority="71" w:unhideWhenUsed="0"/>
    <w:lsdException w:name="Colorful List Accent 5" w:uiPriority="72" w:unhideWhenUsed="0"/>
    <w:lsdException w:name="Colorful Grid Accent 5" w:uiPriority="73" w:unhideWhenUsed="0"/>
    <w:lsdException w:name="Light Shading Accent 6" w:uiPriority="60" w:unhideWhenUsed="0"/>
    <w:lsdException w:name="Light List Accent 6" w:uiPriority="61" w:unhideWhenUsed="0"/>
    <w:lsdException w:name="Light Grid Accent 6" w:uiPriority="62" w:unhideWhenUsed="0"/>
    <w:lsdException w:name="Medium Shading 1 Accent 6" w:uiPriority="63" w:unhideWhenUsed="0"/>
    <w:lsdException w:name="Medium Shading 2 Accent 6" w:uiPriority="64" w:unhideWhenUsed="0"/>
    <w:lsdException w:name="Medium List 1 Accent 6" w:uiPriority="65" w:unhideWhenUsed="0"/>
    <w:lsdException w:name="Medium List 2 Accent 6" w:uiPriority="66" w:unhideWhenUsed="0"/>
    <w:lsdException w:name="Medium Grid 1 Accent 6" w:uiPriority="67" w:unhideWhenUsed="0"/>
    <w:lsdException w:name="Medium Grid 2 Accent 6" w:uiPriority="68" w:unhideWhenUsed="0"/>
    <w:lsdException w:name="Medium Grid 3 Accent 6" w:uiPriority="69" w:unhideWhenUsed="0"/>
    <w:lsdException w:name="Dark List Accent 6" w:uiPriority="70" w:unhideWhenUsed="0"/>
    <w:lsdException w:name="Colorful Shading Accent 6" w:uiPriority="71" w:unhideWhenUsed="0"/>
    <w:lsdException w:name="Colorful List Accent 6" w:uiPriority="72" w:unhideWhenUsed="0"/>
    <w:lsdException w:name="Colorful Grid Accent 6" w:uiPriority="73" w:unhideWhenUsed="0"/>
    <w:lsdException w:name="Subtle Emphasis" w:uiPriority="19" w:unhideWhenUsed="0" w:qFormat="1"/>
    <w:lsdException w:name="Intense Emphasis" w:uiPriority="21" w:unhideWhenUsed="0" w:qFormat="1"/>
    <w:lsdException w:name="Subtle Reference" w:uiPriority="31" w:unhideWhenUsed="0" w:qFormat="1"/>
    <w:lsdException w:name="Intense Reference" w:uiPriority="32" w:unhideWhenUsed="0" w:qFormat="1"/>
    <w:lsdException w:name="Book Title" w:uiPriority="33" w:unhideWhenUsed="0" w:qFormat="1"/>
    <w:lsdException w:name="Bibliography" w:semiHidden="1" w:uiPriority="37"/>
    <w:lsdException w:name="TOC Heading" w:semiHidden="1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3</Pages>
  <Words>1262</Words>
  <Characters>7194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8440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economy</cp:lastModifiedBy>
  <cp:revision>7</cp:revision>
  <cp:lastPrinted>2018-03-29T14:01:00Z</cp:lastPrinted>
  <dcterms:created xsi:type="dcterms:W3CDTF">2018-03-28T08:07:00Z</dcterms:created>
  <dcterms:modified xsi:type="dcterms:W3CDTF">2020-03-27T14:57:00Z</dcterms:modified>
</cp:coreProperties>
</file>