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6E38A7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F50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FANEL System</w:t>
            </w:r>
            <w:r w:rsidR="0067106D">
              <w:rPr>
                <w:rFonts w:ascii="Arial" w:hAnsi="Arial" w:cs="Arial"/>
              </w:rPr>
              <w:t xml:space="preserve">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7F50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51873648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84D5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Janka Kráľa 2014/43</w:t>
            </w:r>
            <w:r w:rsidR="007F502E">
              <w:rPr>
                <w:rFonts w:ascii="Arial" w:hAnsi="Arial" w:cs="Arial"/>
              </w:rPr>
              <w:t>,</w:t>
            </w:r>
            <w:r w:rsidR="004539E7">
              <w:rPr>
                <w:rFonts w:ascii="Arial" w:hAnsi="Arial" w:cs="Arial"/>
              </w:rPr>
              <w:t xml:space="preserve">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F50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F50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E38A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1 463,47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8D66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E38A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182 501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E38A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11 812,24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6E38A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162 709,47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4D52" w:rsidRPr="00A55E63" w:rsidRDefault="00D84D5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089B" w:rsidRPr="005178C7" w:rsidRDefault="00D5089B" w:rsidP="00D5089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5178C7">
        <w:rPr>
          <w:rFonts w:ascii="Arial" w:hAnsi="Arial" w:cs="Arial"/>
          <w:b/>
          <w:sz w:val="22"/>
          <w:szCs w:val="22"/>
        </w:rPr>
        <w:lastRenderedPageBreak/>
        <w:t>vychádza z predpokladanej doby jeho užívania a predpokladaného priebehu jeho opotrebenia. Odpisovať sa začína odo dňa jeho zaradenia do používania. Účtovné odpisy sa zaokrúh</w:t>
      </w:r>
      <w:r w:rsidR="00D84D52">
        <w:rPr>
          <w:rFonts w:ascii="Arial" w:hAnsi="Arial" w:cs="Arial"/>
          <w:b/>
          <w:sz w:val="22"/>
          <w:szCs w:val="22"/>
        </w:rPr>
        <w:t>ľujú na dve desatinné miesta</w:t>
      </w:r>
      <w:r w:rsidRPr="005178C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:rsidR="00FF4FA5" w:rsidRPr="00A55E63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D5089B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Spoločnosť si neuplatnila žiadnu stratu minulých rokov. 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373635" w:rsidRPr="00A55E63" w:rsidRDefault="00373635" w:rsidP="00D5089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A776CE" w:rsidP="00D508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tvorí zákonný rezervný fond, ktorý ku ko</w:t>
      </w:r>
      <w:r w:rsidR="006E38A7">
        <w:rPr>
          <w:rFonts w:ascii="Arial" w:hAnsi="Arial" w:cs="Arial"/>
          <w:b/>
          <w:sz w:val="22"/>
          <w:szCs w:val="22"/>
        </w:rPr>
        <w:t>ncu roka 2023</w:t>
      </w:r>
      <w:r w:rsidR="00D84D52">
        <w:rPr>
          <w:rFonts w:ascii="Arial" w:hAnsi="Arial" w:cs="Arial"/>
          <w:b/>
          <w:sz w:val="22"/>
          <w:szCs w:val="22"/>
        </w:rPr>
        <w:t xml:space="preserve"> je vo výške 543,35</w:t>
      </w:r>
      <w:r>
        <w:rPr>
          <w:rFonts w:ascii="Arial" w:hAnsi="Arial" w:cs="Arial"/>
          <w:b/>
          <w:sz w:val="22"/>
          <w:szCs w:val="22"/>
        </w:rPr>
        <w:t xml:space="preserve"> eur.</w:t>
      </w:r>
    </w:p>
    <w:p w:rsidR="00D5089B" w:rsidRPr="00D5089B" w:rsidRDefault="00D5089B" w:rsidP="00D508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776CE">
        <w:rPr>
          <w:rFonts w:ascii="Arial" w:hAnsi="Arial" w:cs="Arial"/>
          <w:b/>
          <w:sz w:val="22"/>
          <w:szCs w:val="22"/>
        </w:rPr>
        <w:t>é prostriedk</w:t>
      </w:r>
      <w:r w:rsidR="00D5089B">
        <w:rPr>
          <w:rFonts w:ascii="Arial" w:hAnsi="Arial" w:cs="Arial"/>
          <w:b/>
          <w:sz w:val="22"/>
          <w:szCs w:val="22"/>
        </w:rPr>
        <w:t xml:space="preserve">y na súkromné účely </w:t>
      </w:r>
      <w:r w:rsidR="006E38A7">
        <w:rPr>
          <w:rFonts w:ascii="Arial" w:hAnsi="Arial" w:cs="Arial"/>
          <w:b/>
          <w:sz w:val="22"/>
          <w:szCs w:val="22"/>
        </w:rPr>
        <w:t>vo výške 634,92</w:t>
      </w:r>
      <w:r w:rsidR="00A776CE">
        <w:rPr>
          <w:rFonts w:ascii="Arial" w:hAnsi="Arial" w:cs="Arial"/>
          <w:b/>
          <w:sz w:val="22"/>
          <w:szCs w:val="22"/>
        </w:rPr>
        <w:t xml:space="preserve"> eur, ktoré zvyšujú základ dane. 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D508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neprispieva do dôchodkových programov, nezamestnáva žiadnych zamestnancov.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2273" w:rsidRDefault="00312273">
      <w:r>
        <w:separator/>
      </w:r>
    </w:p>
  </w:endnote>
  <w:endnote w:type="continuationSeparator" w:id="1">
    <w:p w:rsidR="00312273" w:rsidRDefault="003122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E1754">
    <w:pPr>
      <w:spacing w:line="200" w:lineRule="exact"/>
      <w:rPr>
        <w:sz w:val="20"/>
        <w:szCs w:val="20"/>
      </w:rPr>
    </w:pPr>
    <w:r w:rsidRPr="009E175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E175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1754">
                  <w:fldChar w:fldCharType="separate"/>
                </w:r>
                <w:r w:rsidR="00457E4F">
                  <w:rPr>
                    <w:rFonts w:cs="Times New Roman"/>
                    <w:noProof/>
                  </w:rPr>
                  <w:t>3</w:t>
                </w:r>
                <w:r w:rsidR="009E175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2273" w:rsidRDefault="00312273">
      <w:r>
        <w:separator/>
      </w:r>
    </w:p>
  </w:footnote>
  <w:footnote w:type="continuationSeparator" w:id="1">
    <w:p w:rsidR="00312273" w:rsidRDefault="0031227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7F502E" w:rsidRPr="007F502E" w:rsidRDefault="0055784D" w:rsidP="007F502E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F502E">
      <w:rPr>
        <w:rFonts w:ascii="Arial" w:hAnsi="Arial" w:cs="Arial"/>
        <w:sz w:val="22"/>
        <w:szCs w:val="22"/>
        <w:bdr w:val="single" w:sz="4" w:space="0" w:color="auto"/>
      </w:rPr>
      <w:t xml:space="preserve">ČO:51873648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F502E">
      <w:rPr>
        <w:rFonts w:ascii="Arial" w:hAnsi="Arial" w:cs="Arial"/>
        <w:sz w:val="22"/>
        <w:szCs w:val="22"/>
        <w:bdr w:val="single" w:sz="4" w:space="0" w:color="auto"/>
      </w:rPr>
      <w:t>Č: 2120828017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1320"/>
    <w:rsid w:val="000423C5"/>
    <w:rsid w:val="00093139"/>
    <w:rsid w:val="000D5D63"/>
    <w:rsid w:val="001406AD"/>
    <w:rsid w:val="001846E5"/>
    <w:rsid w:val="001A1B05"/>
    <w:rsid w:val="002401F1"/>
    <w:rsid w:val="002B348B"/>
    <w:rsid w:val="002C12B4"/>
    <w:rsid w:val="002D15DB"/>
    <w:rsid w:val="002D7E6D"/>
    <w:rsid w:val="00312273"/>
    <w:rsid w:val="003657F5"/>
    <w:rsid w:val="00373635"/>
    <w:rsid w:val="003A5145"/>
    <w:rsid w:val="003C5371"/>
    <w:rsid w:val="003D056F"/>
    <w:rsid w:val="003D4571"/>
    <w:rsid w:val="003E1770"/>
    <w:rsid w:val="003F5499"/>
    <w:rsid w:val="00401155"/>
    <w:rsid w:val="00451ED3"/>
    <w:rsid w:val="004539E7"/>
    <w:rsid w:val="00457E4F"/>
    <w:rsid w:val="004A2BF3"/>
    <w:rsid w:val="004B62C0"/>
    <w:rsid w:val="00503BA4"/>
    <w:rsid w:val="00513582"/>
    <w:rsid w:val="00547822"/>
    <w:rsid w:val="0055784D"/>
    <w:rsid w:val="00560DB1"/>
    <w:rsid w:val="005B713D"/>
    <w:rsid w:val="005F4C60"/>
    <w:rsid w:val="00623868"/>
    <w:rsid w:val="00637F73"/>
    <w:rsid w:val="00645F34"/>
    <w:rsid w:val="0067106D"/>
    <w:rsid w:val="00676DB4"/>
    <w:rsid w:val="006831DF"/>
    <w:rsid w:val="00691F3D"/>
    <w:rsid w:val="006A06A9"/>
    <w:rsid w:val="006E38A7"/>
    <w:rsid w:val="00731073"/>
    <w:rsid w:val="00787A31"/>
    <w:rsid w:val="007E2277"/>
    <w:rsid w:val="007F502E"/>
    <w:rsid w:val="00861175"/>
    <w:rsid w:val="00865F0C"/>
    <w:rsid w:val="008771A6"/>
    <w:rsid w:val="008A7858"/>
    <w:rsid w:val="008D6615"/>
    <w:rsid w:val="00913220"/>
    <w:rsid w:val="00913435"/>
    <w:rsid w:val="00916772"/>
    <w:rsid w:val="00932604"/>
    <w:rsid w:val="009366AD"/>
    <w:rsid w:val="009825D8"/>
    <w:rsid w:val="009A27D0"/>
    <w:rsid w:val="009C74FB"/>
    <w:rsid w:val="009D5C84"/>
    <w:rsid w:val="009E1754"/>
    <w:rsid w:val="00A51C5A"/>
    <w:rsid w:val="00A55E63"/>
    <w:rsid w:val="00A776CE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52056"/>
    <w:rsid w:val="00B7440A"/>
    <w:rsid w:val="00B77F6E"/>
    <w:rsid w:val="00BD3DB0"/>
    <w:rsid w:val="00BE1534"/>
    <w:rsid w:val="00C01CB7"/>
    <w:rsid w:val="00C07843"/>
    <w:rsid w:val="00C47F8D"/>
    <w:rsid w:val="00C71636"/>
    <w:rsid w:val="00CC3205"/>
    <w:rsid w:val="00CD545D"/>
    <w:rsid w:val="00D2075A"/>
    <w:rsid w:val="00D5089B"/>
    <w:rsid w:val="00D5332C"/>
    <w:rsid w:val="00D84D52"/>
    <w:rsid w:val="00DB08C5"/>
    <w:rsid w:val="00DF501E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31301"/>
    <w:rsid w:val="00F404E8"/>
    <w:rsid w:val="00F70E4D"/>
    <w:rsid w:val="00F77184"/>
    <w:rsid w:val="00F817B0"/>
    <w:rsid w:val="00FF4F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1196</Words>
  <Characters>6818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2024-03-23T17:05:00Z</dcterms:created>
  <dcterms:modified xsi:type="dcterms:W3CDTF">2024-03-23T17:05:00Z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