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jc w:val="center"/>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pPr>
    </w:p>
    <w:p w:rsidR="00C26301" w:rsidRDefault="00C26301" w:rsidP="00C26301">
      <w:pPr>
        <w:pStyle w:val="Default"/>
        <w:jc w:val="center"/>
        <w:rPr>
          <w:sz w:val="32"/>
          <w:szCs w:val="32"/>
        </w:rPr>
      </w:pPr>
      <w:r>
        <w:rPr>
          <w:b/>
          <w:bCs/>
          <w:i/>
          <w:iCs/>
          <w:sz w:val="32"/>
          <w:szCs w:val="32"/>
        </w:rPr>
        <w:t>Výročná správa o činnosti a hospodárení poskytovateľa sociálnych služieb za rok 20</w:t>
      </w:r>
      <w:r w:rsidR="00DD4441">
        <w:rPr>
          <w:b/>
          <w:bCs/>
          <w:i/>
          <w:iCs/>
          <w:sz w:val="32"/>
          <w:szCs w:val="32"/>
        </w:rPr>
        <w:t>2</w:t>
      </w:r>
      <w:r w:rsidR="00D32AB0">
        <w:rPr>
          <w:b/>
          <w:bCs/>
          <w:i/>
          <w:iCs/>
          <w:sz w:val="32"/>
          <w:szCs w:val="32"/>
        </w:rPr>
        <w:t>3</w:t>
      </w: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C26301" w:rsidRDefault="00C26301" w:rsidP="00C26301">
      <w:pPr>
        <w:pStyle w:val="Default"/>
        <w:jc w:val="center"/>
        <w:rPr>
          <w:b/>
          <w:bCs/>
          <w:i/>
          <w:iCs/>
          <w:sz w:val="32"/>
          <w:szCs w:val="32"/>
        </w:rPr>
      </w:pPr>
    </w:p>
    <w:p w:rsidR="00FE4ABE" w:rsidRDefault="00FE4ABE" w:rsidP="00C26301">
      <w:pPr>
        <w:pStyle w:val="Default"/>
        <w:jc w:val="center"/>
        <w:rPr>
          <w:b/>
          <w:bCs/>
          <w:i/>
          <w:iCs/>
          <w:sz w:val="32"/>
          <w:szCs w:val="32"/>
        </w:rPr>
      </w:pPr>
    </w:p>
    <w:p w:rsidR="00FE4ABE" w:rsidRDefault="00FE4ABE" w:rsidP="00C26301">
      <w:pPr>
        <w:pStyle w:val="Default"/>
        <w:jc w:val="center"/>
        <w:rPr>
          <w:b/>
          <w:bCs/>
          <w:i/>
          <w:iCs/>
          <w:sz w:val="32"/>
          <w:szCs w:val="32"/>
        </w:rPr>
      </w:pPr>
    </w:p>
    <w:p w:rsidR="00FE4ABE" w:rsidRDefault="00FE4ABE" w:rsidP="00C26301">
      <w:pPr>
        <w:pStyle w:val="Default"/>
        <w:jc w:val="center"/>
        <w:rPr>
          <w:b/>
          <w:bCs/>
          <w:i/>
          <w:iCs/>
          <w:sz w:val="32"/>
          <w:szCs w:val="32"/>
        </w:rPr>
      </w:pPr>
    </w:p>
    <w:p w:rsidR="0081790A" w:rsidRDefault="0081790A" w:rsidP="00C26301">
      <w:pPr>
        <w:pStyle w:val="Default"/>
        <w:jc w:val="center"/>
        <w:rPr>
          <w:b/>
          <w:bCs/>
          <w:i/>
          <w:iCs/>
          <w:sz w:val="32"/>
          <w:szCs w:val="32"/>
        </w:rPr>
      </w:pPr>
    </w:p>
    <w:p w:rsidR="0081790A" w:rsidRDefault="0081790A" w:rsidP="00C26301">
      <w:pPr>
        <w:pStyle w:val="Default"/>
        <w:jc w:val="center"/>
        <w:rPr>
          <w:b/>
          <w:bCs/>
          <w:i/>
          <w:iCs/>
          <w:sz w:val="32"/>
          <w:szCs w:val="32"/>
        </w:rPr>
      </w:pPr>
    </w:p>
    <w:p w:rsidR="00FE4ABE" w:rsidRDefault="00FE4ABE" w:rsidP="00C26301">
      <w:pPr>
        <w:pStyle w:val="Default"/>
        <w:jc w:val="center"/>
        <w:rPr>
          <w:b/>
          <w:bCs/>
          <w:i/>
          <w:iCs/>
          <w:sz w:val="32"/>
          <w:szCs w:val="32"/>
        </w:rPr>
      </w:pPr>
    </w:p>
    <w:p w:rsidR="00FE4ABE" w:rsidRDefault="00FE4ABE" w:rsidP="00C26301">
      <w:pPr>
        <w:pStyle w:val="Default"/>
        <w:jc w:val="center"/>
        <w:rPr>
          <w:b/>
          <w:bCs/>
          <w:i/>
          <w:iCs/>
          <w:sz w:val="32"/>
          <w:szCs w:val="32"/>
        </w:rPr>
      </w:pPr>
    </w:p>
    <w:p w:rsidR="00C26301" w:rsidRDefault="00C26301" w:rsidP="00C26301">
      <w:pPr>
        <w:pStyle w:val="Default"/>
        <w:jc w:val="center"/>
        <w:rPr>
          <w:b/>
          <w:bCs/>
          <w:i/>
          <w:iCs/>
          <w:sz w:val="32"/>
          <w:szCs w:val="32"/>
        </w:rPr>
      </w:pPr>
      <w:r>
        <w:rPr>
          <w:b/>
          <w:bCs/>
          <w:i/>
          <w:iCs/>
          <w:sz w:val="32"/>
          <w:szCs w:val="32"/>
        </w:rPr>
        <w:t xml:space="preserve">Rožňava  </w:t>
      </w:r>
      <w:r w:rsidR="00FE4ABE">
        <w:rPr>
          <w:b/>
          <w:bCs/>
          <w:i/>
          <w:iCs/>
          <w:sz w:val="32"/>
          <w:szCs w:val="32"/>
        </w:rPr>
        <w:t>m</w:t>
      </w:r>
      <w:r w:rsidR="00D32AB0">
        <w:rPr>
          <w:b/>
          <w:bCs/>
          <w:i/>
          <w:iCs/>
          <w:sz w:val="32"/>
          <w:szCs w:val="32"/>
        </w:rPr>
        <w:t>áj</w:t>
      </w:r>
      <w:r>
        <w:rPr>
          <w:b/>
          <w:bCs/>
          <w:i/>
          <w:iCs/>
          <w:sz w:val="32"/>
          <w:szCs w:val="32"/>
        </w:rPr>
        <w:t xml:space="preserve"> 20</w:t>
      </w:r>
      <w:r w:rsidR="0081790A">
        <w:rPr>
          <w:b/>
          <w:bCs/>
          <w:i/>
          <w:iCs/>
          <w:sz w:val="32"/>
          <w:szCs w:val="32"/>
        </w:rPr>
        <w:t>2</w:t>
      </w:r>
      <w:r w:rsidR="00D32AB0">
        <w:rPr>
          <w:b/>
          <w:bCs/>
          <w:i/>
          <w:iCs/>
          <w:sz w:val="32"/>
          <w:szCs w:val="32"/>
        </w:rPr>
        <w:t>4</w:t>
      </w:r>
    </w:p>
    <w:p w:rsidR="00911189" w:rsidRDefault="00C26301" w:rsidP="00C26301">
      <w:pPr>
        <w:pStyle w:val="Default"/>
        <w:pageBreakBefore/>
        <w:spacing w:line="360" w:lineRule="auto"/>
        <w:rPr>
          <w:sz w:val="22"/>
          <w:szCs w:val="22"/>
        </w:rPr>
      </w:pPr>
      <w:r>
        <w:rPr>
          <w:b/>
          <w:bCs/>
          <w:i/>
          <w:iCs/>
          <w:sz w:val="22"/>
          <w:szCs w:val="22"/>
        </w:rPr>
        <w:lastRenderedPageBreak/>
        <w:t>OB</w:t>
      </w:r>
      <w:r w:rsidR="00911189">
        <w:rPr>
          <w:b/>
          <w:bCs/>
          <w:i/>
          <w:iCs/>
          <w:sz w:val="22"/>
          <w:szCs w:val="22"/>
        </w:rPr>
        <w:t>S</w:t>
      </w:r>
      <w:r>
        <w:rPr>
          <w:b/>
          <w:bCs/>
          <w:i/>
          <w:iCs/>
          <w:sz w:val="22"/>
          <w:szCs w:val="22"/>
        </w:rPr>
        <w:t>AH</w:t>
      </w:r>
    </w:p>
    <w:p w:rsidR="00C26301" w:rsidRDefault="00C26301" w:rsidP="00C26301">
      <w:pPr>
        <w:pStyle w:val="Default"/>
        <w:spacing w:line="360" w:lineRule="auto"/>
        <w:rPr>
          <w:sz w:val="22"/>
          <w:szCs w:val="22"/>
        </w:rPr>
      </w:pPr>
      <w:r>
        <w:rPr>
          <w:sz w:val="22"/>
          <w:szCs w:val="22"/>
        </w:rPr>
        <w:t xml:space="preserve">Identifikácia poskytovateľa sociálnych služieb </w:t>
      </w:r>
    </w:p>
    <w:p w:rsidR="00C26301" w:rsidRDefault="00FE4ABE" w:rsidP="00C26301">
      <w:pPr>
        <w:pStyle w:val="Default"/>
        <w:spacing w:line="360" w:lineRule="auto"/>
        <w:rPr>
          <w:sz w:val="22"/>
          <w:szCs w:val="22"/>
        </w:rPr>
      </w:pPr>
      <w:r>
        <w:rPr>
          <w:sz w:val="22"/>
          <w:szCs w:val="22"/>
        </w:rPr>
        <w:t>Predmet činnosti organizácie, zmeny v organizácii a cieľové skupiny organizácie</w:t>
      </w:r>
    </w:p>
    <w:p w:rsidR="006B38C6" w:rsidRDefault="006B38C6" w:rsidP="00C26301">
      <w:pPr>
        <w:pStyle w:val="Default"/>
        <w:spacing w:line="360" w:lineRule="auto"/>
        <w:rPr>
          <w:sz w:val="22"/>
          <w:szCs w:val="22"/>
        </w:rPr>
      </w:pPr>
      <w:r>
        <w:rPr>
          <w:sz w:val="22"/>
          <w:szCs w:val="22"/>
        </w:rPr>
        <w:t xml:space="preserve">Kapacita Zariadenia pre seniorov Juraja </w:t>
      </w:r>
      <w:proofErr w:type="spellStart"/>
      <w:r>
        <w:rPr>
          <w:sz w:val="22"/>
          <w:szCs w:val="22"/>
        </w:rPr>
        <w:t>Schoppera</w:t>
      </w:r>
      <w:proofErr w:type="spellEnd"/>
      <w:r>
        <w:rPr>
          <w:sz w:val="22"/>
          <w:szCs w:val="22"/>
        </w:rPr>
        <w:t xml:space="preserve">, </w:t>
      </w:r>
      <w:proofErr w:type="spellStart"/>
      <w:r>
        <w:rPr>
          <w:sz w:val="22"/>
          <w:szCs w:val="22"/>
        </w:rPr>
        <w:t>n.o</w:t>
      </w:r>
      <w:proofErr w:type="spellEnd"/>
      <w:r>
        <w:rPr>
          <w:sz w:val="22"/>
          <w:szCs w:val="22"/>
        </w:rPr>
        <w:t>,.</w:t>
      </w:r>
    </w:p>
    <w:p w:rsidR="00C26301" w:rsidRDefault="00C26301" w:rsidP="00C26301">
      <w:pPr>
        <w:pStyle w:val="Default"/>
        <w:spacing w:line="360" w:lineRule="auto"/>
        <w:rPr>
          <w:sz w:val="22"/>
          <w:szCs w:val="22"/>
        </w:rPr>
      </w:pPr>
      <w:r>
        <w:rPr>
          <w:sz w:val="22"/>
          <w:szCs w:val="22"/>
        </w:rPr>
        <w:t xml:space="preserve">Štruktúra prijímateľov sociálnych služieb </w:t>
      </w:r>
    </w:p>
    <w:p w:rsidR="00C26301" w:rsidRDefault="00C26301" w:rsidP="00C26301">
      <w:pPr>
        <w:pStyle w:val="Default"/>
        <w:spacing w:line="360" w:lineRule="auto"/>
        <w:rPr>
          <w:sz w:val="22"/>
          <w:szCs w:val="22"/>
        </w:rPr>
      </w:pPr>
      <w:r>
        <w:rPr>
          <w:sz w:val="22"/>
          <w:szCs w:val="22"/>
        </w:rPr>
        <w:t>Prehľad sociálnych služieb vykonávaných v priebehu roka 20</w:t>
      </w:r>
      <w:r w:rsidR="00DD4441">
        <w:rPr>
          <w:sz w:val="22"/>
          <w:szCs w:val="22"/>
        </w:rPr>
        <w:t>2</w:t>
      </w:r>
      <w:r w:rsidR="00D32AB0">
        <w:rPr>
          <w:sz w:val="22"/>
          <w:szCs w:val="22"/>
        </w:rPr>
        <w:t>3</w:t>
      </w:r>
      <w:r>
        <w:rPr>
          <w:sz w:val="22"/>
          <w:szCs w:val="22"/>
        </w:rPr>
        <w:t xml:space="preserve"> </w:t>
      </w:r>
    </w:p>
    <w:p w:rsidR="006B38C6" w:rsidRDefault="006B38C6" w:rsidP="00C26301">
      <w:pPr>
        <w:pStyle w:val="Default"/>
        <w:spacing w:line="360" w:lineRule="auto"/>
        <w:rPr>
          <w:sz w:val="22"/>
          <w:szCs w:val="22"/>
        </w:rPr>
      </w:pPr>
      <w:r>
        <w:rPr>
          <w:sz w:val="22"/>
          <w:szCs w:val="22"/>
        </w:rPr>
        <w:t xml:space="preserve">Poskytovanie sociálnych </w:t>
      </w:r>
      <w:proofErr w:type="spellStart"/>
      <w:r>
        <w:rPr>
          <w:sz w:val="22"/>
          <w:szCs w:val="22"/>
        </w:rPr>
        <w:t>sociálnych</w:t>
      </w:r>
      <w:proofErr w:type="spellEnd"/>
      <w:r>
        <w:rPr>
          <w:sz w:val="22"/>
          <w:szCs w:val="22"/>
        </w:rPr>
        <w:t xml:space="preserve"> služieb v zmysle zákona 448/2008 Zb.</w:t>
      </w:r>
    </w:p>
    <w:p w:rsidR="006B38C6" w:rsidRDefault="006B38C6" w:rsidP="00C26301">
      <w:pPr>
        <w:pStyle w:val="Default"/>
        <w:spacing w:line="360" w:lineRule="auto"/>
        <w:rPr>
          <w:sz w:val="22"/>
          <w:szCs w:val="22"/>
        </w:rPr>
      </w:pPr>
      <w:r>
        <w:rPr>
          <w:sz w:val="22"/>
          <w:szCs w:val="22"/>
        </w:rPr>
        <w:t>Prehľad aktivizačných terapií vykonávaných v roku 20</w:t>
      </w:r>
      <w:r w:rsidR="00DD4441">
        <w:rPr>
          <w:sz w:val="22"/>
          <w:szCs w:val="22"/>
        </w:rPr>
        <w:t>2</w:t>
      </w:r>
      <w:r w:rsidR="00D32AB0">
        <w:rPr>
          <w:sz w:val="22"/>
          <w:szCs w:val="22"/>
        </w:rPr>
        <w:t>3</w:t>
      </w:r>
    </w:p>
    <w:p w:rsidR="006B38C6" w:rsidRDefault="006B38C6" w:rsidP="00C26301">
      <w:pPr>
        <w:pStyle w:val="Default"/>
        <w:spacing w:line="360" w:lineRule="auto"/>
        <w:rPr>
          <w:sz w:val="22"/>
          <w:szCs w:val="22"/>
        </w:rPr>
      </w:pPr>
      <w:r>
        <w:rPr>
          <w:sz w:val="22"/>
          <w:szCs w:val="22"/>
        </w:rPr>
        <w:t>Kultúrno – záujmová činnosť</w:t>
      </w:r>
      <w:r w:rsidR="00C01C9A">
        <w:rPr>
          <w:sz w:val="22"/>
          <w:szCs w:val="22"/>
        </w:rPr>
        <w:t xml:space="preserve"> v roku </w:t>
      </w:r>
      <w:r w:rsidR="006F2544">
        <w:rPr>
          <w:sz w:val="22"/>
          <w:szCs w:val="22"/>
        </w:rPr>
        <w:t>202</w:t>
      </w:r>
      <w:r w:rsidR="00D32AB0">
        <w:rPr>
          <w:sz w:val="22"/>
          <w:szCs w:val="22"/>
        </w:rPr>
        <w:t>3</w:t>
      </w:r>
    </w:p>
    <w:p w:rsidR="00C26301" w:rsidRDefault="00C01C9A" w:rsidP="00C26301">
      <w:pPr>
        <w:pStyle w:val="Default"/>
        <w:spacing w:line="360" w:lineRule="auto"/>
        <w:rPr>
          <w:sz w:val="22"/>
          <w:szCs w:val="22"/>
        </w:rPr>
      </w:pPr>
      <w:r>
        <w:rPr>
          <w:sz w:val="22"/>
          <w:szCs w:val="22"/>
        </w:rPr>
        <w:t>O</w:t>
      </w:r>
      <w:r w:rsidR="00C26301">
        <w:rPr>
          <w:sz w:val="22"/>
          <w:szCs w:val="22"/>
        </w:rPr>
        <w:t xml:space="preserve">rganizačná štruktúra poskytovateľa sociálnych služieb </w:t>
      </w:r>
    </w:p>
    <w:p w:rsidR="00355B07" w:rsidRDefault="00EC3ABF" w:rsidP="00C26301">
      <w:pPr>
        <w:pStyle w:val="Default"/>
        <w:spacing w:line="360" w:lineRule="auto"/>
        <w:rPr>
          <w:sz w:val="22"/>
          <w:szCs w:val="22"/>
        </w:rPr>
      </w:pPr>
      <w:r>
        <w:rPr>
          <w:sz w:val="22"/>
          <w:szCs w:val="22"/>
        </w:rPr>
        <w:t>Prehľad príjmov a výdavkov 20</w:t>
      </w:r>
      <w:r w:rsidR="00DD4441">
        <w:rPr>
          <w:sz w:val="22"/>
          <w:szCs w:val="22"/>
        </w:rPr>
        <w:t>2</w:t>
      </w:r>
      <w:r w:rsidR="00D32AB0">
        <w:rPr>
          <w:sz w:val="22"/>
          <w:szCs w:val="22"/>
        </w:rPr>
        <w:t>3</w:t>
      </w:r>
    </w:p>
    <w:p w:rsidR="00EC3ABF" w:rsidRDefault="00EC3ABF" w:rsidP="00C26301">
      <w:pPr>
        <w:pStyle w:val="Default"/>
        <w:spacing w:line="360" w:lineRule="auto"/>
        <w:rPr>
          <w:sz w:val="22"/>
          <w:szCs w:val="22"/>
        </w:rPr>
      </w:pPr>
      <w:r>
        <w:rPr>
          <w:sz w:val="22"/>
          <w:szCs w:val="22"/>
        </w:rPr>
        <w:t>Prehľad príjmov v členení podľa zdrojov</w:t>
      </w:r>
    </w:p>
    <w:p w:rsidR="00EC3ABF" w:rsidRDefault="00EC3ABF" w:rsidP="00C26301">
      <w:pPr>
        <w:pStyle w:val="Default"/>
        <w:spacing w:line="360" w:lineRule="auto"/>
        <w:rPr>
          <w:sz w:val="22"/>
          <w:szCs w:val="22"/>
        </w:rPr>
      </w:pPr>
      <w:r>
        <w:rPr>
          <w:sz w:val="22"/>
          <w:szCs w:val="22"/>
        </w:rPr>
        <w:t>Stav a pohyb majetku a záväzkov</w:t>
      </w:r>
    </w:p>
    <w:p w:rsidR="00EC3ABF" w:rsidRDefault="00EC3ABF" w:rsidP="00C26301">
      <w:pPr>
        <w:pStyle w:val="Default"/>
        <w:spacing w:line="360" w:lineRule="auto"/>
        <w:rPr>
          <w:sz w:val="22"/>
          <w:szCs w:val="22"/>
        </w:rPr>
      </w:pPr>
      <w:r>
        <w:rPr>
          <w:sz w:val="22"/>
          <w:szCs w:val="22"/>
        </w:rPr>
        <w:t>Ekonomicky oprávnené náklady na jedného prijímateľa sociálnej služby podľa druhu sociálnej služby za rok 20</w:t>
      </w:r>
      <w:r w:rsidR="00DD4441">
        <w:rPr>
          <w:sz w:val="22"/>
          <w:szCs w:val="22"/>
        </w:rPr>
        <w:t>2</w:t>
      </w:r>
      <w:r w:rsidR="00D32AB0">
        <w:rPr>
          <w:sz w:val="22"/>
          <w:szCs w:val="22"/>
        </w:rPr>
        <w:t>3</w:t>
      </w:r>
    </w:p>
    <w:p w:rsidR="00355B07" w:rsidRDefault="00355B07" w:rsidP="00C26301">
      <w:pPr>
        <w:pStyle w:val="Default"/>
        <w:spacing w:line="360" w:lineRule="auto"/>
        <w:rPr>
          <w:sz w:val="22"/>
          <w:szCs w:val="22"/>
        </w:rPr>
      </w:pPr>
    </w:p>
    <w:p w:rsidR="00C01C9A" w:rsidRDefault="00C01C9A" w:rsidP="00C26301">
      <w:pPr>
        <w:pStyle w:val="Default"/>
        <w:spacing w:line="360" w:lineRule="auto"/>
        <w:rPr>
          <w:sz w:val="22"/>
          <w:szCs w:val="22"/>
        </w:rPr>
      </w:pPr>
      <w:r>
        <w:rPr>
          <w:sz w:val="22"/>
          <w:szCs w:val="22"/>
        </w:rPr>
        <w:t>Prílohy:</w:t>
      </w:r>
    </w:p>
    <w:p w:rsidR="00C01C9A" w:rsidRDefault="00C01C9A" w:rsidP="00C01C9A">
      <w:pPr>
        <w:pStyle w:val="Default"/>
        <w:spacing w:line="360" w:lineRule="auto"/>
        <w:jc w:val="both"/>
        <w:rPr>
          <w:noProof/>
          <w:sz w:val="23"/>
          <w:szCs w:val="23"/>
          <w:lang w:eastAsia="sk-SK"/>
        </w:rPr>
      </w:pPr>
      <w:r>
        <w:rPr>
          <w:noProof/>
          <w:sz w:val="23"/>
          <w:szCs w:val="23"/>
          <w:lang w:eastAsia="sk-SK"/>
        </w:rPr>
        <w:t>Správa audítora</w:t>
      </w:r>
    </w:p>
    <w:p w:rsidR="00C01C9A" w:rsidRDefault="00C01C9A" w:rsidP="00C01C9A">
      <w:pPr>
        <w:pStyle w:val="Default"/>
        <w:spacing w:line="360" w:lineRule="auto"/>
        <w:jc w:val="both"/>
        <w:rPr>
          <w:sz w:val="23"/>
          <w:szCs w:val="23"/>
        </w:rPr>
      </w:pPr>
      <w:r>
        <w:rPr>
          <w:noProof/>
          <w:sz w:val="23"/>
          <w:szCs w:val="23"/>
          <w:lang w:eastAsia="sk-SK"/>
        </w:rPr>
        <w:t>Výrok audítora</w:t>
      </w:r>
    </w:p>
    <w:p w:rsidR="00C26301" w:rsidRDefault="00C01C9A" w:rsidP="00C01C9A">
      <w:pPr>
        <w:pStyle w:val="Default"/>
        <w:spacing w:line="360" w:lineRule="auto"/>
        <w:rPr>
          <w:sz w:val="23"/>
          <w:szCs w:val="23"/>
        </w:rPr>
      </w:pPr>
      <w:r>
        <w:rPr>
          <w:sz w:val="23"/>
          <w:szCs w:val="23"/>
        </w:rPr>
        <w:t>Účtovná závierka neziskovej organizácie</w:t>
      </w:r>
    </w:p>
    <w:p w:rsidR="00355B07" w:rsidRDefault="00355B07" w:rsidP="00355B07">
      <w:pPr>
        <w:pStyle w:val="Default"/>
        <w:spacing w:line="360" w:lineRule="auto"/>
        <w:rPr>
          <w:sz w:val="22"/>
          <w:szCs w:val="22"/>
        </w:rPr>
      </w:pPr>
      <w:r>
        <w:rPr>
          <w:sz w:val="22"/>
          <w:szCs w:val="22"/>
        </w:rPr>
        <w:t>Rozpočet na rok 20</w:t>
      </w:r>
      <w:r w:rsidR="00DD4441">
        <w:rPr>
          <w:sz w:val="22"/>
          <w:szCs w:val="22"/>
        </w:rPr>
        <w:t>2</w:t>
      </w:r>
      <w:r w:rsidR="00D32AB0">
        <w:rPr>
          <w:sz w:val="22"/>
          <w:szCs w:val="22"/>
        </w:rPr>
        <w:t>4</w:t>
      </w:r>
    </w:p>
    <w:p w:rsidR="00355B07" w:rsidRDefault="00355B07" w:rsidP="00C01C9A">
      <w:pPr>
        <w:pStyle w:val="Default"/>
        <w:spacing w:line="360" w:lineRule="auto"/>
        <w:rPr>
          <w:sz w:val="22"/>
          <w:szCs w:val="22"/>
        </w:rPr>
      </w:pPr>
    </w:p>
    <w:p w:rsidR="00C26301" w:rsidRDefault="00C26301">
      <w:pPr>
        <w:rPr>
          <w:b/>
          <w:bCs/>
          <w:i/>
          <w:iCs/>
        </w:rPr>
      </w:pPr>
      <w:r>
        <w:br w:type="page"/>
      </w:r>
      <w:r w:rsidR="008E4F05">
        <w:rPr>
          <w:b/>
          <w:bCs/>
          <w:i/>
          <w:iCs/>
        </w:rPr>
        <w:lastRenderedPageBreak/>
        <w:t>IDENTIFIKÁCIA POSKYTOVATEĽA SOCIÁLNEJ SLUŽBY</w:t>
      </w:r>
    </w:p>
    <w:p w:rsidR="008E4F05" w:rsidRDefault="008E4F05">
      <w:pPr>
        <w:rPr>
          <w:b/>
          <w:bCs/>
          <w:i/>
          <w:iCs/>
        </w:rPr>
      </w:pPr>
    </w:p>
    <w:tbl>
      <w:tblPr>
        <w:tblStyle w:val="Mriekatabuky"/>
        <w:tblW w:w="0" w:type="auto"/>
        <w:tblLook w:val="04A0"/>
      </w:tblPr>
      <w:tblGrid>
        <w:gridCol w:w="3369"/>
        <w:gridCol w:w="5843"/>
      </w:tblGrid>
      <w:tr w:rsidR="008E4F05" w:rsidTr="008E4F05">
        <w:tc>
          <w:tcPr>
            <w:tcW w:w="3369" w:type="dxa"/>
          </w:tcPr>
          <w:p w:rsidR="008E4F05" w:rsidRDefault="008E4F05" w:rsidP="008E4F05">
            <w:pPr>
              <w:pStyle w:val="Default"/>
              <w:jc w:val="both"/>
              <w:rPr>
                <w:sz w:val="22"/>
                <w:szCs w:val="22"/>
              </w:rPr>
            </w:pPr>
            <w:r>
              <w:rPr>
                <w:sz w:val="22"/>
                <w:szCs w:val="22"/>
              </w:rPr>
              <w:t xml:space="preserve">Názov organizácie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 xml:space="preserve">Zariadenie pre seniorov Juraja </w:t>
            </w:r>
            <w:proofErr w:type="spellStart"/>
            <w:r>
              <w:rPr>
                <w:sz w:val="22"/>
                <w:szCs w:val="22"/>
              </w:rPr>
              <w:t>Schoppera</w:t>
            </w:r>
            <w:proofErr w:type="spellEnd"/>
            <w:r>
              <w:rPr>
                <w:sz w:val="22"/>
                <w:szCs w:val="22"/>
              </w:rPr>
              <w:t xml:space="preserve">, </w:t>
            </w:r>
            <w:proofErr w:type="spellStart"/>
            <w:r>
              <w:rPr>
                <w:sz w:val="22"/>
                <w:szCs w:val="22"/>
              </w:rPr>
              <w:t>n.o</w:t>
            </w:r>
            <w:proofErr w:type="spellEnd"/>
            <w:r>
              <w:rPr>
                <w:sz w:val="22"/>
                <w:szCs w:val="22"/>
              </w:rPr>
              <w:t xml:space="preserve">.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Sídlo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 xml:space="preserve">Rožňava – Huta 3454, 048 01 Rožňava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Právna forma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 xml:space="preserve">Nezisková organizácia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Zakladateľ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PhDr. Jana Jakobejová</w:t>
            </w:r>
            <w:r w:rsidR="0000173A">
              <w:rPr>
                <w:sz w:val="22"/>
                <w:szCs w:val="22"/>
              </w:rPr>
              <w:t>,</w:t>
            </w:r>
            <w:r>
              <w:rPr>
                <w:sz w:val="22"/>
                <w:szCs w:val="22"/>
              </w:rPr>
              <w:t xml:space="preserve"> PhD.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IČO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 xml:space="preserve">35 583 720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Štatutárny zástupca </w:t>
            </w:r>
          </w:p>
          <w:p w:rsidR="008E4F05" w:rsidRDefault="008E4F05">
            <w:pPr>
              <w:rPr>
                <w:rFonts w:ascii="Times New Roman" w:hAnsi="Times New Roman" w:cs="Times New Roman"/>
                <w:color w:val="000000"/>
              </w:rPr>
            </w:pPr>
          </w:p>
        </w:tc>
        <w:tc>
          <w:tcPr>
            <w:tcW w:w="5843" w:type="dxa"/>
          </w:tcPr>
          <w:p w:rsidR="008E4F05" w:rsidRDefault="008E4F05" w:rsidP="008E4F05">
            <w:pPr>
              <w:pStyle w:val="Default"/>
              <w:jc w:val="both"/>
              <w:rPr>
                <w:sz w:val="22"/>
                <w:szCs w:val="22"/>
              </w:rPr>
            </w:pPr>
            <w:r>
              <w:rPr>
                <w:sz w:val="22"/>
                <w:szCs w:val="22"/>
              </w:rPr>
              <w:t>PhDr. Jana Jakobejová</w:t>
            </w:r>
            <w:r w:rsidR="0000173A">
              <w:rPr>
                <w:sz w:val="22"/>
                <w:szCs w:val="22"/>
              </w:rPr>
              <w:t>,</w:t>
            </w:r>
            <w:r>
              <w:rPr>
                <w:sz w:val="22"/>
                <w:szCs w:val="22"/>
              </w:rPr>
              <w:t xml:space="preserve"> PhD </w:t>
            </w:r>
          </w:p>
          <w:p w:rsidR="008E4F05" w:rsidRDefault="008E4F05">
            <w:pPr>
              <w:rPr>
                <w:rFonts w:ascii="Times New Roman" w:hAnsi="Times New Roman" w:cs="Times New Roman"/>
                <w:color w:val="000000"/>
              </w:rPr>
            </w:pPr>
          </w:p>
        </w:tc>
      </w:tr>
      <w:tr w:rsidR="008E4F05" w:rsidTr="008E4F05">
        <w:tc>
          <w:tcPr>
            <w:tcW w:w="3369" w:type="dxa"/>
          </w:tcPr>
          <w:p w:rsidR="008E4F05" w:rsidRDefault="008E4F05" w:rsidP="008E4F05">
            <w:pPr>
              <w:pStyle w:val="Default"/>
              <w:jc w:val="both"/>
              <w:rPr>
                <w:sz w:val="22"/>
                <w:szCs w:val="22"/>
              </w:rPr>
            </w:pPr>
            <w:r>
              <w:rPr>
                <w:sz w:val="22"/>
                <w:szCs w:val="22"/>
              </w:rPr>
              <w:t xml:space="preserve">Forma sociálnej služby </w:t>
            </w:r>
          </w:p>
          <w:p w:rsidR="008E4F05" w:rsidRDefault="008E4F05">
            <w:pPr>
              <w:rPr>
                <w:rFonts w:ascii="Times New Roman" w:hAnsi="Times New Roman" w:cs="Times New Roman"/>
                <w:color w:val="000000"/>
              </w:rPr>
            </w:pPr>
          </w:p>
        </w:tc>
        <w:tc>
          <w:tcPr>
            <w:tcW w:w="5843" w:type="dxa"/>
          </w:tcPr>
          <w:p w:rsidR="00754A2D" w:rsidRDefault="00754A2D" w:rsidP="00754A2D">
            <w:pPr>
              <w:pStyle w:val="Default"/>
              <w:jc w:val="both"/>
              <w:rPr>
                <w:sz w:val="22"/>
                <w:szCs w:val="22"/>
              </w:rPr>
            </w:pPr>
            <w:r>
              <w:rPr>
                <w:sz w:val="22"/>
                <w:szCs w:val="22"/>
              </w:rPr>
              <w:t xml:space="preserve">Celoročná pobytová </w:t>
            </w:r>
          </w:p>
          <w:p w:rsidR="008E4F05" w:rsidRDefault="008E4F05">
            <w:pPr>
              <w:rPr>
                <w:rFonts w:ascii="Times New Roman" w:hAnsi="Times New Roman" w:cs="Times New Roman"/>
                <w:color w:val="000000"/>
              </w:rPr>
            </w:pPr>
          </w:p>
        </w:tc>
      </w:tr>
      <w:tr w:rsidR="008E4F05" w:rsidTr="008E4F05">
        <w:tc>
          <w:tcPr>
            <w:tcW w:w="3369" w:type="dxa"/>
          </w:tcPr>
          <w:p w:rsidR="00754A2D" w:rsidRDefault="00754A2D" w:rsidP="00754A2D">
            <w:pPr>
              <w:pStyle w:val="Default"/>
              <w:jc w:val="both"/>
              <w:rPr>
                <w:sz w:val="22"/>
                <w:szCs w:val="22"/>
              </w:rPr>
            </w:pPr>
            <w:r>
              <w:rPr>
                <w:sz w:val="22"/>
                <w:szCs w:val="22"/>
              </w:rPr>
              <w:t xml:space="preserve">Druhy poskytovanej soc. služby </w:t>
            </w:r>
          </w:p>
          <w:p w:rsidR="008E4F05" w:rsidRDefault="008E4F05">
            <w:pPr>
              <w:rPr>
                <w:rFonts w:ascii="Times New Roman" w:hAnsi="Times New Roman" w:cs="Times New Roman"/>
                <w:color w:val="000000"/>
              </w:rPr>
            </w:pPr>
          </w:p>
        </w:tc>
        <w:tc>
          <w:tcPr>
            <w:tcW w:w="5843" w:type="dxa"/>
          </w:tcPr>
          <w:p w:rsidR="00754A2D" w:rsidRDefault="00754A2D" w:rsidP="00754A2D">
            <w:pPr>
              <w:pStyle w:val="Default"/>
              <w:jc w:val="both"/>
              <w:rPr>
                <w:sz w:val="22"/>
                <w:szCs w:val="22"/>
              </w:rPr>
            </w:pPr>
            <w:r>
              <w:rPr>
                <w:sz w:val="22"/>
                <w:szCs w:val="22"/>
              </w:rPr>
              <w:t>Zariadenie pre seniorov</w:t>
            </w:r>
            <w:r w:rsidR="006F2544">
              <w:rPr>
                <w:sz w:val="22"/>
                <w:szCs w:val="22"/>
              </w:rPr>
              <w:t xml:space="preserve"> (</w:t>
            </w:r>
            <w:proofErr w:type="spellStart"/>
            <w:r w:rsidR="006F2544">
              <w:rPr>
                <w:sz w:val="22"/>
                <w:szCs w:val="22"/>
              </w:rPr>
              <w:t>ZpS</w:t>
            </w:r>
            <w:proofErr w:type="spellEnd"/>
            <w:r w:rsidR="006F2544">
              <w:rPr>
                <w:sz w:val="22"/>
                <w:szCs w:val="22"/>
              </w:rPr>
              <w:t>)</w:t>
            </w:r>
            <w:r>
              <w:rPr>
                <w:sz w:val="22"/>
                <w:szCs w:val="22"/>
              </w:rPr>
              <w:t xml:space="preserve"> </w:t>
            </w:r>
          </w:p>
          <w:p w:rsidR="006F2544" w:rsidRDefault="006F2544" w:rsidP="00754A2D">
            <w:pPr>
              <w:pStyle w:val="Default"/>
              <w:jc w:val="both"/>
              <w:rPr>
                <w:sz w:val="22"/>
                <w:szCs w:val="22"/>
              </w:rPr>
            </w:pPr>
            <w:r>
              <w:rPr>
                <w:sz w:val="22"/>
                <w:szCs w:val="22"/>
              </w:rPr>
              <w:t>Špecializované zariadenie (ŠZ)</w:t>
            </w:r>
          </w:p>
          <w:p w:rsidR="008E4F05" w:rsidRDefault="008E4F05">
            <w:pPr>
              <w:rPr>
                <w:rFonts w:ascii="Times New Roman" w:hAnsi="Times New Roman" w:cs="Times New Roman"/>
                <w:color w:val="000000"/>
              </w:rPr>
            </w:pPr>
          </w:p>
        </w:tc>
      </w:tr>
      <w:tr w:rsidR="003534B4" w:rsidTr="008E4F05">
        <w:tc>
          <w:tcPr>
            <w:tcW w:w="3369" w:type="dxa"/>
          </w:tcPr>
          <w:p w:rsidR="003534B4" w:rsidRDefault="003534B4">
            <w:pPr>
              <w:rPr>
                <w:rFonts w:ascii="Times New Roman" w:hAnsi="Times New Roman" w:cs="Times New Roman"/>
                <w:color w:val="000000"/>
              </w:rPr>
            </w:pPr>
            <w:r>
              <w:t>Prijímatelia sociálnej služby</w:t>
            </w:r>
          </w:p>
        </w:tc>
        <w:tc>
          <w:tcPr>
            <w:tcW w:w="5843" w:type="dxa"/>
          </w:tcPr>
          <w:p w:rsidR="003534B4" w:rsidRDefault="003534B4" w:rsidP="00754A2D">
            <w:pPr>
              <w:pStyle w:val="Default"/>
              <w:jc w:val="both"/>
              <w:rPr>
                <w:sz w:val="22"/>
                <w:szCs w:val="22"/>
              </w:rPr>
            </w:pPr>
            <w:r>
              <w:rPr>
                <w:sz w:val="22"/>
                <w:szCs w:val="22"/>
              </w:rPr>
              <w:t xml:space="preserve">Seniori </w:t>
            </w:r>
          </w:p>
          <w:p w:rsidR="003534B4" w:rsidRDefault="003534B4">
            <w:pPr>
              <w:rPr>
                <w:rFonts w:ascii="Times New Roman" w:hAnsi="Times New Roman" w:cs="Times New Roman"/>
                <w:color w:val="000000"/>
              </w:rPr>
            </w:pPr>
          </w:p>
        </w:tc>
      </w:tr>
      <w:tr w:rsidR="003534B4" w:rsidTr="008E4F05">
        <w:tc>
          <w:tcPr>
            <w:tcW w:w="3369" w:type="dxa"/>
          </w:tcPr>
          <w:p w:rsidR="003534B4" w:rsidRDefault="003534B4" w:rsidP="00754A2D">
            <w:pPr>
              <w:pStyle w:val="Default"/>
              <w:jc w:val="both"/>
              <w:rPr>
                <w:sz w:val="22"/>
                <w:szCs w:val="22"/>
              </w:rPr>
            </w:pPr>
          </w:p>
          <w:p w:rsidR="003534B4" w:rsidRDefault="003534B4" w:rsidP="003534B4">
            <w:pPr>
              <w:pStyle w:val="Default"/>
              <w:jc w:val="both"/>
              <w:rPr>
                <w:sz w:val="22"/>
                <w:szCs w:val="22"/>
              </w:rPr>
            </w:pPr>
            <w:r>
              <w:rPr>
                <w:sz w:val="22"/>
                <w:szCs w:val="22"/>
              </w:rPr>
              <w:t xml:space="preserve">Kapacita zariadenia </w:t>
            </w:r>
          </w:p>
          <w:p w:rsidR="003534B4" w:rsidRDefault="003534B4">
            <w:pPr>
              <w:rPr>
                <w:rFonts w:ascii="Times New Roman" w:hAnsi="Times New Roman" w:cs="Times New Roman"/>
                <w:color w:val="000000"/>
              </w:rPr>
            </w:pPr>
          </w:p>
        </w:tc>
        <w:tc>
          <w:tcPr>
            <w:tcW w:w="5843" w:type="dxa"/>
          </w:tcPr>
          <w:p w:rsidR="003534B4" w:rsidRDefault="003534B4" w:rsidP="00754A2D">
            <w:pPr>
              <w:pStyle w:val="Default"/>
              <w:jc w:val="both"/>
              <w:rPr>
                <w:sz w:val="22"/>
                <w:szCs w:val="22"/>
              </w:rPr>
            </w:pPr>
            <w:proofErr w:type="spellStart"/>
            <w:r>
              <w:rPr>
                <w:sz w:val="22"/>
                <w:szCs w:val="22"/>
              </w:rPr>
              <w:t>ZpS</w:t>
            </w:r>
            <w:proofErr w:type="spellEnd"/>
            <w:r>
              <w:rPr>
                <w:sz w:val="22"/>
                <w:szCs w:val="22"/>
              </w:rPr>
              <w:t xml:space="preserve">: 75 miest </w:t>
            </w:r>
          </w:p>
          <w:p w:rsidR="003534B4" w:rsidRDefault="006F2544">
            <w:pPr>
              <w:rPr>
                <w:rFonts w:ascii="Times New Roman" w:hAnsi="Times New Roman" w:cs="Times New Roman"/>
                <w:color w:val="000000"/>
              </w:rPr>
            </w:pPr>
            <w:r>
              <w:rPr>
                <w:rFonts w:ascii="Times New Roman" w:hAnsi="Times New Roman" w:cs="Times New Roman"/>
                <w:color w:val="000000"/>
              </w:rPr>
              <w:t>ŠZ: 12 miest</w:t>
            </w:r>
          </w:p>
        </w:tc>
      </w:tr>
      <w:tr w:rsidR="003534B4" w:rsidTr="008E4F05">
        <w:tc>
          <w:tcPr>
            <w:tcW w:w="3369" w:type="dxa"/>
          </w:tcPr>
          <w:p w:rsidR="003534B4" w:rsidRDefault="003534B4" w:rsidP="003534B4">
            <w:pPr>
              <w:pStyle w:val="Default"/>
              <w:jc w:val="both"/>
              <w:rPr>
                <w:sz w:val="22"/>
                <w:szCs w:val="22"/>
              </w:rPr>
            </w:pPr>
            <w:r>
              <w:rPr>
                <w:sz w:val="22"/>
                <w:szCs w:val="22"/>
              </w:rPr>
              <w:t xml:space="preserve">Predmet činnosti </w:t>
            </w:r>
          </w:p>
          <w:p w:rsidR="003534B4" w:rsidRDefault="003534B4" w:rsidP="003534B4">
            <w:pPr>
              <w:pStyle w:val="Default"/>
              <w:jc w:val="both"/>
            </w:pPr>
          </w:p>
        </w:tc>
        <w:tc>
          <w:tcPr>
            <w:tcW w:w="5843" w:type="dxa"/>
          </w:tcPr>
          <w:p w:rsidR="003534B4" w:rsidRDefault="003534B4" w:rsidP="00754A2D">
            <w:pPr>
              <w:pStyle w:val="Default"/>
              <w:jc w:val="both"/>
              <w:rPr>
                <w:sz w:val="22"/>
                <w:szCs w:val="22"/>
              </w:rPr>
            </w:pPr>
            <w:r>
              <w:rPr>
                <w:b/>
                <w:bCs/>
                <w:sz w:val="22"/>
                <w:szCs w:val="22"/>
              </w:rPr>
              <w:t xml:space="preserve">odborné činnosti </w:t>
            </w:r>
            <w:r>
              <w:rPr>
                <w:sz w:val="22"/>
                <w:szCs w:val="22"/>
              </w:rPr>
              <w:t xml:space="preserve">– pomoc pri odkázanosti na pomoc inej </w:t>
            </w:r>
          </w:p>
          <w:p w:rsidR="003534B4" w:rsidRDefault="003534B4" w:rsidP="00754A2D">
            <w:pPr>
              <w:pStyle w:val="Default"/>
              <w:jc w:val="both"/>
              <w:rPr>
                <w:sz w:val="22"/>
                <w:szCs w:val="22"/>
              </w:rPr>
            </w:pPr>
            <w:r>
              <w:rPr>
                <w:sz w:val="22"/>
                <w:szCs w:val="22"/>
              </w:rPr>
              <w:t xml:space="preserve">fyzickej osoby, sociálne poradenstvo, sociálna rehabilitácia, </w:t>
            </w:r>
          </w:p>
          <w:p w:rsidR="003534B4" w:rsidRDefault="003534B4" w:rsidP="00754A2D">
            <w:pPr>
              <w:pStyle w:val="Default"/>
              <w:jc w:val="both"/>
              <w:rPr>
                <w:sz w:val="22"/>
                <w:szCs w:val="22"/>
              </w:rPr>
            </w:pPr>
            <w:r>
              <w:rPr>
                <w:sz w:val="22"/>
                <w:szCs w:val="22"/>
              </w:rPr>
              <w:t xml:space="preserve">ošetrovateľská starostlivosť, fyzioterapeutická činnosť </w:t>
            </w:r>
          </w:p>
          <w:p w:rsidR="003534B4" w:rsidRDefault="003534B4" w:rsidP="00754A2D">
            <w:pPr>
              <w:pStyle w:val="Default"/>
              <w:jc w:val="both"/>
              <w:rPr>
                <w:sz w:val="22"/>
                <w:szCs w:val="22"/>
              </w:rPr>
            </w:pPr>
            <w:r>
              <w:rPr>
                <w:b/>
                <w:bCs/>
                <w:sz w:val="22"/>
                <w:szCs w:val="22"/>
              </w:rPr>
              <w:t xml:space="preserve">obslužné činnosti </w:t>
            </w:r>
            <w:r>
              <w:rPr>
                <w:sz w:val="22"/>
                <w:szCs w:val="22"/>
              </w:rPr>
              <w:t xml:space="preserve">- ubytovanie, stravovanie, upratovanie, </w:t>
            </w:r>
          </w:p>
          <w:p w:rsidR="003534B4" w:rsidRDefault="003534B4" w:rsidP="00754A2D">
            <w:pPr>
              <w:pStyle w:val="Default"/>
              <w:jc w:val="both"/>
              <w:rPr>
                <w:sz w:val="22"/>
                <w:szCs w:val="22"/>
              </w:rPr>
            </w:pPr>
            <w:r>
              <w:rPr>
                <w:sz w:val="22"/>
                <w:szCs w:val="22"/>
              </w:rPr>
              <w:t xml:space="preserve">pranie, žehlenie a údržba bielizne a šatstva </w:t>
            </w:r>
          </w:p>
          <w:p w:rsidR="003534B4" w:rsidRDefault="003534B4" w:rsidP="00754A2D">
            <w:pPr>
              <w:pStyle w:val="Default"/>
              <w:jc w:val="both"/>
              <w:rPr>
                <w:sz w:val="22"/>
                <w:szCs w:val="22"/>
              </w:rPr>
            </w:pPr>
            <w:r>
              <w:rPr>
                <w:b/>
                <w:bCs/>
                <w:sz w:val="22"/>
                <w:szCs w:val="22"/>
              </w:rPr>
              <w:t xml:space="preserve">ďalšie činnosti - </w:t>
            </w:r>
            <w:r>
              <w:rPr>
                <w:sz w:val="22"/>
                <w:szCs w:val="22"/>
              </w:rPr>
              <w:t xml:space="preserve">úschova cenných vecí, záujmová </w:t>
            </w:r>
          </w:p>
          <w:p w:rsidR="0000173A" w:rsidRDefault="003534B4" w:rsidP="0000173A">
            <w:pPr>
              <w:pStyle w:val="Default"/>
              <w:jc w:val="both"/>
            </w:pPr>
            <w:r>
              <w:rPr>
                <w:sz w:val="22"/>
                <w:szCs w:val="22"/>
              </w:rPr>
              <w:t>činnosť</w:t>
            </w:r>
          </w:p>
          <w:p w:rsidR="003534B4" w:rsidRDefault="003534B4" w:rsidP="00754A2D">
            <w:pPr>
              <w:rPr>
                <w:rFonts w:ascii="Times New Roman" w:hAnsi="Times New Roman" w:cs="Times New Roman"/>
                <w:color w:val="000000"/>
              </w:rPr>
            </w:pPr>
          </w:p>
        </w:tc>
      </w:tr>
      <w:tr w:rsidR="003534B4" w:rsidTr="008E4F05">
        <w:tc>
          <w:tcPr>
            <w:tcW w:w="3369" w:type="dxa"/>
          </w:tcPr>
          <w:p w:rsidR="003534B4" w:rsidRDefault="003534B4" w:rsidP="003534B4">
            <w:pPr>
              <w:pStyle w:val="Default"/>
              <w:jc w:val="both"/>
              <w:rPr>
                <w:sz w:val="22"/>
                <w:szCs w:val="22"/>
              </w:rPr>
            </w:pPr>
            <w:r>
              <w:rPr>
                <w:sz w:val="22"/>
                <w:szCs w:val="22"/>
              </w:rPr>
              <w:t xml:space="preserve">Kontakty </w:t>
            </w:r>
          </w:p>
          <w:p w:rsidR="003534B4" w:rsidRDefault="003534B4" w:rsidP="003534B4">
            <w:pPr>
              <w:pStyle w:val="Default"/>
              <w:jc w:val="both"/>
            </w:pPr>
          </w:p>
        </w:tc>
        <w:tc>
          <w:tcPr>
            <w:tcW w:w="5843" w:type="dxa"/>
          </w:tcPr>
          <w:p w:rsidR="003534B4" w:rsidRDefault="003534B4" w:rsidP="00754A2D">
            <w:pPr>
              <w:pStyle w:val="Default"/>
              <w:jc w:val="both"/>
              <w:rPr>
                <w:sz w:val="22"/>
                <w:szCs w:val="22"/>
              </w:rPr>
            </w:pPr>
            <w:r>
              <w:rPr>
                <w:sz w:val="22"/>
                <w:szCs w:val="22"/>
              </w:rPr>
              <w:t xml:space="preserve">tel. číslo 058/732 00 03 </w:t>
            </w:r>
          </w:p>
          <w:p w:rsidR="003534B4" w:rsidRDefault="003534B4" w:rsidP="00754A2D">
            <w:pPr>
              <w:pStyle w:val="Default"/>
              <w:jc w:val="both"/>
              <w:rPr>
                <w:sz w:val="22"/>
                <w:szCs w:val="22"/>
              </w:rPr>
            </w:pPr>
            <w:r>
              <w:rPr>
                <w:sz w:val="22"/>
                <w:szCs w:val="22"/>
              </w:rPr>
              <w:t xml:space="preserve">E-mail: roznavasenior@gmail.com </w:t>
            </w:r>
          </w:p>
          <w:p w:rsidR="003534B4" w:rsidRDefault="003534B4">
            <w:pPr>
              <w:rPr>
                <w:rFonts w:ascii="Times New Roman" w:hAnsi="Times New Roman" w:cs="Times New Roman"/>
                <w:color w:val="000000"/>
              </w:rPr>
            </w:pPr>
          </w:p>
        </w:tc>
      </w:tr>
      <w:tr w:rsidR="003534B4" w:rsidTr="008E4F05">
        <w:tc>
          <w:tcPr>
            <w:tcW w:w="3369" w:type="dxa"/>
          </w:tcPr>
          <w:p w:rsidR="003534B4" w:rsidRDefault="003534B4">
            <w:pPr>
              <w:rPr>
                <w:rFonts w:ascii="Times New Roman" w:hAnsi="Times New Roman" w:cs="Times New Roman"/>
                <w:color w:val="000000"/>
              </w:rPr>
            </w:pPr>
            <w:r>
              <w:rPr>
                <w:rFonts w:ascii="Times New Roman" w:hAnsi="Times New Roman" w:cs="Times New Roman"/>
                <w:color w:val="000000"/>
              </w:rPr>
              <w:t>Web sídlo</w:t>
            </w:r>
          </w:p>
        </w:tc>
        <w:tc>
          <w:tcPr>
            <w:tcW w:w="5843" w:type="dxa"/>
          </w:tcPr>
          <w:p w:rsidR="003534B4" w:rsidRDefault="003534B4">
            <w:pPr>
              <w:rPr>
                <w:rFonts w:ascii="Times New Roman" w:hAnsi="Times New Roman" w:cs="Times New Roman"/>
                <w:color w:val="000000"/>
              </w:rPr>
            </w:pPr>
            <w:r>
              <w:rPr>
                <w:rFonts w:ascii="Times New Roman" w:hAnsi="Times New Roman" w:cs="Times New Roman"/>
                <w:color w:val="000000"/>
              </w:rPr>
              <w:t>www.senior-roznava.sk</w:t>
            </w:r>
          </w:p>
        </w:tc>
      </w:tr>
      <w:tr w:rsidR="006F2544" w:rsidTr="008E4F05">
        <w:tc>
          <w:tcPr>
            <w:tcW w:w="3369" w:type="dxa"/>
          </w:tcPr>
          <w:p w:rsidR="006F2544" w:rsidRDefault="006F2544">
            <w:pPr>
              <w:rPr>
                <w:rFonts w:ascii="Times New Roman" w:hAnsi="Times New Roman" w:cs="Times New Roman"/>
                <w:color w:val="000000"/>
              </w:rPr>
            </w:pPr>
            <w:proofErr w:type="spellStart"/>
            <w:r>
              <w:rPr>
                <w:rFonts w:ascii="Times New Roman" w:hAnsi="Times New Roman" w:cs="Times New Roman"/>
                <w:color w:val="000000"/>
              </w:rPr>
              <w:t>facebook</w:t>
            </w:r>
            <w:proofErr w:type="spellEnd"/>
          </w:p>
        </w:tc>
        <w:tc>
          <w:tcPr>
            <w:tcW w:w="5843" w:type="dxa"/>
          </w:tcPr>
          <w:p w:rsidR="006F2544" w:rsidRDefault="006F2544">
            <w:pPr>
              <w:rPr>
                <w:rFonts w:ascii="Times New Roman" w:hAnsi="Times New Roman" w:cs="Times New Roman"/>
                <w:color w:val="000000"/>
              </w:rPr>
            </w:pPr>
            <w:proofErr w:type="spellStart"/>
            <w:r>
              <w:rPr>
                <w:rFonts w:ascii="Times New Roman" w:hAnsi="Times New Roman" w:cs="Times New Roman"/>
                <w:color w:val="000000"/>
              </w:rPr>
              <w:t>Zps</w:t>
            </w:r>
            <w:proofErr w:type="spellEnd"/>
            <w:r>
              <w:rPr>
                <w:rFonts w:ascii="Times New Roman" w:hAnsi="Times New Roman" w:cs="Times New Roman"/>
                <w:color w:val="000000"/>
              </w:rPr>
              <w:t xml:space="preserve"> Juraja </w:t>
            </w:r>
            <w:proofErr w:type="spellStart"/>
            <w:r>
              <w:rPr>
                <w:rFonts w:ascii="Times New Roman" w:hAnsi="Times New Roman" w:cs="Times New Roman"/>
                <w:color w:val="000000"/>
              </w:rPr>
              <w:t>Schoppera</w:t>
            </w:r>
            <w:proofErr w:type="spellEnd"/>
          </w:p>
        </w:tc>
      </w:tr>
    </w:tbl>
    <w:p w:rsidR="008E4F05" w:rsidRDefault="008E4F05">
      <w:pPr>
        <w:rPr>
          <w:rFonts w:ascii="Times New Roman" w:hAnsi="Times New Roman" w:cs="Times New Roman"/>
          <w:color w:val="000000"/>
        </w:rPr>
      </w:pPr>
    </w:p>
    <w:p w:rsidR="003534B4" w:rsidRDefault="003534B4" w:rsidP="00BF4791">
      <w:pPr>
        <w:spacing w:line="360" w:lineRule="auto"/>
      </w:pPr>
    </w:p>
    <w:p w:rsidR="00BF4791" w:rsidRDefault="00BF4791"/>
    <w:p w:rsidR="00DF5E51" w:rsidRDefault="00DF5E51"/>
    <w:p w:rsidR="00DF5E51" w:rsidRDefault="00DF5E51"/>
    <w:p w:rsidR="00DF5E51" w:rsidRDefault="00DF5E51"/>
    <w:p w:rsidR="00BF4791" w:rsidRDefault="00BF4791"/>
    <w:p w:rsidR="00BF4791" w:rsidRDefault="00BF4791"/>
    <w:p w:rsidR="00BF4791" w:rsidRDefault="00BF4791"/>
    <w:p w:rsidR="00BF4791" w:rsidRDefault="00BF4791"/>
    <w:p w:rsidR="00BF4791" w:rsidRDefault="00BF4791"/>
    <w:p w:rsidR="00FD5D4E" w:rsidRDefault="00FD5D4E" w:rsidP="00BF4791">
      <w:pPr>
        <w:pStyle w:val="Default"/>
        <w:rPr>
          <w:b/>
          <w:bCs/>
          <w:i/>
          <w:iCs/>
          <w:sz w:val="22"/>
          <w:szCs w:val="22"/>
        </w:rPr>
      </w:pPr>
    </w:p>
    <w:p w:rsidR="00FD5D4E" w:rsidRDefault="00FD5D4E" w:rsidP="00BF4791">
      <w:pPr>
        <w:pStyle w:val="Default"/>
        <w:rPr>
          <w:b/>
          <w:bCs/>
          <w:i/>
          <w:iCs/>
          <w:sz w:val="22"/>
          <w:szCs w:val="22"/>
        </w:rPr>
      </w:pPr>
    </w:p>
    <w:p w:rsidR="00911189" w:rsidRDefault="00911189" w:rsidP="00BF4791">
      <w:pPr>
        <w:pStyle w:val="Default"/>
        <w:rPr>
          <w:b/>
          <w:bCs/>
          <w:i/>
          <w:iCs/>
          <w:sz w:val="22"/>
          <w:szCs w:val="22"/>
        </w:rPr>
      </w:pPr>
      <w:r>
        <w:rPr>
          <w:noProof/>
          <w:sz w:val="22"/>
          <w:szCs w:val="22"/>
          <w:lang w:eastAsia="sk-SK"/>
        </w:rPr>
        <w:drawing>
          <wp:inline distT="0" distB="0" distL="0" distR="0">
            <wp:extent cx="5972175" cy="4140200"/>
            <wp:effectExtent l="0" t="0" r="9525" b="0"/>
            <wp:docPr id="1051470389"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1470389" name="Obrázok 1051470389"/>
                    <pic:cNvPicPr/>
                  </pic:nvPicPr>
                  <pic:blipFill>
                    <a:blip r:embed="rId7"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5976589" cy="4143260"/>
                    </a:xfrm>
                    <a:prstGeom prst="rect">
                      <a:avLst/>
                    </a:prstGeom>
                  </pic:spPr>
                </pic:pic>
              </a:graphicData>
            </a:graphic>
          </wp:inline>
        </w:drawing>
      </w:r>
    </w:p>
    <w:p w:rsidR="00911189" w:rsidRDefault="00911189" w:rsidP="00BF4791">
      <w:pPr>
        <w:pStyle w:val="Default"/>
        <w:rPr>
          <w:b/>
          <w:bCs/>
          <w:i/>
          <w:iCs/>
          <w:sz w:val="22"/>
          <w:szCs w:val="22"/>
        </w:rPr>
      </w:pPr>
    </w:p>
    <w:p w:rsidR="00BF4791" w:rsidRPr="00821E41" w:rsidRDefault="00BF4791" w:rsidP="00BF4791">
      <w:pPr>
        <w:pStyle w:val="Default"/>
        <w:rPr>
          <w:b/>
          <w:bCs/>
          <w:i/>
          <w:iCs/>
          <w:sz w:val="22"/>
          <w:szCs w:val="22"/>
        </w:rPr>
      </w:pPr>
      <w:r w:rsidRPr="00821E41">
        <w:rPr>
          <w:b/>
          <w:bCs/>
          <w:i/>
          <w:iCs/>
          <w:sz w:val="22"/>
          <w:szCs w:val="22"/>
        </w:rPr>
        <w:t xml:space="preserve">PREDMET ČINNOSTI ORGANIZÁCIE </w:t>
      </w:r>
      <w:r w:rsidR="00FA1F36" w:rsidRPr="00821E41">
        <w:rPr>
          <w:b/>
          <w:bCs/>
          <w:i/>
          <w:iCs/>
          <w:sz w:val="22"/>
          <w:szCs w:val="22"/>
        </w:rPr>
        <w:t xml:space="preserve">,  ZMENY V ORGANIZÁCII  </w:t>
      </w:r>
      <w:r w:rsidRPr="00821E41">
        <w:rPr>
          <w:b/>
          <w:bCs/>
          <w:i/>
          <w:iCs/>
          <w:sz w:val="22"/>
          <w:szCs w:val="22"/>
        </w:rPr>
        <w:t xml:space="preserve">A CIEĽOVÉ SKUPINY </w:t>
      </w:r>
      <w:r w:rsidR="00FA1F36" w:rsidRPr="00821E41">
        <w:rPr>
          <w:b/>
          <w:bCs/>
          <w:i/>
          <w:iCs/>
          <w:sz w:val="22"/>
          <w:szCs w:val="22"/>
        </w:rPr>
        <w:t>ORGANIZÁCIE</w:t>
      </w:r>
    </w:p>
    <w:p w:rsidR="00BF4791" w:rsidRPr="00821E41" w:rsidRDefault="00BF4791" w:rsidP="00BF4791">
      <w:pPr>
        <w:pStyle w:val="Default"/>
        <w:rPr>
          <w:sz w:val="22"/>
          <w:szCs w:val="22"/>
        </w:rPr>
      </w:pPr>
    </w:p>
    <w:p w:rsidR="00BF4791" w:rsidRDefault="00A4059C" w:rsidP="00BF4791">
      <w:pPr>
        <w:pStyle w:val="Default"/>
        <w:spacing w:line="360" w:lineRule="auto"/>
        <w:jc w:val="both"/>
        <w:rPr>
          <w:sz w:val="22"/>
          <w:szCs w:val="22"/>
        </w:rPr>
      </w:pPr>
      <w:r>
        <w:t>Predmetom činnosti je poskytovanie sociálnych služieb na riešenie nepriaznivej sociálnej situácie z dôvodu ťažkého zdravotného postihnutia, nepriaznivého zdravotného stavu alebo z dôvodu dovŕšenia dôchodkového veku</w:t>
      </w:r>
      <w:r w:rsidR="00BF4791" w:rsidRPr="00821E41">
        <w:rPr>
          <w:sz w:val="22"/>
          <w:szCs w:val="22"/>
        </w:rPr>
        <w:t>. Z</w:t>
      </w:r>
      <w:r w:rsidR="003534B4" w:rsidRPr="00821E41">
        <w:rPr>
          <w:sz w:val="22"/>
          <w:szCs w:val="22"/>
        </w:rPr>
        <w:t>ariadenie pre seniorov</w:t>
      </w:r>
      <w:r w:rsidR="00BF4791" w:rsidRPr="00821E41">
        <w:rPr>
          <w:sz w:val="22"/>
          <w:szCs w:val="22"/>
        </w:rPr>
        <w:t xml:space="preserve"> </w:t>
      </w:r>
      <w:r>
        <w:rPr>
          <w:sz w:val="22"/>
          <w:szCs w:val="22"/>
        </w:rPr>
        <w:t xml:space="preserve">a Špecializované zariadenie </w:t>
      </w:r>
      <w:r w:rsidR="00BF4791" w:rsidRPr="00821E41">
        <w:rPr>
          <w:sz w:val="22"/>
          <w:szCs w:val="22"/>
        </w:rPr>
        <w:t>poskytuje odborné činnosti (ošetrovateľskú starostlivosť, sociálnu rehabilitáciu, sociálne poradenstvo a pod.), obslužné činnosti (ubytovanie, stravovanie, pranie a pod.) a ďalšie činnosti v súlade so zákonom č.448/2008 Z.</w:t>
      </w:r>
      <w:r w:rsidR="0008682D">
        <w:rPr>
          <w:sz w:val="22"/>
          <w:szCs w:val="22"/>
        </w:rPr>
        <w:t xml:space="preserve"> </w:t>
      </w:r>
      <w:r w:rsidR="00BF4791" w:rsidRPr="00821E41">
        <w:rPr>
          <w:sz w:val="22"/>
          <w:szCs w:val="22"/>
        </w:rPr>
        <w:t xml:space="preserve">z o sociálnych službách v znení neskorších predpisov zamestnancami s požadovanou kvalifikáciou. </w:t>
      </w:r>
    </w:p>
    <w:p w:rsidR="0008682D" w:rsidRDefault="0008682D" w:rsidP="00BF4791">
      <w:pPr>
        <w:pStyle w:val="Default"/>
        <w:spacing w:line="360" w:lineRule="auto"/>
        <w:jc w:val="both"/>
      </w:pPr>
      <w:r>
        <w:t xml:space="preserve">V </w:t>
      </w:r>
      <w:r w:rsidRPr="0008682D">
        <w:rPr>
          <w:b/>
          <w:bCs/>
        </w:rPr>
        <w:t>zariadení pre seniorov</w:t>
      </w:r>
      <w:r>
        <w:t xml:space="preserve"> sa poskytuje sociálna služba fyzickej osobe, ktorá dovŕšila dôchodkový vek a je odkázaná na pomoc inej fyzickej osoby a jej stupeň odkázanosti je najmenej IV alebo fyzickej osobe, ktorá dovŕšila dôchodkový vek a poskytovanie sociálnej služby v tomto zariadení potrebuje z iných vážnych dôvodov.</w:t>
      </w:r>
    </w:p>
    <w:p w:rsidR="0008682D" w:rsidRPr="00821E41" w:rsidRDefault="0008682D" w:rsidP="00BF4791">
      <w:pPr>
        <w:pStyle w:val="Default"/>
        <w:spacing w:line="360" w:lineRule="auto"/>
        <w:jc w:val="both"/>
        <w:rPr>
          <w:sz w:val="22"/>
          <w:szCs w:val="22"/>
        </w:rPr>
      </w:pPr>
      <w:r>
        <w:t xml:space="preserve">V </w:t>
      </w:r>
      <w:r w:rsidRPr="0008682D">
        <w:rPr>
          <w:b/>
          <w:bCs/>
        </w:rPr>
        <w:t>špecializovanom zariadení</w:t>
      </w:r>
      <w:r>
        <w:t xml:space="preserve"> sa poskytuje sociálna služba fyzickej osobe, ktorá je odkázaná na pomoc inej fyzickej osoby a jej stupeň odkázanosti je najmenej V podľa prílohy č.3 zákona </w:t>
      </w:r>
      <w:r>
        <w:lastRenderedPageBreak/>
        <w:t xml:space="preserve">a má zdravotné postihnutie, ktorým je najmä </w:t>
      </w:r>
      <w:proofErr w:type="spellStart"/>
      <w:r>
        <w:t>Alzheimerova</w:t>
      </w:r>
      <w:proofErr w:type="spellEnd"/>
      <w:r>
        <w:t xml:space="preserve"> choroba, </w:t>
      </w:r>
      <w:proofErr w:type="spellStart"/>
      <w:r>
        <w:t>Parkinsonova</w:t>
      </w:r>
      <w:proofErr w:type="spellEnd"/>
      <w:r>
        <w:t xml:space="preserve"> choroba, vývinová porucha, skleróza </w:t>
      </w:r>
      <w:proofErr w:type="spellStart"/>
      <w:r>
        <w:t>multiplex</w:t>
      </w:r>
      <w:proofErr w:type="spellEnd"/>
      <w:r>
        <w:t xml:space="preserve">, schizofrénia, demencia rôzneho typu etiológie, </w:t>
      </w:r>
      <w:proofErr w:type="spellStart"/>
      <w:r>
        <w:t>hluchoslepota</w:t>
      </w:r>
      <w:proofErr w:type="spellEnd"/>
      <w:r>
        <w:t xml:space="preserve">, AIDS alebo organický </w:t>
      </w:r>
      <w:proofErr w:type="spellStart"/>
      <w:r>
        <w:t>psychosyndróm</w:t>
      </w:r>
      <w:proofErr w:type="spellEnd"/>
      <w:r>
        <w:t xml:space="preserve"> ťažkého stupňa.</w:t>
      </w:r>
    </w:p>
    <w:p w:rsidR="00BF4791" w:rsidRDefault="00BF4791" w:rsidP="00BF4791">
      <w:pPr>
        <w:pStyle w:val="Default"/>
        <w:spacing w:line="360" w:lineRule="auto"/>
        <w:jc w:val="both"/>
        <w:rPr>
          <w:sz w:val="22"/>
          <w:szCs w:val="22"/>
        </w:rPr>
      </w:pPr>
      <w:r w:rsidRPr="00821E41">
        <w:rPr>
          <w:sz w:val="22"/>
          <w:szCs w:val="22"/>
        </w:rPr>
        <w:t>Zariadenie pre seniorov</w:t>
      </w:r>
      <w:r w:rsidR="0008682D">
        <w:rPr>
          <w:sz w:val="22"/>
          <w:szCs w:val="22"/>
        </w:rPr>
        <w:t xml:space="preserve"> a Špecializované zariadenia</w:t>
      </w:r>
      <w:r w:rsidRPr="00821E41">
        <w:rPr>
          <w:sz w:val="22"/>
          <w:szCs w:val="22"/>
        </w:rPr>
        <w:t xml:space="preserve"> Juraja </w:t>
      </w:r>
      <w:proofErr w:type="spellStart"/>
      <w:r w:rsidRPr="00821E41">
        <w:rPr>
          <w:sz w:val="22"/>
          <w:szCs w:val="22"/>
        </w:rPr>
        <w:t>Schoppera</w:t>
      </w:r>
      <w:proofErr w:type="spellEnd"/>
      <w:r w:rsidR="0000173A" w:rsidRPr="00821E41">
        <w:rPr>
          <w:sz w:val="22"/>
          <w:szCs w:val="22"/>
        </w:rPr>
        <w:t>, n.</w:t>
      </w:r>
      <w:r w:rsidR="0008682D">
        <w:rPr>
          <w:sz w:val="22"/>
          <w:szCs w:val="22"/>
        </w:rPr>
        <w:t xml:space="preserve"> </w:t>
      </w:r>
      <w:r w:rsidR="0000173A" w:rsidRPr="00821E41">
        <w:rPr>
          <w:sz w:val="22"/>
          <w:szCs w:val="22"/>
        </w:rPr>
        <w:t>o.</w:t>
      </w:r>
      <w:r w:rsidRPr="00821E41">
        <w:rPr>
          <w:sz w:val="22"/>
          <w:szCs w:val="22"/>
        </w:rPr>
        <w:t xml:space="preserve"> poskytuje pomoc pri odkázanosti na pomoc inej fyzickej osoby, sociálne poradenstvo, sociálnu rehabilitáciu, ošetrovateľskú starostlivosť, pomoc pri hospodárení s peniazmi, podporu pri organizovaní času, podporu pri zapojení sa do spoločenského života, podporu rozvoja osobných záujmov, ubytovanie, stravovanie, upratovanie, pranie, žehlenie a údržbu bielizne a šatstva, zabezpečuje pracovnú terapiu a záujmovú činnosť a utvára podmienky na prípravu stravy, výdaj stravy, vykonávanie nevyhnutnej základnej osobnej hygieny, úschovu cenných vecí. </w:t>
      </w:r>
    </w:p>
    <w:p w:rsidR="00DF5E51" w:rsidRPr="0006737A" w:rsidRDefault="0008682D" w:rsidP="00BF4791">
      <w:pPr>
        <w:pStyle w:val="Default"/>
        <w:spacing w:line="360" w:lineRule="auto"/>
        <w:jc w:val="both"/>
        <w:rPr>
          <w:color w:val="auto"/>
          <w:sz w:val="22"/>
          <w:szCs w:val="22"/>
        </w:rPr>
      </w:pPr>
      <w:r w:rsidRPr="0006737A">
        <w:rPr>
          <w:color w:val="auto"/>
          <w:sz w:val="22"/>
          <w:szCs w:val="22"/>
        </w:rPr>
        <w:t xml:space="preserve">Štatutárnym orgánom zariadenia je riaditeľka zariadenia, ktorú vymenúva </w:t>
      </w:r>
      <w:r w:rsidR="00F92AB8" w:rsidRPr="0006737A">
        <w:rPr>
          <w:color w:val="auto"/>
          <w:sz w:val="22"/>
          <w:szCs w:val="22"/>
        </w:rPr>
        <w:t xml:space="preserve">rada. </w:t>
      </w:r>
      <w:r w:rsidR="00DF5E51" w:rsidRPr="0006737A">
        <w:rPr>
          <w:color w:val="auto"/>
          <w:sz w:val="22"/>
          <w:szCs w:val="22"/>
        </w:rPr>
        <w:t xml:space="preserve">Správna rada sa </w:t>
      </w:r>
      <w:r w:rsidR="001D21B3" w:rsidRPr="0006737A">
        <w:rPr>
          <w:color w:val="auto"/>
          <w:sz w:val="22"/>
          <w:szCs w:val="22"/>
        </w:rPr>
        <w:t>neuzniesla na novom zložení.</w:t>
      </w:r>
      <w:r w:rsidR="00DF5E51" w:rsidRPr="0006737A">
        <w:rPr>
          <w:color w:val="auto"/>
          <w:sz w:val="22"/>
          <w:szCs w:val="22"/>
        </w:rPr>
        <w:t xml:space="preserve"> </w:t>
      </w:r>
      <w:r w:rsidR="001D21B3" w:rsidRPr="0006737A">
        <w:rPr>
          <w:color w:val="auto"/>
          <w:sz w:val="22"/>
          <w:szCs w:val="22"/>
        </w:rPr>
        <w:t xml:space="preserve">Správna rada sa rozhodla </w:t>
      </w:r>
      <w:r w:rsidR="00F92AB8" w:rsidRPr="0006737A">
        <w:rPr>
          <w:color w:val="auto"/>
          <w:sz w:val="22"/>
          <w:szCs w:val="22"/>
        </w:rPr>
        <w:t>na zmene cenníka za poskytované sociálne služby od 1.</w:t>
      </w:r>
      <w:r w:rsidR="0006737A" w:rsidRPr="0006737A">
        <w:rPr>
          <w:color w:val="auto"/>
          <w:sz w:val="22"/>
          <w:szCs w:val="22"/>
        </w:rPr>
        <w:t>1</w:t>
      </w:r>
      <w:r w:rsidR="00F92AB8" w:rsidRPr="0006737A">
        <w:rPr>
          <w:color w:val="auto"/>
          <w:sz w:val="22"/>
          <w:szCs w:val="22"/>
        </w:rPr>
        <w:t>.202</w:t>
      </w:r>
      <w:r w:rsidR="0006737A" w:rsidRPr="0006737A">
        <w:rPr>
          <w:color w:val="auto"/>
          <w:sz w:val="22"/>
          <w:szCs w:val="22"/>
        </w:rPr>
        <w:t>4</w:t>
      </w:r>
      <w:r w:rsidR="00F92AB8" w:rsidRPr="0006737A">
        <w:rPr>
          <w:color w:val="auto"/>
          <w:sz w:val="22"/>
          <w:szCs w:val="22"/>
        </w:rPr>
        <w:t>.</w:t>
      </w:r>
    </w:p>
    <w:p w:rsidR="00F92AB8" w:rsidRDefault="00F92AB8" w:rsidP="00BF4791">
      <w:pPr>
        <w:pStyle w:val="Default"/>
        <w:spacing w:line="360" w:lineRule="auto"/>
        <w:jc w:val="both"/>
        <w:rPr>
          <w:sz w:val="22"/>
          <w:szCs w:val="22"/>
        </w:rPr>
      </w:pPr>
    </w:p>
    <w:p w:rsidR="00F92AB8" w:rsidRDefault="00F92AB8" w:rsidP="00BF4791">
      <w:pPr>
        <w:pStyle w:val="Default"/>
        <w:spacing w:line="360" w:lineRule="auto"/>
        <w:jc w:val="both"/>
      </w:pPr>
      <w:r w:rsidRPr="00F92AB8">
        <w:rPr>
          <w:b/>
          <w:bCs/>
          <w:i/>
          <w:iCs/>
          <w:sz w:val="22"/>
          <w:szCs w:val="22"/>
        </w:rPr>
        <w:t>POSLANIE, VÍZIA A P</w:t>
      </w:r>
      <w:r w:rsidR="00D32AB0">
        <w:rPr>
          <w:b/>
          <w:bCs/>
          <w:i/>
          <w:iCs/>
          <w:sz w:val="22"/>
          <w:szCs w:val="22"/>
        </w:rPr>
        <w:t xml:space="preserve">OLITIKA KVALITY ZARIADENIA </w:t>
      </w:r>
    </w:p>
    <w:p w:rsidR="00D32AB0" w:rsidRDefault="00F92AB8" w:rsidP="007509FA">
      <w:pPr>
        <w:pStyle w:val="Default"/>
        <w:spacing w:line="360" w:lineRule="auto"/>
        <w:jc w:val="both"/>
      </w:pPr>
      <w:r w:rsidRPr="00F92AB8">
        <w:rPr>
          <w:b/>
          <w:bCs/>
        </w:rPr>
        <w:t>Poslaním</w:t>
      </w:r>
      <w:r>
        <w:t xml:space="preserve"> zariadenia je poskytovať </w:t>
      </w:r>
      <w:r w:rsidR="00D32AB0">
        <w:t xml:space="preserve">kvalitné </w:t>
      </w:r>
      <w:r>
        <w:t>sociálne služby</w:t>
      </w:r>
      <w:r w:rsidR="007509FA">
        <w:t>,</w:t>
      </w:r>
      <w:r>
        <w:t xml:space="preserve"> v zmysle </w:t>
      </w:r>
      <w:r w:rsidR="00D32AB0">
        <w:t xml:space="preserve">zákona 448/2008 </w:t>
      </w:r>
      <w:proofErr w:type="spellStart"/>
      <w:r w:rsidR="00D32AB0">
        <w:t>Z.z</w:t>
      </w:r>
      <w:proofErr w:type="spellEnd"/>
      <w:r w:rsidR="00D32AB0">
        <w:t>. o sociálnych službách</w:t>
      </w:r>
      <w:r w:rsidR="007509FA">
        <w:t>,</w:t>
      </w:r>
      <w:r w:rsidR="00D32AB0">
        <w:t xml:space="preserve"> zamestnancami s odbornou kvalifikáciou na základe etického a</w:t>
      </w:r>
      <w:r w:rsidR="007509FA">
        <w:t> </w:t>
      </w:r>
      <w:r w:rsidR="00D32AB0">
        <w:t>odborného</w:t>
      </w:r>
      <w:r w:rsidR="007509FA">
        <w:t xml:space="preserve"> </w:t>
      </w:r>
      <w:r w:rsidR="00D32AB0">
        <w:t>prístupu v súlade s ochranou ľudských práv a základných slobôd.</w:t>
      </w:r>
    </w:p>
    <w:p w:rsidR="00F92AB8" w:rsidRDefault="00F92AB8" w:rsidP="00D32AB0">
      <w:pPr>
        <w:pStyle w:val="Default"/>
        <w:spacing w:line="360" w:lineRule="auto"/>
        <w:jc w:val="both"/>
      </w:pPr>
      <w:r w:rsidRPr="00F92AB8">
        <w:rPr>
          <w:b/>
          <w:bCs/>
        </w:rPr>
        <w:t>Víziou</w:t>
      </w:r>
      <w:r>
        <w:t xml:space="preserve"> zariadenia je poskytovať kvalitné sociálne služby v bezbariérovom zariadení podľa individuálnych potrieb a požiadaviek prijímateľov sociálny</w:t>
      </w:r>
      <w:r w:rsidR="00D32AB0">
        <w:t xml:space="preserve">ch služieb s rešpektovaním ich </w:t>
      </w:r>
      <w:r>
        <w:t xml:space="preserve"> jedinečnosti a dodržiavaním ľudských práv a základných slobôd. Vytvárať pre prijímateľov sociálnych služieb bezpečné prostredie, čo najviac približujúce sa domácemu prostrediu, v ktorom trávia každodenný život.</w:t>
      </w:r>
    </w:p>
    <w:p w:rsidR="00911189" w:rsidRDefault="00911189" w:rsidP="00BF4791">
      <w:pPr>
        <w:pStyle w:val="Default"/>
        <w:spacing w:line="360" w:lineRule="auto"/>
        <w:jc w:val="both"/>
        <w:rPr>
          <w:b/>
          <w:bCs/>
        </w:rPr>
      </w:pPr>
    </w:p>
    <w:p w:rsidR="00F92AB8" w:rsidRPr="00911189" w:rsidRDefault="00F92AB8" w:rsidP="00BF4791">
      <w:pPr>
        <w:pStyle w:val="Default"/>
        <w:spacing w:line="360" w:lineRule="auto"/>
        <w:jc w:val="both"/>
        <w:rPr>
          <w:i/>
          <w:iCs/>
          <w:sz w:val="20"/>
          <w:szCs w:val="20"/>
        </w:rPr>
      </w:pPr>
      <w:r w:rsidRPr="00911189">
        <w:rPr>
          <w:b/>
          <w:bCs/>
          <w:i/>
          <w:iCs/>
          <w:sz w:val="20"/>
          <w:szCs w:val="20"/>
        </w:rPr>
        <w:t>POLITIKA KVALITY</w:t>
      </w:r>
    </w:p>
    <w:p w:rsidR="00D32AB0" w:rsidRDefault="001006EC" w:rsidP="00BF4791">
      <w:pPr>
        <w:pStyle w:val="Default"/>
        <w:spacing w:line="360" w:lineRule="auto"/>
        <w:jc w:val="both"/>
      </w:pPr>
      <w:r>
        <w:t xml:space="preserve">▪ </w:t>
      </w:r>
      <w:r w:rsidR="00F92AB8">
        <w:sym w:font="Symbol" w:char="F020"/>
      </w:r>
      <w:r w:rsidR="00F92AB8">
        <w:t>Systém manažérstva kvality uplatňovať ako nástroj trvalého zlepšenia rozvoja zariadenia.</w:t>
      </w:r>
    </w:p>
    <w:p w:rsidR="001006EC" w:rsidRDefault="001006EC" w:rsidP="00BF4791">
      <w:pPr>
        <w:pStyle w:val="Default"/>
        <w:spacing w:line="360" w:lineRule="auto"/>
        <w:jc w:val="both"/>
      </w:pPr>
      <w:r>
        <w:t>▪</w:t>
      </w:r>
      <w:r w:rsidR="00F92AB8">
        <w:sym w:font="Symbol" w:char="F020"/>
      </w:r>
      <w:r w:rsidR="00D32AB0">
        <w:t>P</w:t>
      </w:r>
      <w:r w:rsidR="00F92AB8">
        <w:t xml:space="preserve">oskytovať individuálnu starostlivosť vychádzajúcu z potrieb prijímateľov soc. služieb </w:t>
      </w:r>
      <w:r>
        <w:t>▪</w:t>
      </w:r>
      <w:r w:rsidR="00F92AB8">
        <w:sym w:font="Symbol" w:char="F020"/>
      </w:r>
      <w:r w:rsidR="00F92AB8">
        <w:t>Priebežne monitorovať, vyhodnocovať a manažovať požiadavky, očakávania a spokojnosť prijímateľov sociálnych služieb</w:t>
      </w:r>
    </w:p>
    <w:p w:rsidR="00F92AB8" w:rsidRDefault="001006EC" w:rsidP="00BF4791">
      <w:pPr>
        <w:pStyle w:val="Default"/>
        <w:spacing w:line="360" w:lineRule="auto"/>
        <w:jc w:val="both"/>
      </w:pPr>
      <w:r>
        <w:t>▪</w:t>
      </w:r>
      <w:r w:rsidR="00F92AB8">
        <w:sym w:font="Symbol" w:char="F020"/>
      </w:r>
      <w:r w:rsidR="00F92AB8">
        <w:t>Neustále zlepšovať podmienky pre ďalší rozvoj aktivít, zvyšovať odbornú úroveň zam</w:t>
      </w:r>
      <w:r w:rsidR="00D32AB0">
        <w:t xml:space="preserve">estnancov neustálym vzdelávaním. </w:t>
      </w:r>
      <w:r w:rsidR="00F92AB8">
        <w:sym w:font="Symbol" w:char="F020"/>
      </w:r>
      <w:r w:rsidR="00F92AB8">
        <w:t>Napĺňať politiku kvality formou aktualizácie strategických a ostatných cieľov</w:t>
      </w:r>
      <w:r w:rsidR="007509FA">
        <w:t>.</w:t>
      </w:r>
    </w:p>
    <w:p w:rsidR="007509FA" w:rsidRDefault="007509FA" w:rsidP="007509FA">
      <w:pPr>
        <w:pStyle w:val="Default"/>
        <w:spacing w:line="360" w:lineRule="auto"/>
        <w:rPr>
          <w:b/>
          <w:i/>
          <w:sz w:val="22"/>
          <w:szCs w:val="22"/>
        </w:rPr>
      </w:pPr>
      <w:r w:rsidRPr="007509FA">
        <w:rPr>
          <w:b/>
          <w:i/>
          <w:sz w:val="22"/>
          <w:szCs w:val="22"/>
        </w:rPr>
        <w:lastRenderedPageBreak/>
        <w:t>HODNOTY ZARIADENIA PRE SENIOROV JURAJA SCHOPPERA, N.O.</w:t>
      </w:r>
    </w:p>
    <w:p w:rsidR="007509FA" w:rsidRDefault="007509FA" w:rsidP="007509FA">
      <w:pPr>
        <w:pStyle w:val="Default"/>
        <w:spacing w:line="360" w:lineRule="auto"/>
      </w:pPr>
      <w:r w:rsidRPr="007509FA">
        <w:rPr>
          <w:b/>
        </w:rPr>
        <w:t xml:space="preserve">Akceptácia </w:t>
      </w:r>
      <w:r>
        <w:t>– zariadenie plne akceptuje jedinečnosť a individualitu každého prijímateľa</w:t>
      </w:r>
    </w:p>
    <w:p w:rsidR="007509FA" w:rsidRDefault="007509FA" w:rsidP="007509FA">
      <w:pPr>
        <w:pStyle w:val="Default"/>
        <w:spacing w:line="360" w:lineRule="auto"/>
      </w:pPr>
      <w:r>
        <w:t>sociálnej služby a ďalších, bez ohľadu na jeho pohlavie, rasu, farbu pleti, náboženstva,</w:t>
      </w:r>
    </w:p>
    <w:p w:rsidR="007509FA" w:rsidRDefault="007509FA" w:rsidP="007509FA">
      <w:pPr>
        <w:pStyle w:val="Default"/>
        <w:spacing w:line="360" w:lineRule="auto"/>
      </w:pPr>
      <w:r>
        <w:t>sociálneho pôvodu, príslušnosti k národnosti alebo etnickej skupine, zdravotného stavu</w:t>
      </w:r>
    </w:p>
    <w:p w:rsidR="007509FA" w:rsidRDefault="007509FA" w:rsidP="007509FA">
      <w:pPr>
        <w:pStyle w:val="Default"/>
        <w:spacing w:line="360" w:lineRule="auto"/>
      </w:pPr>
      <w:r>
        <w:t>alebo iného postavenia.</w:t>
      </w:r>
    </w:p>
    <w:p w:rsidR="007509FA" w:rsidRDefault="007509FA" w:rsidP="007509FA">
      <w:pPr>
        <w:pStyle w:val="Default"/>
        <w:spacing w:line="360" w:lineRule="auto"/>
      </w:pPr>
      <w:r w:rsidRPr="007509FA">
        <w:rPr>
          <w:b/>
        </w:rPr>
        <w:t>Rovnosť</w:t>
      </w:r>
      <w:r>
        <w:t xml:space="preserve"> – rovnosť je jeden zo základných pilierov, ktoré určujú charakter vzťahov.</w:t>
      </w:r>
    </w:p>
    <w:p w:rsidR="007509FA" w:rsidRDefault="007509FA" w:rsidP="007509FA">
      <w:pPr>
        <w:pStyle w:val="Default"/>
        <w:spacing w:line="360" w:lineRule="auto"/>
      </w:pPr>
      <w:r>
        <w:t xml:space="preserve">Zariadenie pre seniorov Juraja </w:t>
      </w:r>
      <w:proofErr w:type="spellStart"/>
      <w:r>
        <w:t>Schoppera</w:t>
      </w:r>
      <w:proofErr w:type="spellEnd"/>
      <w:r>
        <w:t xml:space="preserve">, vytvára podmienky na rešpektovanie základných ľudských práv, </w:t>
      </w:r>
      <w:proofErr w:type="spellStart"/>
      <w:r>
        <w:t>ktorésú</w:t>
      </w:r>
      <w:proofErr w:type="spellEnd"/>
      <w:r>
        <w:t xml:space="preserve"> pre každého z nás rovnaké.</w:t>
      </w:r>
    </w:p>
    <w:p w:rsidR="007509FA" w:rsidRDefault="007509FA" w:rsidP="007509FA">
      <w:pPr>
        <w:pStyle w:val="Default"/>
        <w:spacing w:line="360" w:lineRule="auto"/>
      </w:pPr>
      <w:r w:rsidRPr="007509FA">
        <w:rPr>
          <w:b/>
        </w:rPr>
        <w:t>Celistvý – holistický prístup</w:t>
      </w:r>
      <w:r>
        <w:t xml:space="preserve"> – človek je </w:t>
      </w:r>
      <w:proofErr w:type="spellStart"/>
      <w:r>
        <w:t>bio-psycho-socio-spirituálna</w:t>
      </w:r>
      <w:proofErr w:type="spellEnd"/>
      <w:r>
        <w:t xml:space="preserve"> bytosť. Ku</w:t>
      </w:r>
    </w:p>
    <w:p w:rsidR="007509FA" w:rsidRDefault="007509FA" w:rsidP="007509FA">
      <w:pPr>
        <w:pStyle w:val="Default"/>
        <w:spacing w:line="360" w:lineRule="auto"/>
      </w:pPr>
      <w:r>
        <w:t>prijímateľom sociálnej služby pristupujeme ako k jedinečnej bytosti, ktorej osobnosť je</w:t>
      </w:r>
    </w:p>
    <w:p w:rsidR="007509FA" w:rsidRDefault="007509FA" w:rsidP="007509FA">
      <w:pPr>
        <w:pStyle w:val="Default"/>
        <w:spacing w:line="360" w:lineRule="auto"/>
      </w:pPr>
      <w:r>
        <w:t>formovaná biologickým, psychologickým, sociálnym a spirituálnym faktorom.</w:t>
      </w:r>
    </w:p>
    <w:p w:rsidR="007509FA" w:rsidRDefault="007509FA" w:rsidP="007509FA">
      <w:pPr>
        <w:pStyle w:val="Default"/>
        <w:spacing w:line="360" w:lineRule="auto"/>
      </w:pPr>
      <w:r w:rsidRPr="007509FA">
        <w:rPr>
          <w:b/>
        </w:rPr>
        <w:t>Úcta</w:t>
      </w:r>
      <w:r>
        <w:t xml:space="preserve"> – v Zariadení pristupujeme k sebe navzájom s úctou a rešpektom. Slušné,</w:t>
      </w:r>
    </w:p>
    <w:p w:rsidR="007509FA" w:rsidRDefault="007509FA" w:rsidP="007509FA">
      <w:pPr>
        <w:pStyle w:val="Default"/>
        <w:spacing w:line="360" w:lineRule="auto"/>
      </w:pPr>
      <w:r>
        <w:t>milé a úctivé správanie je prejavom inteligencie a charakteru človeka.</w:t>
      </w:r>
    </w:p>
    <w:p w:rsidR="007509FA" w:rsidRDefault="007509FA" w:rsidP="007509FA">
      <w:pPr>
        <w:pStyle w:val="Default"/>
        <w:spacing w:line="360" w:lineRule="auto"/>
      </w:pPr>
      <w:r w:rsidRPr="007509FA">
        <w:rPr>
          <w:b/>
        </w:rPr>
        <w:t xml:space="preserve">Spolupráca a </w:t>
      </w:r>
      <w:proofErr w:type="spellStart"/>
      <w:r w:rsidRPr="007509FA">
        <w:rPr>
          <w:b/>
        </w:rPr>
        <w:t>multidisciplinarita</w:t>
      </w:r>
      <w:proofErr w:type="spellEnd"/>
      <w:r>
        <w:t xml:space="preserve"> – pri práci s prijímateľmi sociálnej služby</w:t>
      </w:r>
    </w:p>
    <w:p w:rsidR="007509FA" w:rsidRDefault="007509FA" w:rsidP="007509FA">
      <w:pPr>
        <w:pStyle w:val="Default"/>
        <w:spacing w:line="360" w:lineRule="auto"/>
      </w:pPr>
      <w:r>
        <w:t>a zabezpečovaní ich individuálnych potrieb spolupracuje tím zostavený z manažmentu</w:t>
      </w:r>
    </w:p>
    <w:p w:rsidR="007509FA" w:rsidRDefault="007509FA" w:rsidP="007509FA">
      <w:pPr>
        <w:pStyle w:val="Default"/>
        <w:spacing w:line="360" w:lineRule="auto"/>
      </w:pPr>
      <w:r>
        <w:t>zdravotných sestier, asistentov, opatrovateľov, fyzioterapeuta, sociálnych pracovníkov</w:t>
      </w:r>
    </w:p>
    <w:p w:rsidR="007509FA" w:rsidRPr="00F92AB8" w:rsidRDefault="007509FA" w:rsidP="007509FA">
      <w:pPr>
        <w:pStyle w:val="Default"/>
        <w:spacing w:line="360" w:lineRule="auto"/>
      </w:pPr>
      <w:r>
        <w:t xml:space="preserve">a inštruktorov sociálnej rehabilitácie, maséra, nutričného terapeuta ktorý pravidelne zasadá. Spoluprácu nadväzujeme s praktickými lekármi, odbornými lekármi,  študentami stredných a vysokých škôl, dobrovoľníkmi, ale aj inými organizáciami (cirkev, zväz </w:t>
      </w:r>
      <w:proofErr w:type="spellStart"/>
      <w:r>
        <w:t>navidiacich</w:t>
      </w:r>
      <w:proofErr w:type="spellEnd"/>
      <w:r>
        <w:t>, nepočujúcich ....)</w:t>
      </w:r>
    </w:p>
    <w:p w:rsidR="00F92AB8" w:rsidRDefault="00F92AB8" w:rsidP="00BF4791">
      <w:pPr>
        <w:pStyle w:val="Default"/>
        <w:spacing w:line="360" w:lineRule="auto"/>
        <w:jc w:val="both"/>
        <w:rPr>
          <w:b/>
          <w:bCs/>
          <w:i/>
          <w:iCs/>
          <w:sz w:val="22"/>
          <w:szCs w:val="22"/>
        </w:rPr>
      </w:pPr>
    </w:p>
    <w:p w:rsidR="00BF4791" w:rsidRPr="00821E41" w:rsidRDefault="00BF4791" w:rsidP="00BF4791">
      <w:pPr>
        <w:pStyle w:val="Default"/>
        <w:spacing w:line="360" w:lineRule="auto"/>
        <w:jc w:val="both"/>
        <w:rPr>
          <w:b/>
          <w:bCs/>
          <w:i/>
          <w:iCs/>
          <w:sz w:val="22"/>
          <w:szCs w:val="22"/>
        </w:rPr>
      </w:pPr>
      <w:r w:rsidRPr="00821E41">
        <w:rPr>
          <w:b/>
          <w:bCs/>
          <w:i/>
          <w:iCs/>
          <w:sz w:val="22"/>
          <w:szCs w:val="22"/>
        </w:rPr>
        <w:t>KAPACITA ZARIADENIA PRE SENIOROV JURAJA SCHOPPERA, n.</w:t>
      </w:r>
      <w:r w:rsidR="0008682D">
        <w:rPr>
          <w:b/>
          <w:bCs/>
          <w:i/>
          <w:iCs/>
          <w:sz w:val="22"/>
          <w:szCs w:val="22"/>
        </w:rPr>
        <w:t xml:space="preserve"> </w:t>
      </w:r>
      <w:r w:rsidRPr="00821E41">
        <w:rPr>
          <w:b/>
          <w:bCs/>
          <w:i/>
          <w:iCs/>
          <w:sz w:val="22"/>
          <w:szCs w:val="22"/>
        </w:rPr>
        <w:t xml:space="preserve">o. </w:t>
      </w:r>
    </w:p>
    <w:p w:rsidR="00DF5E51" w:rsidRPr="007509FA" w:rsidRDefault="00DF5E51" w:rsidP="00DF5E51">
      <w:pPr>
        <w:spacing w:line="360" w:lineRule="auto"/>
        <w:rPr>
          <w:rFonts w:ascii="Times New Roman" w:hAnsi="Times New Roman" w:cs="Times New Roman"/>
          <w:sz w:val="24"/>
          <w:szCs w:val="24"/>
        </w:rPr>
      </w:pPr>
      <w:r w:rsidRPr="007509FA">
        <w:rPr>
          <w:rFonts w:ascii="Times New Roman" w:hAnsi="Times New Roman" w:cs="Times New Roman"/>
          <w:sz w:val="24"/>
          <w:szCs w:val="24"/>
        </w:rPr>
        <w:t xml:space="preserve">Zariadenie pre seniorov Juraja </w:t>
      </w:r>
      <w:proofErr w:type="spellStart"/>
      <w:r w:rsidRPr="007509FA">
        <w:rPr>
          <w:rFonts w:ascii="Times New Roman" w:hAnsi="Times New Roman" w:cs="Times New Roman"/>
          <w:sz w:val="24"/>
          <w:szCs w:val="24"/>
        </w:rPr>
        <w:t>Schoppera</w:t>
      </w:r>
      <w:proofErr w:type="spellEnd"/>
      <w:r w:rsidRPr="007509FA">
        <w:rPr>
          <w:rFonts w:ascii="Times New Roman" w:hAnsi="Times New Roman" w:cs="Times New Roman"/>
          <w:sz w:val="24"/>
          <w:szCs w:val="24"/>
        </w:rPr>
        <w:t xml:space="preserve">, </w:t>
      </w:r>
      <w:proofErr w:type="spellStart"/>
      <w:r w:rsidRPr="007509FA">
        <w:rPr>
          <w:rFonts w:ascii="Times New Roman" w:hAnsi="Times New Roman" w:cs="Times New Roman"/>
          <w:sz w:val="24"/>
          <w:szCs w:val="24"/>
        </w:rPr>
        <w:t>n.o</w:t>
      </w:r>
      <w:proofErr w:type="spellEnd"/>
      <w:r w:rsidRPr="007509FA">
        <w:rPr>
          <w:rFonts w:ascii="Times New Roman" w:hAnsi="Times New Roman" w:cs="Times New Roman"/>
          <w:sz w:val="24"/>
          <w:szCs w:val="24"/>
        </w:rPr>
        <w:t xml:space="preserve">. bolo zriadené 29.9.2009 ako nezisková organizácia s kapacitou 75 miest pre Zariadenie pre seniorov. </w:t>
      </w:r>
      <w:proofErr w:type="spellStart"/>
      <w:r w:rsidRPr="007509FA">
        <w:rPr>
          <w:rFonts w:ascii="Times New Roman" w:hAnsi="Times New Roman" w:cs="Times New Roman"/>
          <w:sz w:val="24"/>
          <w:szCs w:val="24"/>
        </w:rPr>
        <w:t>Zps</w:t>
      </w:r>
      <w:proofErr w:type="spellEnd"/>
      <w:r w:rsidRPr="007509FA">
        <w:rPr>
          <w:rFonts w:ascii="Times New Roman" w:hAnsi="Times New Roman" w:cs="Times New Roman"/>
          <w:sz w:val="24"/>
          <w:szCs w:val="24"/>
        </w:rPr>
        <w:t xml:space="preserve"> Juraja </w:t>
      </w:r>
      <w:proofErr w:type="spellStart"/>
      <w:r w:rsidRPr="007509FA">
        <w:rPr>
          <w:rFonts w:ascii="Times New Roman" w:hAnsi="Times New Roman" w:cs="Times New Roman"/>
          <w:sz w:val="24"/>
          <w:szCs w:val="24"/>
        </w:rPr>
        <w:t>Schoppera</w:t>
      </w:r>
      <w:proofErr w:type="spellEnd"/>
      <w:r w:rsidRPr="007509FA">
        <w:rPr>
          <w:rFonts w:ascii="Times New Roman" w:hAnsi="Times New Roman" w:cs="Times New Roman"/>
          <w:sz w:val="24"/>
          <w:szCs w:val="24"/>
        </w:rPr>
        <w:t xml:space="preserve"> je v registri poskytovateľov sociálnych služieb zapísané od 21.3.2012. Sociálnu starostlivosť začalo poskytovať od 1.4.2012.</w:t>
      </w:r>
    </w:p>
    <w:p w:rsidR="00911189" w:rsidRPr="007509FA" w:rsidRDefault="00911189" w:rsidP="00DF5E51">
      <w:pPr>
        <w:spacing w:line="360" w:lineRule="auto"/>
        <w:rPr>
          <w:rFonts w:ascii="Times New Roman" w:hAnsi="Times New Roman" w:cs="Times New Roman"/>
          <w:sz w:val="24"/>
          <w:szCs w:val="24"/>
        </w:rPr>
      </w:pPr>
      <w:r w:rsidRPr="007509FA">
        <w:rPr>
          <w:rFonts w:ascii="Times New Roman" w:hAnsi="Times New Roman" w:cs="Times New Roman"/>
          <w:sz w:val="24"/>
          <w:szCs w:val="24"/>
        </w:rPr>
        <w:t>Špecializované zariadenie je zapísané v registri poskytovateľov od 1.1.2022, svoju činnosť začalo poskytovať 15.2.2022.</w:t>
      </w:r>
    </w:p>
    <w:p w:rsidR="00BF4791" w:rsidRPr="007509FA" w:rsidRDefault="00BF4791" w:rsidP="00BF4791">
      <w:pPr>
        <w:spacing w:line="360" w:lineRule="auto"/>
        <w:rPr>
          <w:rFonts w:ascii="Times New Roman" w:hAnsi="Times New Roman" w:cs="Times New Roman"/>
          <w:sz w:val="24"/>
          <w:szCs w:val="24"/>
        </w:rPr>
      </w:pPr>
      <w:r w:rsidRPr="00821E41">
        <w:rPr>
          <w:rFonts w:ascii="Times New Roman" w:hAnsi="Times New Roman" w:cs="Times New Roman"/>
          <w:b/>
          <w:bCs/>
        </w:rPr>
        <w:t xml:space="preserve">Exteriér - </w:t>
      </w:r>
      <w:r w:rsidRPr="007509FA">
        <w:rPr>
          <w:rFonts w:ascii="Times New Roman" w:hAnsi="Times New Roman" w:cs="Times New Roman"/>
          <w:sz w:val="24"/>
          <w:szCs w:val="24"/>
        </w:rPr>
        <w:t>V areáli parku s rozlohou 17 000 m² je altánok</w:t>
      </w:r>
      <w:r w:rsidR="00FD5D4E" w:rsidRPr="007509FA">
        <w:rPr>
          <w:rFonts w:ascii="Times New Roman" w:hAnsi="Times New Roman" w:cs="Times New Roman"/>
          <w:sz w:val="24"/>
          <w:szCs w:val="24"/>
        </w:rPr>
        <w:t xml:space="preserve"> a</w:t>
      </w:r>
      <w:r w:rsidRPr="007509FA">
        <w:rPr>
          <w:rFonts w:ascii="Times New Roman" w:hAnsi="Times New Roman" w:cs="Times New Roman"/>
          <w:sz w:val="24"/>
          <w:szCs w:val="24"/>
        </w:rPr>
        <w:t xml:space="preserve"> okrasné jazierko</w:t>
      </w:r>
      <w:r w:rsidR="003534B4" w:rsidRPr="007509FA">
        <w:rPr>
          <w:rFonts w:ascii="Times New Roman" w:hAnsi="Times New Roman" w:cs="Times New Roman"/>
          <w:sz w:val="24"/>
          <w:szCs w:val="24"/>
        </w:rPr>
        <w:t>.</w:t>
      </w:r>
      <w:r w:rsidRPr="007509FA">
        <w:rPr>
          <w:rFonts w:ascii="Times New Roman" w:hAnsi="Times New Roman" w:cs="Times New Roman"/>
          <w:sz w:val="24"/>
          <w:szCs w:val="24"/>
        </w:rPr>
        <w:t xml:space="preserve"> Klienti majú možnosť poprechádzať sa po chodníkoch, či oddýchnuť si na lavičkách v príjemnom tichom prostredí nášho areálu.</w:t>
      </w:r>
    </w:p>
    <w:p w:rsidR="00BF4791" w:rsidRDefault="00BF4791" w:rsidP="00BF4791">
      <w:pPr>
        <w:spacing w:line="360" w:lineRule="auto"/>
        <w:rPr>
          <w:rFonts w:cstheme="minorHAnsi"/>
        </w:rPr>
      </w:pPr>
    </w:p>
    <w:p w:rsidR="00106CD5" w:rsidRDefault="00F03ABA" w:rsidP="00BF4791">
      <w:pPr>
        <w:spacing w:line="360" w:lineRule="auto"/>
        <w:rPr>
          <w:rFonts w:cstheme="minorHAnsi"/>
          <w:color w:val="000000"/>
        </w:rPr>
      </w:pPr>
      <w:r>
        <w:rPr>
          <w:rFonts w:cstheme="minorHAnsi"/>
          <w:color w:val="000000"/>
        </w:rPr>
        <w:lastRenderedPageBreak/>
        <w:t xml:space="preserve"> </w:t>
      </w:r>
      <w:r w:rsidR="00911189">
        <w:rPr>
          <w:rFonts w:cstheme="minorHAnsi"/>
          <w:noProof/>
          <w:color w:val="000000"/>
          <w:lang w:eastAsia="sk-SK"/>
        </w:rPr>
        <w:drawing>
          <wp:inline distT="0" distB="0" distL="0" distR="0">
            <wp:extent cx="6200775" cy="4276725"/>
            <wp:effectExtent l="0" t="0" r="9525" b="9525"/>
            <wp:docPr id="484227485"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4227485" name="Obrázok 484227485"/>
                    <pic:cNvPicPr/>
                  </pic:nvPicPr>
                  <pic:blipFill>
                    <a:blip r:embed="rId8" cstate="print">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a:xfrm>
                      <a:off x="0" y="0"/>
                      <a:ext cx="6208287" cy="4281906"/>
                    </a:xfrm>
                    <a:prstGeom prst="rect">
                      <a:avLst/>
                    </a:prstGeom>
                  </pic:spPr>
                </pic:pic>
              </a:graphicData>
            </a:graphic>
          </wp:inline>
        </w:drawing>
      </w:r>
      <w:r>
        <w:rPr>
          <w:rFonts w:cstheme="minorHAnsi"/>
          <w:color w:val="000000"/>
        </w:rPr>
        <w:t xml:space="preserve">              </w:t>
      </w:r>
    </w:p>
    <w:p w:rsidR="00BF4791" w:rsidRDefault="00F03ABA" w:rsidP="00BF4791">
      <w:pPr>
        <w:spacing w:line="360" w:lineRule="auto"/>
        <w:rPr>
          <w:rFonts w:cstheme="minorHAnsi"/>
          <w:color w:val="000000"/>
        </w:rPr>
      </w:pPr>
      <w:r>
        <w:rPr>
          <w:rFonts w:cstheme="minorHAnsi"/>
          <w:color w:val="000000"/>
        </w:rPr>
        <w:t xml:space="preserve">    </w:t>
      </w:r>
      <w:r w:rsidR="00106CD5">
        <w:rPr>
          <w:rFonts w:cstheme="minorHAnsi"/>
          <w:color w:val="000000"/>
        </w:rPr>
        <w:t xml:space="preserve"> </w:t>
      </w:r>
      <w:r>
        <w:rPr>
          <w:rFonts w:cstheme="minorHAnsi"/>
          <w:color w:val="000000"/>
        </w:rPr>
        <w:t xml:space="preserve">  </w:t>
      </w:r>
      <w:r w:rsidRPr="00F03ABA">
        <w:rPr>
          <w:rFonts w:cstheme="minorHAnsi"/>
          <w:color w:val="000000"/>
        </w:rPr>
        <w:t xml:space="preserve"> </w:t>
      </w:r>
    </w:p>
    <w:p w:rsidR="00F03ABA" w:rsidRDefault="00F03ABA" w:rsidP="00BF4791">
      <w:pPr>
        <w:spacing w:line="360" w:lineRule="auto"/>
        <w:rPr>
          <w:rFonts w:cstheme="minorHAnsi"/>
          <w:color w:val="000000"/>
        </w:rPr>
      </w:pPr>
    </w:p>
    <w:p w:rsidR="00F03ABA" w:rsidRPr="00C11960" w:rsidRDefault="00F03ABA" w:rsidP="00C11960">
      <w:pPr>
        <w:pStyle w:val="Default"/>
        <w:spacing w:line="360" w:lineRule="auto"/>
        <w:jc w:val="both"/>
      </w:pPr>
      <w:r w:rsidRPr="00C11960">
        <w:rPr>
          <w:b/>
          <w:bCs/>
        </w:rPr>
        <w:t xml:space="preserve">Interiér - </w:t>
      </w:r>
      <w:r w:rsidRPr="00C11960">
        <w:t xml:space="preserve">Zariadenie pre seniorov Juraja </w:t>
      </w:r>
      <w:proofErr w:type="spellStart"/>
      <w:r w:rsidRPr="00C11960">
        <w:t>Schoppera</w:t>
      </w:r>
      <w:proofErr w:type="spellEnd"/>
      <w:r w:rsidRPr="00C11960">
        <w:t>, n. o. má kapacitu 75 lôžok pre klientov s celoročným pobytom</w:t>
      </w:r>
      <w:r w:rsidR="00B848F5" w:rsidRPr="00C11960">
        <w:t xml:space="preserve"> a 12 lôžok pre poskytovanie sociálnej služby v Špecializovanom zariadení</w:t>
      </w:r>
      <w:r w:rsidR="007509FA" w:rsidRPr="00C11960">
        <w:t xml:space="preserve"> s celoročným pobytom.</w:t>
      </w:r>
      <w:r w:rsidR="00B848F5" w:rsidRPr="00C11960">
        <w:t xml:space="preserve"> </w:t>
      </w:r>
      <w:r w:rsidRPr="00C11960">
        <w:t xml:space="preserve"> Trojpodlažná budova disponuje dvoma výťahmi a celé priestorové vybavenie je riešené bezbariérovo so zreteľom na bezpečnosť a spokojnosť našich klientov. K spríjemneniu pobytu seniorov v našom zariadení prispieva aj </w:t>
      </w:r>
      <w:proofErr w:type="spellStart"/>
      <w:r w:rsidR="00C11960" w:rsidRPr="00C11960">
        <w:t>ergoterapeutická</w:t>
      </w:r>
      <w:proofErr w:type="spellEnd"/>
      <w:r w:rsidR="00C11960" w:rsidRPr="00C11960">
        <w:t xml:space="preserve"> miestnosť a miestnosť fyzioterapeuta</w:t>
      </w:r>
      <w:r w:rsidR="00C11960">
        <w:t>,</w:t>
      </w:r>
      <w:r w:rsidR="00C11960" w:rsidRPr="00C11960">
        <w:t xml:space="preserve"> maséra vybavená </w:t>
      </w:r>
      <w:proofErr w:type="spellStart"/>
      <w:r w:rsidR="00C11960" w:rsidRPr="00C11960">
        <w:t>hydromasážnymi</w:t>
      </w:r>
      <w:proofErr w:type="spellEnd"/>
      <w:r w:rsidR="00C11960" w:rsidRPr="00C11960">
        <w:t xml:space="preserve"> vaňami, </w:t>
      </w:r>
      <w:proofErr w:type="spellStart"/>
      <w:r w:rsidR="00C11960" w:rsidRPr="00C11960">
        <w:t>bio</w:t>
      </w:r>
      <w:proofErr w:type="spellEnd"/>
      <w:r w:rsidR="00C11960" w:rsidRPr="00C11960">
        <w:t xml:space="preserve"> lampou, </w:t>
      </w:r>
      <w:proofErr w:type="spellStart"/>
      <w:r w:rsidR="00C11960" w:rsidRPr="00C11960">
        <w:t>magnetoterapou</w:t>
      </w:r>
      <w:proofErr w:type="spellEnd"/>
      <w:r w:rsidR="00C11960" w:rsidRPr="00C11960">
        <w:t>, poskytuje sa tam liečba teplom, rôzne druhy masáží a cvič</w:t>
      </w:r>
      <w:r w:rsidR="00C11960">
        <w:t>e</w:t>
      </w:r>
      <w:r w:rsidR="00C11960" w:rsidRPr="00C11960">
        <w:t>ní podľa potr</w:t>
      </w:r>
      <w:r w:rsidR="00C11960">
        <w:t>i</w:t>
      </w:r>
      <w:r w:rsidR="00C11960" w:rsidRPr="00C11960">
        <w:t>eb prijímateľ</w:t>
      </w:r>
      <w:r w:rsidR="00C11960">
        <w:t>ov sociálnej služby</w:t>
      </w:r>
      <w:r w:rsidR="00C11960" w:rsidRPr="00C11960">
        <w:t>.</w:t>
      </w:r>
    </w:p>
    <w:p w:rsidR="00F03ABA" w:rsidRDefault="00F03ABA" w:rsidP="00F03ABA">
      <w:pPr>
        <w:spacing w:line="360" w:lineRule="auto"/>
      </w:pPr>
    </w:p>
    <w:p w:rsidR="00F03ABA" w:rsidRDefault="00CB7CDE" w:rsidP="00F03ABA">
      <w:pPr>
        <w:spacing w:line="360" w:lineRule="auto"/>
        <w:rPr>
          <w:rFonts w:cstheme="minorHAnsi"/>
          <w:color w:val="000000"/>
        </w:rPr>
      </w:pPr>
      <w:r>
        <w:rPr>
          <w:rFonts w:cstheme="minorHAnsi"/>
          <w:color w:val="000000"/>
        </w:rPr>
        <w:lastRenderedPageBreak/>
        <w:t xml:space="preserve">  </w:t>
      </w:r>
      <w:r w:rsidR="00F03ABA">
        <w:rPr>
          <w:rFonts w:cstheme="minorHAnsi"/>
          <w:noProof/>
          <w:color w:val="000000"/>
          <w:lang w:eastAsia="sk-SK"/>
        </w:rPr>
        <w:drawing>
          <wp:inline distT="0" distB="0" distL="0" distR="0">
            <wp:extent cx="2724150" cy="1816100"/>
            <wp:effectExtent l="19050" t="0" r="0" b="0"/>
            <wp:docPr id="5" name="Obrázok 4" descr="Izb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zba.jpg"/>
                    <pic:cNvPicPr/>
                  </pic:nvPicPr>
                  <pic:blipFill>
                    <a:blip r:embed="rId9" cstate="print"/>
                    <a:stretch>
                      <a:fillRect/>
                    </a:stretch>
                  </pic:blipFill>
                  <pic:spPr>
                    <a:xfrm>
                      <a:off x="0" y="0"/>
                      <a:ext cx="2724805" cy="1816536"/>
                    </a:xfrm>
                    <a:prstGeom prst="rect">
                      <a:avLst/>
                    </a:prstGeom>
                  </pic:spPr>
                </pic:pic>
              </a:graphicData>
            </a:graphic>
          </wp:inline>
        </w:drawing>
      </w:r>
      <w:r w:rsidR="00106CD5">
        <w:rPr>
          <w:rFonts w:cstheme="minorHAnsi"/>
          <w:color w:val="000000"/>
        </w:rPr>
        <w:t xml:space="preserve">         </w:t>
      </w:r>
      <w:r w:rsidR="00106CD5">
        <w:rPr>
          <w:rFonts w:cstheme="minorHAnsi"/>
          <w:noProof/>
          <w:color w:val="000000"/>
          <w:lang w:eastAsia="sk-SK"/>
        </w:rPr>
        <w:drawing>
          <wp:inline distT="0" distB="0" distL="0" distR="0">
            <wp:extent cx="2516589" cy="1812898"/>
            <wp:effectExtent l="19050" t="0" r="0" b="0"/>
            <wp:docPr id="6" name="Obrázok 5" descr="Atriu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trium.jpg"/>
                    <pic:cNvPicPr/>
                  </pic:nvPicPr>
                  <pic:blipFill>
                    <a:blip r:embed="rId10" cstate="print"/>
                    <a:stretch>
                      <a:fillRect/>
                    </a:stretch>
                  </pic:blipFill>
                  <pic:spPr>
                    <a:xfrm>
                      <a:off x="0" y="0"/>
                      <a:ext cx="2521155" cy="1816187"/>
                    </a:xfrm>
                    <a:prstGeom prst="rect">
                      <a:avLst/>
                    </a:prstGeom>
                  </pic:spPr>
                </pic:pic>
              </a:graphicData>
            </a:graphic>
          </wp:inline>
        </w:drawing>
      </w:r>
    </w:p>
    <w:p w:rsidR="00106CD5" w:rsidRDefault="00106CD5" w:rsidP="00F03ABA">
      <w:pPr>
        <w:spacing w:line="360" w:lineRule="auto"/>
        <w:rPr>
          <w:rFonts w:cstheme="minorHAnsi"/>
          <w:color w:val="000000"/>
        </w:rPr>
      </w:pPr>
    </w:p>
    <w:p w:rsidR="00B12E5D" w:rsidRDefault="00106CD5" w:rsidP="00F03ABA">
      <w:pPr>
        <w:spacing w:line="360" w:lineRule="auto"/>
        <w:rPr>
          <w:rFonts w:cstheme="minorHAnsi"/>
          <w:color w:val="000000"/>
        </w:rPr>
      </w:pPr>
      <w:r>
        <w:rPr>
          <w:rFonts w:cstheme="minorHAnsi"/>
          <w:color w:val="000000"/>
        </w:rPr>
        <w:t xml:space="preserve">         </w:t>
      </w:r>
    </w:p>
    <w:p w:rsidR="00241E4D" w:rsidRDefault="00B12E5D" w:rsidP="00CB7CDE">
      <w:pPr>
        <w:spacing w:line="360" w:lineRule="auto"/>
        <w:rPr>
          <w:rFonts w:ascii="Times New Roman" w:hAnsi="Times New Roman" w:cs="Times New Roman"/>
          <w:color w:val="000000"/>
        </w:rPr>
      </w:pPr>
      <w:r w:rsidRPr="00C11960">
        <w:rPr>
          <w:rFonts w:ascii="Times New Roman" w:hAnsi="Times New Roman" w:cs="Times New Roman"/>
          <w:b/>
          <w:bCs/>
          <w:sz w:val="24"/>
          <w:szCs w:val="24"/>
        </w:rPr>
        <w:t xml:space="preserve">Ubytovanie </w:t>
      </w:r>
      <w:r w:rsidRPr="00C11960">
        <w:rPr>
          <w:rFonts w:ascii="Times New Roman" w:hAnsi="Times New Roman" w:cs="Times New Roman"/>
          <w:sz w:val="24"/>
          <w:szCs w:val="24"/>
        </w:rPr>
        <w:t xml:space="preserve">je možné na </w:t>
      </w:r>
      <w:r w:rsidR="003534B4" w:rsidRPr="00C11960">
        <w:rPr>
          <w:rFonts w:ascii="Times New Roman" w:hAnsi="Times New Roman" w:cs="Times New Roman"/>
          <w:sz w:val="24"/>
          <w:szCs w:val="24"/>
        </w:rPr>
        <w:t xml:space="preserve">jedno - </w:t>
      </w:r>
      <w:r w:rsidRPr="00C11960">
        <w:rPr>
          <w:rFonts w:ascii="Times New Roman" w:hAnsi="Times New Roman" w:cs="Times New Roman"/>
          <w:sz w:val="24"/>
          <w:szCs w:val="24"/>
        </w:rPr>
        <w:t xml:space="preserve">dvojposteľových a trojposteľových izbách riešených v tzv. bunkách, kde 2 izby majú spoločné sociálne zariadenie, alebo v izbách so samostatným sociálnym zariadením. Novozriadené izby príjemných pastelových farieb sú všetky vybavené lôžkami s </w:t>
      </w:r>
      <w:proofErr w:type="spellStart"/>
      <w:r w:rsidRPr="00C11960">
        <w:rPr>
          <w:rFonts w:ascii="Times New Roman" w:hAnsi="Times New Roman" w:cs="Times New Roman"/>
          <w:sz w:val="24"/>
          <w:szCs w:val="24"/>
        </w:rPr>
        <w:t>antidekubitnými</w:t>
      </w:r>
      <w:proofErr w:type="spellEnd"/>
      <w:r w:rsidRPr="00C11960">
        <w:rPr>
          <w:rFonts w:ascii="Times New Roman" w:hAnsi="Times New Roman" w:cs="Times New Roman"/>
          <w:sz w:val="24"/>
          <w:szCs w:val="24"/>
        </w:rPr>
        <w:t xml:space="preserve"> matracmi, nočnými stolíkmi, skriňami a vešiakovými stenami s poličkou. Zariadenie izieb je podľa potreby prispôsobené zdravotnému stavu klienta. Súčasťou sú i komfortné sociálne zariadenia vrátane toalety, sprchovacieho kúta, </w:t>
      </w:r>
      <w:proofErr w:type="spellStart"/>
      <w:r w:rsidRPr="00C11960">
        <w:rPr>
          <w:rFonts w:ascii="Times New Roman" w:hAnsi="Times New Roman" w:cs="Times New Roman"/>
          <w:sz w:val="24"/>
          <w:szCs w:val="24"/>
        </w:rPr>
        <w:t>madiel</w:t>
      </w:r>
      <w:proofErr w:type="spellEnd"/>
      <w:r w:rsidRPr="00C11960">
        <w:rPr>
          <w:rFonts w:ascii="Times New Roman" w:hAnsi="Times New Roman" w:cs="Times New Roman"/>
          <w:sz w:val="24"/>
          <w:szCs w:val="24"/>
        </w:rPr>
        <w:t>, zrkadiel, skriniek na hygienické potreby. Každá izba je napojená komunikačným zariadením pomocou ktorého si klient môže privolať podľa potreby službukonajúci personál.</w:t>
      </w:r>
      <w:r w:rsidR="00913A3D" w:rsidRPr="00DF5E51">
        <w:rPr>
          <w:rFonts w:ascii="Times New Roman" w:hAnsi="Times New Roman" w:cs="Times New Roman"/>
          <w:color w:val="000000"/>
        </w:rPr>
        <w:t xml:space="preserve">         </w:t>
      </w:r>
    </w:p>
    <w:p w:rsidR="00C11960" w:rsidRDefault="00C11960" w:rsidP="00CB7CDE">
      <w:pPr>
        <w:spacing w:line="360" w:lineRule="auto"/>
        <w:rPr>
          <w:rFonts w:ascii="Times New Roman" w:hAnsi="Times New Roman" w:cs="Times New Roman"/>
          <w:color w:val="000000"/>
        </w:rPr>
      </w:pPr>
    </w:p>
    <w:p w:rsidR="00913A3D" w:rsidRPr="00DF5E51" w:rsidRDefault="00913A3D" w:rsidP="00CB7CDE">
      <w:pPr>
        <w:spacing w:line="360" w:lineRule="auto"/>
        <w:rPr>
          <w:rFonts w:ascii="Times New Roman" w:hAnsi="Times New Roman" w:cs="Times New Roman"/>
          <w:b/>
          <w:bCs/>
          <w:i/>
          <w:iCs/>
        </w:rPr>
      </w:pPr>
      <w:r w:rsidRPr="00DF5E51">
        <w:rPr>
          <w:rFonts w:ascii="Times New Roman" w:hAnsi="Times New Roman" w:cs="Times New Roman"/>
          <w:color w:val="000000"/>
        </w:rPr>
        <w:t xml:space="preserve"> </w:t>
      </w:r>
      <w:r w:rsidRPr="00DF5E51">
        <w:rPr>
          <w:rFonts w:ascii="Times New Roman" w:hAnsi="Times New Roman" w:cs="Times New Roman"/>
          <w:b/>
          <w:bCs/>
          <w:i/>
          <w:iCs/>
        </w:rPr>
        <w:t xml:space="preserve">ŠTRUKTÚRA PRIJÍMATEĽOV SOCIÁLNYCH SLUŽIEB </w:t>
      </w:r>
    </w:p>
    <w:p w:rsidR="00913A3D" w:rsidRPr="00DF5E51" w:rsidRDefault="00913A3D" w:rsidP="00913A3D">
      <w:pPr>
        <w:pStyle w:val="Default"/>
        <w:rPr>
          <w:sz w:val="22"/>
          <w:szCs w:val="22"/>
        </w:rPr>
      </w:pPr>
    </w:p>
    <w:p w:rsidR="00913A3D" w:rsidRPr="00DF5E51" w:rsidRDefault="00913A3D" w:rsidP="00913A3D">
      <w:pPr>
        <w:spacing w:line="360" w:lineRule="auto"/>
        <w:rPr>
          <w:rFonts w:ascii="Times New Roman" w:hAnsi="Times New Roman" w:cs="Times New Roman"/>
        </w:rPr>
      </w:pPr>
      <w:r w:rsidRPr="00DF5E51">
        <w:rPr>
          <w:rFonts w:ascii="Times New Roman" w:hAnsi="Times New Roman" w:cs="Times New Roman"/>
        </w:rPr>
        <w:t>Zariadenie poskytovalo k 31.12.20</w:t>
      </w:r>
      <w:r w:rsidR="00A73949" w:rsidRPr="00DF5E51">
        <w:rPr>
          <w:rFonts w:ascii="Times New Roman" w:hAnsi="Times New Roman" w:cs="Times New Roman"/>
        </w:rPr>
        <w:t>2</w:t>
      </w:r>
      <w:r w:rsidR="00734A08">
        <w:rPr>
          <w:rFonts w:ascii="Times New Roman" w:hAnsi="Times New Roman" w:cs="Times New Roman"/>
        </w:rPr>
        <w:t>3</w:t>
      </w:r>
      <w:r w:rsidRPr="00DF5E51">
        <w:rPr>
          <w:rFonts w:ascii="Times New Roman" w:hAnsi="Times New Roman" w:cs="Times New Roman"/>
        </w:rPr>
        <w:t xml:space="preserve"> starostlivosť 75 prijímateľom sociálnych služieb</w:t>
      </w:r>
      <w:r w:rsidR="002C76A3">
        <w:rPr>
          <w:rFonts w:ascii="Times New Roman" w:hAnsi="Times New Roman" w:cs="Times New Roman"/>
        </w:rPr>
        <w:t xml:space="preserve"> v zariadení pre seniorov a 12 prijímateľom v špecializovanom zariadení.</w:t>
      </w:r>
      <w:r w:rsidRPr="00DF5E51">
        <w:rPr>
          <w:rFonts w:ascii="Times New Roman" w:hAnsi="Times New Roman" w:cs="Times New Roman"/>
        </w:rPr>
        <w:t xml:space="preserve"> Bližšiu štruktúru klientov podľa veku a počtu prijímateľov sociálnych služieb uvádzame v tabuľkách.</w:t>
      </w:r>
    </w:p>
    <w:p w:rsidR="002C76A3" w:rsidRDefault="002C76A3" w:rsidP="00913A3D">
      <w:pPr>
        <w:spacing w:line="360" w:lineRule="auto"/>
        <w:rPr>
          <w:rFonts w:cstheme="minorHAnsi"/>
          <w:b/>
          <w:i/>
          <w:color w:val="000000"/>
        </w:rPr>
      </w:pPr>
    </w:p>
    <w:p w:rsidR="00913A3D" w:rsidRPr="00C028C1" w:rsidRDefault="00913A3D" w:rsidP="00913A3D">
      <w:pPr>
        <w:spacing w:line="360" w:lineRule="auto"/>
        <w:rPr>
          <w:rFonts w:cstheme="minorHAnsi"/>
          <w:b/>
          <w:i/>
          <w:color w:val="000000"/>
        </w:rPr>
      </w:pPr>
      <w:r w:rsidRPr="00C028C1">
        <w:rPr>
          <w:rFonts w:cstheme="minorHAnsi"/>
          <w:b/>
          <w:i/>
          <w:color w:val="000000"/>
        </w:rPr>
        <w:t>Vekové pásma</w:t>
      </w:r>
      <w:r w:rsidR="0082372C" w:rsidRPr="0082372C">
        <w:rPr>
          <w:rFonts w:cstheme="minorHAnsi"/>
          <w:b/>
          <w:bCs/>
          <w:i/>
          <w:color w:val="000000"/>
        </w:rPr>
        <w:t xml:space="preserve"> </w:t>
      </w:r>
      <w:r w:rsidR="0082372C">
        <w:rPr>
          <w:rFonts w:cstheme="minorHAnsi"/>
          <w:b/>
          <w:bCs/>
          <w:i/>
          <w:color w:val="000000"/>
        </w:rPr>
        <w:t>v Zps + ŠZ</w:t>
      </w:r>
    </w:p>
    <w:tbl>
      <w:tblPr>
        <w:tblStyle w:val="Mriekatabuky"/>
        <w:tblW w:w="0" w:type="auto"/>
        <w:tblInd w:w="5" w:type="dxa"/>
        <w:tblLook w:val="04A0"/>
      </w:tblPr>
      <w:tblGrid>
        <w:gridCol w:w="2235"/>
        <w:gridCol w:w="2235"/>
        <w:gridCol w:w="2235"/>
      </w:tblGrid>
      <w:tr w:rsidR="00C11960" w:rsidTr="00073D3F">
        <w:trPr>
          <w:trHeight w:val="357"/>
        </w:trPr>
        <w:tc>
          <w:tcPr>
            <w:tcW w:w="2235" w:type="dxa"/>
          </w:tcPr>
          <w:p w:rsidR="00C11960" w:rsidRDefault="00913A3D" w:rsidP="00073D3F">
            <w:pPr>
              <w:spacing w:line="360" w:lineRule="auto"/>
              <w:rPr>
                <w:rFonts w:cstheme="minorHAnsi"/>
                <w:i/>
                <w:color w:val="000000"/>
              </w:rPr>
            </w:pPr>
            <w:r>
              <w:rPr>
                <w:rFonts w:cstheme="minorHAnsi"/>
                <w:i/>
                <w:color w:val="000000"/>
              </w:rPr>
              <w:t xml:space="preserve"> </w:t>
            </w:r>
            <w:r w:rsidR="00073D3F">
              <w:rPr>
                <w:rFonts w:cstheme="minorHAnsi"/>
                <w:i/>
                <w:color w:val="000000"/>
              </w:rPr>
              <w:t>V</w:t>
            </w:r>
            <w:r w:rsidR="00C11960">
              <w:rPr>
                <w:rFonts w:cstheme="minorHAnsi"/>
                <w:i/>
                <w:color w:val="000000"/>
              </w:rPr>
              <w:t>ek</w:t>
            </w:r>
          </w:p>
        </w:tc>
        <w:tc>
          <w:tcPr>
            <w:tcW w:w="2235" w:type="dxa"/>
          </w:tcPr>
          <w:p w:rsidR="00C11960" w:rsidRDefault="00C11960" w:rsidP="00C11960">
            <w:pPr>
              <w:spacing w:line="360" w:lineRule="auto"/>
              <w:rPr>
                <w:rFonts w:cstheme="minorHAnsi"/>
                <w:i/>
                <w:color w:val="000000"/>
              </w:rPr>
            </w:pPr>
            <w:r>
              <w:rPr>
                <w:rFonts w:cstheme="minorHAnsi"/>
                <w:i/>
                <w:color w:val="000000"/>
              </w:rPr>
              <w:t>Zps</w:t>
            </w:r>
          </w:p>
        </w:tc>
        <w:tc>
          <w:tcPr>
            <w:tcW w:w="2235" w:type="dxa"/>
          </w:tcPr>
          <w:p w:rsidR="00C11960" w:rsidRDefault="00C11960" w:rsidP="00C11960">
            <w:pPr>
              <w:spacing w:line="360" w:lineRule="auto"/>
              <w:rPr>
                <w:rFonts w:cstheme="minorHAnsi"/>
                <w:i/>
                <w:color w:val="000000"/>
              </w:rPr>
            </w:pPr>
            <w:r>
              <w:rPr>
                <w:rFonts w:cstheme="minorHAnsi"/>
                <w:i/>
                <w:color w:val="000000"/>
              </w:rPr>
              <w:t>ŠZ</w:t>
            </w:r>
          </w:p>
        </w:tc>
      </w:tr>
      <w:tr w:rsidR="00C11960" w:rsidTr="00073D3F">
        <w:trPr>
          <w:trHeight w:val="357"/>
        </w:trPr>
        <w:tc>
          <w:tcPr>
            <w:tcW w:w="2235" w:type="dxa"/>
          </w:tcPr>
          <w:p w:rsidR="00C11960" w:rsidRDefault="00C11960" w:rsidP="00C11960">
            <w:pPr>
              <w:spacing w:line="360" w:lineRule="auto"/>
              <w:rPr>
                <w:rFonts w:cstheme="minorHAnsi"/>
                <w:i/>
                <w:color w:val="000000"/>
              </w:rPr>
            </w:pPr>
            <w:r>
              <w:rPr>
                <w:rFonts w:cstheme="minorHAnsi"/>
                <w:i/>
                <w:color w:val="000000"/>
              </w:rPr>
              <w:t>do 65 rokov</w:t>
            </w:r>
          </w:p>
        </w:tc>
        <w:tc>
          <w:tcPr>
            <w:tcW w:w="2235" w:type="dxa"/>
          </w:tcPr>
          <w:p w:rsidR="00C11960" w:rsidRDefault="00C11960" w:rsidP="00C11960">
            <w:pPr>
              <w:spacing w:line="360" w:lineRule="auto"/>
              <w:rPr>
                <w:rFonts w:cstheme="minorHAnsi"/>
                <w:i/>
                <w:color w:val="000000"/>
              </w:rPr>
            </w:pPr>
            <w:r>
              <w:rPr>
                <w:rFonts w:cstheme="minorHAnsi"/>
                <w:i/>
                <w:color w:val="000000"/>
              </w:rPr>
              <w:t>0</w:t>
            </w:r>
          </w:p>
        </w:tc>
        <w:tc>
          <w:tcPr>
            <w:tcW w:w="2235" w:type="dxa"/>
          </w:tcPr>
          <w:p w:rsidR="00C11960" w:rsidRDefault="00C11960" w:rsidP="00C11960">
            <w:pPr>
              <w:spacing w:line="360" w:lineRule="auto"/>
              <w:rPr>
                <w:rFonts w:cstheme="minorHAnsi"/>
                <w:i/>
                <w:color w:val="000000"/>
              </w:rPr>
            </w:pPr>
            <w:r>
              <w:rPr>
                <w:rFonts w:cstheme="minorHAnsi"/>
                <w:i/>
                <w:color w:val="000000"/>
              </w:rPr>
              <w:t>0</w:t>
            </w:r>
          </w:p>
        </w:tc>
      </w:tr>
      <w:tr w:rsidR="00C11960" w:rsidTr="00073D3F">
        <w:trPr>
          <w:trHeight w:val="344"/>
        </w:trPr>
        <w:tc>
          <w:tcPr>
            <w:tcW w:w="2235" w:type="dxa"/>
          </w:tcPr>
          <w:p w:rsidR="00C11960" w:rsidRDefault="00C11960" w:rsidP="00C11960">
            <w:pPr>
              <w:spacing w:line="360" w:lineRule="auto"/>
              <w:rPr>
                <w:rFonts w:cstheme="minorHAnsi"/>
                <w:i/>
                <w:color w:val="000000"/>
              </w:rPr>
            </w:pPr>
            <w:r>
              <w:rPr>
                <w:rFonts w:cstheme="minorHAnsi"/>
                <w:i/>
                <w:color w:val="000000"/>
              </w:rPr>
              <w:t xml:space="preserve">66 – 85 rokov </w:t>
            </w:r>
          </w:p>
        </w:tc>
        <w:tc>
          <w:tcPr>
            <w:tcW w:w="2235" w:type="dxa"/>
          </w:tcPr>
          <w:p w:rsidR="00C11960" w:rsidRDefault="00C11960" w:rsidP="00C11960">
            <w:pPr>
              <w:spacing w:line="360" w:lineRule="auto"/>
              <w:rPr>
                <w:rFonts w:cstheme="minorHAnsi"/>
                <w:i/>
                <w:color w:val="000000"/>
              </w:rPr>
            </w:pPr>
            <w:r>
              <w:rPr>
                <w:rFonts w:cstheme="minorHAnsi"/>
                <w:i/>
                <w:color w:val="000000"/>
              </w:rPr>
              <w:t>69</w:t>
            </w:r>
          </w:p>
        </w:tc>
        <w:tc>
          <w:tcPr>
            <w:tcW w:w="2235" w:type="dxa"/>
          </w:tcPr>
          <w:p w:rsidR="00C11960" w:rsidRDefault="00C11960" w:rsidP="00C11960">
            <w:pPr>
              <w:spacing w:line="360" w:lineRule="auto"/>
              <w:rPr>
                <w:rFonts w:cstheme="minorHAnsi"/>
                <w:i/>
                <w:color w:val="000000"/>
              </w:rPr>
            </w:pPr>
            <w:r>
              <w:rPr>
                <w:rFonts w:cstheme="minorHAnsi"/>
                <w:i/>
                <w:color w:val="000000"/>
              </w:rPr>
              <w:t>11</w:t>
            </w:r>
          </w:p>
        </w:tc>
      </w:tr>
      <w:tr w:rsidR="00C11960" w:rsidTr="00073D3F">
        <w:trPr>
          <w:trHeight w:val="370"/>
        </w:trPr>
        <w:tc>
          <w:tcPr>
            <w:tcW w:w="2235" w:type="dxa"/>
          </w:tcPr>
          <w:p w:rsidR="00C11960" w:rsidRDefault="00C11960" w:rsidP="00C11960">
            <w:pPr>
              <w:spacing w:line="360" w:lineRule="auto"/>
              <w:rPr>
                <w:rFonts w:cstheme="minorHAnsi"/>
                <w:i/>
                <w:color w:val="000000"/>
              </w:rPr>
            </w:pPr>
            <w:r>
              <w:rPr>
                <w:rFonts w:cstheme="minorHAnsi"/>
                <w:i/>
                <w:color w:val="000000"/>
              </w:rPr>
              <w:t>nad 85 rokov</w:t>
            </w:r>
          </w:p>
        </w:tc>
        <w:tc>
          <w:tcPr>
            <w:tcW w:w="2235" w:type="dxa"/>
          </w:tcPr>
          <w:p w:rsidR="00C11960" w:rsidRDefault="00C11960" w:rsidP="00C11960">
            <w:pPr>
              <w:spacing w:line="360" w:lineRule="auto"/>
              <w:rPr>
                <w:rFonts w:cstheme="minorHAnsi"/>
                <w:i/>
                <w:color w:val="000000"/>
              </w:rPr>
            </w:pPr>
            <w:r>
              <w:rPr>
                <w:rFonts w:cstheme="minorHAnsi"/>
                <w:i/>
                <w:color w:val="000000"/>
              </w:rPr>
              <w:t>6</w:t>
            </w:r>
          </w:p>
        </w:tc>
        <w:tc>
          <w:tcPr>
            <w:tcW w:w="2235" w:type="dxa"/>
          </w:tcPr>
          <w:p w:rsidR="00C11960" w:rsidRDefault="00C11960" w:rsidP="00C11960">
            <w:pPr>
              <w:spacing w:line="360" w:lineRule="auto"/>
              <w:rPr>
                <w:rFonts w:cstheme="minorHAnsi"/>
                <w:i/>
                <w:color w:val="000000"/>
              </w:rPr>
            </w:pPr>
            <w:r>
              <w:rPr>
                <w:rFonts w:cstheme="minorHAnsi"/>
                <w:i/>
                <w:color w:val="000000"/>
              </w:rPr>
              <w:t>1</w:t>
            </w:r>
          </w:p>
        </w:tc>
      </w:tr>
    </w:tbl>
    <w:p w:rsidR="00921B4F" w:rsidRDefault="00921B4F" w:rsidP="00913A3D">
      <w:pPr>
        <w:spacing w:line="360" w:lineRule="auto"/>
        <w:rPr>
          <w:b/>
          <w:bCs/>
          <w:i/>
          <w:iCs/>
        </w:rPr>
      </w:pPr>
    </w:p>
    <w:p w:rsidR="00821E41" w:rsidRDefault="00821E41" w:rsidP="00913A3D">
      <w:pPr>
        <w:spacing w:line="360" w:lineRule="auto"/>
        <w:rPr>
          <w:b/>
          <w:bCs/>
          <w:i/>
          <w:iCs/>
        </w:rPr>
      </w:pPr>
    </w:p>
    <w:p w:rsidR="00073D3F" w:rsidRDefault="00073D3F" w:rsidP="00913A3D">
      <w:pPr>
        <w:spacing w:line="360" w:lineRule="auto"/>
        <w:rPr>
          <w:b/>
          <w:bCs/>
          <w:i/>
          <w:iCs/>
        </w:rPr>
      </w:pPr>
    </w:p>
    <w:p w:rsidR="00921B4F" w:rsidRDefault="00921B4F" w:rsidP="00913A3D">
      <w:pPr>
        <w:spacing w:line="360" w:lineRule="auto"/>
        <w:rPr>
          <w:b/>
          <w:bCs/>
          <w:i/>
          <w:iCs/>
        </w:rPr>
      </w:pPr>
      <w:r>
        <w:rPr>
          <w:b/>
          <w:bCs/>
          <w:i/>
          <w:iCs/>
        </w:rPr>
        <w:lastRenderedPageBreak/>
        <w:t>Počty mužov a</w:t>
      </w:r>
      <w:r w:rsidR="002C76A3">
        <w:rPr>
          <w:b/>
          <w:bCs/>
          <w:i/>
          <w:iCs/>
        </w:rPr>
        <w:t> </w:t>
      </w:r>
      <w:r>
        <w:rPr>
          <w:b/>
          <w:bCs/>
          <w:i/>
          <w:iCs/>
        </w:rPr>
        <w:t>žien</w:t>
      </w:r>
      <w:r w:rsidR="0082372C" w:rsidRPr="0082372C">
        <w:rPr>
          <w:rFonts w:cstheme="minorHAnsi"/>
          <w:b/>
          <w:bCs/>
          <w:i/>
          <w:color w:val="000000"/>
        </w:rPr>
        <w:t xml:space="preserve"> </w:t>
      </w:r>
      <w:r w:rsidR="0082372C">
        <w:rPr>
          <w:rFonts w:cstheme="minorHAnsi"/>
          <w:b/>
          <w:bCs/>
          <w:i/>
          <w:color w:val="000000"/>
        </w:rPr>
        <w:t>v Zps + ŠZ</w:t>
      </w:r>
    </w:p>
    <w:tbl>
      <w:tblPr>
        <w:tblStyle w:val="Mriekatabuky"/>
        <w:tblW w:w="0" w:type="auto"/>
        <w:tblLook w:val="04A0"/>
      </w:tblPr>
      <w:tblGrid>
        <w:gridCol w:w="2235"/>
        <w:gridCol w:w="1559"/>
        <w:gridCol w:w="1559"/>
      </w:tblGrid>
      <w:tr w:rsidR="00073D3F" w:rsidTr="003F5FD0">
        <w:trPr>
          <w:trHeight w:val="385"/>
        </w:trPr>
        <w:tc>
          <w:tcPr>
            <w:tcW w:w="2235" w:type="dxa"/>
          </w:tcPr>
          <w:p w:rsidR="00073D3F" w:rsidRDefault="00073D3F" w:rsidP="00073D3F">
            <w:pPr>
              <w:spacing w:line="360" w:lineRule="auto"/>
              <w:rPr>
                <w:rFonts w:cstheme="minorHAnsi"/>
                <w:i/>
                <w:color w:val="000000"/>
              </w:rPr>
            </w:pPr>
            <w:r>
              <w:rPr>
                <w:rFonts w:cstheme="minorHAnsi"/>
                <w:i/>
                <w:color w:val="000000"/>
              </w:rPr>
              <w:t>Počet mužov a žien</w:t>
            </w:r>
          </w:p>
        </w:tc>
        <w:tc>
          <w:tcPr>
            <w:tcW w:w="1559" w:type="dxa"/>
          </w:tcPr>
          <w:p w:rsidR="00073D3F" w:rsidRDefault="00073D3F" w:rsidP="00073D3F">
            <w:pPr>
              <w:spacing w:line="360" w:lineRule="auto"/>
              <w:rPr>
                <w:rFonts w:cstheme="minorHAnsi"/>
                <w:i/>
                <w:color w:val="000000"/>
              </w:rPr>
            </w:pPr>
            <w:r>
              <w:rPr>
                <w:rFonts w:cstheme="minorHAnsi"/>
                <w:i/>
                <w:color w:val="000000"/>
              </w:rPr>
              <w:t>Zps</w:t>
            </w:r>
          </w:p>
        </w:tc>
        <w:tc>
          <w:tcPr>
            <w:tcW w:w="1559" w:type="dxa"/>
          </w:tcPr>
          <w:p w:rsidR="00073D3F" w:rsidRDefault="00073D3F" w:rsidP="00073D3F">
            <w:pPr>
              <w:spacing w:line="360" w:lineRule="auto"/>
              <w:rPr>
                <w:rFonts w:cstheme="minorHAnsi"/>
                <w:i/>
                <w:color w:val="000000"/>
              </w:rPr>
            </w:pPr>
            <w:r>
              <w:rPr>
                <w:rFonts w:cstheme="minorHAnsi"/>
                <w:i/>
                <w:color w:val="000000"/>
              </w:rPr>
              <w:t>ŠZ</w:t>
            </w:r>
          </w:p>
        </w:tc>
      </w:tr>
      <w:tr w:rsidR="00073D3F" w:rsidTr="003F5FD0">
        <w:trPr>
          <w:trHeight w:val="399"/>
        </w:trPr>
        <w:tc>
          <w:tcPr>
            <w:tcW w:w="2235" w:type="dxa"/>
          </w:tcPr>
          <w:p w:rsidR="00073D3F" w:rsidRDefault="00073D3F" w:rsidP="00073D3F">
            <w:pPr>
              <w:spacing w:line="360" w:lineRule="auto"/>
              <w:rPr>
                <w:rFonts w:cstheme="minorHAnsi"/>
                <w:i/>
                <w:color w:val="000000"/>
              </w:rPr>
            </w:pPr>
            <w:r>
              <w:rPr>
                <w:rFonts w:cstheme="minorHAnsi"/>
                <w:i/>
                <w:color w:val="000000"/>
              </w:rPr>
              <w:t>Počet mužov</w:t>
            </w:r>
          </w:p>
        </w:tc>
        <w:tc>
          <w:tcPr>
            <w:tcW w:w="1559" w:type="dxa"/>
          </w:tcPr>
          <w:p w:rsidR="00073D3F" w:rsidRDefault="00073D3F" w:rsidP="00073D3F">
            <w:pPr>
              <w:spacing w:line="360" w:lineRule="auto"/>
              <w:rPr>
                <w:rFonts w:cstheme="minorHAnsi"/>
                <w:i/>
                <w:color w:val="000000"/>
              </w:rPr>
            </w:pPr>
            <w:r>
              <w:rPr>
                <w:rFonts w:cstheme="minorHAnsi"/>
                <w:i/>
                <w:color w:val="000000"/>
              </w:rPr>
              <w:t>19</w:t>
            </w:r>
          </w:p>
        </w:tc>
        <w:tc>
          <w:tcPr>
            <w:tcW w:w="1559" w:type="dxa"/>
          </w:tcPr>
          <w:p w:rsidR="00073D3F" w:rsidRDefault="00073D3F" w:rsidP="00073D3F">
            <w:pPr>
              <w:spacing w:line="360" w:lineRule="auto"/>
              <w:rPr>
                <w:rFonts w:cstheme="minorHAnsi"/>
                <w:i/>
                <w:color w:val="000000"/>
              </w:rPr>
            </w:pPr>
            <w:r>
              <w:rPr>
                <w:rFonts w:cstheme="minorHAnsi"/>
                <w:i/>
                <w:color w:val="000000"/>
              </w:rPr>
              <w:t>0</w:t>
            </w:r>
          </w:p>
        </w:tc>
      </w:tr>
      <w:tr w:rsidR="00073D3F" w:rsidTr="003F5FD0">
        <w:trPr>
          <w:trHeight w:val="399"/>
        </w:trPr>
        <w:tc>
          <w:tcPr>
            <w:tcW w:w="2235" w:type="dxa"/>
          </w:tcPr>
          <w:p w:rsidR="00073D3F" w:rsidRDefault="00073D3F" w:rsidP="00073D3F">
            <w:pPr>
              <w:spacing w:line="360" w:lineRule="auto"/>
              <w:rPr>
                <w:rFonts w:cstheme="minorHAnsi"/>
                <w:i/>
                <w:color w:val="000000"/>
              </w:rPr>
            </w:pPr>
            <w:r>
              <w:rPr>
                <w:rFonts w:cstheme="minorHAnsi"/>
                <w:i/>
                <w:color w:val="000000"/>
              </w:rPr>
              <w:t xml:space="preserve">Počet žien </w:t>
            </w:r>
          </w:p>
        </w:tc>
        <w:tc>
          <w:tcPr>
            <w:tcW w:w="1559" w:type="dxa"/>
          </w:tcPr>
          <w:p w:rsidR="00073D3F" w:rsidRDefault="00073D3F" w:rsidP="00073D3F">
            <w:pPr>
              <w:spacing w:line="360" w:lineRule="auto"/>
              <w:rPr>
                <w:rFonts w:cstheme="minorHAnsi"/>
                <w:i/>
                <w:color w:val="000000"/>
              </w:rPr>
            </w:pPr>
            <w:r>
              <w:rPr>
                <w:rFonts w:cstheme="minorHAnsi"/>
                <w:i/>
                <w:color w:val="000000"/>
              </w:rPr>
              <w:t>56</w:t>
            </w:r>
          </w:p>
        </w:tc>
        <w:tc>
          <w:tcPr>
            <w:tcW w:w="1559" w:type="dxa"/>
          </w:tcPr>
          <w:p w:rsidR="00073D3F" w:rsidRDefault="00073D3F" w:rsidP="00073D3F">
            <w:pPr>
              <w:spacing w:line="360" w:lineRule="auto"/>
              <w:rPr>
                <w:rFonts w:cstheme="minorHAnsi"/>
                <w:i/>
                <w:color w:val="000000"/>
              </w:rPr>
            </w:pPr>
            <w:r>
              <w:rPr>
                <w:rFonts w:cstheme="minorHAnsi"/>
                <w:i/>
                <w:color w:val="000000"/>
              </w:rPr>
              <w:t>12</w:t>
            </w:r>
          </w:p>
        </w:tc>
      </w:tr>
    </w:tbl>
    <w:p w:rsidR="00921B4F" w:rsidRDefault="00921B4F" w:rsidP="00913A3D">
      <w:pPr>
        <w:spacing w:line="360" w:lineRule="auto"/>
        <w:rPr>
          <w:rFonts w:cstheme="minorHAnsi"/>
          <w:i/>
          <w:color w:val="000000"/>
        </w:rPr>
      </w:pPr>
    </w:p>
    <w:p w:rsidR="002C76A3" w:rsidRDefault="0082372C" w:rsidP="00913A3D">
      <w:pPr>
        <w:spacing w:line="360" w:lineRule="auto"/>
        <w:rPr>
          <w:rFonts w:cstheme="minorHAnsi"/>
          <w:b/>
          <w:bCs/>
          <w:i/>
          <w:color w:val="000000"/>
        </w:rPr>
      </w:pPr>
      <w:r w:rsidRPr="0082372C">
        <w:rPr>
          <w:rFonts w:cstheme="minorHAnsi"/>
          <w:b/>
          <w:bCs/>
          <w:i/>
          <w:color w:val="000000"/>
        </w:rPr>
        <w:t>Odkázanosť</w:t>
      </w:r>
      <w:r>
        <w:rPr>
          <w:rFonts w:cstheme="minorHAnsi"/>
          <w:b/>
          <w:bCs/>
          <w:i/>
          <w:color w:val="000000"/>
        </w:rPr>
        <w:t xml:space="preserve"> na sociálnu službu v Zps + ŠZ</w:t>
      </w:r>
    </w:p>
    <w:tbl>
      <w:tblPr>
        <w:tblStyle w:val="Mriekatabuky"/>
        <w:tblW w:w="5383" w:type="dxa"/>
        <w:tblLook w:val="04A0"/>
      </w:tblPr>
      <w:tblGrid>
        <w:gridCol w:w="2263"/>
        <w:gridCol w:w="1560"/>
        <w:gridCol w:w="1560"/>
      </w:tblGrid>
      <w:tr w:rsidR="00073D3F" w:rsidTr="00073D3F">
        <w:tc>
          <w:tcPr>
            <w:tcW w:w="2263" w:type="dxa"/>
          </w:tcPr>
          <w:p w:rsidR="00073D3F" w:rsidRDefault="00073D3F" w:rsidP="0082372C">
            <w:pPr>
              <w:spacing w:line="360" w:lineRule="auto"/>
              <w:jc w:val="center"/>
              <w:rPr>
                <w:rFonts w:cstheme="minorHAnsi"/>
                <w:iCs/>
                <w:color w:val="000000"/>
              </w:rPr>
            </w:pPr>
            <w:r>
              <w:rPr>
                <w:rFonts w:cstheme="minorHAnsi"/>
                <w:iCs/>
                <w:color w:val="000000"/>
              </w:rPr>
              <w:t>Stupeň odkázanosti</w:t>
            </w:r>
          </w:p>
        </w:tc>
        <w:tc>
          <w:tcPr>
            <w:tcW w:w="1560" w:type="dxa"/>
          </w:tcPr>
          <w:p w:rsidR="00073D3F" w:rsidRDefault="00073D3F" w:rsidP="00913A3D">
            <w:pPr>
              <w:spacing w:line="360" w:lineRule="auto"/>
              <w:rPr>
                <w:rFonts w:cstheme="minorHAnsi"/>
                <w:iCs/>
                <w:color w:val="000000"/>
              </w:rPr>
            </w:pPr>
            <w:r>
              <w:rPr>
                <w:rFonts w:cstheme="minorHAnsi"/>
                <w:iCs/>
                <w:color w:val="000000"/>
              </w:rPr>
              <w:t>Zps</w:t>
            </w:r>
          </w:p>
        </w:tc>
        <w:tc>
          <w:tcPr>
            <w:tcW w:w="1560" w:type="dxa"/>
          </w:tcPr>
          <w:p w:rsidR="00073D3F" w:rsidRDefault="00073D3F" w:rsidP="00913A3D">
            <w:pPr>
              <w:spacing w:line="360" w:lineRule="auto"/>
              <w:rPr>
                <w:rFonts w:cstheme="minorHAnsi"/>
                <w:iCs/>
                <w:color w:val="000000"/>
              </w:rPr>
            </w:pPr>
            <w:r>
              <w:rPr>
                <w:rFonts w:cstheme="minorHAnsi"/>
                <w:iCs/>
                <w:color w:val="000000"/>
              </w:rPr>
              <w:t>ŠZ</w:t>
            </w:r>
          </w:p>
        </w:tc>
      </w:tr>
      <w:tr w:rsidR="00073D3F" w:rsidTr="00073D3F">
        <w:tc>
          <w:tcPr>
            <w:tcW w:w="2263" w:type="dxa"/>
          </w:tcPr>
          <w:p w:rsidR="00073D3F" w:rsidRDefault="00073D3F" w:rsidP="00073D3F">
            <w:pPr>
              <w:spacing w:line="360" w:lineRule="auto"/>
              <w:jc w:val="center"/>
              <w:rPr>
                <w:rFonts w:cstheme="minorHAnsi"/>
                <w:iCs/>
                <w:color w:val="000000"/>
              </w:rPr>
            </w:pPr>
            <w:r>
              <w:rPr>
                <w:rFonts w:cstheme="minorHAnsi"/>
                <w:iCs/>
                <w:color w:val="000000"/>
              </w:rPr>
              <w:t>IV.</w:t>
            </w:r>
          </w:p>
        </w:tc>
        <w:tc>
          <w:tcPr>
            <w:tcW w:w="1560" w:type="dxa"/>
          </w:tcPr>
          <w:p w:rsidR="00073D3F" w:rsidRDefault="00073D3F" w:rsidP="00073D3F">
            <w:pPr>
              <w:spacing w:line="360" w:lineRule="auto"/>
              <w:rPr>
                <w:rFonts w:cstheme="minorHAnsi"/>
                <w:iCs/>
                <w:color w:val="000000"/>
              </w:rPr>
            </w:pPr>
          </w:p>
        </w:tc>
        <w:tc>
          <w:tcPr>
            <w:tcW w:w="1560" w:type="dxa"/>
          </w:tcPr>
          <w:p w:rsidR="00073D3F" w:rsidRDefault="00073D3F" w:rsidP="00073D3F">
            <w:pPr>
              <w:spacing w:line="360" w:lineRule="auto"/>
              <w:rPr>
                <w:rFonts w:cstheme="minorHAnsi"/>
                <w:iCs/>
                <w:color w:val="000000"/>
              </w:rPr>
            </w:pPr>
            <w:r>
              <w:rPr>
                <w:rFonts w:cstheme="minorHAnsi"/>
                <w:iCs/>
                <w:color w:val="000000"/>
              </w:rPr>
              <w:t>0</w:t>
            </w:r>
          </w:p>
        </w:tc>
      </w:tr>
      <w:tr w:rsidR="00073D3F" w:rsidTr="00073D3F">
        <w:tc>
          <w:tcPr>
            <w:tcW w:w="2263" w:type="dxa"/>
          </w:tcPr>
          <w:p w:rsidR="00073D3F" w:rsidRDefault="00073D3F" w:rsidP="00073D3F">
            <w:pPr>
              <w:spacing w:line="360" w:lineRule="auto"/>
              <w:jc w:val="center"/>
              <w:rPr>
                <w:rFonts w:cstheme="minorHAnsi"/>
                <w:iCs/>
                <w:color w:val="000000"/>
              </w:rPr>
            </w:pPr>
            <w:r>
              <w:rPr>
                <w:rFonts w:cstheme="minorHAnsi"/>
                <w:iCs/>
                <w:color w:val="000000"/>
              </w:rPr>
              <w:t>V.</w:t>
            </w:r>
          </w:p>
        </w:tc>
        <w:tc>
          <w:tcPr>
            <w:tcW w:w="1560" w:type="dxa"/>
          </w:tcPr>
          <w:p w:rsidR="00073D3F" w:rsidRDefault="00073D3F" w:rsidP="00073D3F">
            <w:pPr>
              <w:spacing w:line="360" w:lineRule="auto"/>
              <w:rPr>
                <w:rFonts w:cstheme="minorHAnsi"/>
                <w:iCs/>
                <w:color w:val="000000"/>
              </w:rPr>
            </w:pPr>
          </w:p>
        </w:tc>
        <w:tc>
          <w:tcPr>
            <w:tcW w:w="1560" w:type="dxa"/>
          </w:tcPr>
          <w:p w:rsidR="00073D3F" w:rsidRDefault="00073D3F" w:rsidP="00073D3F">
            <w:pPr>
              <w:spacing w:line="360" w:lineRule="auto"/>
              <w:rPr>
                <w:rFonts w:cstheme="minorHAnsi"/>
                <w:iCs/>
                <w:color w:val="000000"/>
              </w:rPr>
            </w:pPr>
          </w:p>
        </w:tc>
      </w:tr>
      <w:tr w:rsidR="00073D3F" w:rsidTr="00073D3F">
        <w:tc>
          <w:tcPr>
            <w:tcW w:w="2263" w:type="dxa"/>
          </w:tcPr>
          <w:p w:rsidR="00073D3F" w:rsidRDefault="00073D3F" w:rsidP="00073D3F">
            <w:pPr>
              <w:spacing w:line="360" w:lineRule="auto"/>
              <w:jc w:val="center"/>
              <w:rPr>
                <w:rFonts w:cstheme="minorHAnsi"/>
                <w:iCs/>
                <w:color w:val="000000"/>
              </w:rPr>
            </w:pPr>
            <w:r>
              <w:rPr>
                <w:rFonts w:cstheme="minorHAnsi"/>
                <w:iCs/>
                <w:color w:val="000000"/>
              </w:rPr>
              <w:t>VI.</w:t>
            </w:r>
          </w:p>
        </w:tc>
        <w:tc>
          <w:tcPr>
            <w:tcW w:w="1560" w:type="dxa"/>
          </w:tcPr>
          <w:p w:rsidR="00073D3F" w:rsidRDefault="00073D3F" w:rsidP="00073D3F">
            <w:pPr>
              <w:spacing w:line="360" w:lineRule="auto"/>
              <w:rPr>
                <w:rFonts w:cstheme="minorHAnsi"/>
                <w:iCs/>
                <w:color w:val="000000"/>
              </w:rPr>
            </w:pPr>
          </w:p>
        </w:tc>
        <w:tc>
          <w:tcPr>
            <w:tcW w:w="1560" w:type="dxa"/>
          </w:tcPr>
          <w:p w:rsidR="00073D3F" w:rsidRDefault="00073D3F" w:rsidP="00073D3F">
            <w:pPr>
              <w:spacing w:line="360" w:lineRule="auto"/>
              <w:rPr>
                <w:rFonts w:cstheme="minorHAnsi"/>
                <w:iCs/>
                <w:color w:val="000000"/>
              </w:rPr>
            </w:pPr>
          </w:p>
        </w:tc>
      </w:tr>
    </w:tbl>
    <w:p w:rsidR="0082372C" w:rsidRPr="0082372C" w:rsidRDefault="0082372C" w:rsidP="00913A3D">
      <w:pPr>
        <w:spacing w:line="360" w:lineRule="auto"/>
        <w:rPr>
          <w:rFonts w:cstheme="minorHAnsi"/>
          <w:iCs/>
          <w:color w:val="000000"/>
        </w:rPr>
      </w:pPr>
    </w:p>
    <w:p w:rsidR="00191D73" w:rsidRDefault="00191D73" w:rsidP="00913A3D">
      <w:pPr>
        <w:spacing w:line="360" w:lineRule="auto"/>
        <w:rPr>
          <w:rFonts w:cstheme="minorHAnsi"/>
          <w:i/>
          <w:color w:val="000000"/>
        </w:rPr>
      </w:pPr>
    </w:p>
    <w:p w:rsidR="00191D73" w:rsidRPr="00DF5E51" w:rsidRDefault="00191D73" w:rsidP="00191D73">
      <w:pPr>
        <w:pStyle w:val="Default"/>
        <w:rPr>
          <w:b/>
          <w:bCs/>
          <w:i/>
          <w:iCs/>
          <w:sz w:val="22"/>
          <w:szCs w:val="22"/>
        </w:rPr>
      </w:pPr>
      <w:r w:rsidRPr="00DF5E51">
        <w:rPr>
          <w:b/>
          <w:bCs/>
          <w:i/>
          <w:iCs/>
          <w:sz w:val="22"/>
          <w:szCs w:val="22"/>
        </w:rPr>
        <w:t>PREHĽAD SOCIÁLNYCH SLUŽIEB VYKONÁVANÝCH V ROKU 20</w:t>
      </w:r>
      <w:r w:rsidR="002C76A3">
        <w:rPr>
          <w:b/>
          <w:bCs/>
          <w:i/>
          <w:iCs/>
          <w:sz w:val="22"/>
          <w:szCs w:val="22"/>
        </w:rPr>
        <w:t>2</w:t>
      </w:r>
      <w:r w:rsidR="00D65186">
        <w:rPr>
          <w:b/>
          <w:bCs/>
          <w:i/>
          <w:iCs/>
          <w:sz w:val="22"/>
          <w:szCs w:val="22"/>
        </w:rPr>
        <w:t>3</w:t>
      </w:r>
    </w:p>
    <w:p w:rsidR="00191D73" w:rsidRPr="00DF5E51" w:rsidRDefault="00191D73" w:rsidP="00191D73">
      <w:pPr>
        <w:pStyle w:val="Default"/>
        <w:rPr>
          <w:sz w:val="22"/>
          <w:szCs w:val="22"/>
        </w:rPr>
      </w:pPr>
    </w:p>
    <w:p w:rsidR="00191D73" w:rsidRPr="00D65186" w:rsidRDefault="00191D73" w:rsidP="00CB7CDE">
      <w:pPr>
        <w:pStyle w:val="Default"/>
        <w:spacing w:line="360" w:lineRule="auto"/>
        <w:jc w:val="both"/>
      </w:pPr>
      <w:r w:rsidRPr="00D65186">
        <w:t xml:space="preserve">Poslaním </w:t>
      </w:r>
      <w:r w:rsidRPr="00D65186">
        <w:rPr>
          <w:b/>
        </w:rPr>
        <w:t>Z</w:t>
      </w:r>
      <w:r w:rsidRPr="00D65186">
        <w:rPr>
          <w:b/>
          <w:bCs/>
        </w:rPr>
        <w:t xml:space="preserve">ariadenia pre seniorov Juraja </w:t>
      </w:r>
      <w:proofErr w:type="spellStart"/>
      <w:r w:rsidRPr="00D65186">
        <w:rPr>
          <w:b/>
          <w:bCs/>
        </w:rPr>
        <w:t>Schoppera</w:t>
      </w:r>
      <w:proofErr w:type="spellEnd"/>
      <w:r w:rsidRPr="00D65186">
        <w:rPr>
          <w:b/>
          <w:bCs/>
        </w:rPr>
        <w:t xml:space="preserve">, </w:t>
      </w:r>
      <w:proofErr w:type="spellStart"/>
      <w:r w:rsidRPr="00D65186">
        <w:rPr>
          <w:b/>
          <w:bCs/>
        </w:rPr>
        <w:t>n.o</w:t>
      </w:r>
      <w:proofErr w:type="spellEnd"/>
      <w:r w:rsidRPr="00D65186">
        <w:rPr>
          <w:b/>
          <w:bCs/>
        </w:rPr>
        <w:t xml:space="preserve">. </w:t>
      </w:r>
      <w:r w:rsidRPr="00D65186">
        <w:t>je poskytovať kvalitné sociálne služby</w:t>
      </w:r>
      <w:r w:rsidR="00E92C08" w:rsidRPr="00D65186">
        <w:t xml:space="preserve"> v</w:t>
      </w:r>
      <w:r w:rsidR="00FA1F36" w:rsidRPr="00D65186">
        <w:t> </w:t>
      </w:r>
      <w:r w:rsidR="00E92C08" w:rsidRPr="00D65186">
        <w:t>súlade</w:t>
      </w:r>
      <w:r w:rsidR="00FA1F36" w:rsidRPr="00D65186">
        <w:t xml:space="preserve"> s certifikátom manažérstva kvality zodpovedajúcej požiadavkám normy ISO 9001:2015. </w:t>
      </w:r>
      <w:r w:rsidRPr="00D65186">
        <w:t xml:space="preserve"> </w:t>
      </w:r>
      <w:r w:rsidR="00FA1F36" w:rsidRPr="00D65186">
        <w:t>P</w:t>
      </w:r>
      <w:r w:rsidRPr="00D65186">
        <w:t xml:space="preserve">rijímateľom sociálnych služieb </w:t>
      </w:r>
      <w:r w:rsidR="00C60F6C" w:rsidRPr="00D65186">
        <w:t xml:space="preserve">sa poskytuje sociálna služba </w:t>
      </w:r>
      <w:r w:rsidRPr="00D65186">
        <w:t>v súlade s platnou legislatívou</w:t>
      </w:r>
      <w:r w:rsidR="00FA1F36" w:rsidRPr="00D65186">
        <w:t>,</w:t>
      </w:r>
      <w:r w:rsidRPr="00D65186">
        <w:t xml:space="preserve"> zamestnancami s odbornou kvalifikáciou na základe etického a odborného prístupu v súlade s ochranou ľudských práv a základných slobôd tak, aby pre prijímateľov sociálnych služieb boli rozvíjané a podporované také opatrenia, programy a postupy, ktoré by prostredníctvom podpory zdravého starnutia viedli k zlepšeniu zdravotného stavu našich seniorov, podporovali ich aktívny život a vytvárali predpoklady pre udržanie fyzických a psychických schopností podľa ich želania, možností a schopností: </w:t>
      </w:r>
    </w:p>
    <w:p w:rsidR="00191D73" w:rsidRPr="00D65186" w:rsidRDefault="00191D73" w:rsidP="00CB7CDE">
      <w:pPr>
        <w:pStyle w:val="Default"/>
        <w:spacing w:line="360" w:lineRule="auto"/>
        <w:jc w:val="both"/>
      </w:pPr>
      <w:r w:rsidRPr="00D65186">
        <w:t xml:space="preserve">· pri poskytovaní sociálnej služby zohľadňovať návyky prijímateľov sociálnych služieb a </w:t>
      </w:r>
    </w:p>
    <w:p w:rsidR="00191D73" w:rsidRPr="00D65186" w:rsidRDefault="00191D73" w:rsidP="00CB7CDE">
      <w:pPr>
        <w:pStyle w:val="Default"/>
        <w:spacing w:line="360" w:lineRule="auto"/>
        <w:jc w:val="both"/>
      </w:pPr>
      <w:r w:rsidRPr="00D65186">
        <w:t xml:space="preserve">spĺňať definované štandardy kvality sociálnych služieb, </w:t>
      </w:r>
    </w:p>
    <w:p w:rsidR="00191D73" w:rsidRPr="00D65186" w:rsidRDefault="00191D73" w:rsidP="00CB7CDE">
      <w:pPr>
        <w:pStyle w:val="Default"/>
        <w:spacing w:line="360" w:lineRule="auto"/>
        <w:jc w:val="both"/>
      </w:pPr>
      <w:r w:rsidRPr="00D65186">
        <w:t xml:space="preserve">· zapojiť prijímateľov sociálnych služieb do verejného diania v zariadení, v meste a v </w:t>
      </w:r>
    </w:p>
    <w:p w:rsidR="00191D73" w:rsidRPr="00D65186" w:rsidRDefault="00191D73" w:rsidP="00CB7CDE">
      <w:pPr>
        <w:pStyle w:val="Default"/>
        <w:spacing w:line="360" w:lineRule="auto"/>
        <w:jc w:val="both"/>
      </w:pPr>
      <w:r w:rsidRPr="00D65186">
        <w:t xml:space="preserve">spoločnosti, </w:t>
      </w:r>
    </w:p>
    <w:p w:rsidR="00191D73" w:rsidRPr="00D65186" w:rsidRDefault="00191D73" w:rsidP="00CB7CDE">
      <w:pPr>
        <w:pStyle w:val="Default"/>
        <w:spacing w:line="360" w:lineRule="auto"/>
        <w:jc w:val="both"/>
      </w:pPr>
      <w:r w:rsidRPr="00D65186">
        <w:t xml:space="preserve">· zaistiť nekonfliktné spolužitie prijímateľov sociálnych služieb a ich bezpečnosť, </w:t>
      </w:r>
    </w:p>
    <w:p w:rsidR="00191D73" w:rsidRPr="00D65186" w:rsidRDefault="00191D73" w:rsidP="00CB7CDE">
      <w:pPr>
        <w:pStyle w:val="Default"/>
        <w:spacing w:line="360" w:lineRule="auto"/>
        <w:jc w:val="both"/>
      </w:pPr>
      <w:r w:rsidRPr="00D65186">
        <w:t xml:space="preserve">· udržiavať kontakt s rodinou, blízkymi a komunitami, </w:t>
      </w:r>
    </w:p>
    <w:p w:rsidR="00191D73" w:rsidRPr="00D65186" w:rsidRDefault="00191D73" w:rsidP="00CB7CDE">
      <w:pPr>
        <w:pStyle w:val="Default"/>
        <w:spacing w:line="360" w:lineRule="auto"/>
        <w:jc w:val="both"/>
      </w:pPr>
      <w:r w:rsidRPr="00D65186">
        <w:t xml:space="preserve">· zvyšovať kvalifikáciu, zlepšovať zručnosti zamestnancov zariadenia pre seniorov, </w:t>
      </w:r>
    </w:p>
    <w:p w:rsidR="00191D73" w:rsidRPr="00D65186" w:rsidRDefault="00191D73" w:rsidP="00CB7CDE">
      <w:pPr>
        <w:pStyle w:val="Default"/>
        <w:spacing w:line="360" w:lineRule="auto"/>
        <w:jc w:val="both"/>
      </w:pPr>
      <w:r w:rsidRPr="00D65186">
        <w:t xml:space="preserve">· dlhodobo modernizovať zariadenie novým a kvalitnejším vybavením, </w:t>
      </w:r>
    </w:p>
    <w:p w:rsidR="00191D73" w:rsidRPr="00D65186" w:rsidRDefault="00191D73" w:rsidP="00CB7CDE">
      <w:pPr>
        <w:spacing w:line="360" w:lineRule="auto"/>
        <w:rPr>
          <w:rFonts w:ascii="Times New Roman" w:hAnsi="Times New Roman" w:cs="Times New Roman"/>
          <w:sz w:val="24"/>
          <w:szCs w:val="24"/>
        </w:rPr>
      </w:pPr>
      <w:r w:rsidRPr="00D65186">
        <w:rPr>
          <w:rFonts w:ascii="Times New Roman" w:hAnsi="Times New Roman" w:cs="Times New Roman"/>
          <w:sz w:val="24"/>
          <w:szCs w:val="24"/>
        </w:rPr>
        <w:lastRenderedPageBreak/>
        <w:t>· humanizovať prostredie zariadenia a zvýšiť pripravenosť organizácie pre kvalitný výkon náročných činností,</w:t>
      </w:r>
    </w:p>
    <w:p w:rsidR="0010424A" w:rsidRPr="00D65186" w:rsidRDefault="0010424A" w:rsidP="00CB7CDE">
      <w:pPr>
        <w:spacing w:line="360" w:lineRule="auto"/>
        <w:rPr>
          <w:rFonts w:ascii="Times New Roman" w:hAnsi="Times New Roman" w:cs="Times New Roman"/>
          <w:sz w:val="24"/>
          <w:szCs w:val="24"/>
        </w:rPr>
      </w:pPr>
      <w:r w:rsidRPr="00D65186">
        <w:rPr>
          <w:rFonts w:ascii="Times New Roman" w:hAnsi="Times New Roman" w:cs="Times New Roman"/>
          <w:sz w:val="24"/>
          <w:szCs w:val="24"/>
        </w:rPr>
        <w:t>·zachovávame a</w:t>
      </w:r>
      <w:r w:rsidR="00D65186" w:rsidRPr="00D65186">
        <w:rPr>
          <w:rFonts w:ascii="Times New Roman" w:hAnsi="Times New Roman" w:cs="Times New Roman"/>
          <w:sz w:val="24"/>
          <w:szCs w:val="24"/>
        </w:rPr>
        <w:t xml:space="preserve"> rozvíjame </w:t>
      </w:r>
      <w:r w:rsidRPr="00D65186">
        <w:rPr>
          <w:rFonts w:ascii="Times New Roman" w:hAnsi="Times New Roman" w:cs="Times New Roman"/>
          <w:sz w:val="24"/>
          <w:szCs w:val="24"/>
        </w:rPr>
        <w:t>kontakt s rodinou, blízkymi a komunitami,</w:t>
      </w:r>
    </w:p>
    <w:p w:rsidR="00BD0E18" w:rsidRPr="00DF5E51" w:rsidRDefault="00BD0E18" w:rsidP="00CB7CDE">
      <w:pPr>
        <w:spacing w:line="360" w:lineRule="auto"/>
        <w:rPr>
          <w:rFonts w:ascii="Times New Roman" w:hAnsi="Times New Roman" w:cs="Times New Roman"/>
        </w:rPr>
      </w:pPr>
      <w:r w:rsidRPr="00DF5E51">
        <w:rPr>
          <w:rFonts w:ascii="Times New Roman" w:hAnsi="Times New Roman" w:cs="Times New Roman"/>
        </w:rPr>
        <w:t>· vytvárame pracovné prostredie, ktoré podporujem vzájomnú dôveru, zodpovednosť, motiváciu a partnerstvo</w:t>
      </w:r>
    </w:p>
    <w:p w:rsidR="00BD0E18" w:rsidRPr="00DF5E51" w:rsidRDefault="00BD0E18" w:rsidP="00CB7CDE">
      <w:pPr>
        <w:spacing w:line="360" w:lineRule="auto"/>
        <w:rPr>
          <w:rFonts w:ascii="Times New Roman" w:hAnsi="Times New Roman" w:cs="Times New Roman"/>
        </w:rPr>
      </w:pPr>
      <w:r w:rsidRPr="00DF5E51">
        <w:rPr>
          <w:rFonts w:ascii="Times New Roman" w:hAnsi="Times New Roman" w:cs="Times New Roman"/>
        </w:rPr>
        <w:t>· vytv</w:t>
      </w:r>
      <w:r w:rsidR="00FD5D4E" w:rsidRPr="00DF5E51">
        <w:rPr>
          <w:rFonts w:ascii="Times New Roman" w:hAnsi="Times New Roman" w:cs="Times New Roman"/>
        </w:rPr>
        <w:t>orili sme</w:t>
      </w:r>
      <w:r w:rsidRPr="00DF5E51">
        <w:rPr>
          <w:rFonts w:ascii="Times New Roman" w:hAnsi="Times New Roman" w:cs="Times New Roman"/>
        </w:rPr>
        <w:t xml:space="preserve"> pracovné miesta, ktoré dávajú možnosť zamestnať sa aj s ľuďom </w:t>
      </w:r>
      <w:r w:rsidR="00FD5D4E" w:rsidRPr="00DF5E51">
        <w:rPr>
          <w:rFonts w:ascii="Times New Roman" w:hAnsi="Times New Roman" w:cs="Times New Roman"/>
        </w:rPr>
        <w:t>s</w:t>
      </w:r>
      <w:r w:rsidRPr="00DF5E51">
        <w:rPr>
          <w:rFonts w:ascii="Times New Roman" w:hAnsi="Times New Roman" w:cs="Times New Roman"/>
        </w:rPr>
        <w:t>o zdravotným znevýhodnením</w:t>
      </w:r>
      <w:r w:rsidR="00FD5D4E" w:rsidRPr="00DF5E51">
        <w:rPr>
          <w:rFonts w:ascii="Times New Roman" w:hAnsi="Times New Roman" w:cs="Times New Roman"/>
        </w:rPr>
        <w:t xml:space="preserve"> </w:t>
      </w:r>
      <w:r w:rsidRPr="00DF5E51">
        <w:rPr>
          <w:rFonts w:ascii="Times New Roman" w:hAnsi="Times New Roman" w:cs="Times New Roman"/>
        </w:rPr>
        <w:t xml:space="preserve"> v</w:t>
      </w:r>
      <w:r w:rsidR="00FD5D4E" w:rsidRPr="00DF5E51">
        <w:rPr>
          <w:rFonts w:ascii="Times New Roman" w:hAnsi="Times New Roman" w:cs="Times New Roman"/>
        </w:rPr>
        <w:t xml:space="preserve"> chránených </w:t>
      </w:r>
      <w:r w:rsidR="00C60F6C" w:rsidRPr="00DF5E51">
        <w:rPr>
          <w:rFonts w:ascii="Times New Roman" w:hAnsi="Times New Roman" w:cs="Times New Roman"/>
        </w:rPr>
        <w:t>pracoviskách</w:t>
      </w:r>
      <w:r w:rsidR="00FD5D4E" w:rsidRPr="00DF5E51">
        <w:rPr>
          <w:rFonts w:ascii="Times New Roman" w:hAnsi="Times New Roman" w:cs="Times New Roman"/>
        </w:rPr>
        <w:t>.</w:t>
      </w:r>
    </w:p>
    <w:p w:rsidR="00BA36C3" w:rsidRDefault="00BA36C3" w:rsidP="00191D73">
      <w:pPr>
        <w:spacing w:line="360" w:lineRule="auto"/>
        <w:rPr>
          <w:b/>
          <w:bCs/>
          <w:i/>
          <w:iCs/>
        </w:rPr>
      </w:pPr>
    </w:p>
    <w:p w:rsidR="00E92C08" w:rsidRDefault="00E92C08" w:rsidP="00191D73">
      <w:pPr>
        <w:spacing w:line="360" w:lineRule="auto"/>
        <w:rPr>
          <w:b/>
          <w:bCs/>
          <w:i/>
          <w:iCs/>
        </w:rPr>
      </w:pPr>
    </w:p>
    <w:p w:rsidR="00191D73" w:rsidRPr="00DF5E51" w:rsidRDefault="00191D73" w:rsidP="00191D73">
      <w:pPr>
        <w:spacing w:line="360" w:lineRule="auto"/>
        <w:rPr>
          <w:rFonts w:ascii="Times New Roman" w:hAnsi="Times New Roman" w:cs="Times New Roman"/>
          <w:i/>
          <w:iCs/>
        </w:rPr>
      </w:pPr>
      <w:r w:rsidRPr="00DF5E51">
        <w:rPr>
          <w:rFonts w:ascii="Times New Roman" w:hAnsi="Times New Roman" w:cs="Times New Roman"/>
          <w:b/>
          <w:bCs/>
          <w:i/>
          <w:iCs/>
        </w:rPr>
        <w:t>POSKYTOVANIE SOCIÁLNYCH SLUŽIEB V ZMYSLE ZÁKONA č. 448/2008 Z.</w:t>
      </w:r>
      <w:r w:rsidR="00BA36C3" w:rsidRPr="00DF5E51">
        <w:rPr>
          <w:rFonts w:ascii="Times New Roman" w:hAnsi="Times New Roman" w:cs="Times New Roman"/>
          <w:b/>
          <w:bCs/>
          <w:i/>
          <w:iCs/>
        </w:rPr>
        <w:t xml:space="preserve"> </w:t>
      </w:r>
      <w:r w:rsidRPr="00DF5E51">
        <w:rPr>
          <w:rFonts w:ascii="Times New Roman" w:hAnsi="Times New Roman" w:cs="Times New Roman"/>
          <w:b/>
          <w:bCs/>
          <w:i/>
          <w:iCs/>
        </w:rPr>
        <w:t xml:space="preserve">z. </w:t>
      </w:r>
      <w:r w:rsidR="00821E41">
        <w:rPr>
          <w:rFonts w:ascii="Times New Roman" w:hAnsi="Times New Roman" w:cs="Times New Roman"/>
          <w:b/>
          <w:bCs/>
          <w:i/>
          <w:iCs/>
        </w:rPr>
        <w:t>O</w:t>
      </w:r>
      <w:r w:rsidRPr="00DF5E51">
        <w:rPr>
          <w:rFonts w:ascii="Times New Roman" w:hAnsi="Times New Roman" w:cs="Times New Roman"/>
          <w:b/>
          <w:bCs/>
          <w:i/>
          <w:iCs/>
        </w:rPr>
        <w:t xml:space="preserve"> SOCIÁLNYCH SLUŽBÁCH V ZNENÍ NESKORŠÍCH PREDPISOV</w:t>
      </w:r>
      <w:r w:rsidRPr="00DF5E51">
        <w:rPr>
          <w:rFonts w:ascii="Times New Roman" w:hAnsi="Times New Roman" w:cs="Times New Roman"/>
          <w:i/>
          <w:iCs/>
        </w:rPr>
        <w:t>:</w:t>
      </w:r>
    </w:p>
    <w:p w:rsidR="00191D73" w:rsidRPr="00DF5E51" w:rsidRDefault="00191D73" w:rsidP="00191D73">
      <w:pPr>
        <w:spacing w:line="360" w:lineRule="auto"/>
        <w:rPr>
          <w:rFonts w:ascii="Times New Roman" w:hAnsi="Times New Roman" w:cs="Times New Roman"/>
          <w:i/>
          <w:iCs/>
        </w:rPr>
      </w:pPr>
    </w:p>
    <w:p w:rsidR="00191D73" w:rsidRPr="00D65186" w:rsidRDefault="00191D73" w:rsidP="00191D73">
      <w:pPr>
        <w:pStyle w:val="Default"/>
        <w:spacing w:line="360" w:lineRule="auto"/>
        <w:jc w:val="both"/>
      </w:pPr>
      <w:r w:rsidRPr="00D65186">
        <w:rPr>
          <w:b/>
          <w:bCs/>
        </w:rPr>
        <w:t xml:space="preserve">- základné sociálne poradenstvo </w:t>
      </w:r>
      <w:r w:rsidRPr="00D65186">
        <w:t>spočíva v poskytovaní základných informácií o možnostiach riešenia problémov prijímateľov sociálnej služby a v sprostredkovaní ďalšej odbornej pomoci (psychologickej, právnej, inej).</w:t>
      </w:r>
      <w:r w:rsidR="00BD0E18" w:rsidRPr="00D65186">
        <w:t xml:space="preserve"> </w:t>
      </w:r>
      <w:r w:rsidRPr="00D65186">
        <w:t xml:space="preserve"> Jedná sa o poskytovanie konkrétnych informácií o možnostiach poskytovania sociálnej služby v zariadení pre seniorov alebo v inom zariadení v zmysle zákona 448/2008 o sociálnych službách. Súčasťou </w:t>
      </w:r>
      <w:proofErr w:type="spellStart"/>
      <w:r w:rsidRPr="00D65186">
        <w:t>sociálno</w:t>
      </w:r>
      <w:proofErr w:type="spellEnd"/>
      <w:r w:rsidRPr="00D65186">
        <w:t xml:space="preserve"> - poradenskej činnosti je aj spolupráca s rodinnými príslušníkmi prijímateľov sociálnej služby, čo vedie k skvalitneniu poskytovaných služieb. </w:t>
      </w:r>
    </w:p>
    <w:p w:rsidR="00191D73" w:rsidRDefault="00191D73" w:rsidP="00191D73">
      <w:pPr>
        <w:pStyle w:val="Default"/>
        <w:spacing w:line="360" w:lineRule="auto"/>
        <w:jc w:val="both"/>
        <w:rPr>
          <w:b/>
          <w:bCs/>
        </w:rPr>
      </w:pPr>
      <w:r w:rsidRPr="00D65186">
        <w:rPr>
          <w:b/>
          <w:bCs/>
        </w:rPr>
        <w:t>- pomoc pri odkázanosti na pomoc inej fyzickej osoby</w:t>
      </w:r>
    </w:p>
    <w:p w:rsidR="00D65186" w:rsidRDefault="00D65186" w:rsidP="00191D73">
      <w:pPr>
        <w:pStyle w:val="Default"/>
        <w:spacing w:line="360" w:lineRule="auto"/>
        <w:jc w:val="both"/>
        <w:rPr>
          <w:b/>
          <w:bCs/>
        </w:rPr>
      </w:pPr>
      <w:r>
        <w:rPr>
          <w:b/>
          <w:bCs/>
        </w:rPr>
        <w:t>- pomoc pri uplatňovaní práv a právom chránených záujmov</w:t>
      </w:r>
    </w:p>
    <w:p w:rsidR="00D65186" w:rsidRPr="00D65186" w:rsidRDefault="00D65186" w:rsidP="00D65186">
      <w:pPr>
        <w:pStyle w:val="Default"/>
        <w:spacing w:line="360" w:lineRule="auto"/>
        <w:rPr>
          <w:bCs/>
        </w:rPr>
      </w:pPr>
      <w:r w:rsidRPr="00D65186">
        <w:rPr>
          <w:b/>
          <w:bCs/>
        </w:rPr>
        <w:t xml:space="preserve">- sociálna rehabilitácia </w:t>
      </w:r>
      <w:r w:rsidRPr="00D65186">
        <w:rPr>
          <w:bCs/>
        </w:rPr>
        <w:t>je odborná činnosť zameraná na podporu samostatnosti, nezávislosti,</w:t>
      </w:r>
    </w:p>
    <w:p w:rsidR="00D65186" w:rsidRPr="00D65186" w:rsidRDefault="00D65186" w:rsidP="00D65186">
      <w:pPr>
        <w:pStyle w:val="Default"/>
        <w:spacing w:line="360" w:lineRule="auto"/>
        <w:rPr>
          <w:bCs/>
        </w:rPr>
      </w:pPr>
      <w:r w:rsidRPr="00D65186">
        <w:rPr>
          <w:bCs/>
        </w:rPr>
        <w:t>sebestačnosti fyzickej osoby. Cieľom je podporovať samostatnosť prijímateľov pri všetkých</w:t>
      </w:r>
    </w:p>
    <w:p w:rsidR="00D65186" w:rsidRPr="00D65186" w:rsidRDefault="00D65186" w:rsidP="00D65186">
      <w:pPr>
        <w:pStyle w:val="Default"/>
        <w:spacing w:line="360" w:lineRule="auto"/>
        <w:rPr>
          <w:bCs/>
        </w:rPr>
      </w:pPr>
      <w:r w:rsidRPr="00D65186">
        <w:rPr>
          <w:bCs/>
        </w:rPr>
        <w:t>činnostiach a aktivitách. To sa realizuje nácvikom a rozvojom sociálnych zručností,</w:t>
      </w:r>
    </w:p>
    <w:p w:rsidR="00D65186" w:rsidRPr="00D65186" w:rsidRDefault="00D65186" w:rsidP="00D65186">
      <w:pPr>
        <w:pStyle w:val="Default"/>
        <w:spacing w:line="360" w:lineRule="auto"/>
        <w:rPr>
          <w:bCs/>
        </w:rPr>
      </w:pPr>
      <w:r w:rsidRPr="00D65186">
        <w:rPr>
          <w:bCs/>
        </w:rPr>
        <w:t>posilňovaním samostatných návykov pri sebaobsluhe a pri sociálnych aktivitách (napr.</w:t>
      </w:r>
    </w:p>
    <w:p w:rsidR="00D65186" w:rsidRPr="00D65186" w:rsidRDefault="00D65186" w:rsidP="00D65186">
      <w:pPr>
        <w:pStyle w:val="Default"/>
        <w:spacing w:line="360" w:lineRule="auto"/>
        <w:rPr>
          <w:bCs/>
        </w:rPr>
      </w:pPr>
      <w:r w:rsidRPr="00D65186">
        <w:rPr>
          <w:bCs/>
        </w:rPr>
        <w:t>samostatná orientácia v novom prostredí, nácvik používania kompenzačných pomôcok, nácvik</w:t>
      </w:r>
    </w:p>
    <w:p w:rsidR="00D65186" w:rsidRPr="00D65186" w:rsidRDefault="00D65186" w:rsidP="00D65186">
      <w:pPr>
        <w:pStyle w:val="Default"/>
        <w:spacing w:line="360" w:lineRule="auto"/>
        <w:rPr>
          <w:bCs/>
        </w:rPr>
      </w:pPr>
      <w:r w:rsidRPr="00D65186">
        <w:rPr>
          <w:bCs/>
        </w:rPr>
        <w:t>priestorovej orientácie a samostatného pohybu, samostatné vybavovanie jednoduchých</w:t>
      </w:r>
    </w:p>
    <w:p w:rsidR="00D65186" w:rsidRPr="00D65186" w:rsidRDefault="00D65186" w:rsidP="00D65186">
      <w:pPr>
        <w:pStyle w:val="Default"/>
        <w:spacing w:line="360" w:lineRule="auto"/>
        <w:rPr>
          <w:bCs/>
        </w:rPr>
      </w:pPr>
      <w:r w:rsidRPr="00D65186">
        <w:rPr>
          <w:bCs/>
        </w:rPr>
        <w:t>úradných záležitostí a podobne). V neposlednom rade úlohou sociálnej rehabilitácie je</w:t>
      </w:r>
    </w:p>
    <w:p w:rsidR="00D65186" w:rsidRPr="00D65186" w:rsidRDefault="00D65186" w:rsidP="00D65186">
      <w:pPr>
        <w:pStyle w:val="Default"/>
        <w:spacing w:line="360" w:lineRule="auto"/>
        <w:rPr>
          <w:bCs/>
        </w:rPr>
      </w:pPr>
      <w:r w:rsidRPr="00D65186">
        <w:rPr>
          <w:bCs/>
        </w:rPr>
        <w:t>socializácia prijímateľa sociálnej služby do nového sociálneho prostredia, do ktorého</w:t>
      </w:r>
    </w:p>
    <w:p w:rsidR="00D65186" w:rsidRPr="00D65186" w:rsidRDefault="00D65186" w:rsidP="00D65186">
      <w:pPr>
        <w:pStyle w:val="Default"/>
        <w:spacing w:line="360" w:lineRule="auto"/>
        <w:jc w:val="both"/>
        <w:rPr>
          <w:bCs/>
        </w:rPr>
      </w:pPr>
      <w:r w:rsidRPr="00D65186">
        <w:rPr>
          <w:bCs/>
        </w:rPr>
        <w:t>prichádza.</w:t>
      </w:r>
    </w:p>
    <w:p w:rsidR="00CE6E6C" w:rsidRPr="00D65186" w:rsidRDefault="00CE6E6C" w:rsidP="00CE6E6C">
      <w:pPr>
        <w:pStyle w:val="Default"/>
        <w:spacing w:line="360" w:lineRule="auto"/>
        <w:jc w:val="both"/>
      </w:pPr>
      <w:r w:rsidRPr="00D65186">
        <w:rPr>
          <w:b/>
          <w:i/>
        </w:rPr>
        <w:lastRenderedPageBreak/>
        <w:t xml:space="preserve">- </w:t>
      </w:r>
      <w:r w:rsidRPr="00D65186">
        <w:rPr>
          <w:b/>
          <w:iCs/>
        </w:rPr>
        <w:t>úschova cenných vecí</w:t>
      </w:r>
      <w:r w:rsidRPr="00D65186">
        <w:rPr>
          <w:b/>
          <w:i/>
        </w:rPr>
        <w:t xml:space="preserve"> - </w:t>
      </w:r>
      <w:r w:rsidRPr="00D65186">
        <w:t>Zariadenie má vytvorené podmienky na úschovu cenných vecí prijímateľov sociálnej služby v osobitnom bezpečnom priestore. Zariadenie prevezme do úschovy cenné veci od prijímateľa sociálnej služby, ktorý o ich prevzatie požiada pri nástupe alebo počas pobytu v zariadení. Pri prevzatí cenných vecí uzatvorí poskytovateľ sociálnej služby s prijímateľom zmluvu o úschove cenných vecí, ktorú zaeviduje do registra zmlúv o úschove cenných vecí, v súlade s internou smernicou o úschove cenných vecí. V prípade úmrtia prijímateľa sociálnej služby sú veci predmetom dedičského konania.</w:t>
      </w:r>
    </w:p>
    <w:p w:rsidR="00EF59DD" w:rsidRDefault="00D65186" w:rsidP="00191D73">
      <w:pPr>
        <w:pStyle w:val="Default"/>
        <w:spacing w:line="360" w:lineRule="auto"/>
        <w:jc w:val="both"/>
      </w:pPr>
      <w:r>
        <w:rPr>
          <w:b/>
          <w:bCs/>
        </w:rPr>
        <w:t>O</w:t>
      </w:r>
      <w:r w:rsidR="001C2DE5" w:rsidRPr="00D65186">
        <w:rPr>
          <w:b/>
          <w:bCs/>
        </w:rPr>
        <w:t>šetrovateľská činnosť</w:t>
      </w:r>
      <w:r w:rsidR="001C2DE5" w:rsidRPr="00D65186">
        <w:t xml:space="preserve"> v zariadení je súbor pracovných činností, ktoré vykonávajú zdravotnícki pracovníci s cieľom predĺžiť a skvalitniť život klientov ŠZ a </w:t>
      </w:r>
      <w:proofErr w:type="spellStart"/>
      <w:r w:rsidR="001C2DE5" w:rsidRPr="00D65186">
        <w:t>ZpS</w:t>
      </w:r>
      <w:proofErr w:type="spellEnd"/>
      <w:r w:rsidR="001C2DE5" w:rsidRPr="00D65186">
        <w:t xml:space="preserve">. Cieľom ošetrovateľskej starostlivosti je zabezpečiť </w:t>
      </w:r>
      <w:proofErr w:type="spellStart"/>
      <w:r w:rsidR="001C2DE5" w:rsidRPr="00D65186">
        <w:t>bio</w:t>
      </w:r>
      <w:proofErr w:type="spellEnd"/>
      <w:r w:rsidR="001C2DE5" w:rsidRPr="00D65186">
        <w:t xml:space="preserve"> – </w:t>
      </w:r>
      <w:proofErr w:type="spellStart"/>
      <w:r w:rsidR="001C2DE5" w:rsidRPr="00D65186">
        <w:t>psycho</w:t>
      </w:r>
      <w:proofErr w:type="spellEnd"/>
      <w:r w:rsidR="001C2DE5" w:rsidRPr="00D65186">
        <w:t xml:space="preserve"> – sociálne potreby prijímateľom sociálnych služieb, ktorí sa nachádzajú v určitom prostredí a v určitom stave zdravia. Cieľovou skupinou je klient postihnutý chronickou alebo nevyliečiteľnou chorobou, trvalým hendikepom, vrodeným alebo získaným následkom úrazu. Takéto postihnutie môže trvať často aj celý život. Ďalej sú to seniori, ktorých zdravie najviac ohrozuje strata pamäti (demencia), chorobný smútok a skľúčenosť (depresia), nádorové ochorenia, choroby srdca a ciev, respiračné ochorenia, neschopnosť udržať moč a stolicu, pohybové ochorenia a úrazy, diabetes mellitus.</w:t>
      </w:r>
      <w:r w:rsidR="001C2DE5">
        <w:t xml:space="preserve"> Tieto ochorenia môžu byť okrem samotného procesu starnutia vyvolané rôznymi príčinami, (stres, depresia, strach, ekonomická situácia, hnev, strata domova, osamelosť) ktoré vedú k nežiaducim aktivitám. Preto cieľom činnosti zdravotného personálu je:</w:t>
      </w:r>
    </w:p>
    <w:p w:rsidR="00EF59DD" w:rsidRDefault="001C2DE5" w:rsidP="00191D73">
      <w:pPr>
        <w:pStyle w:val="Default"/>
        <w:spacing w:line="360" w:lineRule="auto"/>
        <w:jc w:val="both"/>
      </w:pPr>
      <w:r>
        <w:t xml:space="preserve"> - udržiavať a podporovať telesné, duševné a sociálne zdravie prijímateľov sociálnych služieb v súlade so sociálnym prostredím, - poskytovať ošetrovateľskú starostlivosť zameranú na čo najrýchlejšie získanie sebestačnosti prijímateľa sociálnej služby,</w:t>
      </w:r>
    </w:p>
    <w:p w:rsidR="00EF59DD" w:rsidRDefault="001C2DE5" w:rsidP="00191D73">
      <w:pPr>
        <w:pStyle w:val="Default"/>
        <w:spacing w:line="360" w:lineRule="auto"/>
        <w:jc w:val="both"/>
      </w:pPr>
      <w:r>
        <w:t xml:space="preserve"> - zachovávať, udržiavať optimálny zdravotný stav a zlepšiť kvalitu života,</w:t>
      </w:r>
    </w:p>
    <w:p w:rsidR="00EF59DD" w:rsidRDefault="00EF59DD" w:rsidP="00191D73">
      <w:pPr>
        <w:pStyle w:val="Default"/>
        <w:spacing w:line="360" w:lineRule="auto"/>
        <w:jc w:val="both"/>
      </w:pPr>
      <w:r>
        <w:t xml:space="preserve"> </w:t>
      </w:r>
      <w:r w:rsidR="001C2DE5">
        <w:t>- zabezpečiť primárne a sekundárne potreby,</w:t>
      </w:r>
    </w:p>
    <w:p w:rsidR="00EF59DD" w:rsidRDefault="001C2DE5" w:rsidP="00191D73">
      <w:pPr>
        <w:pStyle w:val="Default"/>
        <w:spacing w:line="360" w:lineRule="auto"/>
        <w:jc w:val="both"/>
      </w:pPr>
      <w:r>
        <w:t xml:space="preserve"> - poskytovať individuálnu ošetrovateľskú starostlivosť,</w:t>
      </w:r>
    </w:p>
    <w:p w:rsidR="00EF59DD" w:rsidRDefault="001C2DE5" w:rsidP="00191D73">
      <w:pPr>
        <w:pStyle w:val="Default"/>
        <w:spacing w:line="360" w:lineRule="auto"/>
        <w:jc w:val="both"/>
      </w:pPr>
      <w:r>
        <w:t xml:space="preserve"> - poskytovať ošetrovateľskú rehabilitáciu,</w:t>
      </w:r>
    </w:p>
    <w:p w:rsidR="00EF59DD" w:rsidRDefault="001C2DE5" w:rsidP="00191D73">
      <w:pPr>
        <w:pStyle w:val="Default"/>
        <w:spacing w:line="360" w:lineRule="auto"/>
        <w:jc w:val="both"/>
      </w:pPr>
      <w:r>
        <w:t xml:space="preserve"> - monitorovať a uspokojovať potreby prijímateľov sociálnych služieb súvisiacich so zmenou zdravotného stavu,</w:t>
      </w:r>
    </w:p>
    <w:p w:rsidR="00EF59DD" w:rsidRDefault="001C2DE5" w:rsidP="00191D73">
      <w:pPr>
        <w:pStyle w:val="Default"/>
        <w:spacing w:line="360" w:lineRule="auto"/>
        <w:jc w:val="both"/>
      </w:pPr>
      <w:r>
        <w:t xml:space="preserve"> - aktívne podporovať príbuzných pri starostlivosti o prijímateľa sociálnej služby,</w:t>
      </w:r>
    </w:p>
    <w:p w:rsidR="00EF59DD" w:rsidRDefault="001C2DE5" w:rsidP="00191D73">
      <w:pPr>
        <w:pStyle w:val="Default"/>
        <w:spacing w:line="360" w:lineRule="auto"/>
        <w:jc w:val="both"/>
      </w:pPr>
      <w:r>
        <w:lastRenderedPageBreak/>
        <w:t xml:space="preserve"> - uplatňovať v starostlivosti o prijímateľov sociálnych služieb získané vedomosti a poznatky, v zhode s etickými princípmi a právami občanov postihnutých demenciou,</w:t>
      </w:r>
    </w:p>
    <w:p w:rsidR="00EF59DD" w:rsidRDefault="001C2DE5" w:rsidP="00191D73">
      <w:pPr>
        <w:pStyle w:val="Default"/>
        <w:spacing w:line="360" w:lineRule="auto"/>
        <w:jc w:val="both"/>
      </w:pPr>
      <w:r>
        <w:t xml:space="preserve"> - zmierňovať utrpenie a zabezpečiť dôstojný život.</w:t>
      </w:r>
    </w:p>
    <w:p w:rsidR="00EF59DD" w:rsidRDefault="001C2DE5" w:rsidP="00191D73">
      <w:pPr>
        <w:pStyle w:val="Default"/>
        <w:spacing w:line="360" w:lineRule="auto"/>
        <w:jc w:val="both"/>
      </w:pPr>
      <w:r>
        <w:t xml:space="preserve"> Ošetrovateľskú starostlivosť zabezpečuje najpočetnejšia časť personálu zariadenia pod vedením vedúcej </w:t>
      </w:r>
      <w:r w:rsidR="00EF59DD">
        <w:t>sestry</w:t>
      </w:r>
      <w:r>
        <w:t xml:space="preserve">, ktorá riadi a organizuje prácu sestier, praktických sestier, opatrovateľov, pomocných opatrovateľov a rehabilitačných pracovníkov. Systematicky a priebežne je tento personál odborne školený inštitúciami ako RÚVZ, účasťou na odborných seminároch, odbornými lektormi, lekármi, odberom odbornej literatúry a časopismi, školeniami v rámci zariadenia. </w:t>
      </w:r>
    </w:p>
    <w:p w:rsidR="00EF59DD" w:rsidRDefault="001C2DE5" w:rsidP="00191D73">
      <w:pPr>
        <w:pStyle w:val="Default"/>
        <w:spacing w:line="360" w:lineRule="auto"/>
        <w:jc w:val="both"/>
      </w:pPr>
      <w:r>
        <w:t>Odbornú starostlivosť o zdravotný stav našich prijímateľov sociálnej služby zabezpečujú lekári:</w:t>
      </w:r>
    </w:p>
    <w:p w:rsidR="00EF59DD" w:rsidRDefault="00EF59DD" w:rsidP="00191D73">
      <w:pPr>
        <w:pStyle w:val="Default"/>
        <w:spacing w:line="360" w:lineRule="auto"/>
        <w:jc w:val="both"/>
      </w:pPr>
      <w:r>
        <w:t xml:space="preserve">MUDr. Rita </w:t>
      </w:r>
      <w:proofErr w:type="spellStart"/>
      <w:r>
        <w:t>Koszárová</w:t>
      </w:r>
      <w:proofErr w:type="spellEnd"/>
      <w:r>
        <w:t xml:space="preserve"> – všeobecný lekár pre dospelých</w:t>
      </w:r>
    </w:p>
    <w:p w:rsidR="00EF59DD" w:rsidRDefault="00EF59DD" w:rsidP="00191D73">
      <w:pPr>
        <w:pStyle w:val="Default"/>
        <w:spacing w:line="360" w:lineRule="auto"/>
        <w:jc w:val="both"/>
      </w:pPr>
      <w:r>
        <w:t>MUDr. Tibor Varga - traumatológ</w:t>
      </w:r>
      <w:r w:rsidR="001C2DE5">
        <w:t>,</w:t>
      </w:r>
      <w:r>
        <w:t xml:space="preserve"> </w:t>
      </w:r>
      <w:r w:rsidR="001C2DE5">
        <w:t>ktorý ordinuje terapiu klientom s defektmi kože.</w:t>
      </w:r>
    </w:p>
    <w:p w:rsidR="00EF59DD" w:rsidRDefault="001C2DE5" w:rsidP="00191D73">
      <w:pPr>
        <w:pStyle w:val="Default"/>
        <w:spacing w:line="360" w:lineRule="auto"/>
        <w:jc w:val="both"/>
      </w:pPr>
      <w:r>
        <w:t xml:space="preserve"> Ďalšie odborné vyšetrenia sú realizované na odborných ambulanciách v zdravotníckych zariadeniach za </w:t>
      </w:r>
      <w:proofErr w:type="spellStart"/>
      <w:r>
        <w:t>doprovodu</w:t>
      </w:r>
      <w:proofErr w:type="spellEnd"/>
      <w:r>
        <w:t xml:space="preserve"> zdravotníckeho pracovníka. Zariadenie má uzatvorené zmluvy so v</w:t>
      </w:r>
      <w:r w:rsidR="00EF59DD">
        <w:t>šet</w:t>
      </w:r>
      <w:r>
        <w:t xml:space="preserve">kými zdravotnými poisťovňami (VZP, Dôvera, </w:t>
      </w:r>
      <w:proofErr w:type="spellStart"/>
      <w:r>
        <w:t>Union</w:t>
      </w:r>
      <w:proofErr w:type="spellEnd"/>
      <w:r>
        <w:t xml:space="preserve">) o poskytovaní a úhrade ošetrovateľskej starostlivosti v zariadení sociálnej pomoci. Stanovená suma za poskytovanie ošetrovateľskej starostlivosti prijímateľom sociálnej starostlivosti, ktorí spĺňajú indikačné kritéria je 3,30 € na osobu a deň. Ošetrovateľské výkony zabezpečujú sestry so špecializáciou aj v nočných pracovných zmenách. </w:t>
      </w:r>
    </w:p>
    <w:p w:rsidR="00CE6E6C" w:rsidRDefault="001C2DE5" w:rsidP="00B67709">
      <w:pPr>
        <w:pStyle w:val="Default"/>
        <w:spacing w:line="360" w:lineRule="auto"/>
        <w:jc w:val="both"/>
      </w:pPr>
      <w:r w:rsidRPr="00CE6E6C">
        <w:rPr>
          <w:b/>
          <w:bCs/>
        </w:rPr>
        <w:t>Rehabilitácia</w:t>
      </w:r>
      <w:r>
        <w:t xml:space="preserve"> je zabezpečovaná kvalifikovaným fyzioterapeut</w:t>
      </w:r>
      <w:r w:rsidR="00EF59DD">
        <w:t>om</w:t>
      </w:r>
      <w:r>
        <w:t xml:space="preserve"> vo vyhradených priestoroch, miestnosti fyzioterapie a vodoliečby. Slúži na zlepšenie kondície a tým na zvýšenie pocitu pohody a motivácie k aktívnemu prežívaniu života u mobilných klientov. U čiastočne imobilných klientov sa pravidelným cvičením udržiava svalový tonus a pôsobí ako prevencia </w:t>
      </w:r>
      <w:proofErr w:type="spellStart"/>
      <w:r>
        <w:t>imobilizačného</w:t>
      </w:r>
      <w:proofErr w:type="spellEnd"/>
      <w:r>
        <w:t xml:space="preserve"> syndrómu. Pre pohybové cvičenia slúži </w:t>
      </w:r>
      <w:r w:rsidR="00CE6E6C">
        <w:t>rehabilitačná miestnosť</w:t>
      </w:r>
      <w:r>
        <w:t xml:space="preserve">, ktorá je vybavená športovým náradím, rebrinami, </w:t>
      </w:r>
      <w:proofErr w:type="spellStart"/>
      <w:r w:rsidR="00CE6E6C">
        <w:t>motopedmi</w:t>
      </w:r>
      <w:proofErr w:type="spellEnd"/>
      <w:r>
        <w:t>, a</w:t>
      </w:r>
      <w:r w:rsidR="00CE6E6C">
        <w:t> </w:t>
      </w:r>
      <w:proofErr w:type="spellStart"/>
      <w:r w:rsidR="00CE6E6C">
        <w:t>kardiackým</w:t>
      </w:r>
      <w:proofErr w:type="spellEnd"/>
      <w:r w:rsidR="00CE6E6C">
        <w:t xml:space="preserve"> </w:t>
      </w:r>
      <w:r>
        <w:t xml:space="preserve">kreslom. </w:t>
      </w:r>
    </w:p>
    <w:p w:rsidR="00CE6E6C" w:rsidRDefault="001C2DE5" w:rsidP="00191D73">
      <w:pPr>
        <w:pStyle w:val="Default"/>
        <w:spacing w:line="360" w:lineRule="auto"/>
        <w:jc w:val="both"/>
      </w:pPr>
      <w:r>
        <w:t xml:space="preserve">- špeciálne cvičenia na zlepšenie mobility a stability prijímateľov sociálnej služby. </w:t>
      </w:r>
    </w:p>
    <w:p w:rsidR="00B67709" w:rsidRDefault="001C2DE5" w:rsidP="00191D73">
      <w:pPr>
        <w:pStyle w:val="Default"/>
        <w:spacing w:line="360" w:lineRule="auto"/>
        <w:jc w:val="both"/>
      </w:pPr>
      <w:r>
        <w:t>Rehabilitácia sa vykonáva aj na lôžku (na izbe) prijímateľa sociálnych služieb, kde sa realizuje polohovanie, bazálna stimulácia, pasívne alebo aktívno</w:t>
      </w:r>
      <w:r w:rsidR="00CE6E6C">
        <w:t>-</w:t>
      </w:r>
      <w:r>
        <w:t xml:space="preserve">asistované cvičenia, dýchacia a cievna gymnastika, stabilizačný a </w:t>
      </w:r>
      <w:proofErr w:type="spellStart"/>
      <w:r>
        <w:t>balančný</w:t>
      </w:r>
      <w:proofErr w:type="spellEnd"/>
      <w:r>
        <w:t xml:space="preserve"> výcvik, nácvik sedu a stoja. Týmto zabezpečujeme pohybový a pocitový komfort </w:t>
      </w:r>
      <w:proofErr w:type="spellStart"/>
      <w:r>
        <w:t>príjimateľom</w:t>
      </w:r>
      <w:proofErr w:type="spellEnd"/>
      <w:r>
        <w:t xml:space="preserve"> sociálnych služieb.</w:t>
      </w:r>
    </w:p>
    <w:p w:rsidR="001C2DE5" w:rsidRDefault="001C2DE5" w:rsidP="00191D73">
      <w:pPr>
        <w:pStyle w:val="Default"/>
        <w:spacing w:line="360" w:lineRule="auto"/>
        <w:jc w:val="both"/>
        <w:rPr>
          <w:b/>
          <w:i/>
        </w:rPr>
      </w:pPr>
      <w:r>
        <w:lastRenderedPageBreak/>
        <w:t xml:space="preserve"> Fyzioterapeut </w:t>
      </w:r>
      <w:r w:rsidR="00B67709">
        <w:t>a masér poskytujú</w:t>
      </w:r>
      <w:r>
        <w:t xml:space="preserve"> aj </w:t>
      </w:r>
      <w:r w:rsidR="00B67709">
        <w:t xml:space="preserve">ďalšie </w:t>
      </w:r>
      <w:r>
        <w:t xml:space="preserve">služby: </w:t>
      </w:r>
      <w:proofErr w:type="spellStart"/>
      <w:r>
        <w:t>Lavaterm</w:t>
      </w:r>
      <w:proofErr w:type="spellEnd"/>
      <w:r w:rsidR="00CE6E6C">
        <w:t>,</w:t>
      </w:r>
      <w:r>
        <w:t xml:space="preserve"> masáž s</w:t>
      </w:r>
      <w:r w:rsidR="00CE6E6C">
        <w:t> </w:t>
      </w:r>
      <w:r>
        <w:t>emulziou</w:t>
      </w:r>
      <w:r w:rsidR="00CE6E6C">
        <w:t>,</w:t>
      </w:r>
      <w:r w:rsidR="00B67709">
        <w:t xml:space="preserve"> masáž s lávovými kameňmi, </w:t>
      </w:r>
      <w:proofErr w:type="spellStart"/>
      <w:r w:rsidR="00B67709">
        <w:t>bio-lampa</w:t>
      </w:r>
      <w:proofErr w:type="spellEnd"/>
      <w:r w:rsidR="00B67709">
        <w:t>, magnetoterapia,</w:t>
      </w:r>
      <w:r w:rsidR="00CE6E6C">
        <w:t xml:space="preserve"> </w:t>
      </w:r>
      <w:proofErr w:type="spellStart"/>
      <w:r w:rsidR="00B67709">
        <w:t>vertikalizácia</w:t>
      </w:r>
      <w:proofErr w:type="spellEnd"/>
      <w:r w:rsidR="00B67709">
        <w:t xml:space="preserve"> pri rebrinách, </w:t>
      </w:r>
      <w:proofErr w:type="spellStart"/>
      <w:r w:rsidR="00B67709">
        <w:t>rotoped</w:t>
      </w:r>
      <w:proofErr w:type="spellEnd"/>
      <w:r w:rsidR="00B67709">
        <w:t xml:space="preserve">, </w:t>
      </w:r>
      <w:r w:rsidR="00CE6E6C">
        <w:t>i</w:t>
      </w:r>
      <w:r>
        <w:t>ndividuálna liečebná telesná výchova</w:t>
      </w:r>
      <w:r w:rsidR="00CE6E6C">
        <w:t xml:space="preserve">. </w:t>
      </w:r>
      <w:r>
        <w:t xml:space="preserve">Pre zabezpečovanie </w:t>
      </w:r>
      <w:r w:rsidR="00CE6E6C">
        <w:t>vodoliečby</w:t>
      </w:r>
      <w:r>
        <w:t xml:space="preserve"> má zariadenie zakúpené </w:t>
      </w:r>
      <w:proofErr w:type="spellStart"/>
      <w:r>
        <w:t>hydromasážne</w:t>
      </w:r>
      <w:proofErr w:type="spellEnd"/>
      <w:r>
        <w:t xml:space="preserve"> vane prístupné z troch strán. Zakúpením týchto technických zariadení sa snažíme o maximálny komfort a vysokú kvalitu života prijímateľov sociálnej služby žijúcich v našom zariadení.</w:t>
      </w:r>
    </w:p>
    <w:p w:rsidR="00C60F6C" w:rsidRDefault="00C60F6C" w:rsidP="00913A3D">
      <w:pPr>
        <w:spacing w:line="360" w:lineRule="auto"/>
        <w:rPr>
          <w:b/>
          <w:bCs/>
          <w:i/>
          <w:iCs/>
        </w:rPr>
      </w:pPr>
    </w:p>
    <w:p w:rsidR="00921B4F" w:rsidRDefault="00191D73" w:rsidP="00913A3D">
      <w:pPr>
        <w:spacing w:line="360" w:lineRule="auto"/>
        <w:rPr>
          <w:b/>
          <w:bCs/>
          <w:i/>
          <w:iCs/>
        </w:rPr>
      </w:pPr>
      <w:r>
        <w:rPr>
          <w:b/>
          <w:bCs/>
          <w:i/>
          <w:iCs/>
        </w:rPr>
        <w:t xml:space="preserve">PREHĽAD </w:t>
      </w:r>
      <w:r w:rsidR="006C3A16">
        <w:rPr>
          <w:b/>
          <w:bCs/>
          <w:i/>
          <w:iCs/>
        </w:rPr>
        <w:t xml:space="preserve">AKTIVIZAČNÝCH </w:t>
      </w:r>
      <w:r>
        <w:rPr>
          <w:b/>
          <w:bCs/>
          <w:i/>
          <w:iCs/>
        </w:rPr>
        <w:t>TERAPIÍ VYKONÁVANÝCH V ROKU 20</w:t>
      </w:r>
      <w:r w:rsidR="00C928A6">
        <w:rPr>
          <w:b/>
          <w:bCs/>
          <w:i/>
          <w:iCs/>
        </w:rPr>
        <w:t>2</w:t>
      </w:r>
      <w:r w:rsidR="00B67709">
        <w:rPr>
          <w:b/>
          <w:bCs/>
          <w:i/>
          <w:iCs/>
        </w:rPr>
        <w:t>3</w:t>
      </w:r>
      <w:r>
        <w:rPr>
          <w:b/>
          <w:bCs/>
          <w:i/>
          <w:iCs/>
        </w:rPr>
        <w:t xml:space="preserve"> V ZARIADENÍ PRE SENIOROV JURAJA SCHOPPERA, </w:t>
      </w:r>
      <w:proofErr w:type="spellStart"/>
      <w:r>
        <w:rPr>
          <w:b/>
          <w:bCs/>
          <w:i/>
          <w:iCs/>
        </w:rPr>
        <w:t>n.o</w:t>
      </w:r>
      <w:proofErr w:type="spellEnd"/>
      <w:r>
        <w:rPr>
          <w:b/>
          <w:bCs/>
          <w:i/>
          <w:iCs/>
        </w:rPr>
        <w:t>.</w:t>
      </w:r>
    </w:p>
    <w:p w:rsidR="00C928A6" w:rsidRDefault="00C928A6" w:rsidP="00913A3D">
      <w:pPr>
        <w:spacing w:line="360" w:lineRule="auto"/>
        <w:rPr>
          <w:b/>
          <w:bCs/>
          <w:i/>
          <w:iCs/>
        </w:rPr>
      </w:pPr>
    </w:p>
    <w:p w:rsidR="008E1227" w:rsidRDefault="008E1227" w:rsidP="00913A3D">
      <w:pPr>
        <w:spacing w:line="360" w:lineRule="auto"/>
        <w:rPr>
          <w:b/>
          <w:bCs/>
          <w:i/>
          <w:iCs/>
        </w:rPr>
      </w:pPr>
    </w:p>
    <w:p w:rsidR="008E1227" w:rsidRDefault="008E1227" w:rsidP="008E1227">
      <w:pPr>
        <w:pStyle w:val="Default"/>
        <w:spacing w:line="360" w:lineRule="auto"/>
        <w:rPr>
          <w:sz w:val="22"/>
          <w:szCs w:val="22"/>
        </w:rPr>
      </w:pPr>
      <w:r>
        <w:rPr>
          <w:b/>
          <w:bCs/>
          <w:i/>
          <w:iCs/>
          <w:sz w:val="22"/>
          <w:szCs w:val="22"/>
        </w:rPr>
        <w:t xml:space="preserve">Individuálne a skupinové terapie </w:t>
      </w:r>
    </w:p>
    <w:p w:rsidR="008E1227" w:rsidRDefault="008E1227" w:rsidP="008E1227">
      <w:pPr>
        <w:pStyle w:val="Default"/>
        <w:spacing w:line="360" w:lineRule="auto"/>
        <w:jc w:val="both"/>
        <w:rPr>
          <w:sz w:val="22"/>
          <w:szCs w:val="22"/>
        </w:rPr>
      </w:pPr>
      <w:r>
        <w:rPr>
          <w:sz w:val="22"/>
          <w:szCs w:val="22"/>
        </w:rPr>
        <w:t xml:space="preserve">Prijímateľom sociálnej služby poskytujeme sociálne služby podľa ich individuálnych potrieb, schopností a cieľov. Každý klient má vypracovaný individuálny rozvojový plán. Našou prioritou je neustále zlepšovanie kvality života seniorov, z tohto dôvodu poskytujeme: </w:t>
      </w:r>
      <w:r w:rsidR="00C928A6">
        <w:rPr>
          <w:sz w:val="22"/>
          <w:szCs w:val="22"/>
        </w:rPr>
        <w:t xml:space="preserve">aktivizačné programy s prvkami </w:t>
      </w:r>
      <w:proofErr w:type="spellStart"/>
      <w:r>
        <w:rPr>
          <w:sz w:val="22"/>
          <w:szCs w:val="22"/>
        </w:rPr>
        <w:t>muzikoterapi</w:t>
      </w:r>
      <w:r w:rsidR="00C928A6">
        <w:rPr>
          <w:sz w:val="22"/>
          <w:szCs w:val="22"/>
        </w:rPr>
        <w:t>e</w:t>
      </w:r>
      <w:proofErr w:type="spellEnd"/>
      <w:r>
        <w:rPr>
          <w:sz w:val="22"/>
          <w:szCs w:val="22"/>
        </w:rPr>
        <w:t>,</w:t>
      </w:r>
      <w:r w:rsidR="00BA36C3">
        <w:rPr>
          <w:sz w:val="22"/>
          <w:szCs w:val="22"/>
        </w:rPr>
        <w:t xml:space="preserve"> </w:t>
      </w:r>
      <w:r>
        <w:rPr>
          <w:sz w:val="22"/>
          <w:szCs w:val="22"/>
        </w:rPr>
        <w:t xml:space="preserve"> </w:t>
      </w:r>
      <w:proofErr w:type="spellStart"/>
      <w:r>
        <w:rPr>
          <w:sz w:val="22"/>
          <w:szCs w:val="22"/>
        </w:rPr>
        <w:t>arteterapi</w:t>
      </w:r>
      <w:r w:rsidR="00C928A6">
        <w:rPr>
          <w:sz w:val="22"/>
          <w:szCs w:val="22"/>
        </w:rPr>
        <w:t>e</w:t>
      </w:r>
      <w:proofErr w:type="spellEnd"/>
      <w:r>
        <w:rPr>
          <w:sz w:val="22"/>
          <w:szCs w:val="22"/>
        </w:rPr>
        <w:t xml:space="preserve">, </w:t>
      </w:r>
      <w:proofErr w:type="spellStart"/>
      <w:r>
        <w:rPr>
          <w:sz w:val="22"/>
          <w:szCs w:val="22"/>
        </w:rPr>
        <w:t>biblioterapi</w:t>
      </w:r>
      <w:r w:rsidR="00C928A6">
        <w:rPr>
          <w:sz w:val="22"/>
          <w:szCs w:val="22"/>
        </w:rPr>
        <w:t>e</w:t>
      </w:r>
      <w:proofErr w:type="spellEnd"/>
      <w:r>
        <w:rPr>
          <w:sz w:val="22"/>
          <w:szCs w:val="22"/>
        </w:rPr>
        <w:t xml:space="preserve">, </w:t>
      </w:r>
      <w:proofErr w:type="spellStart"/>
      <w:r w:rsidR="00C928A6">
        <w:rPr>
          <w:sz w:val="22"/>
          <w:szCs w:val="22"/>
        </w:rPr>
        <w:t>canisterapie</w:t>
      </w:r>
      <w:proofErr w:type="spellEnd"/>
      <w:r w:rsidR="00C928A6">
        <w:rPr>
          <w:sz w:val="22"/>
          <w:szCs w:val="22"/>
        </w:rPr>
        <w:t xml:space="preserve">, rozvoj pracovných zručností, </w:t>
      </w:r>
      <w:r>
        <w:rPr>
          <w:sz w:val="22"/>
          <w:szCs w:val="22"/>
        </w:rPr>
        <w:t xml:space="preserve">zmyslovú stimuláciu. </w:t>
      </w:r>
    </w:p>
    <w:p w:rsidR="00C928A6" w:rsidRDefault="00C928A6" w:rsidP="008E1227">
      <w:pPr>
        <w:pStyle w:val="Default"/>
        <w:spacing w:line="360" w:lineRule="auto"/>
        <w:jc w:val="both"/>
        <w:rPr>
          <w:sz w:val="22"/>
          <w:szCs w:val="22"/>
        </w:rPr>
      </w:pPr>
      <w:r>
        <w:rPr>
          <w:sz w:val="22"/>
          <w:szCs w:val="22"/>
        </w:rPr>
        <w:t>Realizácia týchto aktivizačných činností je na báze dobrovoľnosti.</w:t>
      </w:r>
    </w:p>
    <w:p w:rsidR="008E1227" w:rsidRDefault="008E1227" w:rsidP="008E1227">
      <w:pPr>
        <w:pStyle w:val="Default"/>
        <w:spacing w:line="360" w:lineRule="auto"/>
        <w:rPr>
          <w:b/>
          <w:bCs/>
          <w:i/>
          <w:iCs/>
          <w:sz w:val="22"/>
          <w:szCs w:val="22"/>
        </w:rPr>
      </w:pPr>
    </w:p>
    <w:p w:rsidR="008E1227" w:rsidRDefault="006C3A16" w:rsidP="008E1227">
      <w:pPr>
        <w:pStyle w:val="Default"/>
        <w:spacing w:line="360" w:lineRule="auto"/>
        <w:rPr>
          <w:sz w:val="22"/>
          <w:szCs w:val="22"/>
        </w:rPr>
      </w:pPr>
      <w:r>
        <w:rPr>
          <w:b/>
          <w:bCs/>
          <w:i/>
          <w:iCs/>
          <w:sz w:val="22"/>
          <w:szCs w:val="22"/>
        </w:rPr>
        <w:t>Aktivizačná činnosť s prvkami muzikoterapie</w:t>
      </w:r>
      <w:r w:rsidR="00B67709">
        <w:rPr>
          <w:b/>
          <w:bCs/>
          <w:i/>
          <w:iCs/>
          <w:sz w:val="22"/>
          <w:szCs w:val="22"/>
        </w:rPr>
        <w:t xml:space="preserve"> - relaxácia</w:t>
      </w:r>
    </w:p>
    <w:p w:rsidR="008E1227" w:rsidRDefault="008E1227" w:rsidP="008E1227">
      <w:pPr>
        <w:pStyle w:val="Default"/>
        <w:spacing w:line="360" w:lineRule="auto"/>
        <w:jc w:val="both"/>
        <w:rPr>
          <w:sz w:val="22"/>
          <w:szCs w:val="22"/>
        </w:rPr>
      </w:pPr>
      <w:r>
        <w:rPr>
          <w:sz w:val="22"/>
          <w:szCs w:val="22"/>
        </w:rPr>
        <w:t xml:space="preserve">Tento druh terapie sa vykonáva s mobilnými i imobilnými klientmi, pretože to pozitívne vplýva na ich psychiku, pomáha zmierniť negatívne pocity a zážitky. Hudba poskytuje priestor otvoriť sa dôležitým vzťahom. Cez zmyslovú rovinu zjemňuje vnímanie seba i vnímanie ľudí navzájom. Počúvanie príjemnej hudby má na organizmus rovnaké účinky ako smiech, rozširuje cievy a rozprúdi krv. Cieľom muzikoterapie je teda viesť prijímateľov sociálnych služieb k hlbším osobným zážitkom, k </w:t>
      </w:r>
      <w:proofErr w:type="spellStart"/>
      <w:r>
        <w:rPr>
          <w:sz w:val="22"/>
          <w:szCs w:val="22"/>
        </w:rPr>
        <w:t>ukľudňovaniu</w:t>
      </w:r>
      <w:proofErr w:type="spellEnd"/>
      <w:r>
        <w:rPr>
          <w:sz w:val="22"/>
          <w:szCs w:val="22"/>
        </w:rPr>
        <w:t xml:space="preserve"> nepokojných prijímateľov sociálnych služieb a ku komunikácii prostredníctvom hudby a spevu. </w:t>
      </w:r>
      <w:r w:rsidR="00B67709">
        <w:rPr>
          <w:sz w:val="22"/>
          <w:szCs w:val="22"/>
        </w:rPr>
        <w:t>Na relaxáciu využívame aj zvonivú misu, prostredníctvom ktorej sa prijímatelia uvoľnia a zrelaxujú.</w:t>
      </w:r>
    </w:p>
    <w:p w:rsidR="00C928A6" w:rsidRDefault="00C928A6" w:rsidP="008E1227">
      <w:pPr>
        <w:pStyle w:val="Default"/>
        <w:spacing w:line="360" w:lineRule="auto"/>
        <w:jc w:val="both"/>
        <w:rPr>
          <w:sz w:val="22"/>
          <w:szCs w:val="22"/>
        </w:rPr>
      </w:pPr>
    </w:p>
    <w:p w:rsidR="00C928A6" w:rsidRPr="00241E4D" w:rsidRDefault="00C928A6" w:rsidP="008E1227">
      <w:pPr>
        <w:pStyle w:val="Default"/>
        <w:spacing w:line="360" w:lineRule="auto"/>
        <w:jc w:val="both"/>
        <w:rPr>
          <w:i/>
          <w:iCs/>
          <w:sz w:val="22"/>
          <w:szCs w:val="22"/>
        </w:rPr>
      </w:pPr>
      <w:r w:rsidRPr="00241E4D">
        <w:rPr>
          <w:b/>
          <w:bCs/>
          <w:i/>
          <w:iCs/>
          <w:sz w:val="22"/>
          <w:szCs w:val="22"/>
        </w:rPr>
        <w:t xml:space="preserve">Aktivizačná činnosť s prvkami </w:t>
      </w:r>
      <w:proofErr w:type="spellStart"/>
      <w:r w:rsidRPr="00241E4D">
        <w:rPr>
          <w:b/>
          <w:bCs/>
          <w:i/>
          <w:iCs/>
          <w:sz w:val="22"/>
          <w:szCs w:val="22"/>
        </w:rPr>
        <w:t>arteterapie</w:t>
      </w:r>
      <w:proofErr w:type="spellEnd"/>
      <w:r w:rsidRPr="00241E4D">
        <w:rPr>
          <w:i/>
          <w:iCs/>
          <w:sz w:val="22"/>
          <w:szCs w:val="22"/>
        </w:rPr>
        <w:t xml:space="preserve"> </w:t>
      </w:r>
    </w:p>
    <w:p w:rsidR="00C928A6" w:rsidRDefault="00C928A6" w:rsidP="008E1227">
      <w:pPr>
        <w:pStyle w:val="Default"/>
        <w:spacing w:line="360" w:lineRule="auto"/>
        <w:jc w:val="both"/>
        <w:rPr>
          <w:sz w:val="22"/>
          <w:szCs w:val="22"/>
        </w:rPr>
      </w:pPr>
      <w:proofErr w:type="spellStart"/>
      <w:r>
        <w:t>Arteterapia</w:t>
      </w:r>
      <w:proofErr w:type="spellEnd"/>
      <w:r>
        <w:t xml:space="preserve"> sa využíva ako cielený prostriedok na rozvoj tvorivých schopností klientov, rozvíjanie sebapoznania a ich ďalší citový vývin. Je to psychoterapeutická a psychosociálna disciplína, využívajúca k liečebným cieľom formy a prostriedky adekvátne umeleckým </w:t>
      </w:r>
      <w:r>
        <w:lastRenderedPageBreak/>
        <w:t xml:space="preserve">formám. Pracuje najmä s tvorbou a reflexiou zameranou na proces či produkt. Prvoradým cieľom nie je vytvorenie diela, ale prostredníctvom sebavyjadrenia, rozvíjania tvorivosti a schopnosti komunikovať a tým dosiahnuť odstránenie alebo zmiernenie </w:t>
      </w:r>
      <w:proofErr w:type="spellStart"/>
      <w:r>
        <w:t>obtiaží</w:t>
      </w:r>
      <w:proofErr w:type="spellEnd"/>
      <w:r>
        <w:t xml:space="preserve"> človeka.</w:t>
      </w:r>
    </w:p>
    <w:p w:rsidR="008E1227" w:rsidRDefault="008E1227" w:rsidP="008E1227">
      <w:pPr>
        <w:pStyle w:val="Default"/>
        <w:spacing w:line="360" w:lineRule="auto"/>
        <w:rPr>
          <w:b/>
          <w:bCs/>
          <w:i/>
          <w:iCs/>
          <w:sz w:val="22"/>
          <w:szCs w:val="22"/>
        </w:rPr>
      </w:pPr>
    </w:p>
    <w:p w:rsidR="008E1227" w:rsidRDefault="008E1227" w:rsidP="008E1227">
      <w:pPr>
        <w:pStyle w:val="Default"/>
        <w:spacing w:line="360" w:lineRule="auto"/>
        <w:rPr>
          <w:sz w:val="22"/>
          <w:szCs w:val="22"/>
        </w:rPr>
      </w:pPr>
      <w:proofErr w:type="spellStart"/>
      <w:r>
        <w:rPr>
          <w:b/>
          <w:bCs/>
          <w:i/>
          <w:iCs/>
          <w:sz w:val="22"/>
          <w:szCs w:val="22"/>
        </w:rPr>
        <w:t>Biblioterapia</w:t>
      </w:r>
      <w:proofErr w:type="spellEnd"/>
      <w:r>
        <w:rPr>
          <w:b/>
          <w:bCs/>
          <w:i/>
          <w:iCs/>
          <w:sz w:val="22"/>
          <w:szCs w:val="22"/>
        </w:rPr>
        <w:t xml:space="preserve"> </w:t>
      </w:r>
    </w:p>
    <w:p w:rsidR="008E1227" w:rsidRPr="00B67709" w:rsidRDefault="008E1227" w:rsidP="008E1227">
      <w:pPr>
        <w:pStyle w:val="Default"/>
        <w:spacing w:line="360" w:lineRule="auto"/>
        <w:jc w:val="both"/>
      </w:pPr>
      <w:r w:rsidRPr="00B67709">
        <w:t xml:space="preserve">Na vykonávanie tohto druhu terapie slúži knižnica, v ktorej sa nachádzajú knihy rôzneho žánru a od rôznych autorov. Seniori majú možnosť zapožičiavať si v knižnici knihy a časopisy. V rámci plánovaných aktivít </w:t>
      </w:r>
      <w:proofErr w:type="spellStart"/>
      <w:r w:rsidRPr="00B67709">
        <w:t>usporiadúvame</w:t>
      </w:r>
      <w:proofErr w:type="spellEnd"/>
      <w:r w:rsidRPr="00B67709">
        <w:t xml:space="preserve"> čítanie rozprávok, bájok, poézie, ktorých sa zúčastňujú nielen aktívni seniori, ale najmä seniori s postihnutím zraku. </w:t>
      </w:r>
      <w:r w:rsidR="00B67709">
        <w:t>Nadviazali sme spoluprácu s Knižnicou Pavla Dobšinského v Rožňave, s ktorou organizujeme prednášky, kvízy, čítania.</w:t>
      </w:r>
    </w:p>
    <w:p w:rsidR="008E1227" w:rsidRDefault="008E1227" w:rsidP="008E1227">
      <w:pPr>
        <w:pStyle w:val="Default"/>
        <w:spacing w:line="360" w:lineRule="auto"/>
        <w:rPr>
          <w:b/>
          <w:bCs/>
          <w:i/>
          <w:iCs/>
          <w:sz w:val="22"/>
          <w:szCs w:val="22"/>
        </w:rPr>
      </w:pPr>
    </w:p>
    <w:p w:rsidR="008E1227" w:rsidRPr="00B67709" w:rsidRDefault="008E1227" w:rsidP="008E1227">
      <w:pPr>
        <w:pStyle w:val="Default"/>
        <w:spacing w:line="360" w:lineRule="auto"/>
      </w:pPr>
      <w:proofErr w:type="spellStart"/>
      <w:r w:rsidRPr="00B67709">
        <w:rPr>
          <w:b/>
          <w:bCs/>
          <w:i/>
          <w:iCs/>
        </w:rPr>
        <w:t>Arómaterapia</w:t>
      </w:r>
      <w:proofErr w:type="spellEnd"/>
      <w:r w:rsidRPr="00B67709">
        <w:rPr>
          <w:b/>
          <w:bCs/>
          <w:i/>
          <w:iCs/>
        </w:rPr>
        <w:t xml:space="preserve"> </w:t>
      </w:r>
    </w:p>
    <w:p w:rsidR="008E1227" w:rsidRPr="00B67709" w:rsidRDefault="008E1227" w:rsidP="008E1227">
      <w:pPr>
        <w:pStyle w:val="Default"/>
        <w:spacing w:line="360" w:lineRule="auto"/>
        <w:jc w:val="both"/>
      </w:pPr>
      <w:proofErr w:type="spellStart"/>
      <w:r w:rsidRPr="00B67709">
        <w:t>Arómaterapia</w:t>
      </w:r>
      <w:proofErr w:type="spellEnd"/>
      <w:r w:rsidRPr="00B67709">
        <w:t xml:space="preserve"> sa v zariadení aplikuje s mobilnými, ako i imobilnými klientmi inhalovaním vonných olejčekov. Terapia slúži na celkové uvoľnenie napätého organizmu, odbúranie stresu a načerpanie pozitívnej energie. </w:t>
      </w:r>
      <w:r w:rsidR="00B67709">
        <w:t>V zariadení je využívaná pri relaxácii spojenou s hudbou.</w:t>
      </w:r>
    </w:p>
    <w:p w:rsidR="00241E4D" w:rsidRDefault="00241E4D" w:rsidP="008E1227">
      <w:pPr>
        <w:pStyle w:val="Default"/>
        <w:spacing w:line="360" w:lineRule="auto"/>
        <w:rPr>
          <w:b/>
          <w:bCs/>
          <w:i/>
          <w:iCs/>
          <w:sz w:val="22"/>
          <w:szCs w:val="22"/>
        </w:rPr>
      </w:pPr>
    </w:p>
    <w:p w:rsidR="008E1227" w:rsidRPr="0059737C" w:rsidRDefault="006C3A16" w:rsidP="008E1227">
      <w:pPr>
        <w:pStyle w:val="Default"/>
        <w:spacing w:line="360" w:lineRule="auto"/>
        <w:rPr>
          <w:b/>
          <w:bCs/>
          <w:i/>
          <w:iCs/>
        </w:rPr>
      </w:pPr>
      <w:r w:rsidRPr="0059737C">
        <w:rPr>
          <w:b/>
          <w:bCs/>
          <w:i/>
          <w:iCs/>
        </w:rPr>
        <w:t>Rozvoj pracovných zručností</w:t>
      </w:r>
    </w:p>
    <w:p w:rsidR="00241E4D" w:rsidRPr="0059737C" w:rsidRDefault="00241E4D" w:rsidP="008E1227">
      <w:pPr>
        <w:pStyle w:val="Default"/>
        <w:spacing w:line="360" w:lineRule="auto"/>
      </w:pPr>
    </w:p>
    <w:p w:rsidR="00FF4725" w:rsidRPr="0059737C" w:rsidRDefault="00FF4725" w:rsidP="008E1227">
      <w:pPr>
        <w:pStyle w:val="Default"/>
        <w:spacing w:line="360" w:lineRule="auto"/>
        <w:jc w:val="both"/>
      </w:pPr>
      <w:r w:rsidRPr="0059737C">
        <w:t>Je to odborná činnosť na osvojenie pracovných návykov fyzickej osoby pri vykonávaní pracovných aktivít pod odborným vedením za účelom obnovy, udržania alebo rozvoja jej fyzických, mentálnych a pracovných schopností a jej začlenenia do spoločnosti. Cieľom je snaha, aby prijímateľ sociálnej služby sa postupne stal samostatným a nezávislým a tým dosiahol aj vyššiu kvalitu svojho života, umožniť prijímateľovi sociálnej služby zúčastňovať sa každodenných aktivít, ktoré zvyšujú možnosť začlenenia sa a socializácie. Pri práci sa využívajú plány činnosti s individuálnym prístupom. Možnosť zapojiť sa do práce je v týchto oblastiach : Rozvoj pracovných zručností v záhrade :</w:t>
      </w:r>
    </w:p>
    <w:p w:rsidR="00FF4725" w:rsidRPr="0059737C" w:rsidRDefault="00FF4725" w:rsidP="008E1227">
      <w:pPr>
        <w:pStyle w:val="Default"/>
        <w:spacing w:line="360" w:lineRule="auto"/>
        <w:jc w:val="both"/>
      </w:pPr>
      <w:r w:rsidRPr="0059737C">
        <w:t xml:space="preserve"> - starostlivosť o kvetinové záhony,</w:t>
      </w:r>
    </w:p>
    <w:p w:rsidR="00FF4725" w:rsidRPr="0059737C" w:rsidRDefault="00FF4725" w:rsidP="008E1227">
      <w:pPr>
        <w:pStyle w:val="Default"/>
        <w:spacing w:line="360" w:lineRule="auto"/>
        <w:jc w:val="both"/>
      </w:pPr>
      <w:r w:rsidRPr="0059737C">
        <w:t xml:space="preserve"> </w:t>
      </w:r>
      <w:r w:rsidR="0059737C">
        <w:t xml:space="preserve">- </w:t>
      </w:r>
      <w:r w:rsidRPr="0059737C">
        <w:t>pestovanie ruží</w:t>
      </w:r>
    </w:p>
    <w:p w:rsidR="00FF4725" w:rsidRPr="0059737C" w:rsidRDefault="00FF4725" w:rsidP="008E1227">
      <w:pPr>
        <w:pStyle w:val="Default"/>
        <w:spacing w:line="360" w:lineRule="auto"/>
        <w:jc w:val="both"/>
      </w:pPr>
      <w:r w:rsidRPr="0059737C">
        <w:t xml:space="preserve"> - hrabanie pokosenej trávy</w:t>
      </w:r>
    </w:p>
    <w:p w:rsidR="00FF4725" w:rsidRPr="0059737C" w:rsidRDefault="00FF4725" w:rsidP="008E1227">
      <w:pPr>
        <w:pStyle w:val="Default"/>
        <w:spacing w:line="360" w:lineRule="auto"/>
        <w:jc w:val="both"/>
      </w:pPr>
      <w:r w:rsidRPr="0059737C">
        <w:t xml:space="preserve"> - zametanie chodníka</w:t>
      </w:r>
    </w:p>
    <w:p w:rsidR="00FF4725" w:rsidRPr="0059737C" w:rsidRDefault="00FF4725" w:rsidP="008E1227">
      <w:pPr>
        <w:pStyle w:val="Default"/>
        <w:spacing w:line="360" w:lineRule="auto"/>
        <w:jc w:val="both"/>
      </w:pPr>
      <w:r w:rsidRPr="0059737C">
        <w:t xml:space="preserve"> - polievanie kvetín a okrasných drevín </w:t>
      </w:r>
    </w:p>
    <w:p w:rsidR="00FF4725" w:rsidRPr="0059737C" w:rsidRDefault="00FF4725" w:rsidP="008E1227">
      <w:pPr>
        <w:pStyle w:val="Default"/>
        <w:spacing w:line="360" w:lineRule="auto"/>
        <w:jc w:val="both"/>
      </w:pPr>
      <w:r w:rsidRPr="0059737C">
        <w:lastRenderedPageBreak/>
        <w:t xml:space="preserve"> Rozvoj pracovných zručností ručnými prácami:</w:t>
      </w:r>
    </w:p>
    <w:p w:rsidR="00FF4725" w:rsidRPr="0059737C" w:rsidRDefault="00FF4725" w:rsidP="008E1227">
      <w:pPr>
        <w:pStyle w:val="Default"/>
        <w:spacing w:line="360" w:lineRule="auto"/>
        <w:jc w:val="both"/>
      </w:pPr>
      <w:r w:rsidRPr="0059737C">
        <w:t xml:space="preserve"> - maľovanie na sklo,</w:t>
      </w:r>
    </w:p>
    <w:p w:rsidR="00FF4725" w:rsidRPr="0059737C" w:rsidRDefault="00FF4725" w:rsidP="008E1227">
      <w:pPr>
        <w:pStyle w:val="Default"/>
        <w:spacing w:line="360" w:lineRule="auto"/>
        <w:jc w:val="both"/>
      </w:pPr>
      <w:r w:rsidRPr="0059737C">
        <w:t>-  maľovanie pomocou šablón</w:t>
      </w:r>
    </w:p>
    <w:p w:rsidR="00FF4725" w:rsidRPr="0059737C" w:rsidRDefault="00FF4725" w:rsidP="008E1227">
      <w:pPr>
        <w:pStyle w:val="Default"/>
        <w:spacing w:line="360" w:lineRule="auto"/>
        <w:jc w:val="both"/>
      </w:pPr>
      <w:r w:rsidRPr="0059737C">
        <w:t xml:space="preserve"> - výroba dekoratívnych predmetov z farebného papiera, krepového papiera, špajlí </w:t>
      </w:r>
    </w:p>
    <w:p w:rsidR="00FF4725" w:rsidRPr="0059737C" w:rsidRDefault="00FF4725" w:rsidP="008E1227">
      <w:pPr>
        <w:pStyle w:val="Default"/>
        <w:spacing w:line="360" w:lineRule="auto"/>
        <w:jc w:val="both"/>
      </w:pPr>
      <w:r w:rsidRPr="0059737C">
        <w:t xml:space="preserve">- práca s voskom </w:t>
      </w:r>
    </w:p>
    <w:p w:rsidR="00FF4725" w:rsidRPr="0059737C" w:rsidRDefault="00FF4725" w:rsidP="008E1227">
      <w:pPr>
        <w:pStyle w:val="Default"/>
        <w:spacing w:line="360" w:lineRule="auto"/>
        <w:jc w:val="both"/>
      </w:pPr>
      <w:r w:rsidRPr="0059737C">
        <w:t>- výroba mydiel</w:t>
      </w:r>
    </w:p>
    <w:p w:rsidR="00FF4725" w:rsidRPr="0059737C" w:rsidRDefault="00FF4725" w:rsidP="008E1227">
      <w:pPr>
        <w:pStyle w:val="Default"/>
        <w:spacing w:line="360" w:lineRule="auto"/>
        <w:jc w:val="both"/>
      </w:pPr>
      <w:r w:rsidRPr="0059737C">
        <w:t>- výroba sviečok</w:t>
      </w:r>
    </w:p>
    <w:p w:rsidR="00FF4725" w:rsidRPr="0059737C" w:rsidRDefault="00FF4725" w:rsidP="008E1227">
      <w:pPr>
        <w:pStyle w:val="Default"/>
        <w:spacing w:line="360" w:lineRule="auto"/>
        <w:jc w:val="both"/>
      </w:pPr>
      <w:r w:rsidRPr="0059737C">
        <w:t>- výroba sezónnej výzdoby</w:t>
      </w:r>
    </w:p>
    <w:p w:rsidR="008E1227" w:rsidRPr="0059737C" w:rsidRDefault="00FF4725" w:rsidP="008E1227">
      <w:pPr>
        <w:pStyle w:val="Default"/>
        <w:spacing w:line="360" w:lineRule="auto"/>
        <w:jc w:val="both"/>
      </w:pPr>
      <w:r w:rsidRPr="0059737C">
        <w:t>Tieto aktivizačné činnosti pozitívne podporujú zdravie a pohodu prijímateľov sociálnej služby prostredníctvom zmysluplného zamestnávania sa, čo v nich udržiava pocit toho, že sú ešte stále užitoční.</w:t>
      </w:r>
    </w:p>
    <w:p w:rsidR="00FF4725" w:rsidRDefault="00FF4725" w:rsidP="008E1227">
      <w:pPr>
        <w:pStyle w:val="Default"/>
        <w:spacing w:line="360" w:lineRule="auto"/>
        <w:jc w:val="both"/>
      </w:pPr>
    </w:p>
    <w:p w:rsidR="00FF4725" w:rsidRPr="0059737C" w:rsidRDefault="00FF4725" w:rsidP="008E1227">
      <w:pPr>
        <w:pStyle w:val="Default"/>
        <w:spacing w:line="360" w:lineRule="auto"/>
        <w:jc w:val="both"/>
        <w:rPr>
          <w:b/>
          <w:bCs/>
        </w:rPr>
      </w:pPr>
      <w:proofErr w:type="spellStart"/>
      <w:r w:rsidRPr="0059737C">
        <w:rPr>
          <w:b/>
          <w:bCs/>
        </w:rPr>
        <w:t>Canisterapia</w:t>
      </w:r>
      <w:proofErr w:type="spellEnd"/>
      <w:r w:rsidRPr="0059737C">
        <w:rPr>
          <w:b/>
          <w:bCs/>
        </w:rPr>
        <w:t xml:space="preserve"> </w:t>
      </w:r>
    </w:p>
    <w:p w:rsidR="00FF4725" w:rsidRPr="00241E4D" w:rsidRDefault="00FF4725" w:rsidP="008E1227">
      <w:pPr>
        <w:pStyle w:val="Default"/>
        <w:spacing w:line="360" w:lineRule="auto"/>
        <w:jc w:val="both"/>
        <w:rPr>
          <w:sz w:val="22"/>
          <w:szCs w:val="22"/>
        </w:rPr>
      </w:pPr>
      <w:proofErr w:type="spellStart"/>
      <w:r w:rsidRPr="0059737C">
        <w:t>Canisterapia</w:t>
      </w:r>
      <w:proofErr w:type="spellEnd"/>
      <w:r w:rsidRPr="0059737C">
        <w:t xml:space="preserve"> je pomocná liečba pri viacerých klinických, psychiatrických, </w:t>
      </w:r>
      <w:proofErr w:type="spellStart"/>
      <w:r w:rsidRPr="0059737C">
        <w:t>psychopatologických</w:t>
      </w:r>
      <w:proofErr w:type="spellEnd"/>
      <w:r w:rsidRPr="0059737C">
        <w:t xml:space="preserve"> a geriatrických ochoreniach, kde sa pri liečbach uplatňujú fyzické, psychosociálne a emocionálne účinky zvierat na pacienta. Ide o podpornú liečbu, pri ktorej sa využíva prirodzene kladný vzťah človeka k zvieratám. Pôsobenie na fyzické zdravie prijímateľa sociálnej služby je u </w:t>
      </w:r>
      <w:proofErr w:type="spellStart"/>
      <w:r w:rsidRPr="0059737C">
        <w:t>canisterapie</w:t>
      </w:r>
      <w:proofErr w:type="spellEnd"/>
      <w:r w:rsidRPr="0059737C">
        <w:t xml:space="preserve"> druhotné, motivuje k rehabilitácii a povzbudenie imunity prostredníctvom psychiky. Pri akejkoľvek forme </w:t>
      </w:r>
      <w:proofErr w:type="spellStart"/>
      <w:r w:rsidRPr="0059737C">
        <w:t>canisterapie</w:t>
      </w:r>
      <w:proofErr w:type="spellEnd"/>
      <w:r w:rsidRPr="0059737C">
        <w:t xml:space="preserve"> musíme psa chápať len ako prostriedok, pomocou ktorého sa liečiteľ (lekár, psychológ, rehabilitačný pracovník...) ľahšie skontaktuje so svojim klientom. Preto sa </w:t>
      </w:r>
      <w:proofErr w:type="spellStart"/>
      <w:r w:rsidRPr="0059737C">
        <w:t>canisterapia</w:t>
      </w:r>
      <w:proofErr w:type="spellEnd"/>
      <w:r w:rsidRPr="0059737C">
        <w:t xml:space="preserve"> aplikuje najmä tam, kde je ťažké nadviazať kontakt s prijímateľom sociálnej služby (pri demencii, depresii, psychických ťažkostiach...). </w:t>
      </w:r>
      <w:proofErr w:type="spellStart"/>
      <w:r w:rsidRPr="0059737C">
        <w:t>Canisterapia</w:t>
      </w:r>
      <w:proofErr w:type="spellEnd"/>
      <w:r w:rsidRPr="0059737C">
        <w:t xml:space="preserve"> je vo svete veľmi známou formou alternatívnej terapie</w:t>
      </w:r>
      <w:r w:rsidRPr="00241E4D">
        <w:rPr>
          <w:sz w:val="22"/>
          <w:szCs w:val="22"/>
        </w:rPr>
        <w:t>.</w:t>
      </w:r>
    </w:p>
    <w:p w:rsidR="00FF4725" w:rsidRDefault="00FF4725" w:rsidP="008E1227">
      <w:pPr>
        <w:pStyle w:val="Default"/>
        <w:spacing w:line="360" w:lineRule="auto"/>
        <w:rPr>
          <w:b/>
          <w:bCs/>
          <w:i/>
          <w:iCs/>
          <w:sz w:val="22"/>
          <w:szCs w:val="22"/>
        </w:rPr>
      </w:pPr>
    </w:p>
    <w:p w:rsidR="008E1227" w:rsidRPr="0059737C" w:rsidRDefault="008E1227" w:rsidP="008E1227">
      <w:pPr>
        <w:pStyle w:val="Default"/>
        <w:spacing w:line="360" w:lineRule="auto"/>
      </w:pPr>
      <w:r w:rsidRPr="0059737C">
        <w:rPr>
          <w:b/>
          <w:bCs/>
          <w:i/>
          <w:iCs/>
        </w:rPr>
        <w:t xml:space="preserve">Zabezpečenie spirituálnych potrieb </w:t>
      </w:r>
    </w:p>
    <w:p w:rsidR="008E1227" w:rsidRPr="0059737C" w:rsidRDefault="008E1227" w:rsidP="008E1227">
      <w:pPr>
        <w:pStyle w:val="Default"/>
        <w:spacing w:line="360" w:lineRule="auto"/>
        <w:jc w:val="both"/>
      </w:pPr>
      <w:r w:rsidRPr="0059737C">
        <w:t xml:space="preserve">Zabezpečujeme uspokojovanie spirituálnych potrieb prostredníctvom Evanjelického zboru v Rožňave raz za týždeň. Katolícku svätú omšu klienti majú zabezpečenú jeden krát za dva týždne prostredníctvom Biskupského úradu v Rožňave, taktiež </w:t>
      </w:r>
      <w:proofErr w:type="spellStart"/>
      <w:r w:rsidRPr="0059737C">
        <w:t>vstúpenci</w:t>
      </w:r>
      <w:proofErr w:type="spellEnd"/>
      <w:r w:rsidRPr="0059737C">
        <w:t xml:space="preserve"> Reformovanej </w:t>
      </w:r>
      <w:proofErr w:type="spellStart"/>
      <w:r w:rsidRPr="0059737C">
        <w:t>cirkvy</w:t>
      </w:r>
      <w:proofErr w:type="spellEnd"/>
      <w:r w:rsidRPr="0059737C">
        <w:t xml:space="preserve"> majú zabezpečené bohoslužby prostredníctvom kňaza reformovanej </w:t>
      </w:r>
      <w:proofErr w:type="spellStart"/>
      <w:r w:rsidRPr="0059737C">
        <w:t>cirkvy</w:t>
      </w:r>
      <w:proofErr w:type="spellEnd"/>
      <w:r w:rsidRPr="0059737C">
        <w:t xml:space="preserve"> . </w:t>
      </w:r>
    </w:p>
    <w:p w:rsidR="008E1227" w:rsidRDefault="008E1227" w:rsidP="008E1227">
      <w:pPr>
        <w:pStyle w:val="Default"/>
        <w:spacing w:line="360" w:lineRule="auto"/>
        <w:jc w:val="both"/>
        <w:rPr>
          <w:sz w:val="22"/>
          <w:szCs w:val="22"/>
        </w:rPr>
      </w:pPr>
    </w:p>
    <w:p w:rsidR="008E1227" w:rsidRPr="0059737C" w:rsidRDefault="008E1227" w:rsidP="008E1227">
      <w:pPr>
        <w:pStyle w:val="Default"/>
        <w:spacing w:line="360" w:lineRule="auto"/>
      </w:pPr>
      <w:r w:rsidRPr="0059737C">
        <w:rPr>
          <w:b/>
          <w:bCs/>
          <w:i/>
          <w:iCs/>
        </w:rPr>
        <w:t xml:space="preserve">Zabezpečenie fakultatívnych služieb </w:t>
      </w:r>
    </w:p>
    <w:p w:rsidR="008E1227" w:rsidRPr="0059737C" w:rsidRDefault="008E1227" w:rsidP="008E1227">
      <w:pPr>
        <w:pStyle w:val="Default"/>
        <w:spacing w:line="360" w:lineRule="auto"/>
        <w:jc w:val="both"/>
      </w:pPr>
      <w:r w:rsidRPr="0059737C">
        <w:lastRenderedPageBreak/>
        <w:t xml:space="preserve">V Zariadení pre seniorov Juraja </w:t>
      </w:r>
      <w:proofErr w:type="spellStart"/>
      <w:r w:rsidRPr="0059737C">
        <w:t>Schop</w:t>
      </w:r>
      <w:r w:rsidR="00FF4725" w:rsidRPr="0059737C">
        <w:t>p</w:t>
      </w:r>
      <w:r w:rsidRPr="0059737C">
        <w:t>era</w:t>
      </w:r>
      <w:proofErr w:type="spellEnd"/>
      <w:r w:rsidR="003641E5" w:rsidRPr="0059737C">
        <w:t xml:space="preserve">, </w:t>
      </w:r>
      <w:proofErr w:type="spellStart"/>
      <w:r w:rsidR="003641E5" w:rsidRPr="0059737C">
        <w:t>n.o</w:t>
      </w:r>
      <w:proofErr w:type="spellEnd"/>
      <w:r w:rsidR="003641E5" w:rsidRPr="0059737C">
        <w:t xml:space="preserve">. </w:t>
      </w:r>
      <w:r w:rsidRPr="0059737C">
        <w:t xml:space="preserve"> zabezpečujeme aj poskytovanie fakultatívnych služieb, ku ktorým zara</w:t>
      </w:r>
      <w:r w:rsidR="00821E41" w:rsidRPr="0059737C">
        <w:t>ď</w:t>
      </w:r>
      <w:r w:rsidRPr="0059737C">
        <w:t>ujeme pedikúru, manikúru, kadernícke, holičské služby</w:t>
      </w:r>
      <w:r w:rsidR="008C67F3" w:rsidRPr="0059737C">
        <w:t>, zabezpečujeme drobné nákupy na želanie klienta v meste Rožňava, sprevádzanie klienta za službami do Rožňavy, na cintorín a pod.</w:t>
      </w:r>
      <w:r w:rsidRPr="0059737C">
        <w:t xml:space="preserve">  podľa individuálnych požiadaviek klientov</w:t>
      </w:r>
      <w:r w:rsidRPr="0059737C">
        <w:rPr>
          <w:b/>
          <w:bCs/>
        </w:rPr>
        <w:t xml:space="preserve">. </w:t>
      </w:r>
    </w:p>
    <w:p w:rsidR="008E1227" w:rsidRDefault="008E1227" w:rsidP="008E1227">
      <w:pPr>
        <w:pStyle w:val="Default"/>
        <w:spacing w:line="360" w:lineRule="auto"/>
        <w:rPr>
          <w:b/>
          <w:bCs/>
          <w:i/>
          <w:iCs/>
          <w:sz w:val="22"/>
          <w:szCs w:val="22"/>
        </w:rPr>
      </w:pPr>
    </w:p>
    <w:p w:rsidR="008E1227" w:rsidRPr="0059737C" w:rsidRDefault="005B6AB1" w:rsidP="008E1227">
      <w:pPr>
        <w:pStyle w:val="Default"/>
        <w:spacing w:line="360" w:lineRule="auto"/>
      </w:pPr>
      <w:r w:rsidRPr="0059737C">
        <w:rPr>
          <w:b/>
          <w:bCs/>
          <w:i/>
          <w:iCs/>
        </w:rPr>
        <w:t>Kognitívny tréning pamät</w:t>
      </w:r>
      <w:r w:rsidR="007E7691" w:rsidRPr="0059737C">
        <w:rPr>
          <w:b/>
          <w:bCs/>
          <w:i/>
          <w:iCs/>
        </w:rPr>
        <w:t>i</w:t>
      </w:r>
    </w:p>
    <w:p w:rsidR="008E1227" w:rsidRPr="0059737C" w:rsidRDefault="008E1227" w:rsidP="008E1227">
      <w:pPr>
        <w:pStyle w:val="Default"/>
        <w:spacing w:line="360" w:lineRule="auto"/>
        <w:jc w:val="both"/>
      </w:pPr>
      <w:r w:rsidRPr="0059737C">
        <w:t xml:space="preserve">Pre aktívnych seniorov a seniorov s poruchami pamäti sa pravidelne dva krát týždenne uskutočňuje tréning pamäti. Tréning pamäti má našich seniorov presvedčiť o tom, že úbytok pamäťových schopností vo vyššom veku je možné obmedziť, ak je pamäť primerane využívaná a cvičená. Praktickými cvičeniami zameranými na pamäť sa udržiavajú a rozvíjajú rozumové dispozície, schopnosti prijímať nové vedomosti a porozumieť im, orientovať sa v zmenách. Zároveň sa posilňuje zdravé sebavedomie a udržiava sebestačnosť človeka do neskorého veku. Cieľom tréningu pamäti je vhodnými cvičeniami zameranými na posilnenie zachovaných kognitívnych (poznávacích) funkcií predísť ich zhoršeniu, naučiť ich využívať techniky ukladania údajov do pamäti (mnemotechniky) ako vhodnú kompenzáciu nedokonalosti pamäti, vytvoriť návyk na každodenné cvičenie pamäti, zvýšiť ich kvalitu života. </w:t>
      </w:r>
    </w:p>
    <w:p w:rsidR="008E1227" w:rsidRPr="0059737C" w:rsidRDefault="008E1227" w:rsidP="008E1227">
      <w:pPr>
        <w:pStyle w:val="Default"/>
        <w:spacing w:line="360" w:lineRule="auto"/>
        <w:jc w:val="both"/>
      </w:pPr>
      <w:r w:rsidRPr="0059737C">
        <w:rPr>
          <w:i/>
          <w:iCs/>
        </w:rPr>
        <w:t xml:space="preserve">Obsahom tréningu pamäti sú: </w:t>
      </w:r>
    </w:p>
    <w:p w:rsidR="008E1227" w:rsidRPr="0059737C" w:rsidRDefault="008E1227" w:rsidP="008E1227">
      <w:pPr>
        <w:pStyle w:val="Default"/>
        <w:spacing w:line="360" w:lineRule="auto"/>
        <w:jc w:val="both"/>
      </w:pPr>
      <w:r w:rsidRPr="0059737C">
        <w:t xml:space="preserve">· mnemotechniky - techniky ukladania informácii do pamäti </w:t>
      </w:r>
    </w:p>
    <w:p w:rsidR="008E1227" w:rsidRPr="0059737C" w:rsidRDefault="008E1227" w:rsidP="008E1227">
      <w:pPr>
        <w:pStyle w:val="Default"/>
        <w:spacing w:line="360" w:lineRule="auto"/>
        <w:jc w:val="both"/>
      </w:pPr>
      <w:r w:rsidRPr="0059737C">
        <w:t xml:space="preserve">· psychomotorické cvičenia </w:t>
      </w:r>
    </w:p>
    <w:p w:rsidR="008E1227" w:rsidRPr="0059737C" w:rsidRDefault="008E1227" w:rsidP="008E1227">
      <w:pPr>
        <w:pStyle w:val="Default"/>
        <w:spacing w:line="360" w:lineRule="auto"/>
        <w:jc w:val="both"/>
      </w:pPr>
      <w:r w:rsidRPr="0059737C">
        <w:t xml:space="preserve">· koncentračné cvičenia </w:t>
      </w:r>
    </w:p>
    <w:p w:rsidR="008E1227" w:rsidRPr="0059737C" w:rsidRDefault="008E1227" w:rsidP="008E1227">
      <w:pPr>
        <w:pStyle w:val="Default"/>
        <w:spacing w:line="360" w:lineRule="auto"/>
        <w:jc w:val="both"/>
      </w:pPr>
      <w:r w:rsidRPr="0059737C">
        <w:t xml:space="preserve">· cvičenie pozornosti a zmyslového vnímania </w:t>
      </w:r>
    </w:p>
    <w:p w:rsidR="008E1227" w:rsidRPr="0059737C" w:rsidRDefault="008E1227" w:rsidP="008E1227">
      <w:pPr>
        <w:pStyle w:val="Default"/>
        <w:spacing w:line="360" w:lineRule="auto"/>
        <w:jc w:val="both"/>
      </w:pPr>
      <w:r w:rsidRPr="0059737C">
        <w:t xml:space="preserve">· </w:t>
      </w:r>
      <w:proofErr w:type="spellStart"/>
      <w:r w:rsidRPr="0059737C">
        <w:t>grafomotorické</w:t>
      </w:r>
      <w:proofErr w:type="spellEnd"/>
      <w:r w:rsidRPr="0059737C">
        <w:t xml:space="preserve"> úlohy </w:t>
      </w:r>
    </w:p>
    <w:p w:rsidR="008E1227" w:rsidRPr="0059737C" w:rsidRDefault="008E1227" w:rsidP="008E1227">
      <w:pPr>
        <w:pStyle w:val="Default"/>
        <w:spacing w:line="360" w:lineRule="auto"/>
        <w:jc w:val="both"/>
      </w:pPr>
      <w:r w:rsidRPr="0059737C">
        <w:t xml:space="preserve">· logické úlohy </w:t>
      </w:r>
    </w:p>
    <w:p w:rsidR="008E1227" w:rsidRPr="0059737C" w:rsidRDefault="008E1227" w:rsidP="008E1227">
      <w:pPr>
        <w:pStyle w:val="Default"/>
        <w:spacing w:line="360" w:lineRule="auto"/>
        <w:jc w:val="both"/>
      </w:pPr>
      <w:r w:rsidRPr="0059737C">
        <w:t xml:space="preserve">· cvičenia využívajúce dlhodobú pamäť a krátkodobú pamäť </w:t>
      </w:r>
    </w:p>
    <w:p w:rsidR="008E1227" w:rsidRPr="0059737C" w:rsidRDefault="008E1227" w:rsidP="008E1227">
      <w:pPr>
        <w:pStyle w:val="Default"/>
        <w:spacing w:line="360" w:lineRule="auto"/>
        <w:jc w:val="both"/>
      </w:pPr>
      <w:r w:rsidRPr="0059737C">
        <w:t xml:space="preserve">Samotný tréning prebieha individuálne ale aj skupinovo ako cyklus stretnutí v trvaní 1,5 – 2 hodiny. Cieľom skupinového tréningu pamäti je interakcia medzi účastníkmi, zníženie závislosti stimuláciou pamäti a povzbudzovanie ich sebadôvery, aby boli zmysluplne zamestnaní a aby sme u nich cielene udržiavali schopnosť písať a čítať. </w:t>
      </w:r>
    </w:p>
    <w:p w:rsidR="001B05B4" w:rsidRDefault="001B05B4" w:rsidP="008E1227">
      <w:pPr>
        <w:pStyle w:val="Default"/>
        <w:spacing w:line="360" w:lineRule="auto"/>
        <w:rPr>
          <w:b/>
          <w:bCs/>
          <w:i/>
          <w:iCs/>
          <w:sz w:val="22"/>
          <w:szCs w:val="22"/>
        </w:rPr>
      </w:pPr>
    </w:p>
    <w:p w:rsidR="008E1227" w:rsidRPr="0059737C" w:rsidRDefault="008E1227" w:rsidP="008E1227">
      <w:pPr>
        <w:pStyle w:val="Default"/>
        <w:spacing w:line="360" w:lineRule="auto"/>
      </w:pPr>
      <w:proofErr w:type="spellStart"/>
      <w:r w:rsidRPr="0059737C">
        <w:rPr>
          <w:b/>
          <w:bCs/>
          <w:i/>
          <w:iCs/>
        </w:rPr>
        <w:t>Reminiscenčná</w:t>
      </w:r>
      <w:proofErr w:type="spellEnd"/>
      <w:r w:rsidRPr="0059737C">
        <w:rPr>
          <w:b/>
          <w:bCs/>
          <w:i/>
          <w:iCs/>
        </w:rPr>
        <w:t xml:space="preserve"> terapia – práca so spomienkami </w:t>
      </w:r>
    </w:p>
    <w:p w:rsidR="006C3A16" w:rsidRPr="0059737C" w:rsidRDefault="008E1227" w:rsidP="001B05B4">
      <w:pPr>
        <w:pStyle w:val="Default"/>
        <w:spacing w:line="360" w:lineRule="auto"/>
        <w:jc w:val="both"/>
      </w:pPr>
      <w:r w:rsidRPr="0059737C">
        <w:lastRenderedPageBreak/>
        <w:t xml:space="preserve">Je aktivizačná metóda, ktorá využíva spomienky a ich vybavovanie prostredníctvom rôznych podnetov. Reminiscencia vychádza zo skutočnosti, že aj keď v pokročilom štádiu demencie býva postihnutá krátkodobá pamäť, tak dlhodobá pamäť je stále pomerne zachovaná. Prostredníctvom tejto terapie sa snažíme spolu s prijímateľmi sociálnej služby "opäť si zaspomínať" na ich detstvo, mladosť, život pred ich ochorením. Veľmi dôležitá je spolupráca s rodinou, ktorá môže poskytnúť mnoho dôležitých informácií o živote prijímateľa sociálnej služby, ale môže taktiež doniesť predmety či fotografie, ktoré evokujú spomienky a majú pre nich emočný význam. </w:t>
      </w:r>
      <w:proofErr w:type="spellStart"/>
      <w:r w:rsidRPr="0059737C">
        <w:t>Reminiscenčné</w:t>
      </w:r>
      <w:proofErr w:type="spellEnd"/>
      <w:r w:rsidRPr="0059737C">
        <w:t xml:space="preserve"> stretnutia priniesli pozitívny ohlas u samotných prijímateľov sociálnej služby.</w:t>
      </w:r>
    </w:p>
    <w:p w:rsidR="00FF4725" w:rsidRDefault="00FF4725" w:rsidP="001B05B4">
      <w:pPr>
        <w:pStyle w:val="Default"/>
        <w:spacing w:line="360" w:lineRule="auto"/>
        <w:jc w:val="both"/>
      </w:pPr>
    </w:p>
    <w:p w:rsidR="00FF4725" w:rsidRDefault="00FF4725" w:rsidP="001B05B4">
      <w:pPr>
        <w:pStyle w:val="Default"/>
        <w:spacing w:line="360" w:lineRule="auto"/>
        <w:jc w:val="both"/>
      </w:pPr>
      <w:r w:rsidRPr="00FF4725">
        <w:rPr>
          <w:b/>
          <w:bCs/>
        </w:rPr>
        <w:t>Psychomotorické cvičenia</w:t>
      </w:r>
    </w:p>
    <w:p w:rsidR="006C3A16" w:rsidRDefault="00FF4725" w:rsidP="001B05B4">
      <w:pPr>
        <w:pStyle w:val="Default"/>
        <w:spacing w:line="360" w:lineRule="auto"/>
        <w:jc w:val="both"/>
      </w:pPr>
      <w:r>
        <w:t xml:space="preserve">Psychomotorické cvičenia sa zameriavajú na stimuláciu, rozvoj a podporu </w:t>
      </w:r>
      <w:proofErr w:type="spellStart"/>
      <w:r>
        <w:t>psychomotoriky</w:t>
      </w:r>
      <w:proofErr w:type="spellEnd"/>
      <w:r>
        <w:t xml:space="preserve">. Vytvára tzv. </w:t>
      </w:r>
      <w:proofErr w:type="spellStart"/>
      <w:r>
        <w:t>bio-psycho-socio-spirituálnu</w:t>
      </w:r>
      <w:proofErr w:type="spellEnd"/>
      <w:r>
        <w:t xml:space="preserve"> pohodu človeka. Umožňuje formu aktívneho odpočinku, proces regenerácie a rovnomerne rozvíja fyzickú, psychickú a spoločenskú stránku osobnosti. Pri cvičeniach ide o stimuláciu </w:t>
      </w:r>
      <w:proofErr w:type="spellStart"/>
      <w:r>
        <w:t>neuromotoriky</w:t>
      </w:r>
      <w:proofErr w:type="spellEnd"/>
      <w:r>
        <w:t>, zlepšenie spolupráce jednotlivých častí tela a koordinácie pohybov. Pri psychomotorických cvičeniach sa využívajú dostupné pomôcky ako loptičky, igelitové vrecia, noviny, deky a pod.</w:t>
      </w:r>
    </w:p>
    <w:p w:rsidR="00FF4725" w:rsidRDefault="00FF4725" w:rsidP="001B05B4">
      <w:pPr>
        <w:pStyle w:val="Default"/>
        <w:spacing w:line="360" w:lineRule="auto"/>
        <w:jc w:val="both"/>
        <w:rPr>
          <w:sz w:val="22"/>
          <w:szCs w:val="22"/>
        </w:rPr>
      </w:pPr>
    </w:p>
    <w:p w:rsidR="006C3A16" w:rsidRPr="0059737C" w:rsidRDefault="006C3A16" w:rsidP="001B05B4">
      <w:pPr>
        <w:pStyle w:val="Default"/>
        <w:spacing w:line="360" w:lineRule="auto"/>
        <w:jc w:val="both"/>
        <w:rPr>
          <w:b/>
          <w:i/>
        </w:rPr>
      </w:pPr>
      <w:r w:rsidRPr="0059737C">
        <w:rPr>
          <w:b/>
          <w:i/>
        </w:rPr>
        <w:t xml:space="preserve">Validácia </w:t>
      </w:r>
    </w:p>
    <w:p w:rsidR="008E1227" w:rsidRPr="0059737C" w:rsidRDefault="006C3A16" w:rsidP="001B05B4">
      <w:pPr>
        <w:pStyle w:val="Default"/>
        <w:spacing w:line="360" w:lineRule="auto"/>
        <w:jc w:val="both"/>
      </w:pPr>
      <w:r w:rsidRPr="0059737C">
        <w:t>Validácia znamená uznanie, potvrdenie. Ide o uznanie hodnoty človeka bez ohľadu na to do akej miery je orientovaný a o potvrdenie emočného prežívania jednotlivca. Je to metóda komunikácie s dezorientovaným starým človekom trpiacim demenciou Pre praktické využívanie v každodennej práci s chorými validácia umožňuje určiť fázu dezorientácie, odhadnúť typ správania dezorientovaných starých ľudí a ponúka jednoduché praktické techniky komunikácie. Prostredníctvom validácie získajú dezorientovaní empatické aktívne počúvanie, neodsudzovanie, ale práve naopak akceptovanie ich hľadiska reality. V tomto rozmere, v ktorom rastie medzi chorým a validujúcim opatrovateľom dôvera, sa odstraňujú pocity strachu a nutnosť ho obmedzovať. V konečnom dôsledku je vedomie postihnutého človeka znovu posilňované ľudskými hodnotami a zlepšujú sa aj jeho telesné a sociálne funkcie.</w:t>
      </w:r>
      <w:r w:rsidR="008E1227" w:rsidRPr="0059737C">
        <w:t xml:space="preserve"> </w:t>
      </w:r>
    </w:p>
    <w:p w:rsidR="00C60F6C" w:rsidRPr="0059737C" w:rsidRDefault="00C60F6C" w:rsidP="001B05B4">
      <w:pPr>
        <w:pStyle w:val="Default"/>
        <w:spacing w:line="360" w:lineRule="auto"/>
        <w:jc w:val="both"/>
        <w:rPr>
          <w:b/>
          <w:i/>
        </w:rPr>
      </w:pPr>
    </w:p>
    <w:p w:rsidR="00D95005" w:rsidRPr="0059737C" w:rsidRDefault="00D95005" w:rsidP="001B05B4">
      <w:pPr>
        <w:pStyle w:val="Default"/>
        <w:spacing w:line="360" w:lineRule="auto"/>
        <w:jc w:val="both"/>
        <w:rPr>
          <w:b/>
          <w:i/>
        </w:rPr>
      </w:pPr>
      <w:r w:rsidRPr="0059737C">
        <w:rPr>
          <w:b/>
          <w:i/>
        </w:rPr>
        <w:t>P</w:t>
      </w:r>
      <w:r w:rsidR="006C3A16" w:rsidRPr="0059737C">
        <w:rPr>
          <w:b/>
          <w:i/>
        </w:rPr>
        <w:t xml:space="preserve">oštová schránka </w:t>
      </w:r>
    </w:p>
    <w:p w:rsidR="006C3A16" w:rsidRPr="008C67F3" w:rsidRDefault="006C3A16" w:rsidP="001B05B4">
      <w:pPr>
        <w:pStyle w:val="Default"/>
        <w:spacing w:line="360" w:lineRule="auto"/>
        <w:jc w:val="both"/>
        <w:rPr>
          <w:sz w:val="22"/>
          <w:szCs w:val="22"/>
        </w:rPr>
      </w:pPr>
      <w:r w:rsidRPr="0059737C">
        <w:lastRenderedPageBreak/>
        <w:t xml:space="preserve">Poštová schránka slúži pre všetkých tých prijímateľov sociálnej služby zariadenia, ktorí nemajú odvahu k ústnemu prejavu a vypovedaniu svojej nespokojnosti či spokojnosti s nejakou z poskytovaných sociálnych služieb v zariadení. Slúži ako </w:t>
      </w:r>
      <w:r w:rsidR="00D95005" w:rsidRPr="0059737C">
        <w:t>nástroj na vyjadrenie</w:t>
      </w:r>
      <w:r w:rsidRPr="0059737C">
        <w:t>, či už kladných alebo záporných odkazov a pripomienok, či návrhov adresovaných zo strany prijímateľov sociálnej služby v zariadení k jednotlivým úsekom zariadenia. Do poštovej schránky môžu byť vhadzované odkazy, pripomienky a návrhy, ktoré budú prijímateľom sociálnej služby podpísané, alebo prijímateľ ostane v anonymite. V prípade podpísaných odkazov, pripomienok, sťažností sa na dotazy zo strany prijímateľa sociálnej služby odpovie.</w:t>
      </w:r>
      <w:r w:rsidR="003641E5" w:rsidRPr="008C67F3">
        <w:rPr>
          <w:sz w:val="22"/>
          <w:szCs w:val="22"/>
        </w:rPr>
        <w:t xml:space="preserve"> </w:t>
      </w:r>
    </w:p>
    <w:p w:rsidR="001B05B4" w:rsidRDefault="001B05B4" w:rsidP="001B05B4">
      <w:pPr>
        <w:pStyle w:val="Default"/>
        <w:spacing w:line="360" w:lineRule="auto"/>
        <w:jc w:val="both"/>
        <w:rPr>
          <w:sz w:val="22"/>
          <w:szCs w:val="22"/>
        </w:rPr>
      </w:pPr>
    </w:p>
    <w:p w:rsidR="008E1227" w:rsidRPr="0059737C" w:rsidRDefault="008E1227" w:rsidP="008E1227">
      <w:pPr>
        <w:pStyle w:val="Default"/>
        <w:spacing w:line="360" w:lineRule="auto"/>
        <w:rPr>
          <w:b/>
          <w:bCs/>
          <w:i/>
          <w:iCs/>
        </w:rPr>
      </w:pPr>
      <w:r w:rsidRPr="0059737C">
        <w:rPr>
          <w:b/>
          <w:bCs/>
          <w:i/>
          <w:iCs/>
        </w:rPr>
        <w:t xml:space="preserve">Individuálne plánovanie v zariadení </w:t>
      </w:r>
    </w:p>
    <w:p w:rsidR="008E1227" w:rsidRPr="0059737C" w:rsidRDefault="008E1227" w:rsidP="001B05B4">
      <w:pPr>
        <w:pStyle w:val="Default"/>
        <w:spacing w:line="360" w:lineRule="auto"/>
        <w:jc w:val="both"/>
      </w:pPr>
      <w:r w:rsidRPr="0059737C">
        <w:t xml:space="preserve">Zariadenie plánuje poskytovanie sociálnej služby podľa individuálnych potrieb, schopností a cieľov prijímateľa sociálnej služby, vedie písomné individuálne záznamy o priebehu poskytovania sociálnej služby, ktoré následne vyhodnocuje za účasti prijímateľa sociálnej služby. Pred prijatím prijímateľa sociálnej služby do zariadenia dochádza k zberu základných údajov o klientovi. Pri prijatí prijímateľa sociálnych služieb do zariadenia je vyhotovená anamnéza jeho osobných údajov. Ak ide o prijímateľa sociálnej služby s ťažkým zdravotným postihnutím údaje o ňom poskytujú najbližší príbuzní. Počas prvých dní v zariadení sa prijímateľovi sociálnych služieb venuje zvýšená pozornosť z dôvodu adaptácie a je mu pridelený sociálny pracovník, ktorý mu bude nápomocný a pomôže mu aktivizovať vnútorný potenciál, sformulovať osobné ciele a zapojí ho do aktivít v zariadení. Prijímateľ sociálnej služby za pomoci sociálneho pracovníka zosumarizuje svoje očakávania, osobné ciele a túžby a následne je vyhotovený individuálny rozvojový plán. Individuálne plány osobnosti sa polročne písomne vyhodnotia a závery sa následne prehodnocujú s prijímateľom sociálnej služby za pomoci sociálneho pracovníka. </w:t>
      </w:r>
    </w:p>
    <w:p w:rsidR="008C67F3" w:rsidRPr="0059737C" w:rsidRDefault="008C67F3" w:rsidP="008E1227">
      <w:pPr>
        <w:spacing w:line="360" w:lineRule="auto"/>
        <w:rPr>
          <w:b/>
          <w:bCs/>
          <w:i/>
          <w:iCs/>
          <w:sz w:val="24"/>
          <w:szCs w:val="24"/>
        </w:rPr>
      </w:pPr>
    </w:p>
    <w:p w:rsidR="001B05B4" w:rsidRDefault="001B05B4" w:rsidP="008E1227">
      <w:pPr>
        <w:spacing w:line="360" w:lineRule="auto"/>
        <w:rPr>
          <w:b/>
          <w:bCs/>
          <w:i/>
          <w:iCs/>
        </w:rPr>
      </w:pPr>
      <w:r>
        <w:rPr>
          <w:b/>
          <w:bCs/>
          <w:i/>
          <w:iCs/>
        </w:rPr>
        <w:t>KULTÚRNO – ZÁUJMOVÁ ČINNOSŤ V ROKU 20</w:t>
      </w:r>
      <w:r w:rsidR="008C67F3">
        <w:rPr>
          <w:b/>
          <w:bCs/>
          <w:i/>
          <w:iCs/>
        </w:rPr>
        <w:t>2</w:t>
      </w:r>
      <w:r w:rsidR="0059737C">
        <w:rPr>
          <w:b/>
          <w:bCs/>
          <w:i/>
          <w:iCs/>
        </w:rPr>
        <w:t>3</w:t>
      </w:r>
    </w:p>
    <w:p w:rsidR="00FF4725" w:rsidRPr="00C61695" w:rsidRDefault="00FF4725" w:rsidP="001B05B4">
      <w:pPr>
        <w:pStyle w:val="Default"/>
        <w:spacing w:line="360" w:lineRule="auto"/>
        <w:jc w:val="both"/>
      </w:pPr>
      <w:r w:rsidRPr="00C61695">
        <w:t xml:space="preserve">Kultúrno – záujmová činnosť je súčasťou vnútorného života a jednou z foriem trávenia voľného času. Celoročné plány kultúrno – spoločenskej a záujmovej činnosti sú prispôsobené individuálnym potrebám, požiadavkám a záujmom našich prijímateľov sociálnych služieb. Organizovaním aktivít rôzneho žánru sa snažíme o zníženie alebo odstránenie citovej </w:t>
      </w:r>
      <w:r w:rsidRPr="00C61695">
        <w:lastRenderedPageBreak/>
        <w:t>deprivácie a uspokojenie vyšších potrieb, ktoré pozitívne ovplyvňujú celkové prežívanie a správanie človeka.</w:t>
      </w:r>
    </w:p>
    <w:p w:rsidR="00C61695" w:rsidRPr="00792600" w:rsidRDefault="00C61695" w:rsidP="00C61695">
      <w:pPr>
        <w:pStyle w:val="Default"/>
        <w:spacing w:line="360" w:lineRule="auto"/>
      </w:pPr>
      <w:r w:rsidRPr="00792600">
        <w:t xml:space="preserve">Všetky naplánované </w:t>
      </w:r>
      <w:proofErr w:type="spellStart"/>
      <w:r w:rsidRPr="00792600">
        <w:t>kultúrno</w:t>
      </w:r>
      <w:proofErr w:type="spellEnd"/>
      <w:r w:rsidRPr="00792600">
        <w:t xml:space="preserve"> – </w:t>
      </w:r>
      <w:proofErr w:type="spellStart"/>
      <w:r w:rsidRPr="00792600">
        <w:t>spločenské</w:t>
      </w:r>
      <w:proofErr w:type="spellEnd"/>
      <w:r w:rsidRPr="00792600">
        <w:t xml:space="preserve"> podujatia a akcie sa počas r. 202</w:t>
      </w:r>
      <w:r w:rsidR="00792600">
        <w:t>3 nám</w:t>
      </w:r>
      <w:r w:rsidRPr="00792600">
        <w:t xml:space="preserve"> podarilo</w:t>
      </w:r>
    </w:p>
    <w:p w:rsidR="00792600" w:rsidRDefault="00C61695" w:rsidP="00C61695">
      <w:pPr>
        <w:pStyle w:val="Default"/>
        <w:spacing w:line="360" w:lineRule="auto"/>
        <w:jc w:val="both"/>
      </w:pPr>
      <w:r w:rsidRPr="00792600">
        <w:t>uskutočniť.</w:t>
      </w:r>
      <w:r w:rsidRPr="00C61695">
        <w:rPr>
          <w:sz w:val="22"/>
          <w:szCs w:val="22"/>
        </w:rPr>
        <w:t xml:space="preserve"> </w:t>
      </w:r>
      <w:r w:rsidR="00792600">
        <w:rPr>
          <w:sz w:val="22"/>
          <w:szCs w:val="22"/>
        </w:rPr>
        <w:t xml:space="preserve"> </w:t>
      </w:r>
      <w:r w:rsidR="00792600" w:rsidRPr="00792600">
        <w:t xml:space="preserve">Veľmi obľúbené sú každomesačné narodeninové oslavy, kde sa klienti stretávajú, spoločne zablahoželajú narodeninovým oslávencom za daný mesiac. Na narodeninové oslavy pozývame amatérskych hudobníkov z okolia Rožňavy, alebo </w:t>
      </w:r>
      <w:proofErr w:type="spellStart"/>
      <w:r w:rsidR="00792600" w:rsidRPr="00792600">
        <w:t>Dj</w:t>
      </w:r>
      <w:proofErr w:type="spellEnd"/>
      <w:r w:rsidR="00792600" w:rsidRPr="00792600">
        <w:t xml:space="preserve">, ktorý roztancujú a rozospievajú našich prijímateľov. Týchto osláv sa zúčastňujú,  podľa vôle príbuzní, ktorí strávia so svojimi drahými pekný deň. </w:t>
      </w:r>
    </w:p>
    <w:p w:rsidR="00792600" w:rsidRDefault="00792600" w:rsidP="00C61695">
      <w:pPr>
        <w:pStyle w:val="Default"/>
        <w:spacing w:line="360" w:lineRule="auto"/>
        <w:jc w:val="both"/>
      </w:pPr>
      <w:r>
        <w:t xml:space="preserve">Počas pekných slnečných dní organizujeme výlety do obľúbeného </w:t>
      </w:r>
      <w:proofErr w:type="spellStart"/>
      <w:r>
        <w:t>betliarskeho</w:t>
      </w:r>
      <w:proofErr w:type="spellEnd"/>
      <w:r>
        <w:t xml:space="preserve"> parku, pre pohybovo zdatnejších klientov na Kalváriu. Sledujeme dianie v meste a zúčastňujeme sa rôznych výstav, kultúrnych podujatí organizovaných mesto, Rožňavských trhoch, Dní mesta Rožňava... Veľmi obľúbená činnosť je </w:t>
      </w:r>
      <w:proofErr w:type="spellStart"/>
      <w:r>
        <w:t>kávičkovanie</w:t>
      </w:r>
      <w:proofErr w:type="spellEnd"/>
      <w:r>
        <w:t xml:space="preserve"> na námestí v cukrárni.</w:t>
      </w:r>
    </w:p>
    <w:p w:rsidR="00792600" w:rsidRDefault="0055294F" w:rsidP="00C61695">
      <w:pPr>
        <w:pStyle w:val="Default"/>
        <w:spacing w:line="360" w:lineRule="auto"/>
        <w:jc w:val="both"/>
      </w:pPr>
      <w:r>
        <w:t>Sledujeme všetky význam</w:t>
      </w:r>
      <w:r w:rsidR="00792600">
        <w:t>né sviatky a pamätné dni, ktorým prispôs</w:t>
      </w:r>
      <w:r>
        <w:t>o</w:t>
      </w:r>
      <w:r w:rsidR="00792600">
        <w:t xml:space="preserve">bujeme aj aktivity, či je to Medzinárodný deň žien, Deň matiek, </w:t>
      </w:r>
      <w:r>
        <w:t>počas ktorých organizujeme vystúpenia detí z ZŠ alebo MŠ.</w:t>
      </w:r>
    </w:p>
    <w:p w:rsidR="00454F5E" w:rsidRPr="0055294F" w:rsidRDefault="00454F5E" w:rsidP="001B05B4">
      <w:pPr>
        <w:pStyle w:val="Default"/>
        <w:spacing w:line="360" w:lineRule="auto"/>
        <w:jc w:val="both"/>
      </w:pPr>
      <w:r w:rsidRPr="0055294F">
        <w:t>Vystúpenie základnej umeleckej školy z Rožňavy z bohatým programom ocenili najmä prijímatelia, ktorí majú radi hudobné podujatia</w:t>
      </w:r>
      <w:r w:rsidR="00C34779" w:rsidRPr="0055294F">
        <w:t xml:space="preserve">, vystúpenie bolo zorganizované pod hlavičkou „október mesiac úcty k starším“. </w:t>
      </w:r>
    </w:p>
    <w:p w:rsidR="00454F5E" w:rsidRPr="0055294F" w:rsidRDefault="00454F5E" w:rsidP="001B05B4">
      <w:pPr>
        <w:pStyle w:val="Default"/>
        <w:spacing w:line="360" w:lineRule="auto"/>
        <w:jc w:val="both"/>
      </w:pPr>
      <w:r w:rsidRPr="0055294F">
        <w:t xml:space="preserve">Začiatkom decembra sme si pripomenuli Mikuláša, prijímateľom </w:t>
      </w:r>
      <w:r w:rsidR="0055294F">
        <w:t>sme odovzdávali</w:t>
      </w:r>
      <w:r w:rsidRPr="0055294F">
        <w:t xml:space="preserve"> </w:t>
      </w:r>
      <w:proofErr w:type="spellStart"/>
      <w:r w:rsidRPr="0055294F">
        <w:t>mikuláške</w:t>
      </w:r>
      <w:proofErr w:type="spellEnd"/>
      <w:r w:rsidRPr="0055294F">
        <w:t xml:space="preserve"> balíčky</w:t>
      </w:r>
      <w:r w:rsidR="0055294F">
        <w:t xml:space="preserve">, pri tejto príležitosti nám k blížiacim sa Vianociam </w:t>
      </w:r>
      <w:proofErr w:type="spellStart"/>
      <w:r w:rsidR="0055294F">
        <w:t>zakoledovala</w:t>
      </w:r>
      <w:proofErr w:type="spellEnd"/>
      <w:r w:rsidRPr="0055294F">
        <w:t xml:space="preserve"> </w:t>
      </w:r>
      <w:r w:rsidR="00C34779" w:rsidRPr="0055294F">
        <w:t>fo</w:t>
      </w:r>
      <w:r w:rsidR="0055294F">
        <w:t>lklórna spevácka skupina Dubina</w:t>
      </w:r>
      <w:r w:rsidR="00C34779" w:rsidRPr="0055294F">
        <w:t>.</w:t>
      </w:r>
      <w:r w:rsidRPr="0055294F">
        <w:t xml:space="preserve">   Vianočným programom navodila sviatočnú atmosféru</w:t>
      </w:r>
      <w:r w:rsidR="00C34779" w:rsidRPr="0055294F">
        <w:t xml:space="preserve"> nám so sebou priniesli deti zo Základnej umeleckej školy s ich vianočným programom.</w:t>
      </w:r>
    </w:p>
    <w:p w:rsidR="00C34779" w:rsidRDefault="00C34779" w:rsidP="001B05B4">
      <w:pPr>
        <w:pStyle w:val="Default"/>
        <w:spacing w:line="360" w:lineRule="auto"/>
        <w:jc w:val="both"/>
      </w:pPr>
      <w:r w:rsidRPr="0055294F">
        <w:t>Aj v tomto roku sa naše zariadenie zapojilo do projektu „Koľko lásky sa zmestí do krabice od topánok“ a „Vianočný zázrak“.  Cieľom projektov bolo obdarovať obyvateľov v zariadeniach sociálnych služieb vianočnými darčekmi, ktoré zabezpečili ľudia z celého Slovenska. Vianočné obdobie má byť obdobím vzájomnej spolupatričnosti a rodinnej pohody. Avšak nie každému človeku je určené miesto pri spoločnom rodinnom stole</w:t>
      </w:r>
      <w:r w:rsidR="0055294F">
        <w:t>.</w:t>
      </w:r>
    </w:p>
    <w:p w:rsidR="0055294F" w:rsidRDefault="0055294F" w:rsidP="001B05B4">
      <w:pPr>
        <w:pStyle w:val="Default"/>
        <w:spacing w:line="360" w:lineRule="auto"/>
        <w:jc w:val="both"/>
      </w:pPr>
      <w:r>
        <w:t>Počas celého roka sme sa snažili, aby prijímatelia mali dostatočný výber (aktivít, kultúrnych podujatí, výletov s cieľom socializácie) a aby našim výberom aktivít oslovili čo najviac prijímateľov, ktorí si ich spoločne s nami užívajú.</w:t>
      </w:r>
    </w:p>
    <w:p w:rsidR="0055294F" w:rsidRDefault="0055294F" w:rsidP="001B05B4">
      <w:pPr>
        <w:pStyle w:val="Default"/>
        <w:spacing w:line="360" w:lineRule="auto"/>
        <w:jc w:val="both"/>
      </w:pPr>
    </w:p>
    <w:p w:rsidR="0055294F" w:rsidRDefault="0055294F" w:rsidP="001B05B4">
      <w:pPr>
        <w:pStyle w:val="Default"/>
        <w:spacing w:line="360" w:lineRule="auto"/>
        <w:jc w:val="both"/>
      </w:pPr>
    </w:p>
    <w:p w:rsidR="0055294F" w:rsidRDefault="0055294F" w:rsidP="001B05B4">
      <w:pPr>
        <w:pStyle w:val="Default"/>
        <w:spacing w:line="360" w:lineRule="auto"/>
        <w:jc w:val="both"/>
      </w:pPr>
    </w:p>
    <w:p w:rsidR="0055294F" w:rsidRDefault="0055294F" w:rsidP="001B05B4">
      <w:pPr>
        <w:pStyle w:val="Default"/>
        <w:spacing w:line="360" w:lineRule="auto"/>
        <w:jc w:val="both"/>
      </w:pPr>
    </w:p>
    <w:p w:rsidR="0055294F" w:rsidRDefault="0055294F" w:rsidP="001B05B4">
      <w:pPr>
        <w:pStyle w:val="Default"/>
        <w:spacing w:line="360" w:lineRule="auto"/>
        <w:jc w:val="both"/>
      </w:pPr>
    </w:p>
    <w:p w:rsidR="0055294F" w:rsidRPr="0055294F" w:rsidRDefault="0055294F" w:rsidP="001B05B4">
      <w:pPr>
        <w:pStyle w:val="Default"/>
        <w:spacing w:line="360" w:lineRule="auto"/>
        <w:jc w:val="both"/>
        <w:rPr>
          <w:b/>
          <w:bCs/>
        </w:rPr>
      </w:pPr>
    </w:p>
    <w:p w:rsidR="00454F5E" w:rsidRPr="00241E4D" w:rsidRDefault="00454F5E" w:rsidP="001B05B4">
      <w:pPr>
        <w:pStyle w:val="Default"/>
        <w:spacing w:line="360" w:lineRule="auto"/>
        <w:jc w:val="both"/>
        <w:rPr>
          <w:sz w:val="22"/>
          <w:szCs w:val="22"/>
        </w:rPr>
      </w:pPr>
    </w:p>
    <w:p w:rsidR="00454F5E" w:rsidRDefault="00454F5E" w:rsidP="001B05B4">
      <w:pPr>
        <w:pStyle w:val="Default"/>
        <w:spacing w:line="360" w:lineRule="auto"/>
        <w:jc w:val="both"/>
        <w:rPr>
          <w:b/>
          <w:bCs/>
          <w:sz w:val="23"/>
          <w:szCs w:val="23"/>
        </w:rPr>
      </w:pPr>
    </w:p>
    <w:p w:rsidR="00A65B4B" w:rsidRDefault="00A65B4B" w:rsidP="001B05B4">
      <w:pPr>
        <w:pStyle w:val="Default"/>
        <w:spacing w:line="360" w:lineRule="auto"/>
        <w:jc w:val="both"/>
        <w:rPr>
          <w:sz w:val="23"/>
          <w:szCs w:val="23"/>
        </w:rPr>
      </w:pPr>
    </w:p>
    <w:p w:rsidR="00A65B4B" w:rsidRDefault="00A65B4B">
      <w:pPr>
        <w:rPr>
          <w:rFonts w:ascii="Times New Roman" w:hAnsi="Times New Roman" w:cs="Times New Roman"/>
          <w:color w:val="000000"/>
          <w:sz w:val="23"/>
          <w:szCs w:val="23"/>
        </w:rPr>
      </w:pPr>
    </w:p>
    <w:p w:rsidR="00A65B4B" w:rsidRDefault="00A65B4B" w:rsidP="001B05B4">
      <w:pPr>
        <w:pStyle w:val="Default"/>
        <w:spacing w:line="360" w:lineRule="auto"/>
        <w:jc w:val="both"/>
        <w:rPr>
          <w:b/>
          <w:bCs/>
          <w:i/>
          <w:iCs/>
          <w:sz w:val="23"/>
          <w:szCs w:val="23"/>
        </w:rPr>
      </w:pPr>
      <w:r>
        <w:rPr>
          <w:b/>
          <w:bCs/>
          <w:i/>
          <w:iCs/>
          <w:sz w:val="23"/>
          <w:szCs w:val="23"/>
        </w:rPr>
        <w:t>ORGANIZAČNÁ ŠTRUKTÚRA ZARIADENIA</w:t>
      </w:r>
    </w:p>
    <w:p w:rsidR="003B3C86" w:rsidRDefault="003B3C86" w:rsidP="003B3C86">
      <w:pPr>
        <w:pStyle w:val="Default"/>
        <w:spacing w:line="360" w:lineRule="auto"/>
        <w:jc w:val="both"/>
        <w:rPr>
          <w:bCs/>
          <w:iCs/>
          <w:sz w:val="23"/>
          <w:szCs w:val="23"/>
        </w:rPr>
      </w:pPr>
    </w:p>
    <w:p w:rsidR="003B3C86" w:rsidRDefault="003B3C86" w:rsidP="003B3C86">
      <w:pPr>
        <w:pStyle w:val="Default"/>
        <w:spacing w:line="360" w:lineRule="auto"/>
        <w:jc w:val="both"/>
        <w:rPr>
          <w:bCs/>
          <w:iCs/>
          <w:sz w:val="23"/>
          <w:szCs w:val="23"/>
        </w:rPr>
      </w:pPr>
    </w:p>
    <w:p w:rsidR="003B3C86" w:rsidRDefault="003B3C86" w:rsidP="003B3C86">
      <w:pPr>
        <w:pStyle w:val="Default"/>
        <w:spacing w:line="360" w:lineRule="auto"/>
        <w:jc w:val="both"/>
        <w:rPr>
          <w:bCs/>
          <w:iCs/>
          <w:sz w:val="23"/>
          <w:szCs w:val="23"/>
        </w:rPr>
      </w:pPr>
    </w:p>
    <w:p w:rsidR="003B3C86" w:rsidRPr="003B3C86" w:rsidRDefault="003B3C86" w:rsidP="003B3C86">
      <w:pPr>
        <w:pStyle w:val="Default"/>
        <w:spacing w:line="360" w:lineRule="auto"/>
        <w:jc w:val="both"/>
        <w:rPr>
          <w:bCs/>
          <w:iCs/>
        </w:rPr>
      </w:pPr>
      <w:r w:rsidRPr="003B3C86">
        <w:rPr>
          <w:bCs/>
          <w:iCs/>
        </w:rPr>
        <w:t xml:space="preserve">Systém odmeňovania zamestnancov Zariadenia pre seniorov Juraja </w:t>
      </w:r>
      <w:proofErr w:type="spellStart"/>
      <w:r w:rsidRPr="003B3C86">
        <w:rPr>
          <w:bCs/>
          <w:iCs/>
        </w:rPr>
        <w:t>Schoppera</w:t>
      </w:r>
      <w:proofErr w:type="spellEnd"/>
      <w:r w:rsidRPr="003B3C86">
        <w:rPr>
          <w:bCs/>
          <w:iCs/>
        </w:rPr>
        <w:t xml:space="preserve"> </w:t>
      </w:r>
      <w:proofErr w:type="spellStart"/>
      <w:r w:rsidRPr="003B3C86">
        <w:rPr>
          <w:bCs/>
          <w:iCs/>
        </w:rPr>
        <w:t>n.o</w:t>
      </w:r>
      <w:proofErr w:type="spellEnd"/>
      <w:r w:rsidRPr="003B3C86">
        <w:rPr>
          <w:bCs/>
          <w:iCs/>
        </w:rPr>
        <w:t xml:space="preserve">.  je v súlade so Zákonom č.553/2003 </w:t>
      </w:r>
      <w:proofErr w:type="spellStart"/>
      <w:r w:rsidRPr="003B3C86">
        <w:rPr>
          <w:bCs/>
          <w:iCs/>
        </w:rPr>
        <w:t>Z.z</w:t>
      </w:r>
      <w:proofErr w:type="spellEnd"/>
      <w:r w:rsidRPr="003B3C86">
        <w:rPr>
          <w:bCs/>
          <w:iCs/>
        </w:rPr>
        <w:t>. o odmeňovaní niektorých zamestnancov pri výkone práce vo verejnom záujme a o zmene a doplnení niektorých zákonov, v zmysle nariadenia vlády SR č.341/2004 Z. z. a taktiež v zmysle ustanovení § 13 a § 118 Zákonníka práce.</w:t>
      </w:r>
    </w:p>
    <w:p w:rsidR="003B3C86" w:rsidRPr="003B3C86" w:rsidRDefault="003B3C86" w:rsidP="003B3C86">
      <w:pPr>
        <w:pStyle w:val="Default"/>
        <w:spacing w:line="360" w:lineRule="auto"/>
        <w:jc w:val="both"/>
        <w:rPr>
          <w:bCs/>
          <w:iCs/>
        </w:rPr>
      </w:pPr>
      <w:r w:rsidRPr="003B3C86">
        <w:rPr>
          <w:bCs/>
          <w:iCs/>
        </w:rPr>
        <w:t>Zamestnávateľ sa stará o prehlbovanie kvalifikácie zamestnancov, ako aj o jej zvyšovanie.</w:t>
      </w:r>
    </w:p>
    <w:p w:rsidR="003B3C86" w:rsidRPr="003B3C86" w:rsidRDefault="003B3C86" w:rsidP="003B3C86">
      <w:pPr>
        <w:pStyle w:val="Default"/>
        <w:spacing w:line="360" w:lineRule="auto"/>
        <w:jc w:val="both"/>
        <w:rPr>
          <w:bCs/>
          <w:iCs/>
        </w:rPr>
      </w:pPr>
      <w:r w:rsidRPr="003B3C86">
        <w:rPr>
          <w:bCs/>
          <w:iCs/>
        </w:rPr>
        <w:t>Zamestnávateľ uplatňuje tieto formy vzdelávania v závislosti od kvality, respektíve úrovne</w:t>
      </w:r>
    </w:p>
    <w:p w:rsidR="003B3C86" w:rsidRPr="003B3C86" w:rsidRDefault="003B3C86" w:rsidP="003B3C86">
      <w:pPr>
        <w:pStyle w:val="Default"/>
        <w:spacing w:line="360" w:lineRule="auto"/>
        <w:jc w:val="both"/>
        <w:rPr>
          <w:bCs/>
          <w:iCs/>
        </w:rPr>
      </w:pPr>
      <w:r w:rsidRPr="003B3C86">
        <w:rPr>
          <w:bCs/>
          <w:iCs/>
        </w:rPr>
        <w:t>získavaných poznatkov, vedomostí alebo schopností :</w:t>
      </w:r>
    </w:p>
    <w:p w:rsidR="003B3C86" w:rsidRPr="003B3C86" w:rsidRDefault="003B3C86" w:rsidP="003B3C86">
      <w:pPr>
        <w:pStyle w:val="Default"/>
        <w:spacing w:line="360" w:lineRule="auto"/>
        <w:jc w:val="both"/>
        <w:rPr>
          <w:bCs/>
          <w:iCs/>
        </w:rPr>
      </w:pPr>
      <w:r w:rsidRPr="003B3C86">
        <w:rPr>
          <w:bCs/>
          <w:iCs/>
        </w:rPr>
        <w:t>- zaškolenie alebo zaučenie zamestnanca, ktorý vstupuje do pracovného procesu bez</w:t>
      </w:r>
    </w:p>
    <w:p w:rsidR="003B3C86" w:rsidRPr="003B3C86" w:rsidRDefault="003B3C86" w:rsidP="003B3C86">
      <w:pPr>
        <w:pStyle w:val="Default"/>
        <w:spacing w:line="360" w:lineRule="auto"/>
        <w:jc w:val="both"/>
        <w:rPr>
          <w:bCs/>
          <w:iCs/>
        </w:rPr>
      </w:pPr>
      <w:r w:rsidRPr="003B3C86">
        <w:rPr>
          <w:bCs/>
          <w:iCs/>
        </w:rPr>
        <w:t>akejkoľvek kvalifikácie,</w:t>
      </w:r>
    </w:p>
    <w:p w:rsidR="003B3C86" w:rsidRPr="003B3C86" w:rsidRDefault="003B3C86" w:rsidP="003B3C86">
      <w:pPr>
        <w:pStyle w:val="Default"/>
        <w:spacing w:line="360" w:lineRule="auto"/>
        <w:jc w:val="both"/>
        <w:rPr>
          <w:bCs/>
          <w:iCs/>
        </w:rPr>
      </w:pPr>
      <w:r w:rsidRPr="003B3C86">
        <w:rPr>
          <w:bCs/>
          <w:iCs/>
        </w:rPr>
        <w:t>- zvýšenie kvalifikácie zamestnanca, ktorý už dosiahol istý stupeň kvalifikácie,</w:t>
      </w:r>
    </w:p>
    <w:p w:rsidR="003B3C86" w:rsidRPr="003B3C86" w:rsidRDefault="003B3C86" w:rsidP="003B3C86">
      <w:pPr>
        <w:pStyle w:val="Default"/>
        <w:spacing w:line="360" w:lineRule="auto"/>
        <w:jc w:val="both"/>
        <w:rPr>
          <w:bCs/>
          <w:iCs/>
        </w:rPr>
      </w:pPr>
      <w:r w:rsidRPr="003B3C86">
        <w:rPr>
          <w:bCs/>
          <w:iCs/>
        </w:rPr>
        <w:t>- prehĺbenie kvalifikácie zamestnanca, ktorý už tiež dosiahol istý stupeň kvalifikácie.</w:t>
      </w:r>
    </w:p>
    <w:p w:rsidR="00A65B4B" w:rsidRPr="003B3C86" w:rsidRDefault="003B3C86" w:rsidP="003B3C86">
      <w:pPr>
        <w:pStyle w:val="Default"/>
        <w:spacing w:line="360" w:lineRule="auto"/>
        <w:jc w:val="both"/>
        <w:rPr>
          <w:bCs/>
          <w:iCs/>
          <w:sz w:val="23"/>
          <w:szCs w:val="23"/>
        </w:rPr>
      </w:pPr>
      <w:r w:rsidRPr="003B3C86">
        <w:rPr>
          <w:bCs/>
          <w:iCs/>
        </w:rPr>
        <w:t>Aj samotný zamestnanec je povinný sústavne si prehlbovať kvalifikáciu na výkon práce dohodnutej v pracovnej zmluve. Prehlbovanie kvalifikácie je aj jej udržiavanie a obnovovanie, ktoré má prebiehať formou školení, kurzov, seminárov ale aj samoštúdiom odborných kníh a časopisov a pod.. V zmysle vyššie uvedeného zamestnávateľ umožnil svojim zamestnancom maximálne ako bolo možné účasť na seminároch a školeniach</w:t>
      </w:r>
      <w:r w:rsidRPr="003B3C86">
        <w:rPr>
          <w:bCs/>
          <w:iCs/>
          <w:sz w:val="23"/>
          <w:szCs w:val="23"/>
        </w:rPr>
        <w:t>.</w:t>
      </w:r>
    </w:p>
    <w:p w:rsidR="00A65B4B" w:rsidRDefault="00A65B4B" w:rsidP="001B05B4">
      <w:pPr>
        <w:pStyle w:val="Default"/>
        <w:spacing w:line="360" w:lineRule="auto"/>
        <w:jc w:val="both"/>
        <w:rPr>
          <w:sz w:val="23"/>
          <w:szCs w:val="23"/>
        </w:rPr>
      </w:pPr>
    </w:p>
    <w:p w:rsidR="00D431A7" w:rsidRDefault="00D431A7">
      <w:pPr>
        <w:rPr>
          <w:rFonts w:ascii="Times New Roman" w:hAnsi="Times New Roman" w:cs="Times New Roman"/>
          <w:b/>
          <w:bCs/>
          <w:i/>
          <w:iCs/>
          <w:color w:val="000000"/>
          <w:sz w:val="23"/>
          <w:szCs w:val="23"/>
        </w:rPr>
      </w:pPr>
    </w:p>
    <w:p w:rsidR="00342EB8" w:rsidRDefault="00342EB8" w:rsidP="00342EB8">
      <w:pPr>
        <w:pStyle w:val="Default"/>
        <w:rPr>
          <w:b/>
          <w:bCs/>
          <w:i/>
          <w:iCs/>
          <w:sz w:val="23"/>
          <w:szCs w:val="23"/>
        </w:rPr>
      </w:pPr>
      <w:r>
        <w:rPr>
          <w:b/>
          <w:bCs/>
          <w:i/>
          <w:iCs/>
          <w:sz w:val="23"/>
          <w:szCs w:val="23"/>
        </w:rPr>
        <w:t xml:space="preserve">ROČNÁ ÚČTOVNÁ UZÁVIERKA A ZHODNOTENIE ZÁKLADNÝCH ÚDAJOV V NEJ OBSIAHNUTÝCH </w:t>
      </w:r>
    </w:p>
    <w:p w:rsidR="00342EB8" w:rsidRDefault="00342EB8" w:rsidP="00342EB8">
      <w:pPr>
        <w:pStyle w:val="Default"/>
        <w:rPr>
          <w:sz w:val="23"/>
          <w:szCs w:val="23"/>
        </w:rPr>
      </w:pPr>
    </w:p>
    <w:p w:rsidR="00342EB8" w:rsidRDefault="00342EB8" w:rsidP="00342EB8">
      <w:pPr>
        <w:pStyle w:val="Default"/>
        <w:spacing w:line="360" w:lineRule="auto"/>
        <w:jc w:val="both"/>
        <w:rPr>
          <w:sz w:val="23"/>
          <w:szCs w:val="23"/>
        </w:rPr>
      </w:pPr>
      <w:r>
        <w:rPr>
          <w:sz w:val="23"/>
          <w:szCs w:val="23"/>
        </w:rPr>
        <w:t xml:space="preserve">V súlade s § 4 ods. 2 zákona č. 431/2002 Z. z. o účtovníctve v platnom znení Zariadenie pre seniorov Juraja </w:t>
      </w:r>
      <w:proofErr w:type="spellStart"/>
      <w:r>
        <w:rPr>
          <w:sz w:val="23"/>
          <w:szCs w:val="23"/>
        </w:rPr>
        <w:t>Schoppera</w:t>
      </w:r>
      <w:proofErr w:type="spellEnd"/>
      <w:r>
        <w:rPr>
          <w:sz w:val="23"/>
          <w:szCs w:val="23"/>
        </w:rPr>
        <w:t xml:space="preserve">, </w:t>
      </w:r>
      <w:proofErr w:type="spellStart"/>
      <w:r>
        <w:rPr>
          <w:sz w:val="23"/>
          <w:szCs w:val="23"/>
        </w:rPr>
        <w:t>n.o</w:t>
      </w:r>
      <w:proofErr w:type="spellEnd"/>
      <w:r>
        <w:rPr>
          <w:sz w:val="23"/>
          <w:szCs w:val="23"/>
        </w:rPr>
        <w:t xml:space="preserve">. účtuje v sústave podvojného účtovníctva. </w:t>
      </w:r>
    </w:p>
    <w:p w:rsidR="00342EB8" w:rsidRDefault="00342EB8" w:rsidP="00342EB8">
      <w:pPr>
        <w:pStyle w:val="Default"/>
        <w:spacing w:line="360" w:lineRule="auto"/>
        <w:jc w:val="both"/>
        <w:rPr>
          <w:sz w:val="23"/>
          <w:szCs w:val="23"/>
        </w:rPr>
      </w:pPr>
      <w:r>
        <w:rPr>
          <w:sz w:val="23"/>
          <w:szCs w:val="23"/>
        </w:rPr>
        <w:t xml:space="preserve">Účtovná závierka je výsledným produktom účtovnej uzávierky. Príprava a zostavenie účtovnej závierky sa skladá z 3 etáp : </w:t>
      </w:r>
    </w:p>
    <w:p w:rsidR="00342EB8" w:rsidRDefault="00711264" w:rsidP="00711264">
      <w:pPr>
        <w:pStyle w:val="Default"/>
        <w:spacing w:line="360" w:lineRule="auto"/>
        <w:jc w:val="both"/>
        <w:rPr>
          <w:sz w:val="23"/>
          <w:szCs w:val="23"/>
        </w:rPr>
      </w:pPr>
      <w:r>
        <w:rPr>
          <w:sz w:val="23"/>
          <w:szCs w:val="23"/>
        </w:rPr>
        <w:t>1.</w:t>
      </w:r>
      <w:r w:rsidR="00342EB8">
        <w:rPr>
          <w:sz w:val="23"/>
          <w:szCs w:val="23"/>
        </w:rPr>
        <w:t xml:space="preserve">etapa: prípravné práce – sem patrí zúčtovanie všetkých účtovných prípadov za daný rok do peňažného denníka, vykonanie inventarizácie majetku a záväzkov a zaúčtovanie uzávierkových účtovných operácií </w:t>
      </w:r>
    </w:p>
    <w:p w:rsidR="00342EB8" w:rsidRDefault="00342EB8" w:rsidP="00342EB8">
      <w:pPr>
        <w:pStyle w:val="Default"/>
        <w:spacing w:line="360" w:lineRule="auto"/>
        <w:jc w:val="both"/>
        <w:rPr>
          <w:sz w:val="23"/>
          <w:szCs w:val="23"/>
        </w:rPr>
      </w:pPr>
      <w:r>
        <w:rPr>
          <w:sz w:val="23"/>
          <w:szCs w:val="23"/>
        </w:rPr>
        <w:t>2</w:t>
      </w:r>
      <w:r w:rsidR="00711264">
        <w:rPr>
          <w:sz w:val="23"/>
          <w:szCs w:val="23"/>
        </w:rPr>
        <w:t>.</w:t>
      </w:r>
      <w:r>
        <w:rPr>
          <w:sz w:val="23"/>
          <w:szCs w:val="23"/>
        </w:rPr>
        <w:t xml:space="preserve"> etapa: uzatvorenie účtovných kníh t.j. účtovná uzávierka </w:t>
      </w:r>
    </w:p>
    <w:p w:rsidR="00342EB8" w:rsidRDefault="00342EB8" w:rsidP="00342EB8">
      <w:pPr>
        <w:pStyle w:val="Default"/>
        <w:spacing w:line="360" w:lineRule="auto"/>
        <w:jc w:val="both"/>
        <w:rPr>
          <w:sz w:val="23"/>
          <w:szCs w:val="23"/>
        </w:rPr>
      </w:pPr>
      <w:r>
        <w:rPr>
          <w:sz w:val="23"/>
          <w:szCs w:val="23"/>
        </w:rPr>
        <w:t>3</w:t>
      </w:r>
      <w:r w:rsidR="00711264">
        <w:rPr>
          <w:sz w:val="23"/>
          <w:szCs w:val="23"/>
        </w:rPr>
        <w:t>.</w:t>
      </w:r>
      <w:r>
        <w:rPr>
          <w:sz w:val="23"/>
          <w:szCs w:val="23"/>
        </w:rPr>
        <w:t xml:space="preserve"> etapa: zostavenie účtovných výkazov t.j. účtovná závierka </w:t>
      </w:r>
    </w:p>
    <w:p w:rsidR="00342EB8" w:rsidRDefault="00342EB8" w:rsidP="00342EB8">
      <w:pPr>
        <w:pStyle w:val="Default"/>
        <w:spacing w:line="360" w:lineRule="auto"/>
        <w:jc w:val="both"/>
        <w:rPr>
          <w:sz w:val="23"/>
          <w:szCs w:val="23"/>
        </w:rPr>
      </w:pPr>
      <w:r>
        <w:rPr>
          <w:sz w:val="23"/>
          <w:szCs w:val="23"/>
        </w:rPr>
        <w:t xml:space="preserve">Účtovná uzávierka predstavuje sústavu výstupných informácií z bežného účtovníctva. Na základe účtovnej závierky Zariadenie pre seniorov Juraja </w:t>
      </w:r>
      <w:proofErr w:type="spellStart"/>
      <w:r>
        <w:rPr>
          <w:sz w:val="23"/>
          <w:szCs w:val="23"/>
        </w:rPr>
        <w:t>Schoppera</w:t>
      </w:r>
      <w:proofErr w:type="spellEnd"/>
      <w:r>
        <w:rPr>
          <w:sz w:val="23"/>
          <w:szCs w:val="23"/>
        </w:rPr>
        <w:t xml:space="preserve">, n. o. zostavuje Súvahu a Výkaz ziskov a strát pre neziskové organizácie. Tieto výkazy tvoria účtovnú závierku v podvojnom účtovníctve a sú súčasťou daňového priznania dani z príjmov. </w:t>
      </w:r>
    </w:p>
    <w:p w:rsidR="00CD3AF7" w:rsidRDefault="00CD3AF7" w:rsidP="00342EB8">
      <w:pPr>
        <w:pStyle w:val="Default"/>
        <w:spacing w:line="360" w:lineRule="auto"/>
        <w:jc w:val="both"/>
        <w:rPr>
          <w:sz w:val="23"/>
          <w:szCs w:val="23"/>
        </w:rPr>
      </w:pPr>
      <w:r>
        <w:rPr>
          <w:sz w:val="23"/>
          <w:szCs w:val="23"/>
        </w:rPr>
        <w:t>V prílohe výročnej správy predkladáme celkovú účtovnú závierku za rok 20</w:t>
      </w:r>
      <w:r w:rsidR="00903698">
        <w:rPr>
          <w:sz w:val="23"/>
          <w:szCs w:val="23"/>
        </w:rPr>
        <w:t>2</w:t>
      </w:r>
      <w:r w:rsidR="00BC0342">
        <w:rPr>
          <w:sz w:val="23"/>
          <w:szCs w:val="23"/>
        </w:rPr>
        <w:t>3</w:t>
      </w:r>
      <w:r>
        <w:rPr>
          <w:sz w:val="23"/>
          <w:szCs w:val="23"/>
        </w:rPr>
        <w:t>.</w:t>
      </w:r>
    </w:p>
    <w:p w:rsidR="00342EB8" w:rsidRDefault="00342EB8" w:rsidP="00342EB8">
      <w:pPr>
        <w:pStyle w:val="Default"/>
        <w:rPr>
          <w:b/>
          <w:bCs/>
          <w:i/>
          <w:iCs/>
          <w:sz w:val="23"/>
          <w:szCs w:val="23"/>
        </w:rPr>
      </w:pPr>
    </w:p>
    <w:p w:rsidR="00DB43A3" w:rsidRDefault="00DB43A3" w:rsidP="00342EB8">
      <w:pPr>
        <w:pStyle w:val="Default"/>
        <w:rPr>
          <w:b/>
          <w:bCs/>
          <w:i/>
          <w:iCs/>
          <w:sz w:val="23"/>
          <w:szCs w:val="23"/>
        </w:rPr>
      </w:pPr>
    </w:p>
    <w:p w:rsidR="00342EB8" w:rsidRDefault="00342EB8" w:rsidP="00342EB8">
      <w:pPr>
        <w:pStyle w:val="Default"/>
        <w:rPr>
          <w:sz w:val="23"/>
          <w:szCs w:val="23"/>
        </w:rPr>
      </w:pPr>
    </w:p>
    <w:p w:rsidR="00342EB8" w:rsidRDefault="00342EB8" w:rsidP="00342EB8">
      <w:pPr>
        <w:pStyle w:val="Default"/>
        <w:spacing w:line="360" w:lineRule="auto"/>
        <w:jc w:val="both"/>
        <w:rPr>
          <w:sz w:val="23"/>
          <w:szCs w:val="23"/>
        </w:rPr>
      </w:pPr>
    </w:p>
    <w:p w:rsidR="00DB43A3" w:rsidRPr="00FE4ABE" w:rsidRDefault="00FE4ABE" w:rsidP="00342EB8">
      <w:pPr>
        <w:pStyle w:val="Default"/>
        <w:spacing w:line="360" w:lineRule="auto"/>
        <w:jc w:val="both"/>
        <w:rPr>
          <w:b/>
          <w:sz w:val="23"/>
          <w:szCs w:val="23"/>
        </w:rPr>
      </w:pPr>
      <w:r w:rsidRPr="00FE4ABE">
        <w:rPr>
          <w:b/>
          <w:sz w:val="23"/>
          <w:szCs w:val="23"/>
        </w:rPr>
        <w:t>Prílohy:</w:t>
      </w:r>
    </w:p>
    <w:p w:rsidR="00DB43A3" w:rsidRDefault="00113E38" w:rsidP="00342EB8">
      <w:pPr>
        <w:pStyle w:val="Default"/>
        <w:spacing w:line="360" w:lineRule="auto"/>
        <w:jc w:val="both"/>
        <w:rPr>
          <w:noProof/>
          <w:sz w:val="23"/>
          <w:szCs w:val="23"/>
          <w:lang w:eastAsia="sk-SK"/>
        </w:rPr>
      </w:pPr>
      <w:r>
        <w:rPr>
          <w:noProof/>
          <w:sz w:val="23"/>
          <w:szCs w:val="23"/>
          <w:lang w:eastAsia="sk-SK"/>
        </w:rPr>
        <w:t>Správa</w:t>
      </w:r>
      <w:r w:rsidR="00FE4ABE">
        <w:rPr>
          <w:noProof/>
          <w:sz w:val="23"/>
          <w:szCs w:val="23"/>
          <w:lang w:eastAsia="sk-SK"/>
        </w:rPr>
        <w:t xml:space="preserve"> </w:t>
      </w:r>
      <w:r>
        <w:rPr>
          <w:noProof/>
          <w:sz w:val="23"/>
          <w:szCs w:val="23"/>
          <w:lang w:eastAsia="sk-SK"/>
        </w:rPr>
        <w:t>audítora</w:t>
      </w:r>
    </w:p>
    <w:p w:rsidR="00FE4ABE" w:rsidRDefault="00FE4ABE" w:rsidP="00342EB8">
      <w:pPr>
        <w:pStyle w:val="Default"/>
        <w:spacing w:line="360" w:lineRule="auto"/>
        <w:jc w:val="both"/>
        <w:rPr>
          <w:sz w:val="23"/>
          <w:szCs w:val="23"/>
        </w:rPr>
      </w:pPr>
      <w:r>
        <w:rPr>
          <w:noProof/>
          <w:sz w:val="23"/>
          <w:szCs w:val="23"/>
          <w:lang w:eastAsia="sk-SK"/>
        </w:rPr>
        <w:t>Výrok audítora</w:t>
      </w:r>
    </w:p>
    <w:p w:rsidR="001E5B95" w:rsidRDefault="00FE4ABE">
      <w:pPr>
        <w:rPr>
          <w:sz w:val="23"/>
          <w:szCs w:val="23"/>
        </w:rPr>
      </w:pPr>
      <w:r>
        <w:rPr>
          <w:sz w:val="23"/>
          <w:szCs w:val="23"/>
        </w:rPr>
        <w:t>Účtovná závierka neziskovej organizácie</w:t>
      </w:r>
    </w:p>
    <w:p w:rsidR="00EF27B0" w:rsidRDefault="001E5B95">
      <w:pPr>
        <w:rPr>
          <w:rFonts w:ascii="Times New Roman" w:hAnsi="Times New Roman" w:cs="Times New Roman"/>
          <w:color w:val="000000"/>
          <w:sz w:val="23"/>
          <w:szCs w:val="23"/>
        </w:rPr>
      </w:pPr>
      <w:r>
        <w:rPr>
          <w:sz w:val="23"/>
          <w:szCs w:val="23"/>
        </w:rPr>
        <w:t>Rozpočet na rok 2024</w:t>
      </w:r>
      <w:r w:rsidR="00EF27B0">
        <w:rPr>
          <w:sz w:val="23"/>
          <w:szCs w:val="23"/>
        </w:rPr>
        <w:br w:type="page"/>
      </w:r>
    </w:p>
    <w:p w:rsidR="00884A81" w:rsidRDefault="00884A81" w:rsidP="00342EB8">
      <w:pPr>
        <w:pStyle w:val="Default"/>
        <w:spacing w:line="360" w:lineRule="auto"/>
        <w:jc w:val="both"/>
        <w:rPr>
          <w:sz w:val="23"/>
          <w:szCs w:val="23"/>
        </w:rPr>
      </w:pPr>
    </w:p>
    <w:p w:rsidR="007D6EF0" w:rsidRDefault="007D6EF0" w:rsidP="00952744">
      <w:pPr>
        <w:pStyle w:val="Default"/>
        <w:spacing w:line="360" w:lineRule="auto"/>
        <w:jc w:val="center"/>
        <w:rPr>
          <w:b/>
        </w:rPr>
      </w:pPr>
    </w:p>
    <w:p w:rsidR="007D6EF0" w:rsidRDefault="007D6EF0" w:rsidP="00952744">
      <w:pPr>
        <w:pStyle w:val="Default"/>
        <w:spacing w:line="360" w:lineRule="auto"/>
        <w:jc w:val="center"/>
        <w:rPr>
          <w:b/>
        </w:rPr>
      </w:pPr>
    </w:p>
    <w:tbl>
      <w:tblPr>
        <w:tblW w:w="7770" w:type="dxa"/>
        <w:tblInd w:w="57" w:type="dxa"/>
        <w:tblCellMar>
          <w:left w:w="70" w:type="dxa"/>
          <w:right w:w="70" w:type="dxa"/>
        </w:tblCellMar>
        <w:tblLook w:val="04A0"/>
      </w:tblPr>
      <w:tblGrid>
        <w:gridCol w:w="5589"/>
        <w:gridCol w:w="1889"/>
        <w:gridCol w:w="146"/>
        <w:gridCol w:w="146"/>
      </w:tblGrid>
      <w:tr w:rsidR="00355B07" w:rsidRPr="00355B07" w:rsidTr="00952744">
        <w:trPr>
          <w:trHeight w:val="300"/>
        </w:trPr>
        <w:tc>
          <w:tcPr>
            <w:tcW w:w="55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952744">
        <w:trPr>
          <w:trHeight w:val="300"/>
        </w:trPr>
        <w:tc>
          <w:tcPr>
            <w:tcW w:w="55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r w:rsidR="00355B07" w:rsidRPr="00355B07" w:rsidTr="00952744">
        <w:trPr>
          <w:trHeight w:val="300"/>
        </w:trPr>
        <w:tc>
          <w:tcPr>
            <w:tcW w:w="55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889"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c>
          <w:tcPr>
            <w:tcW w:w="146" w:type="dxa"/>
            <w:tcBorders>
              <w:top w:val="nil"/>
              <w:left w:val="nil"/>
              <w:bottom w:val="nil"/>
              <w:right w:val="nil"/>
            </w:tcBorders>
            <w:shd w:val="clear" w:color="auto" w:fill="auto"/>
            <w:noWrap/>
            <w:vAlign w:val="bottom"/>
            <w:hideMark/>
          </w:tcPr>
          <w:p w:rsidR="00355B07" w:rsidRPr="00355B07" w:rsidRDefault="00355B07" w:rsidP="00355B07">
            <w:pPr>
              <w:jc w:val="left"/>
              <w:rPr>
                <w:rFonts w:ascii="Calibri" w:eastAsia="Times New Roman" w:hAnsi="Calibri" w:cs="Times New Roman"/>
                <w:color w:val="000000"/>
                <w:lang w:eastAsia="sk-SK"/>
              </w:rPr>
            </w:pPr>
          </w:p>
        </w:tc>
      </w:tr>
    </w:tbl>
    <w:p w:rsidR="00680984" w:rsidRDefault="00680984" w:rsidP="00342EB8">
      <w:pPr>
        <w:pStyle w:val="Default"/>
        <w:spacing w:line="360" w:lineRule="auto"/>
        <w:jc w:val="both"/>
        <w:rPr>
          <w:sz w:val="23"/>
          <w:szCs w:val="23"/>
        </w:rPr>
      </w:pPr>
    </w:p>
    <w:p w:rsidR="00884A81" w:rsidRDefault="00884A81" w:rsidP="00342EB8">
      <w:pPr>
        <w:pStyle w:val="Default"/>
        <w:spacing w:line="360" w:lineRule="auto"/>
        <w:jc w:val="both"/>
        <w:rPr>
          <w:sz w:val="23"/>
          <w:szCs w:val="23"/>
        </w:rPr>
      </w:pPr>
    </w:p>
    <w:p w:rsidR="007D6EF0" w:rsidRDefault="007D6EF0">
      <w:pPr>
        <w:rPr>
          <w:rFonts w:ascii="Times New Roman" w:hAnsi="Times New Roman" w:cs="Times New Roman"/>
          <w:color w:val="000000"/>
          <w:sz w:val="23"/>
          <w:szCs w:val="23"/>
        </w:rPr>
      </w:pPr>
      <w:r>
        <w:rPr>
          <w:sz w:val="23"/>
          <w:szCs w:val="23"/>
        </w:rPr>
        <w:br w:type="page"/>
      </w:r>
    </w:p>
    <w:p w:rsidR="00476D3B" w:rsidRDefault="00476D3B" w:rsidP="007D6EF0">
      <w:pPr>
        <w:pStyle w:val="Default"/>
        <w:spacing w:line="360" w:lineRule="auto"/>
        <w:jc w:val="center"/>
        <w:rPr>
          <w:b/>
        </w:rPr>
      </w:pPr>
    </w:p>
    <w:p w:rsidR="00E82846" w:rsidRPr="007D6EF0" w:rsidRDefault="00E82846" w:rsidP="00E82846">
      <w:pPr>
        <w:pStyle w:val="Default"/>
        <w:spacing w:line="360" w:lineRule="auto"/>
        <w:ind w:left="720"/>
        <w:jc w:val="both"/>
      </w:pPr>
    </w:p>
    <w:p w:rsidR="00E82846" w:rsidRDefault="00E82846">
      <w:pPr>
        <w:rPr>
          <w:rFonts w:ascii="Times New Roman" w:hAnsi="Times New Roman" w:cs="Times New Roman"/>
          <w:color w:val="000000"/>
          <w:sz w:val="23"/>
          <w:szCs w:val="23"/>
        </w:rPr>
      </w:pPr>
      <w:r>
        <w:rPr>
          <w:sz w:val="23"/>
          <w:szCs w:val="23"/>
        </w:rPr>
        <w:br w:type="page"/>
      </w:r>
    </w:p>
    <w:p w:rsidR="00884A81" w:rsidRDefault="00E82846" w:rsidP="00342EB8">
      <w:pPr>
        <w:pStyle w:val="Default"/>
        <w:spacing w:line="360" w:lineRule="auto"/>
        <w:jc w:val="both"/>
        <w:rPr>
          <w:sz w:val="23"/>
          <w:szCs w:val="23"/>
        </w:rPr>
      </w:pPr>
      <w:r>
        <w:rPr>
          <w:sz w:val="23"/>
          <w:szCs w:val="23"/>
        </w:rPr>
        <w:lastRenderedPageBreak/>
        <w:t>Ekonomicky oprávnené náklady na jedného prijímateľa sociálnej služby podľa druhu poskytovanej sociálnej služby na jeden rok je:  €</w:t>
      </w:r>
    </w:p>
    <w:p w:rsidR="00884A81" w:rsidRDefault="00884A81" w:rsidP="00342EB8">
      <w:pPr>
        <w:pStyle w:val="Default"/>
        <w:spacing w:line="360" w:lineRule="auto"/>
        <w:jc w:val="both"/>
        <w:rPr>
          <w:sz w:val="23"/>
          <w:szCs w:val="23"/>
        </w:rPr>
      </w:pPr>
    </w:p>
    <w:sectPr w:rsidR="00884A81" w:rsidSect="0009275C">
      <w:headerReference w:type="defaul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FA160A" w:rsidRDefault="00FA160A" w:rsidP="0010424A">
      <w:r>
        <w:separator/>
      </w:r>
    </w:p>
  </w:endnote>
  <w:endnote w:type="continuationSeparator" w:id="0">
    <w:p w:rsidR="00FA160A" w:rsidRDefault="00FA160A" w:rsidP="0010424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FA160A" w:rsidRDefault="00FA160A" w:rsidP="0010424A">
      <w:r>
        <w:separator/>
      </w:r>
    </w:p>
  </w:footnote>
  <w:footnote w:type="continuationSeparator" w:id="0">
    <w:p w:rsidR="00FA160A" w:rsidRDefault="00FA160A" w:rsidP="0010424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09FA" w:rsidRDefault="007509FA">
    <w:pPr>
      <w:pStyle w:val="Hlavika"/>
    </w:pPr>
    <w:r>
      <w:rPr>
        <w:noProof/>
        <w:lang w:eastAsia="sk-SK"/>
      </w:rPr>
      <w:t xml:space="preserve">      </w:t>
    </w:r>
    <w:r>
      <w:rPr>
        <w:noProof/>
        <w:lang w:eastAsia="sk-SK"/>
      </w:rPr>
      <w:drawing>
        <wp:inline distT="0" distB="0" distL="0" distR="0">
          <wp:extent cx="4616560" cy="691763"/>
          <wp:effectExtent l="19050" t="0" r="0" b="0"/>
          <wp:docPr id="2" name="Obrázok 1" descr="hlavičk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lavička.jpg"/>
                  <pic:cNvPicPr/>
                </pic:nvPicPr>
                <pic:blipFill>
                  <a:blip r:embed="rId1"/>
                  <a:stretch>
                    <a:fillRect/>
                  </a:stretch>
                </pic:blipFill>
                <pic:spPr>
                  <a:xfrm>
                    <a:off x="0" y="0"/>
                    <a:ext cx="4619607" cy="692220"/>
                  </a:xfrm>
                  <a:prstGeom prst="rect">
                    <a:avLst/>
                  </a:prstGeom>
                </pic:spPr>
              </pic:pic>
            </a:graphicData>
          </a:graphic>
        </wp:inline>
      </w:drawing>
    </w:r>
    <w:r>
      <w:rPr>
        <w:noProof/>
        <w:lang w:eastAsia="sk-SK"/>
      </w:rPr>
      <w:drawing>
        <wp:inline distT="0" distB="0" distL="0" distR="0">
          <wp:extent cx="871496" cy="866532"/>
          <wp:effectExtent l="19050" t="0" r="4804" b="0"/>
          <wp:docPr id="3" name="Obrázok 2" descr="Certifikačná značka KV SK 20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rtifikačná značka KV SK 2016.jpg"/>
                  <pic:cNvPicPr/>
                </pic:nvPicPr>
                <pic:blipFill>
                  <a:blip r:embed="rId2"/>
                  <a:stretch>
                    <a:fillRect/>
                  </a:stretch>
                </pic:blipFill>
                <pic:spPr>
                  <a:xfrm>
                    <a:off x="0" y="0"/>
                    <a:ext cx="875202" cy="870216"/>
                  </a:xfrm>
                  <a:prstGeom prst="rect">
                    <a:avLst/>
                  </a:prstGeom>
                </pic:spPr>
              </pic:pic>
            </a:graphicData>
          </a:graphic>
        </wp:inline>
      </w:drawing>
    </w:r>
  </w:p>
  <w:p w:rsidR="007509FA" w:rsidRDefault="007509FA">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9172B47"/>
    <w:multiLevelType w:val="hybridMultilevel"/>
    <w:tmpl w:val="B294482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43112CF9"/>
    <w:multiLevelType w:val="hybridMultilevel"/>
    <w:tmpl w:val="AB0EEB84"/>
    <w:lvl w:ilvl="0" w:tplc="DA883250">
      <w:start w:val="741"/>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C26301"/>
    <w:rsid w:val="0000173A"/>
    <w:rsid w:val="00020775"/>
    <w:rsid w:val="00040DAB"/>
    <w:rsid w:val="00045244"/>
    <w:rsid w:val="000624F3"/>
    <w:rsid w:val="0006737A"/>
    <w:rsid w:val="00073D3F"/>
    <w:rsid w:val="00077603"/>
    <w:rsid w:val="0008682D"/>
    <w:rsid w:val="0008719A"/>
    <w:rsid w:val="0009275C"/>
    <w:rsid w:val="001006EC"/>
    <w:rsid w:val="0010424A"/>
    <w:rsid w:val="00106CD5"/>
    <w:rsid w:val="00113E38"/>
    <w:rsid w:val="00122CBC"/>
    <w:rsid w:val="00191D73"/>
    <w:rsid w:val="001A0FA3"/>
    <w:rsid w:val="001A7B0C"/>
    <w:rsid w:val="001B05B4"/>
    <w:rsid w:val="001C2DE5"/>
    <w:rsid w:val="001D21B3"/>
    <w:rsid w:val="001E0D4B"/>
    <w:rsid w:val="001E5B95"/>
    <w:rsid w:val="001F35E8"/>
    <w:rsid w:val="00224874"/>
    <w:rsid w:val="002275EC"/>
    <w:rsid w:val="00241E4D"/>
    <w:rsid w:val="00263432"/>
    <w:rsid w:val="002C76A3"/>
    <w:rsid w:val="00324D5F"/>
    <w:rsid w:val="00342EB8"/>
    <w:rsid w:val="003534B4"/>
    <w:rsid w:val="00355B07"/>
    <w:rsid w:val="003641E5"/>
    <w:rsid w:val="00373907"/>
    <w:rsid w:val="00383F16"/>
    <w:rsid w:val="003B3C86"/>
    <w:rsid w:val="003C52A9"/>
    <w:rsid w:val="004300FF"/>
    <w:rsid w:val="00447BF1"/>
    <w:rsid w:val="00454F5E"/>
    <w:rsid w:val="00476D3B"/>
    <w:rsid w:val="0049259A"/>
    <w:rsid w:val="004B17F0"/>
    <w:rsid w:val="00500BCC"/>
    <w:rsid w:val="00513113"/>
    <w:rsid w:val="00517F27"/>
    <w:rsid w:val="00525384"/>
    <w:rsid w:val="0055294F"/>
    <w:rsid w:val="00587AB1"/>
    <w:rsid w:val="0059737C"/>
    <w:rsid w:val="005A541C"/>
    <w:rsid w:val="005B6AB1"/>
    <w:rsid w:val="005C2599"/>
    <w:rsid w:val="00616193"/>
    <w:rsid w:val="00657942"/>
    <w:rsid w:val="00680984"/>
    <w:rsid w:val="00685D72"/>
    <w:rsid w:val="0069100D"/>
    <w:rsid w:val="006B38C6"/>
    <w:rsid w:val="006C3A16"/>
    <w:rsid w:val="006F2544"/>
    <w:rsid w:val="00711264"/>
    <w:rsid w:val="00734A08"/>
    <w:rsid w:val="007509FA"/>
    <w:rsid w:val="00754A2D"/>
    <w:rsid w:val="007754E4"/>
    <w:rsid w:val="00792600"/>
    <w:rsid w:val="007D6EF0"/>
    <w:rsid w:val="007E7691"/>
    <w:rsid w:val="007F2342"/>
    <w:rsid w:val="00803ABF"/>
    <w:rsid w:val="00806A48"/>
    <w:rsid w:val="0081790A"/>
    <w:rsid w:val="00821E41"/>
    <w:rsid w:val="0082372C"/>
    <w:rsid w:val="00884A81"/>
    <w:rsid w:val="008C1076"/>
    <w:rsid w:val="008C67F3"/>
    <w:rsid w:val="008E1227"/>
    <w:rsid w:val="008E4F05"/>
    <w:rsid w:val="008E79A8"/>
    <w:rsid w:val="00903698"/>
    <w:rsid w:val="00911189"/>
    <w:rsid w:val="00913A3D"/>
    <w:rsid w:val="00921B4F"/>
    <w:rsid w:val="00950904"/>
    <w:rsid w:val="00952744"/>
    <w:rsid w:val="009B3CF5"/>
    <w:rsid w:val="009D54FE"/>
    <w:rsid w:val="00A07FED"/>
    <w:rsid w:val="00A351CF"/>
    <w:rsid w:val="00A367F2"/>
    <w:rsid w:val="00A4059C"/>
    <w:rsid w:val="00A65B4B"/>
    <w:rsid w:val="00A73949"/>
    <w:rsid w:val="00A91510"/>
    <w:rsid w:val="00AA04BF"/>
    <w:rsid w:val="00AA6209"/>
    <w:rsid w:val="00AF19C2"/>
    <w:rsid w:val="00B12E5D"/>
    <w:rsid w:val="00B43327"/>
    <w:rsid w:val="00B449D8"/>
    <w:rsid w:val="00B56030"/>
    <w:rsid w:val="00B67709"/>
    <w:rsid w:val="00B752C3"/>
    <w:rsid w:val="00B754A0"/>
    <w:rsid w:val="00B848F5"/>
    <w:rsid w:val="00B9636A"/>
    <w:rsid w:val="00BA36C3"/>
    <w:rsid w:val="00BB348A"/>
    <w:rsid w:val="00BC0342"/>
    <w:rsid w:val="00BD0E18"/>
    <w:rsid w:val="00BE64D8"/>
    <w:rsid w:val="00BF2C7F"/>
    <w:rsid w:val="00BF4791"/>
    <w:rsid w:val="00C01C9A"/>
    <w:rsid w:val="00C028C1"/>
    <w:rsid w:val="00C11960"/>
    <w:rsid w:val="00C26301"/>
    <w:rsid w:val="00C26D61"/>
    <w:rsid w:val="00C34779"/>
    <w:rsid w:val="00C60F6C"/>
    <w:rsid w:val="00C61695"/>
    <w:rsid w:val="00C73275"/>
    <w:rsid w:val="00C928A6"/>
    <w:rsid w:val="00CB6BCC"/>
    <w:rsid w:val="00CB7CDE"/>
    <w:rsid w:val="00CD3AF7"/>
    <w:rsid w:val="00CE6E6C"/>
    <w:rsid w:val="00D32AB0"/>
    <w:rsid w:val="00D431A7"/>
    <w:rsid w:val="00D47B12"/>
    <w:rsid w:val="00D65186"/>
    <w:rsid w:val="00D73C81"/>
    <w:rsid w:val="00D86DE2"/>
    <w:rsid w:val="00D95005"/>
    <w:rsid w:val="00DB43A3"/>
    <w:rsid w:val="00DD4441"/>
    <w:rsid w:val="00DF2810"/>
    <w:rsid w:val="00DF5E51"/>
    <w:rsid w:val="00E02955"/>
    <w:rsid w:val="00E05958"/>
    <w:rsid w:val="00E12861"/>
    <w:rsid w:val="00E27F31"/>
    <w:rsid w:val="00E7708F"/>
    <w:rsid w:val="00E82846"/>
    <w:rsid w:val="00E92C08"/>
    <w:rsid w:val="00EB42C6"/>
    <w:rsid w:val="00EB7D7B"/>
    <w:rsid w:val="00EC14FC"/>
    <w:rsid w:val="00EC3ABF"/>
    <w:rsid w:val="00ED305A"/>
    <w:rsid w:val="00EF27B0"/>
    <w:rsid w:val="00EF59DD"/>
    <w:rsid w:val="00F026E3"/>
    <w:rsid w:val="00F03ABA"/>
    <w:rsid w:val="00F36B3C"/>
    <w:rsid w:val="00F92AB8"/>
    <w:rsid w:val="00FA160A"/>
    <w:rsid w:val="00FA1F36"/>
    <w:rsid w:val="00FA70A8"/>
    <w:rsid w:val="00FC7BAF"/>
    <w:rsid w:val="00FD0B74"/>
    <w:rsid w:val="00FD5D4E"/>
    <w:rsid w:val="00FE4344"/>
    <w:rsid w:val="00FE4ABE"/>
    <w:rsid w:val="00FF4725"/>
    <w:rsid w:val="00FF52D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09275C"/>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Default">
    <w:name w:val="Default"/>
    <w:rsid w:val="00C26301"/>
    <w:pPr>
      <w:autoSpaceDE w:val="0"/>
      <w:autoSpaceDN w:val="0"/>
      <w:adjustRightInd w:val="0"/>
      <w:jc w:val="left"/>
    </w:pPr>
    <w:rPr>
      <w:rFonts w:ascii="Times New Roman" w:hAnsi="Times New Roman" w:cs="Times New Roman"/>
      <w:color w:val="000000"/>
      <w:sz w:val="24"/>
      <w:szCs w:val="24"/>
    </w:rPr>
  </w:style>
  <w:style w:type="paragraph" w:styleId="Textbubliny">
    <w:name w:val="Balloon Text"/>
    <w:basedOn w:val="Normlny"/>
    <w:link w:val="TextbublinyChar"/>
    <w:uiPriority w:val="99"/>
    <w:semiHidden/>
    <w:unhideWhenUsed/>
    <w:rsid w:val="00C26301"/>
    <w:rPr>
      <w:rFonts w:ascii="Tahoma" w:hAnsi="Tahoma" w:cs="Tahoma"/>
      <w:sz w:val="16"/>
      <w:szCs w:val="16"/>
    </w:rPr>
  </w:style>
  <w:style w:type="character" w:customStyle="1" w:styleId="TextbublinyChar">
    <w:name w:val="Text bubliny Char"/>
    <w:basedOn w:val="Predvolenpsmoodseku"/>
    <w:link w:val="Textbubliny"/>
    <w:uiPriority w:val="99"/>
    <w:semiHidden/>
    <w:rsid w:val="00C26301"/>
    <w:rPr>
      <w:rFonts w:ascii="Tahoma" w:hAnsi="Tahoma" w:cs="Tahoma"/>
      <w:sz w:val="16"/>
      <w:szCs w:val="16"/>
    </w:rPr>
  </w:style>
  <w:style w:type="table" w:styleId="Mriekatabuky">
    <w:name w:val="Table Grid"/>
    <w:basedOn w:val="Normlnatabuka"/>
    <w:uiPriority w:val="59"/>
    <w:rsid w:val="008E4F0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textovprepojenie">
    <w:name w:val="Hyperlink"/>
    <w:basedOn w:val="Predvolenpsmoodseku"/>
    <w:uiPriority w:val="99"/>
    <w:unhideWhenUsed/>
    <w:rsid w:val="00B449D8"/>
    <w:rPr>
      <w:color w:val="0000FF" w:themeColor="hyperlink"/>
      <w:u w:val="single"/>
    </w:rPr>
  </w:style>
  <w:style w:type="paragraph" w:styleId="Hlavika">
    <w:name w:val="header"/>
    <w:basedOn w:val="Normlny"/>
    <w:link w:val="HlavikaChar"/>
    <w:uiPriority w:val="99"/>
    <w:unhideWhenUsed/>
    <w:rsid w:val="0010424A"/>
    <w:pPr>
      <w:tabs>
        <w:tab w:val="center" w:pos="4536"/>
        <w:tab w:val="right" w:pos="9072"/>
      </w:tabs>
    </w:pPr>
  </w:style>
  <w:style w:type="character" w:customStyle="1" w:styleId="HlavikaChar">
    <w:name w:val="Hlavička Char"/>
    <w:basedOn w:val="Predvolenpsmoodseku"/>
    <w:link w:val="Hlavika"/>
    <w:uiPriority w:val="99"/>
    <w:rsid w:val="0010424A"/>
  </w:style>
  <w:style w:type="paragraph" w:styleId="Pta">
    <w:name w:val="footer"/>
    <w:basedOn w:val="Normlny"/>
    <w:link w:val="PtaChar"/>
    <w:uiPriority w:val="99"/>
    <w:semiHidden/>
    <w:unhideWhenUsed/>
    <w:rsid w:val="0010424A"/>
    <w:pPr>
      <w:tabs>
        <w:tab w:val="center" w:pos="4536"/>
        <w:tab w:val="right" w:pos="9072"/>
      </w:tabs>
    </w:pPr>
  </w:style>
  <w:style w:type="character" w:customStyle="1" w:styleId="PtaChar">
    <w:name w:val="Päta Char"/>
    <w:basedOn w:val="Predvolenpsmoodseku"/>
    <w:link w:val="Pta"/>
    <w:uiPriority w:val="99"/>
    <w:semiHidden/>
    <w:rsid w:val="0010424A"/>
  </w:style>
</w:styles>
</file>

<file path=word/webSettings.xml><?xml version="1.0" encoding="utf-8"?>
<w:webSettings xmlns:r="http://schemas.openxmlformats.org/officeDocument/2006/relationships" xmlns:w="http://schemas.openxmlformats.org/wordprocessingml/2006/main">
  <w:divs>
    <w:div w:id="172763976">
      <w:bodyDiv w:val="1"/>
      <w:marLeft w:val="0"/>
      <w:marRight w:val="0"/>
      <w:marTop w:val="0"/>
      <w:marBottom w:val="0"/>
      <w:divBdr>
        <w:top w:val="none" w:sz="0" w:space="0" w:color="auto"/>
        <w:left w:val="none" w:sz="0" w:space="0" w:color="auto"/>
        <w:bottom w:val="none" w:sz="0" w:space="0" w:color="auto"/>
        <w:right w:val="none" w:sz="0" w:space="0" w:color="auto"/>
      </w:divBdr>
    </w:div>
    <w:div w:id="1096173324">
      <w:bodyDiv w:val="1"/>
      <w:marLeft w:val="0"/>
      <w:marRight w:val="0"/>
      <w:marTop w:val="0"/>
      <w:marBottom w:val="0"/>
      <w:divBdr>
        <w:top w:val="none" w:sz="0" w:space="0" w:color="auto"/>
        <w:left w:val="none" w:sz="0" w:space="0" w:color="auto"/>
        <w:bottom w:val="none" w:sz="0" w:space="0" w:color="auto"/>
        <w:right w:val="none" w:sz="0" w:space="0" w:color="auto"/>
      </w:divBdr>
    </w:div>
    <w:div w:id="1216549520">
      <w:bodyDiv w:val="1"/>
      <w:marLeft w:val="0"/>
      <w:marRight w:val="0"/>
      <w:marTop w:val="0"/>
      <w:marBottom w:val="0"/>
      <w:divBdr>
        <w:top w:val="none" w:sz="0" w:space="0" w:color="auto"/>
        <w:left w:val="none" w:sz="0" w:space="0" w:color="auto"/>
        <w:bottom w:val="none" w:sz="0" w:space="0" w:color="auto"/>
        <w:right w:val="none" w:sz="0" w:space="0" w:color="auto"/>
      </w:divBdr>
    </w:div>
    <w:div w:id="1692486313">
      <w:bodyDiv w:val="1"/>
      <w:marLeft w:val="0"/>
      <w:marRight w:val="0"/>
      <w:marTop w:val="0"/>
      <w:marBottom w:val="0"/>
      <w:divBdr>
        <w:top w:val="none" w:sz="0" w:space="0" w:color="auto"/>
        <w:left w:val="none" w:sz="0" w:space="0" w:color="auto"/>
        <w:bottom w:val="none" w:sz="0" w:space="0" w:color="auto"/>
        <w:right w:val="none" w:sz="0" w:space="0" w:color="auto"/>
      </w:divBdr>
    </w:div>
    <w:div w:id="17775609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s>
</file>

<file path=word/_rels/header1.xml.rels><?xml version="1.0" encoding="UTF-8" standalone="yes"?>
<Relationships xmlns="http://schemas.openxmlformats.org/package/2006/relationships"><Relationship Id="rId2" Type="http://schemas.openxmlformats.org/officeDocument/2006/relationships/image" Target="media/image6.jpeg"/><Relationship Id="rId1" Type="http://schemas.openxmlformats.org/officeDocument/2006/relationships/image" Target="media/image5.jpe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216</TotalTime>
  <Pages>24</Pages>
  <Words>5189</Words>
  <Characters>29583</Characters>
  <Application>Microsoft Office Word</Application>
  <DocSecurity>0</DocSecurity>
  <Lines>246</Lines>
  <Paragraphs>69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34703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Jakobejová</dc:creator>
  <cp:lastModifiedBy>Valika</cp:lastModifiedBy>
  <cp:revision>9</cp:revision>
  <cp:lastPrinted>2020-07-10T12:35:00Z</cp:lastPrinted>
  <dcterms:created xsi:type="dcterms:W3CDTF">2024-05-22T11:35:00Z</dcterms:created>
  <dcterms:modified xsi:type="dcterms:W3CDTF">2024-05-30T16:20:00Z</dcterms:modified>
</cp:coreProperties>
</file>