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C058C4" w14:textId="4CBB9C9E" w:rsidR="00000000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22B9F4E9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ED1312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72B16">
        <w:rPr>
          <w:rFonts w:asciiTheme="majorHAnsi" w:hAnsiTheme="majorHAnsi" w:cstheme="majorHAnsi"/>
          <w:b/>
          <w:bCs/>
          <w:sz w:val="24"/>
          <w:szCs w:val="24"/>
        </w:rPr>
        <w:t>3</w:t>
      </w:r>
    </w:p>
    <w:p w14:paraId="7AD64E6E" w14:textId="44BF040F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8A06A8">
        <w:rPr>
          <w:rFonts w:asciiTheme="majorHAnsi" w:hAnsiTheme="majorHAnsi" w:cstheme="majorHAnsi"/>
          <w:b/>
          <w:bCs/>
          <w:sz w:val="24"/>
          <w:szCs w:val="24"/>
        </w:rPr>
        <w:t>Monk</w:t>
      </w:r>
      <w:proofErr w:type="spellEnd"/>
      <w:r w:rsidR="008A06A8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>
        <w:rPr>
          <w:rFonts w:asciiTheme="majorHAnsi" w:hAnsiTheme="majorHAnsi" w:cstheme="majorHAnsi"/>
          <w:b/>
          <w:bCs/>
          <w:sz w:val="24"/>
          <w:szCs w:val="24"/>
        </w:rPr>
        <w:t>s.r.o</w:t>
      </w:r>
      <w:proofErr w:type="spellEnd"/>
      <w:r>
        <w:rPr>
          <w:rFonts w:asciiTheme="majorHAnsi" w:hAnsiTheme="majorHAnsi" w:cstheme="majorHAnsi"/>
          <w:b/>
          <w:bCs/>
          <w:sz w:val="24"/>
          <w:szCs w:val="24"/>
        </w:rPr>
        <w:t>.</w:t>
      </w:r>
    </w:p>
    <w:p w14:paraId="6D3E5DBD" w14:textId="17DA634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Hlavná 60/63</w:t>
      </w:r>
    </w:p>
    <w:p w14:paraId="1611F199" w14:textId="2BECCE57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 xml:space="preserve">900 41 Rovinka </w:t>
      </w:r>
    </w:p>
    <w:p w14:paraId="5366341E" w14:textId="222C495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51881551</w:t>
      </w:r>
    </w:p>
    <w:p w14:paraId="6243647E" w14:textId="7DFFCAF5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2120821054</w:t>
      </w:r>
    </w:p>
    <w:p w14:paraId="07B1DD08" w14:textId="2A65BEF7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spoločenskou zmluvou</w:t>
      </w:r>
    </w:p>
    <w:p w14:paraId="68F23582" w14:textId="6852A803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upratovacie a čistiace služby</w:t>
      </w: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02AF8C26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Patrik Plačko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 xml:space="preserve"> 5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0 % podiel spoločnosti</w:t>
      </w:r>
    </w:p>
    <w:p w14:paraId="23A0475A" w14:textId="3FC179DC" w:rsidR="008A06A8" w:rsidRDefault="008A06A8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Spoločníci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  Juraj Pollák      -  spoločník – 50% podiel spoločnosti 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54F43777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D87900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5E8A2746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A32160">
        <w:rPr>
          <w:rFonts w:asciiTheme="majorHAnsi" w:hAnsiTheme="majorHAnsi" w:cstheme="majorHAnsi"/>
          <w:b/>
          <w:bCs/>
          <w:sz w:val="24"/>
          <w:szCs w:val="24"/>
        </w:rPr>
        <w:t xml:space="preserve"> sa v roku 2023 stala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442A76FB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E00B8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5BDAF641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7A25FF7D" w14:textId="0A7480A2" w:rsidR="00F9005C" w:rsidRDefault="00F9005C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202</w:t>
      </w:r>
      <w:r w:rsidR="0064648D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vykázala zisk </w:t>
      </w:r>
      <w:r w:rsidR="00113B8F">
        <w:rPr>
          <w:rFonts w:asciiTheme="majorHAnsi" w:hAnsiTheme="majorHAnsi" w:cstheme="majorHAnsi"/>
          <w:b/>
          <w:bCs/>
          <w:sz w:val="24"/>
          <w:szCs w:val="24"/>
        </w:rPr>
        <w:t xml:space="preserve"> 2 078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,00€ , umorila stratu z minulých období v celom rozsahu zisku. </w:t>
      </w:r>
    </w:p>
    <w:p w14:paraId="3B409F89" w14:textId="5A4F527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113B8F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záväzky voči dodávateľom 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 xml:space="preserve">v sume : </w:t>
      </w:r>
      <w:r w:rsidR="008F52F2">
        <w:rPr>
          <w:rFonts w:asciiTheme="majorHAnsi" w:hAnsiTheme="majorHAnsi" w:cstheme="majorHAnsi"/>
          <w:b/>
          <w:bCs/>
          <w:sz w:val="24"/>
          <w:szCs w:val="24"/>
        </w:rPr>
        <w:t xml:space="preserve">  659,58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78B38100" w14:textId="6E4116CB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9005C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pohľadávky voči odberateľom 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 xml:space="preserve">v sume : </w:t>
      </w:r>
      <w:r w:rsidR="00F9005C">
        <w:rPr>
          <w:rFonts w:asciiTheme="majorHAnsi" w:hAnsiTheme="majorHAnsi" w:cstheme="majorHAnsi"/>
          <w:b/>
          <w:bCs/>
          <w:sz w:val="24"/>
          <w:szCs w:val="24"/>
        </w:rPr>
        <w:t xml:space="preserve"> 1</w:t>
      </w:r>
      <w:r w:rsidR="006136AD">
        <w:rPr>
          <w:rFonts w:asciiTheme="majorHAnsi" w:hAnsiTheme="majorHAnsi" w:cstheme="majorHAnsi"/>
          <w:b/>
          <w:bCs/>
          <w:sz w:val="24"/>
          <w:szCs w:val="24"/>
        </w:rPr>
        <w:t> </w:t>
      </w:r>
      <w:r w:rsidR="008F52F2">
        <w:rPr>
          <w:rFonts w:asciiTheme="majorHAnsi" w:hAnsiTheme="majorHAnsi" w:cstheme="majorHAnsi"/>
          <w:b/>
          <w:bCs/>
          <w:sz w:val="24"/>
          <w:szCs w:val="24"/>
        </w:rPr>
        <w:t>143</w:t>
      </w:r>
      <w:r w:rsidR="00F9005C">
        <w:rPr>
          <w:rFonts w:asciiTheme="majorHAnsi" w:hAnsiTheme="majorHAnsi" w:cstheme="majorHAnsi"/>
          <w:b/>
          <w:bCs/>
          <w:sz w:val="24"/>
          <w:szCs w:val="24"/>
        </w:rPr>
        <w:t>,</w:t>
      </w:r>
      <w:r w:rsidR="006136AD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9005C">
        <w:rPr>
          <w:rFonts w:asciiTheme="majorHAnsi" w:hAnsiTheme="majorHAnsi" w:cstheme="majorHAnsi"/>
          <w:b/>
          <w:bCs/>
          <w:sz w:val="24"/>
          <w:szCs w:val="24"/>
        </w:rPr>
        <w:t>0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7F060429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 xml:space="preserve"> Rovinke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67CD887A" w14:textId="595508A1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6136AD">
        <w:rPr>
          <w:rFonts w:asciiTheme="majorHAnsi" w:hAnsiTheme="majorHAnsi" w:cstheme="majorHAnsi"/>
          <w:b/>
          <w:bCs/>
          <w:sz w:val="24"/>
          <w:szCs w:val="24"/>
        </w:rPr>
        <w:t>01.06.2024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13B8F"/>
    <w:rsid w:val="001B7F83"/>
    <w:rsid w:val="001F6D0A"/>
    <w:rsid w:val="0028672D"/>
    <w:rsid w:val="004231F7"/>
    <w:rsid w:val="006136AD"/>
    <w:rsid w:val="0064648D"/>
    <w:rsid w:val="00745E09"/>
    <w:rsid w:val="00772B16"/>
    <w:rsid w:val="007E00B8"/>
    <w:rsid w:val="00885A5A"/>
    <w:rsid w:val="008A06A8"/>
    <w:rsid w:val="008D296E"/>
    <w:rsid w:val="008F52F2"/>
    <w:rsid w:val="00A32160"/>
    <w:rsid w:val="00B779DE"/>
    <w:rsid w:val="00C0789A"/>
    <w:rsid w:val="00C93BCF"/>
    <w:rsid w:val="00D04323"/>
    <w:rsid w:val="00D72950"/>
    <w:rsid w:val="00D85AE7"/>
    <w:rsid w:val="00D87900"/>
    <w:rsid w:val="00ED1312"/>
    <w:rsid w:val="00F9005C"/>
    <w:rsid w:val="00FC4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</Pages>
  <Words>177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25</cp:revision>
  <cp:lastPrinted>2020-02-04T16:27:00Z</cp:lastPrinted>
  <dcterms:created xsi:type="dcterms:W3CDTF">2020-02-04T15:27:00Z</dcterms:created>
  <dcterms:modified xsi:type="dcterms:W3CDTF">2024-06-01T18:53:00Z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4e20f00951ff2a98cec2330585b40e5f0183d8b00a1e9b77bbb64ff30c958488</vt:lpwstr>
  </property>
</Properties>
</file>