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483D92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B6F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Pestastav</w:t>
            </w:r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1B6F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48142387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1B6F77" w:rsidRDefault="001B6F77" w:rsidP="001B6F77">
            <w:pPr>
              <w:pStyle w:val="Odstavecseseznamem"/>
              <w:numPr>
                <w:ilvl w:val="0"/>
                <w:numId w:val="10"/>
              </w:numPr>
              <w:spacing w:line="260" w:lineRule="exact"/>
              <w:ind w:left="176" w:hanging="17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Mája 566/6,</w:t>
            </w:r>
            <w:r w:rsidR="004539E7" w:rsidRPr="001B6F7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83D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483D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83D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117 862,98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483D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24 258,96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83D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31 231,63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55C7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21 049,81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83D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62 214,10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25ADB" w:rsidRPr="00A55E63" w:rsidRDefault="00225A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80D24" w:rsidRPr="005178C7" w:rsidRDefault="00280D24" w:rsidP="00280D2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5178C7">
        <w:rPr>
          <w:rFonts w:ascii="Arial" w:hAnsi="Arial" w:cs="Arial"/>
          <w:b/>
          <w:sz w:val="22"/>
          <w:szCs w:val="22"/>
        </w:rPr>
        <w:lastRenderedPageBreak/>
        <w:t xml:space="preserve">vychádza z predpokladanej doby jeho užívania a predpokladaného priebehu jeho opotrebenia. Odpisovať sa začína odo dňa jeho zaradenia do používania. Účtovné odpisy sa zaokrúhľujú na </w:t>
      </w:r>
      <w:r w:rsidR="00E81978">
        <w:rPr>
          <w:rFonts w:ascii="Arial" w:hAnsi="Arial" w:cs="Arial"/>
          <w:b/>
          <w:sz w:val="22"/>
          <w:szCs w:val="22"/>
        </w:rPr>
        <w:t>dve desatinné miesta</w:t>
      </w:r>
      <w:r w:rsidRPr="005178C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</w:t>
      </w:r>
      <w:r w:rsidR="00E55C73">
        <w:rPr>
          <w:rFonts w:ascii="Arial" w:hAnsi="Arial" w:cs="Arial"/>
          <w:b/>
          <w:spacing w:val="-1"/>
          <w:sz w:val="22"/>
          <w:szCs w:val="22"/>
        </w:rPr>
        <w:t xml:space="preserve"> nebola poskytnutá žiadna dotácia</w:t>
      </w:r>
      <w:r w:rsidR="00280D24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225AD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nemala za predchádzajúce účtovné obdobia žiadne straty.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  <w:r w:rsidR="001639BA">
        <w:rPr>
          <w:rFonts w:ascii="Arial" w:hAnsi="Arial" w:cs="Arial"/>
          <w:b/>
          <w:sz w:val="22"/>
          <w:szCs w:val="22"/>
        </w:rPr>
        <w:t xml:space="preserve"> Spoločnosť má poskytnuté dlhodobé úvery s kratšou dobou splatnosti:</w:t>
      </w:r>
    </w:p>
    <w:p w:rsidR="001639BA" w:rsidRDefault="001639B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VUB úver so zostatkovou cenou</w:t>
      </w:r>
      <w:r w:rsidR="00123822">
        <w:rPr>
          <w:rFonts w:ascii="Arial" w:hAnsi="Arial" w:cs="Arial"/>
          <w:b/>
          <w:sz w:val="22"/>
          <w:szCs w:val="22"/>
        </w:rPr>
        <w:t xml:space="preserve">  </w:t>
      </w:r>
      <w:r w:rsidR="00E55C73">
        <w:rPr>
          <w:rFonts w:ascii="Arial" w:hAnsi="Arial" w:cs="Arial"/>
          <w:b/>
          <w:sz w:val="22"/>
          <w:szCs w:val="22"/>
        </w:rPr>
        <w:t xml:space="preserve"> 6 857,30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:rsidR="001639BA" w:rsidRDefault="001639B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- VUB </w:t>
      </w:r>
      <w:r w:rsidR="009635A0">
        <w:rPr>
          <w:rFonts w:ascii="Arial" w:hAnsi="Arial" w:cs="Arial"/>
          <w:b/>
          <w:sz w:val="22"/>
          <w:szCs w:val="22"/>
        </w:rPr>
        <w:t>úver so zostatkovou cenou</w:t>
      </w:r>
      <w:r w:rsidR="00E55C73">
        <w:rPr>
          <w:rFonts w:ascii="Arial" w:hAnsi="Arial" w:cs="Arial"/>
          <w:b/>
          <w:sz w:val="22"/>
          <w:szCs w:val="22"/>
        </w:rPr>
        <w:t xml:space="preserve"> 55 356,80</w:t>
      </w:r>
      <w:r w:rsidR="00123822">
        <w:rPr>
          <w:rFonts w:ascii="Arial" w:hAnsi="Arial" w:cs="Arial"/>
          <w:b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225ADB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nemá takéto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Účtovná jednotka </w:t>
      </w:r>
      <w:r w:rsidR="00E55C73">
        <w:rPr>
          <w:rFonts w:ascii="Arial" w:hAnsi="Arial" w:cs="Arial"/>
          <w:b/>
          <w:sz w:val="22"/>
          <w:szCs w:val="22"/>
        </w:rPr>
        <w:t>má vytvorený zákonný rezervný fond vo výške 976,18 eur.</w:t>
      </w:r>
    </w:p>
    <w:p w:rsidR="00373635" w:rsidRPr="00A55E63" w:rsidRDefault="00373635" w:rsidP="0012382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123822">
        <w:rPr>
          <w:rFonts w:ascii="Arial" w:hAnsi="Arial" w:cs="Arial"/>
          <w:b/>
          <w:sz w:val="22"/>
          <w:szCs w:val="22"/>
        </w:rPr>
        <w:t xml:space="preserve">y na </w:t>
      </w:r>
      <w:r w:rsidR="00E55C73">
        <w:rPr>
          <w:rFonts w:ascii="Arial" w:hAnsi="Arial" w:cs="Arial"/>
          <w:b/>
          <w:sz w:val="22"/>
          <w:szCs w:val="22"/>
        </w:rPr>
        <w:t>súkromné účely vo výške 1 252,13</w:t>
      </w:r>
      <w:r w:rsidR="00A776CE">
        <w:rPr>
          <w:rFonts w:ascii="Arial" w:hAnsi="Arial" w:cs="Arial"/>
          <w:b/>
          <w:sz w:val="22"/>
          <w:szCs w:val="22"/>
        </w:rPr>
        <w:t xml:space="preserve"> eur, ktoré zvyšujú základ dane.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Default="00A776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neprispieva do DDS.</w:t>
      </w:r>
    </w:p>
    <w:p w:rsidR="00123822" w:rsidRPr="004539E7" w:rsidRDefault="001238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B04215">
      <w:headerReference w:type="default" r:id="rId7"/>
      <w:footerReference w:type="default" r:id="rId8"/>
      <w:pgSz w:w="11907" w:h="16860"/>
      <w:pgMar w:top="208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95145" w:rsidRDefault="00695145">
      <w:r>
        <w:separator/>
      </w:r>
    </w:p>
  </w:endnote>
  <w:endnote w:type="continuationSeparator" w:id="1">
    <w:p w:rsidR="00695145" w:rsidRDefault="006951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87A17">
    <w:pPr>
      <w:spacing w:line="200" w:lineRule="exact"/>
      <w:rPr>
        <w:sz w:val="20"/>
        <w:szCs w:val="20"/>
      </w:rPr>
    </w:pPr>
    <w:r w:rsidRPr="00087A1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87A1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87A17">
                  <w:fldChar w:fldCharType="separate"/>
                </w:r>
                <w:r w:rsidR="00C72DDE">
                  <w:rPr>
                    <w:rFonts w:cs="Times New Roman"/>
                    <w:noProof/>
                  </w:rPr>
                  <w:t>1</w:t>
                </w:r>
                <w:r w:rsidR="00087A1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95145" w:rsidRDefault="00695145">
      <w:r>
        <w:separator/>
      </w:r>
    </w:p>
  </w:footnote>
  <w:footnote w:type="continuationSeparator" w:id="1">
    <w:p w:rsidR="00695145" w:rsidRDefault="006951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00CE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0CE2">
      <w:rPr>
        <w:rFonts w:ascii="Arial" w:hAnsi="Arial" w:cs="Arial"/>
        <w:sz w:val="22"/>
        <w:szCs w:val="22"/>
        <w:bdr w:val="single" w:sz="4" w:space="0" w:color="auto"/>
      </w:rPr>
      <w:t>ČO:</w:t>
    </w:r>
    <w:r w:rsidR="001B6F77">
      <w:rPr>
        <w:rFonts w:ascii="Arial" w:hAnsi="Arial" w:cs="Arial"/>
        <w:sz w:val="22"/>
        <w:szCs w:val="22"/>
        <w:bdr w:val="single" w:sz="4" w:space="0" w:color="auto"/>
      </w:rPr>
      <w:t xml:space="preserve">48142387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B6F77">
      <w:rPr>
        <w:rFonts w:ascii="Arial" w:hAnsi="Arial" w:cs="Arial"/>
        <w:sz w:val="22"/>
        <w:szCs w:val="22"/>
        <w:bdr w:val="single" w:sz="4" w:space="0" w:color="auto"/>
      </w:rPr>
      <w:t>Č: 2120064023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D1CA4"/>
    <w:multiLevelType w:val="hybridMultilevel"/>
    <w:tmpl w:val="E5B634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7"/>
  </w:num>
  <w:num w:numId="9">
    <w:abstractNumId w:val="3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87A17"/>
    <w:rsid w:val="000972E6"/>
    <w:rsid w:val="000D5D63"/>
    <w:rsid w:val="00123822"/>
    <w:rsid w:val="001406AD"/>
    <w:rsid w:val="00162193"/>
    <w:rsid w:val="001639BA"/>
    <w:rsid w:val="001846E5"/>
    <w:rsid w:val="001A1B05"/>
    <w:rsid w:val="001B6F77"/>
    <w:rsid w:val="00225ADB"/>
    <w:rsid w:val="002401F1"/>
    <w:rsid w:val="00280D24"/>
    <w:rsid w:val="002A2D09"/>
    <w:rsid w:val="002B348B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539E7"/>
    <w:rsid w:val="00483D92"/>
    <w:rsid w:val="004A2BF3"/>
    <w:rsid w:val="004B62C0"/>
    <w:rsid w:val="00503BA4"/>
    <w:rsid w:val="00513582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95145"/>
    <w:rsid w:val="006A06A9"/>
    <w:rsid w:val="00731073"/>
    <w:rsid w:val="00787A31"/>
    <w:rsid w:val="007E2277"/>
    <w:rsid w:val="007F79E3"/>
    <w:rsid w:val="00861175"/>
    <w:rsid w:val="00865F0C"/>
    <w:rsid w:val="008771A6"/>
    <w:rsid w:val="008A7858"/>
    <w:rsid w:val="00913220"/>
    <w:rsid w:val="00913435"/>
    <w:rsid w:val="00913DB8"/>
    <w:rsid w:val="00916772"/>
    <w:rsid w:val="00932604"/>
    <w:rsid w:val="009635A0"/>
    <w:rsid w:val="009825D8"/>
    <w:rsid w:val="009A27D0"/>
    <w:rsid w:val="009C74FB"/>
    <w:rsid w:val="009D5C84"/>
    <w:rsid w:val="00A00CE2"/>
    <w:rsid w:val="00A51C5A"/>
    <w:rsid w:val="00A55E63"/>
    <w:rsid w:val="00A67B85"/>
    <w:rsid w:val="00A776CE"/>
    <w:rsid w:val="00AC495E"/>
    <w:rsid w:val="00AD3D51"/>
    <w:rsid w:val="00AD6C8A"/>
    <w:rsid w:val="00AD749D"/>
    <w:rsid w:val="00B04215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C01CB7"/>
    <w:rsid w:val="00C07843"/>
    <w:rsid w:val="00C47F8D"/>
    <w:rsid w:val="00C71636"/>
    <w:rsid w:val="00C72DDE"/>
    <w:rsid w:val="00CC3205"/>
    <w:rsid w:val="00CD545D"/>
    <w:rsid w:val="00D2075A"/>
    <w:rsid w:val="00D5332C"/>
    <w:rsid w:val="00DF6AD0"/>
    <w:rsid w:val="00DF7C16"/>
    <w:rsid w:val="00E147E6"/>
    <w:rsid w:val="00E1750C"/>
    <w:rsid w:val="00E202C7"/>
    <w:rsid w:val="00E26531"/>
    <w:rsid w:val="00E42EAD"/>
    <w:rsid w:val="00E532AD"/>
    <w:rsid w:val="00E55C73"/>
    <w:rsid w:val="00E60896"/>
    <w:rsid w:val="00E70F0E"/>
    <w:rsid w:val="00E81978"/>
    <w:rsid w:val="00EB4798"/>
    <w:rsid w:val="00EB55FA"/>
    <w:rsid w:val="00ED3A25"/>
    <w:rsid w:val="00EE5474"/>
    <w:rsid w:val="00F31301"/>
    <w:rsid w:val="00F404E8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1210</Words>
  <Characters>6897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2024-06-04T11:54:00Z</dcterms:created>
  <dcterms:modified xsi:type="dcterms:W3CDTF">2024-06-04T11:54:00Z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