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3 - 01</w:t>
      </w:r>
    </w:p>
    <w:p w:rsidR="000C1A54" w:rsidRDefault="00553692">
      <w:pPr>
        <w:ind w:left="-5" w:right="1467"/>
      </w:pPr>
      <w:r>
        <w:t xml:space="preserve">IČO: </w:t>
      </w:r>
      <w:r w:rsidR="0005320E">
        <w:t>54042976</w:t>
      </w:r>
    </w:p>
    <w:p w:rsidR="000C1A54" w:rsidRDefault="00553692">
      <w:pPr>
        <w:ind w:left="-5" w:right="1467"/>
      </w:pPr>
      <w:r>
        <w:t xml:space="preserve">DIČ: </w:t>
      </w:r>
      <w:r w:rsidR="0005320E">
        <w:t>212155878</w:t>
      </w:r>
      <w:r w:rsidR="00E83EAD">
        <w:t>0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Všeobecné údaje</w:t>
      </w:r>
    </w:p>
    <w:p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:rsidR="000C1A54" w:rsidRDefault="0005320E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 xml:space="preserve">Domy </w:t>
      </w:r>
      <w:r w:rsidR="00E83EAD">
        <w:rPr>
          <w:b/>
          <w:sz w:val="20"/>
        </w:rPr>
        <w:t>Lehnice</w:t>
      </w:r>
      <w:r w:rsidR="00553692">
        <w:rPr>
          <w:b/>
          <w:sz w:val="20"/>
        </w:rPr>
        <w:t xml:space="preserve"> s.r.o.</w:t>
      </w:r>
      <w:r w:rsidR="00553692">
        <w:rPr>
          <w:b/>
          <w:sz w:val="20"/>
        </w:rPr>
        <w:tab/>
      </w:r>
      <w:r w:rsidR="00553692">
        <w:rPr>
          <w:rFonts w:ascii="Times New Roman" w:eastAsia="Times New Roman" w:hAnsi="Times New Roman" w:cs="Times New Roman"/>
          <w:sz w:val="24"/>
        </w:rPr>
        <w:t xml:space="preserve">  </w:t>
      </w:r>
    </w:p>
    <w:p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 w:rsidR="0005320E">
        <w:rPr>
          <w:b/>
          <w:sz w:val="20"/>
        </w:rPr>
        <w:t xml:space="preserve">Teplická 5 Bratislava 831 02 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Informácie o prijatých postupoch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:rsidR="000C1A54" w:rsidRDefault="00553692">
      <w:pPr>
        <w:spacing w:after="163"/>
        <w:ind w:left="-5"/>
      </w:pPr>
      <w:r>
        <w:t xml:space="preserve">Spoločnosť </w:t>
      </w:r>
      <w:r w:rsidR="00E83EAD">
        <w:rPr>
          <w:b/>
          <w:color w:val="2F5496"/>
          <w:sz w:val="20"/>
        </w:rPr>
        <w:t>Domy Lehnice</w:t>
      </w:r>
      <w:r>
        <w:rPr>
          <w:b/>
          <w:color w:val="2F5496"/>
          <w:sz w:val="20"/>
        </w:rPr>
        <w:t xml:space="preserve"> s.r.o. </w:t>
      </w:r>
      <w:r>
        <w:rPr>
          <w:color w:val="2F5496"/>
        </w:rPr>
        <w:t>bude nepretržite pokračovať vo svojej činnosti.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Informácie, ktoré vysvetľujú a dopĺňajú súvahu a výkaz ziskov a strát</w:t>
      </w:r>
    </w:p>
    <w:p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:rsidR="000C1A54" w:rsidRDefault="00553692">
      <w:pPr>
        <w:ind w:left="-5" w:right="1467"/>
      </w:pPr>
      <w:r>
        <w:t>(3) Informácie o orgánoch účtovnej jednotky, a to</w:t>
      </w:r>
    </w:p>
    <w:p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(5) Informácie o povinnostiach účtovnej jednotky, a to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:rsidR="000C1A54" w:rsidRDefault="00553692">
      <w:pPr>
        <w:ind w:left="-5" w:right="1467"/>
      </w:pPr>
      <w:r>
        <w:t>2b. výška tejto povinnosti sa nedá spoľahlivo oceniť,</w:t>
      </w:r>
    </w:p>
    <w:p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 w:rsidSect="0007657E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  <w:num w:numId="8">
    <w:abstractNumId w:val="1"/>
  </w:num>
  <w:num w:numId="9">
    <w:abstractNumId w:val="2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C1A54"/>
    <w:rsid w:val="0005320E"/>
    <w:rsid w:val="0007657E"/>
    <w:rsid w:val="000C1A54"/>
    <w:rsid w:val="00553692"/>
    <w:rsid w:val="007229F0"/>
    <w:rsid w:val="009F4153"/>
    <w:rsid w:val="00E83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657E"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801</Words>
  <Characters>4568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Čulagová</dc:creator>
  <cp:lastModifiedBy>pavilion</cp:lastModifiedBy>
  <cp:revision>2</cp:revision>
  <dcterms:created xsi:type="dcterms:W3CDTF">2023-06-06T05:42:00Z</dcterms:created>
  <dcterms:modified xsi:type="dcterms:W3CDTF">2023-06-06T05:42:00Z</dcterms:modified>
</cp:coreProperties>
</file>