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1B470F4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F82C54">
        <w:rPr>
          <w:rFonts w:ascii="Arial Narrow" w:hAnsi="Arial Narrow"/>
          <w:b/>
        </w:rPr>
        <w:t>3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41C419F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</w:t>
      </w:r>
      <w:r w:rsidR="00F82C54">
        <w:rPr>
          <w:rFonts w:ascii="Arial Narrow" w:hAnsi="Arial Narrow"/>
        </w:rPr>
        <w:t xml:space="preserve">ostatná novela </w:t>
      </w:r>
      <w:r w:rsidR="00C07843">
        <w:rPr>
          <w:rFonts w:ascii="Arial Narrow" w:hAnsi="Arial Narrow"/>
        </w:rPr>
        <w:t>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42228908" w:rsidR="002D7E6D" w:rsidRPr="00A55E63" w:rsidRDefault="004A204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PeKa PLUS </w:t>
            </w:r>
            <w:r w:rsidR="0030075C">
              <w:rPr>
                <w:rFonts w:ascii="Arial" w:hAnsi="Arial" w:cs="Arial"/>
              </w:rPr>
              <w:t>s.r.o.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6024564A" w:rsidR="002D7E6D" w:rsidRPr="00A55E63" w:rsidRDefault="004A204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46699848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63E2F731" w:rsidR="002D7E6D" w:rsidRPr="00A55E63" w:rsidRDefault="004A204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Majerská 12/7, 07612 Slivník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CC8CB5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2DE2E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46CFF1EC" w:rsidR="002D7E6D" w:rsidRPr="00A55E63" w:rsidRDefault="0030075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0BC2307" w14:textId="3280B73D" w:rsidR="002D7E6D" w:rsidRPr="00A55E63" w:rsidRDefault="0030075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1F0376" w14:textId="65B566D3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0075C">
        <w:rPr>
          <w:rFonts w:ascii="Arial" w:hAnsi="Arial" w:cs="Arial"/>
          <w:sz w:val="22"/>
          <w:szCs w:val="22"/>
        </w:rPr>
        <w:t xml:space="preserve">          áno</w:t>
      </w:r>
    </w:p>
    <w:p w14:paraId="4CD4BB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8BD9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BADFF2" w14:textId="1EF40D0D" w:rsidR="0030075C" w:rsidRPr="00A55E63" w:rsidRDefault="0030075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účtovné odpisy sa rovnajú daňovým</w:t>
      </w:r>
    </w:p>
    <w:p w14:paraId="5F6D4D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C4755" w14:textId="616AC8EF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0075C">
        <w:rPr>
          <w:rFonts w:ascii="Arial" w:hAnsi="Arial" w:cs="Arial"/>
          <w:spacing w:val="-5"/>
          <w:sz w:val="22"/>
          <w:szCs w:val="22"/>
        </w:rPr>
        <w:t xml:space="preserve">                 -</w:t>
      </w:r>
    </w:p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0A9F7" w14:textId="1C4EBB93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0075C">
        <w:rPr>
          <w:rFonts w:ascii="Arial" w:hAnsi="Arial" w:cs="Arial"/>
          <w:spacing w:val="-1"/>
          <w:sz w:val="22"/>
          <w:szCs w:val="22"/>
        </w:rPr>
        <w:t xml:space="preserve">          -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BFD77" w14:textId="580E0F9C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0075C">
        <w:rPr>
          <w:rFonts w:ascii="Arial" w:hAnsi="Arial" w:cs="Arial"/>
          <w:sz w:val="22"/>
          <w:szCs w:val="22"/>
        </w:rPr>
        <w:t xml:space="preserve">               -</w:t>
      </w:r>
    </w:p>
    <w:p w14:paraId="5727AA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882E45" w14:textId="144419F2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0075C">
        <w:rPr>
          <w:rFonts w:ascii="Arial" w:hAnsi="Arial" w:cs="Arial"/>
          <w:sz w:val="22"/>
          <w:szCs w:val="22"/>
        </w:rPr>
        <w:t xml:space="preserve">                     -</w:t>
      </w:r>
    </w:p>
    <w:p w14:paraId="7A640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C86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15321029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0075C">
        <w:rPr>
          <w:rFonts w:ascii="Arial" w:hAnsi="Arial" w:cs="Arial"/>
          <w:sz w:val="22"/>
          <w:szCs w:val="22"/>
        </w:rPr>
        <w:t xml:space="preserve">     </w:t>
      </w:r>
    </w:p>
    <w:p w14:paraId="2E3AD29F" w14:textId="77777777" w:rsidR="0030075C" w:rsidRDefault="0030075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0DD247" w14:textId="1015606A" w:rsidR="0030075C" w:rsidRPr="00A55E63" w:rsidRDefault="0030075C" w:rsidP="0030075C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celkovej sume záväzkov so zostatkovou dobou splatnosti jeden rok:      </w:t>
      </w:r>
      <w:r w:rsidR="004A2047">
        <w:rPr>
          <w:rFonts w:ascii="Arial" w:hAnsi="Arial" w:cs="Arial"/>
          <w:sz w:val="22"/>
          <w:szCs w:val="22"/>
        </w:rPr>
        <w:t>200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BA5D0B" w14:textId="264D1672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0075C">
        <w:rPr>
          <w:rFonts w:ascii="Arial" w:hAnsi="Arial" w:cs="Arial"/>
          <w:sz w:val="22"/>
          <w:szCs w:val="22"/>
        </w:rPr>
        <w:t xml:space="preserve">    -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CC3F" w14:textId="54206203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0075C">
        <w:rPr>
          <w:rFonts w:ascii="Arial" w:hAnsi="Arial" w:cs="Arial"/>
          <w:sz w:val="22"/>
          <w:szCs w:val="22"/>
        </w:rPr>
        <w:t xml:space="preserve">          -</w:t>
      </w:r>
    </w:p>
    <w:p w14:paraId="15D76A8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F58A7" w14:textId="1711234A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30075C">
        <w:rPr>
          <w:rFonts w:ascii="Arial" w:hAnsi="Arial" w:cs="Arial"/>
          <w:sz w:val="22"/>
          <w:szCs w:val="22"/>
        </w:rPr>
        <w:t xml:space="preserve">              -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1FB6E" w14:textId="2CC8B053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0075C">
        <w:rPr>
          <w:rFonts w:ascii="Arial" w:hAnsi="Arial" w:cs="Arial"/>
          <w:spacing w:val="-5"/>
          <w:sz w:val="22"/>
          <w:szCs w:val="22"/>
        </w:rPr>
        <w:t xml:space="preserve">            -</w:t>
      </w:r>
    </w:p>
    <w:p w14:paraId="6D177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74E6B36F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0075C">
        <w:rPr>
          <w:rFonts w:ascii="Arial" w:hAnsi="Arial" w:cs="Arial"/>
          <w:spacing w:val="-2"/>
          <w:sz w:val="22"/>
          <w:szCs w:val="22"/>
        </w:rPr>
        <w:t xml:space="preserve">    -</w:t>
      </w:r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4899D" w14:textId="1E09C03F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0075C">
        <w:rPr>
          <w:rFonts w:ascii="Arial" w:hAnsi="Arial" w:cs="Arial"/>
          <w:spacing w:val="-5"/>
          <w:sz w:val="22"/>
          <w:szCs w:val="22"/>
        </w:rPr>
        <w:t xml:space="preserve">           -</w:t>
      </w:r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952C01" w14:textId="76C44A29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0075C">
        <w:rPr>
          <w:rFonts w:ascii="Arial" w:hAnsi="Arial" w:cs="Arial"/>
          <w:sz w:val="22"/>
          <w:szCs w:val="22"/>
        </w:rPr>
        <w:t xml:space="preserve">        -</w:t>
      </w: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043A8B0A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0075C">
        <w:rPr>
          <w:rFonts w:ascii="Arial" w:hAnsi="Arial" w:cs="Arial"/>
          <w:spacing w:val="-8"/>
          <w:sz w:val="22"/>
          <w:szCs w:val="22"/>
        </w:rPr>
        <w:t xml:space="preserve">       -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4C899503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0075C">
        <w:rPr>
          <w:rFonts w:ascii="Arial" w:hAnsi="Arial" w:cs="Arial"/>
          <w:sz w:val="22"/>
          <w:szCs w:val="22"/>
        </w:rPr>
        <w:t xml:space="preserve"> -</w:t>
      </w:r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211120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59AF4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2ABB1EF1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0075C">
        <w:rPr>
          <w:rFonts w:ascii="Arial" w:hAnsi="Arial" w:cs="Arial"/>
          <w:sz w:val="22"/>
          <w:szCs w:val="22"/>
        </w:rPr>
        <w:t xml:space="preserve">     -</w:t>
      </w: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3BC7" w14:textId="265DF699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0075C">
        <w:rPr>
          <w:rFonts w:ascii="Arial" w:hAnsi="Arial" w:cs="Arial"/>
          <w:sz w:val="22"/>
          <w:szCs w:val="22"/>
        </w:rPr>
        <w:t xml:space="preserve">    -</w:t>
      </w:r>
    </w:p>
    <w:p w14:paraId="1B651D0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695CB" w14:textId="57443799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0075C">
        <w:rPr>
          <w:rFonts w:ascii="Arial" w:hAnsi="Arial" w:cs="Arial"/>
          <w:sz w:val="22"/>
          <w:szCs w:val="22"/>
        </w:rPr>
        <w:t xml:space="preserve">  -</w:t>
      </w:r>
    </w:p>
    <w:p w14:paraId="2FE1E5A4" w14:textId="77777777" w:rsidR="0030075C" w:rsidRDefault="0030075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C746C0" w14:textId="1606FA2E" w:rsidR="0030075C" w:rsidRDefault="0030075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Trebišove, </w:t>
      </w:r>
      <w:r w:rsidR="004A2047">
        <w:rPr>
          <w:rFonts w:ascii="Arial" w:hAnsi="Arial" w:cs="Arial"/>
          <w:sz w:val="22"/>
          <w:szCs w:val="22"/>
        </w:rPr>
        <w:t>8. 6</w:t>
      </w:r>
      <w:r>
        <w:rPr>
          <w:rFonts w:ascii="Arial" w:hAnsi="Arial" w:cs="Arial"/>
          <w:sz w:val="22"/>
          <w:szCs w:val="22"/>
        </w:rPr>
        <w:t>. 2024</w:t>
      </w:r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743C7ED" w14:textId="77777777" w:rsidR="00B94FEB" w:rsidRDefault="00B94FEB">
      <w:r>
        <w:separator/>
      </w:r>
    </w:p>
  </w:endnote>
  <w:endnote w:type="continuationSeparator" w:id="0">
    <w:p w14:paraId="7B29B09D" w14:textId="77777777" w:rsidR="00B94FEB" w:rsidRDefault="00B94F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4438F43" w14:textId="77777777" w:rsidR="00B94FEB" w:rsidRDefault="00B94FEB">
      <w:r>
        <w:separator/>
      </w:r>
    </w:p>
  </w:footnote>
  <w:footnote w:type="continuationSeparator" w:id="0">
    <w:p w14:paraId="6EE41F08" w14:textId="77777777" w:rsidR="00B94FEB" w:rsidRDefault="00B94FE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16991A" w14:textId="77777777" w:rsidR="0055784D" w:rsidRDefault="0055784D">
    <w:pPr>
      <w:pStyle w:val="Hlavika"/>
    </w:pPr>
  </w:p>
  <w:p w14:paraId="45FC6152" w14:textId="77777777" w:rsidR="0055784D" w:rsidRDefault="0055784D">
    <w:pPr>
      <w:pStyle w:val="Hlavika"/>
    </w:pPr>
  </w:p>
  <w:p w14:paraId="7E2E6FAF" w14:textId="77777777" w:rsidR="0055784D" w:rsidRDefault="0055784D">
    <w:pPr>
      <w:pStyle w:val="Hlavika"/>
    </w:pPr>
  </w:p>
  <w:p w14:paraId="567F982A" w14:textId="75298992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047">
      <w:rPr>
        <w:rFonts w:ascii="Arial" w:hAnsi="Arial" w:cs="Arial"/>
        <w:sz w:val="22"/>
        <w:szCs w:val="22"/>
        <w:bdr w:val="single" w:sz="4" w:space="0" w:color="auto"/>
      </w:rPr>
      <w:t>46699848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0075C">
      <w:rPr>
        <w:rFonts w:ascii="Arial" w:hAnsi="Arial" w:cs="Arial"/>
        <w:sz w:val="22"/>
        <w:szCs w:val="22"/>
        <w:bdr w:val="single" w:sz="4" w:space="0" w:color="auto"/>
      </w:rPr>
      <w:t>202</w:t>
    </w:r>
    <w:r w:rsidR="004A2047">
      <w:rPr>
        <w:rFonts w:ascii="Arial" w:hAnsi="Arial" w:cs="Arial"/>
        <w:sz w:val="22"/>
        <w:szCs w:val="22"/>
        <w:bdr w:val="single" w:sz="4" w:space="0" w:color="auto"/>
      </w:rPr>
      <w:t xml:space="preserve">3543346    </w:t>
    </w:r>
  </w:p>
  <w:p w14:paraId="77FD6C6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033BF5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23D03A4"/>
    <w:multiLevelType w:val="hybridMultilevel"/>
    <w:tmpl w:val="1D408DDE"/>
    <w:lvl w:ilvl="0" w:tplc="8886056A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78855663">
    <w:abstractNumId w:val="0"/>
  </w:num>
  <w:num w:numId="2" w16cid:durableId="53234575">
    <w:abstractNumId w:val="7"/>
  </w:num>
  <w:num w:numId="3" w16cid:durableId="1432357711">
    <w:abstractNumId w:val="6"/>
  </w:num>
  <w:num w:numId="4" w16cid:durableId="1875462633">
    <w:abstractNumId w:val="1"/>
  </w:num>
  <w:num w:numId="5" w16cid:durableId="932784364">
    <w:abstractNumId w:val="5"/>
  </w:num>
  <w:num w:numId="6" w16cid:durableId="530344336">
    <w:abstractNumId w:val="2"/>
  </w:num>
  <w:num w:numId="7" w16cid:durableId="202139251">
    <w:abstractNumId w:val="3"/>
  </w:num>
  <w:num w:numId="8" w16cid:durableId="19144643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846E5"/>
    <w:rsid w:val="001A1B05"/>
    <w:rsid w:val="002401F1"/>
    <w:rsid w:val="002B348B"/>
    <w:rsid w:val="002C12B4"/>
    <w:rsid w:val="002D7E6D"/>
    <w:rsid w:val="0030075C"/>
    <w:rsid w:val="003657F5"/>
    <w:rsid w:val="00373635"/>
    <w:rsid w:val="003A5145"/>
    <w:rsid w:val="003D056F"/>
    <w:rsid w:val="00401155"/>
    <w:rsid w:val="00451ED3"/>
    <w:rsid w:val="004A2047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696140"/>
    <w:rsid w:val="00731073"/>
    <w:rsid w:val="00787A31"/>
    <w:rsid w:val="007E2277"/>
    <w:rsid w:val="00861175"/>
    <w:rsid w:val="008771A6"/>
    <w:rsid w:val="008A7858"/>
    <w:rsid w:val="00913435"/>
    <w:rsid w:val="00916772"/>
    <w:rsid w:val="009825D8"/>
    <w:rsid w:val="009A27D0"/>
    <w:rsid w:val="009D5C84"/>
    <w:rsid w:val="00A55E63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F6E"/>
    <w:rsid w:val="00B94FEB"/>
    <w:rsid w:val="00BC3F49"/>
    <w:rsid w:val="00BD0476"/>
    <w:rsid w:val="00BF2B12"/>
    <w:rsid w:val="00C01CB7"/>
    <w:rsid w:val="00C07843"/>
    <w:rsid w:val="00C71636"/>
    <w:rsid w:val="00CC3205"/>
    <w:rsid w:val="00CD545D"/>
    <w:rsid w:val="00DF6AD0"/>
    <w:rsid w:val="00E147E6"/>
    <w:rsid w:val="00E16002"/>
    <w:rsid w:val="00E1750C"/>
    <w:rsid w:val="00E532AD"/>
    <w:rsid w:val="00E70F0E"/>
    <w:rsid w:val="00E85BB2"/>
    <w:rsid w:val="00EB4798"/>
    <w:rsid w:val="00EB55FA"/>
    <w:rsid w:val="00EE5474"/>
    <w:rsid w:val="00F404E8"/>
    <w:rsid w:val="00F817B0"/>
    <w:rsid w:val="00F82C54"/>
    <w:rsid w:val="00F93F02"/>
    <w:rsid w:val="00FD66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1049</Words>
  <Characters>5985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UCT YVETT</cp:lastModifiedBy>
  <cp:revision>7</cp:revision>
  <dcterms:created xsi:type="dcterms:W3CDTF">2023-04-16T09:21:00Z</dcterms:created>
  <dcterms:modified xsi:type="dcterms:W3CDTF">2024-06-08T13:36:00Z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