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F55BF9" w:rsidRDefault="00B07B47">
      <w:r>
        <w:t>Ročná správa</w:t>
      </w:r>
    </w:p>
    <w:p w:rsidR="00B07B47" w:rsidRDefault="00B07B47"/>
    <w:p w:rsidR="00B07B47" w:rsidRDefault="00B07B47"/>
    <w:p w:rsidR="00B07B47" w:rsidRDefault="00B07B47">
      <w:r>
        <w:t>Ciele a úlohy n.o.</w:t>
      </w:r>
    </w:p>
    <w:p w:rsidR="00B07B47" w:rsidRDefault="00B07B47">
      <w:r>
        <w:t>Podporovať všeobecne prospešné aktivity v oblasti zdravého životného štýlu .</w:t>
      </w:r>
    </w:p>
    <w:p w:rsidR="00B07B47" w:rsidRDefault="005F51BA">
      <w:r>
        <w:t>Organizácia sa zaoberá nefarmakologickou prevenciou srdcovo cievnych ochorení a obezity, čo sú v dnešnej dobe kľúčové mechanizmy pri znižovaní počtu odvrátiteľných úmrtí. Prevencia zohráva dôležitú úlohu k zníženiu týchto rizikových faktorov. Srdcovo cievne ochorenia a obezita sú v dnešnej dobe závažné problémy súčasnej doby. Našou náplňou sú dávkované telesné aktivity a úprava stravy.</w:t>
      </w:r>
    </w:p>
    <w:p w:rsidR="00231499" w:rsidRDefault="00231499">
      <w:r>
        <w:t>Naše aktivity</w:t>
      </w:r>
    </w:p>
    <w:p w:rsidR="00231499" w:rsidRDefault="00231499">
      <w:r>
        <w:t>Poisťovňa Dôvera s našou spoluprácou pre svojich poistencov uhrádza cvičenia na našich stacionároch. Podmienka  je mať BMI nad hodnotu 30. Klienti túto možnosť využívajú. Na začiatku cca 3 mesačného cyklu je váženie a na konci po absolvovaní majú možnosť porovnať si hodnoty a či došlo k zlepšeniu. Majú možnosť individuálnej konzultácie ohľadom stravy a domáceho cvičenia, prípadne interné a kardiologické vyšetrenie.</w:t>
      </w:r>
    </w:p>
    <w:p w:rsidR="00231499" w:rsidRDefault="00231499"/>
    <w:p w:rsidR="00231499" w:rsidRDefault="00231499">
      <w:r>
        <w:t>Plány na rok 2025</w:t>
      </w:r>
    </w:p>
    <w:p w:rsidR="00231499" w:rsidRDefault="001142DC">
      <w:r>
        <w:t>Neustále klásť dôraz na prevenciu srdcovo cievnych ochorení a obezity</w:t>
      </w:r>
    </w:p>
    <w:p w:rsidR="001142DC" w:rsidRDefault="001142DC">
      <w:r>
        <w:t>Dávkovať telesné cvičenia na stacionároch, monitorovať cvičenia v domácom prostredí</w:t>
      </w:r>
    </w:p>
    <w:p w:rsidR="001142DC" w:rsidRDefault="001142DC">
      <w:r>
        <w:t>Poskytovať viac informácií o možnosti ambulantnej kardiovaskulárnej rehabilitácie v našom zariadení</w:t>
      </w:r>
    </w:p>
    <w:p w:rsidR="001142DC" w:rsidRDefault="001142DC">
      <w:r>
        <w:t>Zameranie na edukačnú a edičnú činnosť</w:t>
      </w:r>
    </w:p>
    <w:p w:rsidR="001142DC" w:rsidRDefault="001142DC"/>
    <w:p w:rsidR="001142DC" w:rsidRDefault="001142DC"/>
    <w:p w:rsidR="00231499" w:rsidRDefault="00231499"/>
    <w:p w:rsidR="00231499" w:rsidRDefault="00231499"/>
    <w:p w:rsidR="00B07B47" w:rsidRDefault="00B07B47"/>
    <w:sectPr w:rsidR="00B07B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B47"/>
    <w:rsid w:val="001142DC"/>
    <w:rsid w:val="00231499"/>
    <w:rsid w:val="005F51BA"/>
    <w:rsid w:val="00A76DDD"/>
    <w:rsid w:val="00B07B47"/>
    <w:rsid w:val="00CA71F4"/>
    <w:rsid w:val="00E15CE2"/>
    <w:rsid w:val="00F55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AC485"/>
  <w15:chartTrackingRefBased/>
  <w15:docId w15:val="{E69E12BF-9A13-4B7E-AA88-167285099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186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Atletický Klub</dc:creator>
  <cp:keywords/>
  <dc:description/>
  <cp:lastModifiedBy>Atletický Klub</cp:lastModifiedBy>
  <cp:revision>3</cp:revision>
  <dcterms:created xsi:type="dcterms:W3CDTF">2024-05-29T11:33:00Z</dcterms:created>
  <dcterms:modified xsi:type="dcterms:W3CDTF">2024-05-29T12:17:00Z</dcterms:modified>
</cp:coreProperties>
</file>