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F44B4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F4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GTC </w:t>
            </w:r>
            <w:proofErr w:type="spellStart"/>
            <w:r>
              <w:rPr>
                <w:rFonts w:ascii="Arial" w:hAnsi="Arial" w:cs="Arial"/>
              </w:rPr>
              <w:t>Hoffmann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F4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48053708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F4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traťou 2426/6,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F4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F4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0F44B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2023 bol v stave aj jeden </w:t>
      </w:r>
      <w:proofErr w:type="spellStart"/>
      <w:r>
        <w:rPr>
          <w:rFonts w:ascii="Arial" w:hAnsi="Arial" w:cs="Arial"/>
        </w:rPr>
        <w:t>dohodár</w:t>
      </w:r>
      <w:proofErr w:type="spellEnd"/>
      <w:r>
        <w:rPr>
          <w:rFonts w:ascii="Arial" w:hAnsi="Arial" w:cs="Arial"/>
        </w:rPr>
        <w:t>.</w:t>
      </w:r>
    </w:p>
    <w:p w:rsidR="000F44B4" w:rsidRPr="00A55E63" w:rsidRDefault="000F44B4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0F44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je odpisovaný v súlade s odpisovým plánom, účtovné a daňové odpisy sa rovnajú. V roku 2023 boli predané dve </w:t>
      </w:r>
      <w:proofErr w:type="spellStart"/>
      <w:r>
        <w:rPr>
          <w:rFonts w:ascii="Arial" w:hAnsi="Arial" w:cs="Arial"/>
          <w:sz w:val="22"/>
          <w:szCs w:val="22"/>
        </w:rPr>
        <w:t>minimotorky</w:t>
      </w:r>
      <w:proofErr w:type="spellEnd"/>
      <w:r>
        <w:rPr>
          <w:rFonts w:ascii="Arial" w:hAnsi="Arial" w:cs="Arial"/>
          <w:sz w:val="22"/>
          <w:szCs w:val="22"/>
        </w:rPr>
        <w:t>, ktoré boli už plne odpísané.</w:t>
      </w:r>
    </w:p>
    <w:p w:rsidR="000F44B4" w:rsidRPr="00A55E63" w:rsidRDefault="000F44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F44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0F44B4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</w:t>
      </w:r>
      <w:r w:rsidR="000F44B4">
        <w:rPr>
          <w:rFonts w:ascii="Arial" w:hAnsi="Arial" w:cs="Arial"/>
        </w:rPr>
        <w:t xml:space="preserve"> významných</w:t>
      </w:r>
      <w:r>
        <w:rPr>
          <w:rFonts w:ascii="Arial" w:hAnsi="Arial" w:cs="Arial"/>
        </w:rPr>
        <w:t>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0F44B4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0F44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ku koncu roka 2023 neeviduje dlhodobé záväzky so zostatkovou dobou splatnosti dlhšou ako 5 rokov a ani zabezpečené záväzky.</w:t>
      </w:r>
    </w:p>
    <w:p w:rsidR="000F44B4" w:rsidRPr="00A55E63" w:rsidRDefault="000F44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1DB" w:rsidRDefault="007A31DB">
      <w:r>
        <w:separator/>
      </w:r>
    </w:p>
  </w:endnote>
  <w:endnote w:type="continuationSeparator" w:id="0">
    <w:p w:rsidR="007A31DB" w:rsidRDefault="007A31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9220E">
    <w:pPr>
      <w:spacing w:line="200" w:lineRule="exact"/>
      <w:rPr>
        <w:sz w:val="20"/>
        <w:szCs w:val="20"/>
      </w:rPr>
    </w:pPr>
    <w:r w:rsidRPr="00F922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922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9220E">
                  <w:fldChar w:fldCharType="separate"/>
                </w:r>
                <w:r w:rsidR="000F44B4">
                  <w:rPr>
                    <w:rFonts w:cs="Times New Roman"/>
                    <w:noProof/>
                  </w:rPr>
                  <w:t>3</w:t>
                </w:r>
                <w:r w:rsidR="00F922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1DB" w:rsidRDefault="007A31DB">
      <w:r>
        <w:separator/>
      </w:r>
    </w:p>
  </w:footnote>
  <w:footnote w:type="continuationSeparator" w:id="0">
    <w:p w:rsidR="007A31DB" w:rsidRDefault="007A31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44B4">
      <w:rPr>
        <w:rFonts w:ascii="Arial" w:hAnsi="Arial" w:cs="Arial"/>
        <w:sz w:val="22"/>
        <w:szCs w:val="22"/>
        <w:bdr w:val="single" w:sz="4" w:space="0" w:color="auto"/>
      </w:rPr>
      <w:t>48053708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44B4">
      <w:rPr>
        <w:rFonts w:ascii="Arial" w:hAnsi="Arial" w:cs="Arial"/>
        <w:sz w:val="22"/>
        <w:szCs w:val="22"/>
        <w:bdr w:val="single" w:sz="4" w:space="0" w:color="auto"/>
      </w:rPr>
      <w:t>2120050042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44B4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A31DB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  <w:rsid w:val="00F922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1148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2024-06-07T15:51:00Z</cp:lastPrinted>
  <dcterms:created xsi:type="dcterms:W3CDTF">2024-06-07T15:52:00Z</dcterms:created>
  <dcterms:modified xsi:type="dcterms:W3CDTF">2024-06-07T15:52:00Z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