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47797C" w14:textId="77777777" w:rsidR="00551A42" w:rsidRDefault="00551A42" w:rsidP="00D26E73">
      <w:pPr>
        <w:rPr>
          <w:b/>
          <w:bCs/>
        </w:rPr>
      </w:pPr>
    </w:p>
    <w:p w14:paraId="280C55CD" w14:textId="77777777" w:rsidR="00627BF8" w:rsidRDefault="001B31DE" w:rsidP="00D26E73">
      <w:pPr>
        <w:rPr>
          <w:b/>
          <w:bCs/>
        </w:rPr>
      </w:pPr>
      <w:r>
        <w:rPr>
          <w:b/>
          <w:bCs/>
        </w:rPr>
        <w:t>ČL.I.  VŠEOBECNÉ INFORMÁCIE</w:t>
      </w:r>
    </w:p>
    <w:p w14:paraId="7C446572" w14:textId="77777777" w:rsidR="00627BF8" w:rsidRPr="00627BF8" w:rsidRDefault="00627BF8" w:rsidP="00D26E73">
      <w:pPr>
        <w:rPr>
          <w:b/>
          <w:bCs/>
        </w:rPr>
      </w:pPr>
    </w:p>
    <w:p w14:paraId="66F4CDA8" w14:textId="77777777" w:rsidR="00A3340F" w:rsidRPr="00627BF8" w:rsidRDefault="00A3340F" w:rsidP="00D26E73">
      <w:pPr>
        <w:rPr>
          <w:b/>
          <w:bCs/>
        </w:rPr>
      </w:pPr>
      <w:r w:rsidRPr="00627BF8">
        <w:rPr>
          <w:b/>
          <w:bCs/>
        </w:rPr>
        <w:t>Obchodné meno a sídlo spoločnosti zostavujúcej</w:t>
      </w:r>
      <w:r w:rsidR="007A6FB5">
        <w:rPr>
          <w:b/>
          <w:bCs/>
        </w:rPr>
        <w:t xml:space="preserve"> </w:t>
      </w:r>
      <w:r w:rsidRPr="00627BF8">
        <w:rPr>
          <w:b/>
          <w:bCs/>
        </w:rPr>
        <w:t xml:space="preserve"> účtovnú závierku</w:t>
      </w:r>
      <w:r w:rsidR="001B31DE">
        <w:rPr>
          <w:b/>
          <w:bCs/>
        </w:rPr>
        <w:t>:</w:t>
      </w:r>
    </w:p>
    <w:p w14:paraId="5882A0FD" w14:textId="77777777" w:rsidR="00A3340F" w:rsidRPr="00627BF8" w:rsidRDefault="00A3340F" w:rsidP="00D26E73">
      <w:pPr>
        <w:rPr>
          <w:b/>
          <w:bCs/>
        </w:rPr>
      </w:pPr>
    </w:p>
    <w:p w14:paraId="2666E686" w14:textId="77777777" w:rsidR="00A3340F" w:rsidRPr="00627BF8" w:rsidRDefault="00A3340F" w:rsidP="00D26E73">
      <w:pPr>
        <w:rPr>
          <w:b/>
          <w:bCs/>
          <w:i/>
          <w:iCs/>
        </w:rPr>
      </w:pPr>
      <w:r w:rsidRPr="00627BF8">
        <w:rPr>
          <w:b/>
          <w:bCs/>
        </w:rPr>
        <w:t xml:space="preserve">    </w:t>
      </w:r>
      <w:r w:rsidRPr="00627BF8">
        <w:rPr>
          <w:b/>
          <w:bCs/>
          <w:i/>
          <w:iCs/>
        </w:rPr>
        <w:t xml:space="preserve">Poľnohospodárske družstvo Sebedín-Bečov  </w:t>
      </w:r>
    </w:p>
    <w:p w14:paraId="54A669A3" w14:textId="77777777" w:rsidR="00A3340F" w:rsidRPr="00627BF8" w:rsidRDefault="00A3340F" w:rsidP="00D26E73">
      <w:pPr>
        <w:rPr>
          <w:b/>
          <w:bCs/>
        </w:rPr>
      </w:pPr>
      <w:r w:rsidRPr="00627BF8">
        <w:rPr>
          <w:b/>
          <w:bCs/>
        </w:rPr>
        <w:t xml:space="preserve">    </w:t>
      </w:r>
    </w:p>
    <w:p w14:paraId="0F2F6C95" w14:textId="77777777" w:rsidR="003230C7" w:rsidRPr="00627BF8" w:rsidRDefault="00A3340F" w:rsidP="003230C7">
      <w:pPr>
        <w:jc w:val="both"/>
        <w:rPr>
          <w:b/>
          <w:bCs/>
        </w:rPr>
      </w:pPr>
      <w:r w:rsidRPr="00627BF8">
        <w:rPr>
          <w:b/>
          <w:bCs/>
        </w:rPr>
        <w:t>Družstvo vzniklo na ustanovujúcej členskej schôdzi konanej dňa 15.09.1952</w:t>
      </w:r>
      <w:r w:rsidR="002F3013" w:rsidRPr="00627BF8">
        <w:rPr>
          <w:b/>
          <w:bCs/>
        </w:rPr>
        <w:t xml:space="preserve">. Dňa 7.11.1992 </w:t>
      </w:r>
      <w:r w:rsidR="003230C7" w:rsidRPr="00627BF8">
        <w:rPr>
          <w:b/>
          <w:bCs/>
        </w:rPr>
        <w:t xml:space="preserve"> členská schôdza prijala zmenu stanov družstva.  Družstvo sa premenilo na družstvo v zmysle § 765 Obchodného </w:t>
      </w:r>
      <w:r w:rsidR="00263031" w:rsidRPr="00627BF8">
        <w:rPr>
          <w:b/>
          <w:bCs/>
        </w:rPr>
        <w:t>zákonn</w:t>
      </w:r>
      <w:r w:rsidR="00263031">
        <w:rPr>
          <w:b/>
          <w:bCs/>
        </w:rPr>
        <w:t>í</w:t>
      </w:r>
      <w:r w:rsidR="00263031" w:rsidRPr="00627BF8">
        <w:rPr>
          <w:b/>
          <w:bCs/>
        </w:rPr>
        <w:t>ka</w:t>
      </w:r>
      <w:r w:rsidR="003230C7" w:rsidRPr="00627BF8">
        <w:rPr>
          <w:b/>
          <w:bCs/>
        </w:rPr>
        <w:t xml:space="preserve"> v súlade so Zák. č. 42ˇ/92 Zb. </w:t>
      </w:r>
    </w:p>
    <w:p w14:paraId="296545DB" w14:textId="77777777" w:rsidR="001B5687" w:rsidRDefault="001B5687" w:rsidP="003230C7">
      <w:pPr>
        <w:jc w:val="both"/>
        <w:rPr>
          <w:b/>
          <w:bCs/>
        </w:rPr>
      </w:pPr>
    </w:p>
    <w:p w14:paraId="2D359F1A" w14:textId="77777777" w:rsidR="003230C7" w:rsidRPr="00627BF8" w:rsidRDefault="003230C7" w:rsidP="003230C7">
      <w:pPr>
        <w:jc w:val="both"/>
        <w:rPr>
          <w:b/>
          <w:bCs/>
        </w:rPr>
      </w:pPr>
      <w:r w:rsidRPr="00627BF8">
        <w:rPr>
          <w:b/>
          <w:bCs/>
        </w:rPr>
        <w:t xml:space="preserve">Dátum zápisu do obchodného registra:  1952 </w:t>
      </w:r>
    </w:p>
    <w:p w14:paraId="7D25794A" w14:textId="77777777" w:rsidR="003230C7" w:rsidRPr="00627BF8" w:rsidRDefault="003230C7" w:rsidP="003230C7">
      <w:pPr>
        <w:jc w:val="both"/>
        <w:rPr>
          <w:b/>
          <w:bCs/>
        </w:rPr>
      </w:pPr>
      <w:r w:rsidRPr="00627BF8">
        <w:rPr>
          <w:b/>
          <w:bCs/>
        </w:rPr>
        <w:t xml:space="preserve">Oddiel: </w:t>
      </w:r>
      <w:proofErr w:type="spellStart"/>
      <w:r w:rsidRPr="00627BF8">
        <w:rPr>
          <w:b/>
          <w:bCs/>
        </w:rPr>
        <w:t>Dr</w:t>
      </w:r>
      <w:proofErr w:type="spellEnd"/>
      <w:r w:rsidRPr="00627BF8">
        <w:rPr>
          <w:b/>
          <w:bCs/>
        </w:rPr>
        <w:t xml:space="preserve"> </w:t>
      </w:r>
    </w:p>
    <w:p w14:paraId="21AB0BB6" w14:textId="77777777" w:rsidR="003230C7" w:rsidRPr="00627BF8" w:rsidRDefault="003230C7" w:rsidP="003230C7">
      <w:pPr>
        <w:jc w:val="both"/>
        <w:rPr>
          <w:b/>
          <w:bCs/>
        </w:rPr>
      </w:pPr>
      <w:r w:rsidRPr="00627BF8">
        <w:rPr>
          <w:b/>
          <w:bCs/>
        </w:rPr>
        <w:t>Vložka číslo 247/S</w:t>
      </w:r>
    </w:p>
    <w:p w14:paraId="39ED1A76" w14:textId="77777777" w:rsidR="003230C7" w:rsidRPr="00627BF8" w:rsidRDefault="003230C7" w:rsidP="003230C7">
      <w:pPr>
        <w:jc w:val="both"/>
        <w:rPr>
          <w:b/>
          <w:bCs/>
        </w:rPr>
      </w:pPr>
      <w:r w:rsidRPr="00627BF8">
        <w:rPr>
          <w:b/>
          <w:bCs/>
        </w:rPr>
        <w:t>Identifikačné číslo organizácie: 00189324</w:t>
      </w:r>
    </w:p>
    <w:p w14:paraId="581CF66F" w14:textId="77777777" w:rsidR="003230C7" w:rsidRPr="00627BF8" w:rsidRDefault="003230C7" w:rsidP="003230C7">
      <w:pPr>
        <w:jc w:val="both"/>
        <w:rPr>
          <w:b/>
          <w:bCs/>
        </w:rPr>
      </w:pPr>
      <w:r w:rsidRPr="00627BF8">
        <w:rPr>
          <w:b/>
          <w:bCs/>
        </w:rPr>
        <w:t xml:space="preserve">Nový výpis – oddiel: </w:t>
      </w:r>
      <w:proofErr w:type="spellStart"/>
      <w:r w:rsidRPr="00627BF8">
        <w:rPr>
          <w:b/>
          <w:bCs/>
        </w:rPr>
        <w:t>Dr</w:t>
      </w:r>
      <w:proofErr w:type="spellEnd"/>
    </w:p>
    <w:p w14:paraId="6A26EACC" w14:textId="77777777" w:rsidR="00A0585B" w:rsidRPr="00627BF8" w:rsidRDefault="00A0585B" w:rsidP="003230C7">
      <w:pPr>
        <w:jc w:val="both"/>
        <w:rPr>
          <w:b/>
          <w:bCs/>
        </w:rPr>
      </w:pPr>
      <w:r w:rsidRPr="00627BF8">
        <w:rPr>
          <w:b/>
          <w:bCs/>
        </w:rPr>
        <w:t>Vložka číslo:  68/S</w:t>
      </w:r>
    </w:p>
    <w:p w14:paraId="720A7237" w14:textId="77777777" w:rsidR="00A3340F" w:rsidRPr="00627BF8" w:rsidRDefault="00A0585B" w:rsidP="003230C7">
      <w:pPr>
        <w:jc w:val="both"/>
        <w:rPr>
          <w:b/>
          <w:bCs/>
        </w:rPr>
      </w:pPr>
      <w:r w:rsidRPr="00627BF8">
        <w:rPr>
          <w:b/>
          <w:bCs/>
        </w:rPr>
        <w:t xml:space="preserve">Právna forma:  družstvo </w:t>
      </w:r>
      <w:r w:rsidR="003230C7" w:rsidRPr="00627BF8">
        <w:rPr>
          <w:b/>
          <w:bCs/>
        </w:rPr>
        <w:t xml:space="preserve">        </w:t>
      </w:r>
    </w:p>
    <w:p w14:paraId="15CCAD95" w14:textId="77777777" w:rsidR="00A3340F" w:rsidRPr="00627BF8" w:rsidRDefault="00A3340F" w:rsidP="00D26E73">
      <w:pPr>
        <w:rPr>
          <w:b/>
          <w:bCs/>
        </w:rPr>
      </w:pPr>
    </w:p>
    <w:p w14:paraId="682BDB82" w14:textId="77777777" w:rsidR="00A3340F" w:rsidRDefault="001B31DE" w:rsidP="00D26E73">
      <w:pPr>
        <w:rPr>
          <w:b/>
          <w:bCs/>
        </w:rPr>
      </w:pPr>
      <w:r>
        <w:rPr>
          <w:b/>
          <w:bCs/>
        </w:rPr>
        <w:t>Hlavné činnosti družstva:</w:t>
      </w:r>
    </w:p>
    <w:p w14:paraId="7590F4C6" w14:textId="77777777" w:rsidR="006F7D94" w:rsidRDefault="006F7D94" w:rsidP="00117D66">
      <w:pPr>
        <w:jc w:val="both"/>
      </w:pPr>
    </w:p>
    <w:p w14:paraId="550B3502" w14:textId="77777777" w:rsidR="00BC2DA4" w:rsidRDefault="00BC2DA4" w:rsidP="00117D66">
      <w:pPr>
        <w:jc w:val="both"/>
      </w:pPr>
      <w:r>
        <w:t xml:space="preserve">- podnikanie v poľnohospodárskej výrobe a v lesníctve, vrátane predaja nespracovaných poľnohospodárskych </w:t>
      </w:r>
    </w:p>
    <w:p w14:paraId="29FD68EA" w14:textId="77777777" w:rsidR="00BC2DA4" w:rsidRDefault="00BC2DA4" w:rsidP="00117D66">
      <w:pPr>
        <w:jc w:val="both"/>
      </w:pPr>
      <w:r>
        <w:t xml:space="preserve">  a lesných výrobkov na účely spracovania a ďalšieho predaja  </w:t>
      </w:r>
    </w:p>
    <w:p w14:paraId="79AEB504" w14:textId="77777777" w:rsidR="00BC2DA4" w:rsidRDefault="00BC2DA4" w:rsidP="00117D66">
      <w:pPr>
        <w:jc w:val="both"/>
      </w:pPr>
      <w:r>
        <w:t xml:space="preserve">- sprostredkovateľská a obchodná činnosť so všetkými druhmi tovarov, na ktoré nie je potrebné osobitné </w:t>
      </w:r>
    </w:p>
    <w:p w14:paraId="3E635CC1" w14:textId="77777777" w:rsidR="00BC2DA4" w:rsidRDefault="00BC2DA4" w:rsidP="00117D66">
      <w:pPr>
        <w:jc w:val="both"/>
      </w:pPr>
      <w:r>
        <w:t xml:space="preserve">  p</w:t>
      </w:r>
      <w:r w:rsidR="007D17CC">
        <w:t>o</w:t>
      </w:r>
      <w:r>
        <w:t xml:space="preserve">volenie </w:t>
      </w:r>
    </w:p>
    <w:p w14:paraId="04EA2D29" w14:textId="77777777" w:rsidR="00BC2DA4" w:rsidRDefault="00263031" w:rsidP="00117D66">
      <w:pPr>
        <w:jc w:val="both"/>
      </w:pPr>
      <w:r>
        <w:t xml:space="preserve">- vnútroštátna nákladná doprava  </w:t>
      </w:r>
    </w:p>
    <w:p w14:paraId="26D33797" w14:textId="77777777" w:rsidR="005066A1" w:rsidRDefault="005066A1" w:rsidP="00117D66">
      <w:pPr>
        <w:jc w:val="both"/>
      </w:pPr>
      <w:r>
        <w:t>-čistenie a zimná údržba komunikácií</w:t>
      </w:r>
    </w:p>
    <w:p w14:paraId="10087074" w14:textId="77777777" w:rsidR="005066A1" w:rsidRDefault="005066A1" w:rsidP="00117D66">
      <w:pPr>
        <w:jc w:val="both"/>
      </w:pPr>
      <w:r>
        <w:t>-poskytnutie služieb poľnohospodárskou technikou /strojmi, mechanizmami a náradím /</w:t>
      </w:r>
    </w:p>
    <w:p w14:paraId="2ECEC864" w14:textId="77777777" w:rsidR="001B31DE" w:rsidRDefault="001B31DE" w:rsidP="00117D66">
      <w:pPr>
        <w:jc w:val="both"/>
      </w:pPr>
    </w:p>
    <w:p w14:paraId="4DEA6B49" w14:textId="77777777" w:rsidR="001B31DE" w:rsidRDefault="001B31DE" w:rsidP="00117D66">
      <w:pPr>
        <w:jc w:val="both"/>
      </w:pPr>
    </w:p>
    <w:p w14:paraId="3522A9E2" w14:textId="77777777" w:rsidR="005066A1" w:rsidRPr="005066A1" w:rsidRDefault="005066A1" w:rsidP="005066A1">
      <w:pPr>
        <w:rPr>
          <w:rFonts w:ascii="Times New Roman" w:hAnsi="Times New Roman" w:cs="Times New Roman"/>
          <w:vanish/>
          <w:sz w:val="24"/>
          <w:szCs w:val="24"/>
          <w:lang w:eastAsia="sk-SK"/>
        </w:rPr>
      </w:pPr>
    </w:p>
    <w:p w14:paraId="0DDC1F31" w14:textId="77777777" w:rsidR="005066A1" w:rsidRPr="005066A1" w:rsidRDefault="005066A1" w:rsidP="005066A1">
      <w:pPr>
        <w:rPr>
          <w:rFonts w:ascii="Times New Roman" w:hAnsi="Times New Roman" w:cs="Times New Roman"/>
          <w:vanish/>
          <w:sz w:val="24"/>
          <w:szCs w:val="24"/>
          <w:lang w:eastAsia="sk-SK"/>
        </w:rPr>
      </w:pPr>
    </w:p>
    <w:p w14:paraId="50A55758" w14:textId="77777777" w:rsidR="001B31DE" w:rsidRDefault="00504BC2" w:rsidP="001B31DE">
      <w:pPr>
        <w:pStyle w:val="Nzov"/>
        <w:spacing w:before="0" w:beforeAutospacing="0" w:after="0"/>
        <w:jc w:val="both"/>
      </w:pPr>
      <w:r>
        <w:t>3</w:t>
      </w:r>
      <w:r w:rsidR="001B31DE">
        <w:t>. Dátum schválenia účtovnej závierky za predchádzajúce účtovné obdobie</w:t>
      </w:r>
    </w:p>
    <w:p w14:paraId="41743194" w14:textId="466F7D39" w:rsidR="00A9323C" w:rsidRDefault="001B31DE" w:rsidP="001B31DE">
      <w:pPr>
        <w:pStyle w:val="Nzov"/>
        <w:spacing w:before="0" w:beforeAutospacing="0" w:after="0"/>
        <w:jc w:val="both"/>
        <w:rPr>
          <w:b w:val="0"/>
          <w:bCs w:val="0"/>
        </w:rPr>
      </w:pPr>
      <w:r>
        <w:t xml:space="preserve">    </w:t>
      </w:r>
      <w:r>
        <w:rPr>
          <w:b w:val="0"/>
          <w:bCs w:val="0"/>
          <w:sz w:val="21"/>
          <w:szCs w:val="21"/>
        </w:rPr>
        <w:t xml:space="preserve">    </w:t>
      </w:r>
      <w:r>
        <w:rPr>
          <w:b w:val="0"/>
          <w:bCs w:val="0"/>
        </w:rPr>
        <w:t>- účtovnú závierku za rok 20</w:t>
      </w:r>
      <w:r w:rsidR="00514486">
        <w:rPr>
          <w:b w:val="0"/>
          <w:bCs w:val="0"/>
        </w:rPr>
        <w:t>2</w:t>
      </w:r>
      <w:r w:rsidR="00963FEB">
        <w:rPr>
          <w:b w:val="0"/>
          <w:bCs w:val="0"/>
        </w:rPr>
        <w:t>2</w:t>
      </w:r>
    </w:p>
    <w:p w14:paraId="65ED28DE" w14:textId="77777777" w:rsidR="00A9323C" w:rsidRDefault="00A9323C" w:rsidP="001B31DE">
      <w:pPr>
        <w:pStyle w:val="Nzov"/>
        <w:spacing w:before="0" w:beforeAutospacing="0" w:after="0"/>
        <w:jc w:val="both"/>
        <w:rPr>
          <w:b w:val="0"/>
          <w:bCs w:val="0"/>
        </w:rPr>
      </w:pPr>
    </w:p>
    <w:p w14:paraId="72149BD0" w14:textId="6395B653" w:rsidR="001B31DE" w:rsidRDefault="001B31DE" w:rsidP="001B31DE">
      <w:pPr>
        <w:pStyle w:val="Nzov"/>
        <w:spacing w:before="0" w:beforeAutospacing="0" w:after="0"/>
        <w:jc w:val="both"/>
        <w:rPr>
          <w:b w:val="0"/>
          <w:bCs w:val="0"/>
        </w:rPr>
      </w:pPr>
      <w:r>
        <w:rPr>
          <w:b w:val="0"/>
          <w:bCs w:val="0"/>
        </w:rPr>
        <w:t xml:space="preserve"> schválila členská schôdza dňa </w:t>
      </w:r>
      <w:r w:rsidR="000A45AA">
        <w:rPr>
          <w:b w:val="0"/>
          <w:bCs w:val="0"/>
        </w:rPr>
        <w:t xml:space="preserve"> 1</w:t>
      </w:r>
      <w:r w:rsidR="00963FEB">
        <w:rPr>
          <w:b w:val="0"/>
          <w:bCs w:val="0"/>
        </w:rPr>
        <w:t>5</w:t>
      </w:r>
      <w:r w:rsidR="000A45AA">
        <w:rPr>
          <w:b w:val="0"/>
          <w:bCs w:val="0"/>
        </w:rPr>
        <w:t>.12.202</w:t>
      </w:r>
      <w:r w:rsidR="00A54CFA">
        <w:rPr>
          <w:b w:val="0"/>
          <w:bCs w:val="0"/>
        </w:rPr>
        <w:t>3</w:t>
      </w:r>
    </w:p>
    <w:p w14:paraId="1BAA7A65" w14:textId="77777777" w:rsidR="001B31DE" w:rsidRDefault="001B31DE" w:rsidP="001B31DE"/>
    <w:p w14:paraId="762623AB" w14:textId="77777777" w:rsidR="001B31DE" w:rsidRDefault="001B31DE" w:rsidP="001B31DE">
      <w:pPr>
        <w:pStyle w:val="Nzov"/>
        <w:spacing w:before="0" w:beforeAutospacing="0" w:after="0"/>
        <w:jc w:val="both"/>
      </w:pPr>
      <w:r>
        <w:t xml:space="preserve">4. Dôvod na zostavenie účtovnej závierky </w:t>
      </w:r>
    </w:p>
    <w:p w14:paraId="3033530E" w14:textId="77777777" w:rsidR="001B31DE" w:rsidRDefault="001B31DE" w:rsidP="001B31DE">
      <w:r>
        <w:t xml:space="preserve">    - riadna účtovná závierka podľa  § 17 ods.6 zákona č. 431/2002 </w:t>
      </w:r>
      <w:proofErr w:type="spellStart"/>
      <w:r>
        <w:t>Z.z</w:t>
      </w:r>
      <w:proofErr w:type="spellEnd"/>
      <w:r>
        <w:t xml:space="preserve">. o účtovníctve v znení neskorších predpisov </w:t>
      </w:r>
    </w:p>
    <w:p w14:paraId="3C060459" w14:textId="57F65727" w:rsidR="001B31DE" w:rsidRPr="003D3AE8" w:rsidRDefault="001B31DE" w:rsidP="001B31DE">
      <w:r>
        <w:t xml:space="preserve">      a to za účtovné obdobie od 1. januára 20</w:t>
      </w:r>
      <w:r w:rsidR="00765A44">
        <w:t>2</w:t>
      </w:r>
      <w:r w:rsidR="001D7419">
        <w:t>3</w:t>
      </w:r>
      <w:r>
        <w:t xml:space="preserve"> do 31.decembra 20</w:t>
      </w:r>
      <w:r w:rsidR="00765A44">
        <w:t>2</w:t>
      </w:r>
      <w:r w:rsidR="001D7419">
        <w:t>3</w:t>
      </w:r>
      <w:r w:rsidR="00765A44">
        <w:t>.</w:t>
      </w:r>
    </w:p>
    <w:p w14:paraId="4DE19004" w14:textId="77777777" w:rsidR="001B31DE" w:rsidRPr="001B31DE" w:rsidRDefault="001B31DE" w:rsidP="001B31DE"/>
    <w:p w14:paraId="615EC071" w14:textId="77777777" w:rsidR="001B31DE" w:rsidRPr="001B31DE" w:rsidRDefault="001B31DE" w:rsidP="001B31DE"/>
    <w:p w14:paraId="0B09AAD6" w14:textId="77777777" w:rsidR="00504BC2" w:rsidRDefault="001B31DE" w:rsidP="00117D66">
      <w:pPr>
        <w:jc w:val="both"/>
      </w:pPr>
      <w:r>
        <w:rPr>
          <w:b/>
          <w:bCs/>
        </w:rPr>
        <w:t xml:space="preserve">5. </w:t>
      </w:r>
      <w:r w:rsidR="00504BC2">
        <w:rPr>
          <w:b/>
          <w:bCs/>
        </w:rPr>
        <w:t xml:space="preserve"> Priemerný počet pracovníkov počas účtovného obdobia</w:t>
      </w:r>
      <w:r w:rsidR="00504BC2">
        <w:t xml:space="preserve"> </w:t>
      </w:r>
    </w:p>
    <w:p w14:paraId="0CEB89EB" w14:textId="77777777" w:rsidR="006F7D94" w:rsidRDefault="006F7D94" w:rsidP="00D26E73">
      <w:pPr>
        <w:rPr>
          <w:b/>
          <w:bCs/>
          <w:sz w:val="21"/>
          <w:szCs w:val="21"/>
        </w:rPr>
      </w:pPr>
    </w:p>
    <w:p w14:paraId="4316BC5C" w14:textId="77777777" w:rsidR="00517A7A" w:rsidRPr="00627BF8" w:rsidRDefault="00517A7A" w:rsidP="00D26E73">
      <w:pPr>
        <w:rPr>
          <w:b/>
          <w:bCs/>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31"/>
        <w:gridCol w:w="2667"/>
        <w:gridCol w:w="2857"/>
      </w:tblGrid>
      <w:tr w:rsidR="00517A7A" w:rsidRPr="00627BF8" w14:paraId="1926AC7C" w14:textId="77777777" w:rsidTr="001B31DE">
        <w:trPr>
          <w:jc w:val="center"/>
        </w:trPr>
        <w:tc>
          <w:tcPr>
            <w:tcW w:w="3631" w:type="dxa"/>
            <w:tcBorders>
              <w:top w:val="single" w:sz="12" w:space="0" w:color="auto"/>
              <w:left w:val="single" w:sz="12" w:space="0" w:color="auto"/>
              <w:bottom w:val="nil"/>
              <w:right w:val="single" w:sz="12" w:space="0" w:color="auto"/>
            </w:tcBorders>
            <w:vAlign w:val="center"/>
          </w:tcPr>
          <w:p w14:paraId="5A44F3E8" w14:textId="77777777" w:rsidR="00517A7A" w:rsidRPr="00627BF8" w:rsidRDefault="00517A7A" w:rsidP="00A96741">
            <w:pPr>
              <w:pStyle w:val="TopHeader"/>
              <w:rPr>
                <w:sz w:val="21"/>
                <w:szCs w:val="21"/>
              </w:rPr>
            </w:pPr>
            <w:r w:rsidRPr="00627BF8">
              <w:rPr>
                <w:sz w:val="21"/>
                <w:szCs w:val="21"/>
              </w:rPr>
              <w:t>Názov položky</w:t>
            </w:r>
          </w:p>
        </w:tc>
        <w:tc>
          <w:tcPr>
            <w:tcW w:w="2667" w:type="dxa"/>
            <w:tcBorders>
              <w:top w:val="single" w:sz="12" w:space="0" w:color="auto"/>
              <w:left w:val="single" w:sz="12" w:space="0" w:color="auto"/>
              <w:bottom w:val="nil"/>
              <w:right w:val="single" w:sz="12" w:space="0" w:color="auto"/>
            </w:tcBorders>
            <w:vAlign w:val="center"/>
          </w:tcPr>
          <w:p w14:paraId="224DE6FF" w14:textId="77777777" w:rsidR="00517A7A" w:rsidRPr="00627BF8" w:rsidRDefault="00517A7A" w:rsidP="00A96741">
            <w:pPr>
              <w:pStyle w:val="TopHeader"/>
              <w:rPr>
                <w:sz w:val="21"/>
                <w:szCs w:val="21"/>
              </w:rPr>
            </w:pPr>
            <w:r w:rsidRPr="00627BF8">
              <w:rPr>
                <w:sz w:val="21"/>
                <w:szCs w:val="21"/>
              </w:rPr>
              <w:t>Bežné účtovné obdobie</w:t>
            </w:r>
          </w:p>
        </w:tc>
        <w:tc>
          <w:tcPr>
            <w:tcW w:w="2857" w:type="dxa"/>
            <w:tcBorders>
              <w:top w:val="single" w:sz="12" w:space="0" w:color="auto"/>
              <w:left w:val="single" w:sz="12" w:space="0" w:color="auto"/>
              <w:bottom w:val="nil"/>
              <w:right w:val="single" w:sz="12" w:space="0" w:color="auto"/>
            </w:tcBorders>
            <w:vAlign w:val="center"/>
          </w:tcPr>
          <w:p w14:paraId="21A384B4" w14:textId="77777777" w:rsidR="00517A7A" w:rsidRPr="00627BF8" w:rsidRDefault="00517A7A" w:rsidP="00A96741">
            <w:pPr>
              <w:pStyle w:val="TopHeader"/>
              <w:rPr>
                <w:sz w:val="21"/>
                <w:szCs w:val="21"/>
              </w:rPr>
            </w:pPr>
            <w:r w:rsidRPr="00627BF8">
              <w:rPr>
                <w:sz w:val="21"/>
                <w:szCs w:val="21"/>
              </w:rPr>
              <w:t>Bezprostredne predchádzajúce účtovné obdobie</w:t>
            </w:r>
          </w:p>
        </w:tc>
      </w:tr>
      <w:tr w:rsidR="00715C3E" w:rsidRPr="00627BF8" w14:paraId="11B95C23" w14:textId="77777777" w:rsidTr="001B31DE">
        <w:trPr>
          <w:jc w:val="center"/>
        </w:trPr>
        <w:tc>
          <w:tcPr>
            <w:tcW w:w="3631" w:type="dxa"/>
            <w:tcBorders>
              <w:top w:val="single" w:sz="12" w:space="0" w:color="auto"/>
              <w:left w:val="single" w:sz="12" w:space="0" w:color="auto"/>
              <w:bottom w:val="single" w:sz="4" w:space="0" w:color="auto"/>
              <w:right w:val="single" w:sz="12" w:space="0" w:color="auto"/>
            </w:tcBorders>
            <w:vAlign w:val="center"/>
          </w:tcPr>
          <w:p w14:paraId="7BB3C245" w14:textId="77777777" w:rsidR="00715C3E" w:rsidRPr="00627BF8" w:rsidRDefault="00715C3E" w:rsidP="00715C3E">
            <w:pPr>
              <w:rPr>
                <w:b/>
                <w:bCs/>
                <w:sz w:val="21"/>
                <w:szCs w:val="21"/>
              </w:rPr>
            </w:pPr>
            <w:r w:rsidRPr="00627BF8">
              <w:rPr>
                <w:b/>
                <w:bCs/>
                <w:sz w:val="21"/>
                <w:szCs w:val="21"/>
              </w:rPr>
              <w:t>Priemerný prepočítaný počet zamestnancov</w:t>
            </w:r>
          </w:p>
        </w:tc>
        <w:tc>
          <w:tcPr>
            <w:tcW w:w="2667" w:type="dxa"/>
            <w:tcBorders>
              <w:top w:val="single" w:sz="12" w:space="0" w:color="auto"/>
              <w:left w:val="single" w:sz="12" w:space="0" w:color="auto"/>
              <w:bottom w:val="single" w:sz="4" w:space="0" w:color="auto"/>
              <w:right w:val="single" w:sz="12" w:space="0" w:color="auto"/>
            </w:tcBorders>
            <w:vAlign w:val="center"/>
          </w:tcPr>
          <w:p w14:paraId="3A30DE3B" w14:textId="15A8A1DA" w:rsidR="00715C3E" w:rsidRPr="00627BF8" w:rsidRDefault="00715C3E" w:rsidP="00715C3E">
            <w:pPr>
              <w:pStyle w:val="Value"/>
              <w:rPr>
                <w:b/>
                <w:bCs/>
                <w:sz w:val="21"/>
                <w:szCs w:val="21"/>
              </w:rPr>
            </w:pPr>
            <w:r>
              <w:rPr>
                <w:b/>
                <w:bCs/>
                <w:sz w:val="21"/>
                <w:szCs w:val="21"/>
              </w:rPr>
              <w:t>13</w:t>
            </w:r>
          </w:p>
        </w:tc>
        <w:tc>
          <w:tcPr>
            <w:tcW w:w="2857" w:type="dxa"/>
            <w:tcBorders>
              <w:top w:val="single" w:sz="12" w:space="0" w:color="auto"/>
              <w:left w:val="single" w:sz="12" w:space="0" w:color="auto"/>
              <w:bottom w:val="single" w:sz="4" w:space="0" w:color="auto"/>
              <w:right w:val="single" w:sz="12" w:space="0" w:color="auto"/>
            </w:tcBorders>
            <w:vAlign w:val="center"/>
          </w:tcPr>
          <w:p w14:paraId="7FCA5F5C" w14:textId="4215511F" w:rsidR="00715C3E" w:rsidRPr="00627BF8" w:rsidRDefault="00715C3E" w:rsidP="00715C3E">
            <w:pPr>
              <w:pStyle w:val="Value"/>
              <w:rPr>
                <w:b/>
                <w:bCs/>
                <w:sz w:val="21"/>
                <w:szCs w:val="21"/>
              </w:rPr>
            </w:pPr>
            <w:r>
              <w:rPr>
                <w:b/>
                <w:bCs/>
                <w:sz w:val="21"/>
                <w:szCs w:val="21"/>
              </w:rPr>
              <w:t>14</w:t>
            </w:r>
          </w:p>
        </w:tc>
      </w:tr>
      <w:tr w:rsidR="00715C3E" w:rsidRPr="00627BF8" w14:paraId="6D17031C" w14:textId="77777777" w:rsidTr="001B31DE">
        <w:trPr>
          <w:trHeight w:val="285"/>
          <w:jc w:val="center"/>
        </w:trPr>
        <w:tc>
          <w:tcPr>
            <w:tcW w:w="3631" w:type="dxa"/>
            <w:tcBorders>
              <w:top w:val="single" w:sz="4" w:space="0" w:color="auto"/>
              <w:left w:val="single" w:sz="12" w:space="0" w:color="auto"/>
              <w:bottom w:val="single" w:sz="4" w:space="0" w:color="auto"/>
              <w:right w:val="single" w:sz="12" w:space="0" w:color="auto"/>
            </w:tcBorders>
            <w:vAlign w:val="center"/>
          </w:tcPr>
          <w:p w14:paraId="0F106D2E" w14:textId="77777777" w:rsidR="00715C3E" w:rsidRPr="00627BF8" w:rsidRDefault="00715C3E" w:rsidP="00715C3E">
            <w:pPr>
              <w:rPr>
                <w:b/>
                <w:bCs/>
                <w:sz w:val="21"/>
                <w:szCs w:val="21"/>
              </w:rPr>
            </w:pPr>
            <w:r w:rsidRPr="00627BF8">
              <w:rPr>
                <w:b/>
                <w:bCs/>
                <w:sz w:val="21"/>
                <w:szCs w:val="21"/>
              </w:rPr>
              <w:t>Stav zamestnancov ku dňu, ku ktorému sa zostavuje účtovná závierka, z toho:</w:t>
            </w:r>
          </w:p>
        </w:tc>
        <w:tc>
          <w:tcPr>
            <w:tcW w:w="2667" w:type="dxa"/>
            <w:tcBorders>
              <w:top w:val="single" w:sz="4" w:space="0" w:color="auto"/>
              <w:left w:val="single" w:sz="12" w:space="0" w:color="auto"/>
              <w:bottom w:val="single" w:sz="4" w:space="0" w:color="auto"/>
              <w:right w:val="single" w:sz="12" w:space="0" w:color="auto"/>
            </w:tcBorders>
            <w:vAlign w:val="center"/>
          </w:tcPr>
          <w:p w14:paraId="0439359D" w14:textId="41C08E8C" w:rsidR="00715C3E" w:rsidRPr="00627BF8" w:rsidRDefault="00715C3E" w:rsidP="00715C3E">
            <w:pPr>
              <w:pStyle w:val="Value"/>
              <w:rPr>
                <w:b/>
                <w:bCs/>
                <w:sz w:val="21"/>
                <w:szCs w:val="21"/>
              </w:rPr>
            </w:pPr>
            <w:r>
              <w:rPr>
                <w:b/>
                <w:bCs/>
                <w:sz w:val="21"/>
                <w:szCs w:val="21"/>
              </w:rPr>
              <w:t>13</w:t>
            </w:r>
          </w:p>
        </w:tc>
        <w:tc>
          <w:tcPr>
            <w:tcW w:w="2857" w:type="dxa"/>
            <w:tcBorders>
              <w:top w:val="single" w:sz="4" w:space="0" w:color="auto"/>
              <w:left w:val="single" w:sz="12" w:space="0" w:color="auto"/>
              <w:bottom w:val="single" w:sz="4" w:space="0" w:color="auto"/>
              <w:right w:val="single" w:sz="12" w:space="0" w:color="auto"/>
            </w:tcBorders>
            <w:vAlign w:val="center"/>
          </w:tcPr>
          <w:p w14:paraId="21CA687B" w14:textId="46D5E223" w:rsidR="00715C3E" w:rsidRPr="00627BF8" w:rsidRDefault="00715C3E" w:rsidP="00715C3E">
            <w:pPr>
              <w:pStyle w:val="Value"/>
              <w:rPr>
                <w:b/>
                <w:bCs/>
                <w:sz w:val="21"/>
                <w:szCs w:val="21"/>
              </w:rPr>
            </w:pPr>
            <w:r>
              <w:rPr>
                <w:b/>
                <w:bCs/>
                <w:sz w:val="21"/>
                <w:szCs w:val="21"/>
              </w:rPr>
              <w:t>14</w:t>
            </w:r>
          </w:p>
        </w:tc>
      </w:tr>
      <w:tr w:rsidR="00715C3E" w:rsidRPr="00627BF8" w14:paraId="275E88F0" w14:textId="77777777" w:rsidTr="001B31DE">
        <w:trPr>
          <w:trHeight w:val="285"/>
          <w:jc w:val="center"/>
        </w:trPr>
        <w:tc>
          <w:tcPr>
            <w:tcW w:w="3631" w:type="dxa"/>
            <w:tcBorders>
              <w:top w:val="single" w:sz="4" w:space="0" w:color="auto"/>
              <w:left w:val="single" w:sz="12" w:space="0" w:color="auto"/>
              <w:bottom w:val="single" w:sz="12" w:space="0" w:color="auto"/>
              <w:right w:val="single" w:sz="12" w:space="0" w:color="auto"/>
            </w:tcBorders>
            <w:vAlign w:val="center"/>
          </w:tcPr>
          <w:p w14:paraId="26DF2D81" w14:textId="77777777" w:rsidR="00715C3E" w:rsidRPr="00627BF8" w:rsidRDefault="00715C3E" w:rsidP="00715C3E">
            <w:pPr>
              <w:rPr>
                <w:b/>
                <w:bCs/>
                <w:sz w:val="21"/>
                <w:szCs w:val="21"/>
                <w:highlight w:val="green"/>
              </w:rPr>
            </w:pPr>
            <w:r w:rsidRPr="00627BF8">
              <w:rPr>
                <w:b/>
                <w:bCs/>
                <w:sz w:val="21"/>
                <w:szCs w:val="21"/>
              </w:rPr>
              <w:t>počet vedúcich zamestnancov</w:t>
            </w:r>
          </w:p>
        </w:tc>
        <w:tc>
          <w:tcPr>
            <w:tcW w:w="2667" w:type="dxa"/>
            <w:tcBorders>
              <w:top w:val="single" w:sz="4" w:space="0" w:color="auto"/>
              <w:left w:val="single" w:sz="12" w:space="0" w:color="auto"/>
              <w:bottom w:val="single" w:sz="12" w:space="0" w:color="auto"/>
              <w:right w:val="single" w:sz="12" w:space="0" w:color="auto"/>
            </w:tcBorders>
            <w:vAlign w:val="center"/>
          </w:tcPr>
          <w:p w14:paraId="5AE169BB" w14:textId="09ADFA07" w:rsidR="00715C3E" w:rsidRPr="00627BF8" w:rsidRDefault="00715C3E" w:rsidP="00715C3E">
            <w:pPr>
              <w:pStyle w:val="Value"/>
              <w:rPr>
                <w:b/>
                <w:bCs/>
                <w:sz w:val="21"/>
                <w:szCs w:val="21"/>
              </w:rPr>
            </w:pPr>
            <w:r>
              <w:rPr>
                <w:b/>
                <w:bCs/>
                <w:sz w:val="21"/>
                <w:szCs w:val="21"/>
              </w:rPr>
              <w:t>3</w:t>
            </w:r>
          </w:p>
        </w:tc>
        <w:tc>
          <w:tcPr>
            <w:tcW w:w="2857" w:type="dxa"/>
            <w:tcBorders>
              <w:top w:val="single" w:sz="4" w:space="0" w:color="auto"/>
              <w:left w:val="single" w:sz="12" w:space="0" w:color="auto"/>
              <w:bottom w:val="single" w:sz="12" w:space="0" w:color="auto"/>
              <w:right w:val="single" w:sz="12" w:space="0" w:color="auto"/>
            </w:tcBorders>
            <w:vAlign w:val="center"/>
          </w:tcPr>
          <w:p w14:paraId="14A209CC" w14:textId="16512452" w:rsidR="00715C3E" w:rsidRPr="00627BF8" w:rsidRDefault="00715C3E" w:rsidP="00715C3E">
            <w:pPr>
              <w:pStyle w:val="Value"/>
              <w:rPr>
                <w:b/>
                <w:bCs/>
                <w:sz w:val="21"/>
                <w:szCs w:val="21"/>
              </w:rPr>
            </w:pPr>
            <w:r>
              <w:rPr>
                <w:b/>
                <w:bCs/>
                <w:sz w:val="21"/>
                <w:szCs w:val="21"/>
              </w:rPr>
              <w:t>3</w:t>
            </w:r>
          </w:p>
        </w:tc>
      </w:tr>
    </w:tbl>
    <w:p w14:paraId="70B83102" w14:textId="77777777" w:rsidR="003D3AE8" w:rsidRDefault="003D3AE8" w:rsidP="002F4594">
      <w:pPr>
        <w:pStyle w:val="Nzov"/>
        <w:spacing w:before="0" w:beforeAutospacing="0" w:after="0"/>
        <w:jc w:val="both"/>
        <w:rPr>
          <w:sz w:val="21"/>
          <w:szCs w:val="21"/>
        </w:rPr>
      </w:pPr>
    </w:p>
    <w:p w14:paraId="653D010D" w14:textId="77777777" w:rsidR="00BF6E80" w:rsidRDefault="00BF6E80" w:rsidP="00BF6E80"/>
    <w:p w14:paraId="705E3C24" w14:textId="77777777" w:rsidR="00492F59" w:rsidRDefault="00492F59" w:rsidP="00BF6E80"/>
    <w:p w14:paraId="6A362AE9" w14:textId="77777777" w:rsidR="00492F59" w:rsidRDefault="00492F59" w:rsidP="00BF6E80"/>
    <w:p w14:paraId="3B1913F9" w14:textId="77777777" w:rsidR="00BF6E80" w:rsidRPr="00BF6E80" w:rsidRDefault="00BF6E80" w:rsidP="00BF6E80"/>
    <w:p w14:paraId="4C1FFD71" w14:textId="77777777" w:rsidR="001B3F6D" w:rsidRDefault="001B3F6D" w:rsidP="001B3F6D"/>
    <w:p w14:paraId="024AA48F" w14:textId="77777777" w:rsidR="00D90F9F" w:rsidRPr="00B362C9" w:rsidRDefault="00D90F9F" w:rsidP="00D90F9F">
      <w:pPr>
        <w:pStyle w:val="Nadpis2"/>
        <w:numPr>
          <w:ilvl w:val="1"/>
          <w:numId w:val="19"/>
        </w:numPr>
        <w:suppressAutoHyphens/>
        <w:spacing w:before="0" w:after="0"/>
        <w:ind w:left="0" w:firstLine="0"/>
        <w:jc w:val="both"/>
        <w:rPr>
          <w:rFonts w:ascii="Times New Roman" w:hAnsi="Times New Roman" w:cs="Times New Roman"/>
          <w:sz w:val="22"/>
          <w:szCs w:val="22"/>
        </w:rPr>
      </w:pPr>
      <w:r w:rsidRPr="00B362C9">
        <w:rPr>
          <w:rFonts w:ascii="Times New Roman" w:hAnsi="Times New Roman" w:cs="Times New Roman"/>
          <w:sz w:val="22"/>
          <w:szCs w:val="22"/>
        </w:rPr>
        <w:t>Čl. II  INFORMÁCIE O</w:t>
      </w:r>
      <w:r>
        <w:rPr>
          <w:rFonts w:ascii="Times New Roman" w:hAnsi="Times New Roman" w:cs="Times New Roman"/>
          <w:sz w:val="22"/>
          <w:szCs w:val="22"/>
        </w:rPr>
        <w:t> </w:t>
      </w:r>
      <w:r w:rsidRPr="00B362C9">
        <w:rPr>
          <w:rFonts w:ascii="Times New Roman" w:hAnsi="Times New Roman" w:cs="Times New Roman"/>
          <w:sz w:val="22"/>
          <w:szCs w:val="22"/>
        </w:rPr>
        <w:t>ORGÁNOCH</w:t>
      </w:r>
      <w:r>
        <w:rPr>
          <w:rFonts w:ascii="Times New Roman" w:hAnsi="Times New Roman" w:cs="Times New Roman"/>
          <w:sz w:val="22"/>
          <w:szCs w:val="22"/>
        </w:rPr>
        <w:t xml:space="preserve"> DRU</w:t>
      </w:r>
      <w:r w:rsidR="00492F59">
        <w:rPr>
          <w:rFonts w:ascii="Calibri" w:hAnsi="Calibri" w:cs="Times New Roman"/>
          <w:sz w:val="22"/>
          <w:szCs w:val="22"/>
        </w:rPr>
        <w:t>Ž</w:t>
      </w:r>
      <w:r>
        <w:rPr>
          <w:rFonts w:ascii="Times New Roman" w:hAnsi="Times New Roman" w:cs="Times New Roman"/>
          <w:sz w:val="22"/>
          <w:szCs w:val="22"/>
        </w:rPr>
        <w:t>STVA</w:t>
      </w:r>
    </w:p>
    <w:p w14:paraId="0497A086" w14:textId="77777777" w:rsidR="00D90F9F" w:rsidRPr="00B362C9" w:rsidRDefault="00D90F9F" w:rsidP="00D90F9F"/>
    <w:p w14:paraId="47F5EC5B" w14:textId="77777777" w:rsidR="00D90F9F" w:rsidRPr="00B362C9" w:rsidRDefault="00D90F9F" w:rsidP="00D90F9F">
      <w:r w:rsidRPr="00B362C9">
        <w:t xml:space="preserve">      Záruky ani iné zabezpečenia pre členov štatutárneho orgánu poskytnuté neboli. </w:t>
      </w:r>
    </w:p>
    <w:p w14:paraId="407927F4" w14:textId="77777777" w:rsidR="00D90F9F" w:rsidRPr="00BA3666" w:rsidRDefault="00D90F9F" w:rsidP="00D90F9F">
      <w:r w:rsidRPr="00B362C9">
        <w:t xml:space="preserve">      Pôžičky pre členov štatutárneho orgánu poskytnuté neboli. </w:t>
      </w:r>
    </w:p>
    <w:p w14:paraId="02FEA272" w14:textId="77777777" w:rsidR="00D90F9F" w:rsidRDefault="00D90F9F" w:rsidP="00D90F9F">
      <w:pPr>
        <w:pStyle w:val="Nadpis2"/>
        <w:numPr>
          <w:ilvl w:val="0"/>
          <w:numId w:val="19"/>
        </w:numPr>
        <w:suppressAutoHyphens/>
        <w:spacing w:before="0" w:after="0"/>
        <w:jc w:val="both"/>
        <w:rPr>
          <w:rFonts w:ascii="Times New Roman" w:hAnsi="Times New Roman" w:cs="Times New Roman"/>
          <w:sz w:val="22"/>
          <w:szCs w:val="22"/>
        </w:rPr>
      </w:pPr>
    </w:p>
    <w:p w14:paraId="7DAAAAFB" w14:textId="77777777" w:rsidR="00D90F9F" w:rsidRDefault="00D90F9F" w:rsidP="00D90F9F">
      <w:pPr>
        <w:pStyle w:val="Nadpis2"/>
        <w:numPr>
          <w:ilvl w:val="1"/>
          <w:numId w:val="19"/>
        </w:numPr>
        <w:suppressAutoHyphens/>
        <w:spacing w:before="0" w:after="0"/>
        <w:ind w:left="0" w:firstLine="0"/>
        <w:jc w:val="both"/>
        <w:rPr>
          <w:rFonts w:ascii="Times New Roman" w:hAnsi="Times New Roman" w:cs="Times New Roman"/>
          <w:sz w:val="22"/>
          <w:szCs w:val="22"/>
        </w:rPr>
      </w:pPr>
    </w:p>
    <w:p w14:paraId="176E488A" w14:textId="77777777" w:rsidR="00D90F9F" w:rsidRPr="000E7E5D" w:rsidRDefault="00D90F9F" w:rsidP="00D90F9F">
      <w:pPr>
        <w:pStyle w:val="Nadpis2"/>
        <w:numPr>
          <w:ilvl w:val="1"/>
          <w:numId w:val="19"/>
        </w:numPr>
        <w:suppressAutoHyphens/>
        <w:spacing w:before="0" w:after="0"/>
        <w:ind w:left="0" w:firstLine="0"/>
        <w:jc w:val="both"/>
        <w:rPr>
          <w:rFonts w:ascii="Times New Roman" w:hAnsi="Times New Roman" w:cs="Times New Roman"/>
          <w:sz w:val="22"/>
          <w:szCs w:val="22"/>
        </w:rPr>
      </w:pPr>
      <w:r w:rsidRPr="000E7E5D">
        <w:rPr>
          <w:rFonts w:ascii="Times New Roman" w:hAnsi="Times New Roman" w:cs="Times New Roman"/>
          <w:sz w:val="22"/>
          <w:szCs w:val="22"/>
        </w:rPr>
        <w:t>ČL. III  INFORMÁCIE O PRIJATÝCH POSTUPOCH</w:t>
      </w:r>
    </w:p>
    <w:p w14:paraId="7CE18928" w14:textId="77777777" w:rsidR="00D90F9F" w:rsidRPr="000F5A11" w:rsidRDefault="00D90F9F" w:rsidP="00D90F9F"/>
    <w:p w14:paraId="7357B81E" w14:textId="77777777" w:rsidR="00D90F9F" w:rsidRPr="009951CF" w:rsidRDefault="00D90F9F" w:rsidP="00D90F9F"/>
    <w:p w14:paraId="073F4905" w14:textId="77777777" w:rsidR="00D90F9F" w:rsidRPr="009951CF" w:rsidRDefault="00D90F9F" w:rsidP="00D90F9F">
      <w:pPr>
        <w:ind w:right="71"/>
        <w:jc w:val="both"/>
        <w:rPr>
          <w:b/>
          <w:bCs/>
        </w:rPr>
      </w:pPr>
      <w:r w:rsidRPr="009951CF">
        <w:rPr>
          <w:b/>
          <w:bCs/>
        </w:rPr>
        <w:t xml:space="preserve">1. Východiská pre zostavenie účtovnej závierky </w:t>
      </w:r>
    </w:p>
    <w:p w14:paraId="46DABAC0" w14:textId="77777777" w:rsidR="00707B9F" w:rsidRDefault="00D90F9F" w:rsidP="00D90F9F">
      <w:pPr>
        <w:ind w:right="71"/>
        <w:jc w:val="both"/>
        <w:rPr>
          <w:bCs/>
        </w:rPr>
      </w:pPr>
      <w:r w:rsidRPr="009951CF">
        <w:rPr>
          <w:bCs/>
        </w:rPr>
        <w:t xml:space="preserve">Účtovná závierka bola zostavená za predpokladu, že bude nepretržite pokračovať vo svojej činnosti </w:t>
      </w:r>
    </w:p>
    <w:p w14:paraId="5B5336F1" w14:textId="77777777" w:rsidR="00707B9F" w:rsidRPr="009951CF" w:rsidRDefault="00707B9F" w:rsidP="00D90F9F">
      <w:pPr>
        <w:ind w:right="71"/>
        <w:jc w:val="both"/>
        <w:rPr>
          <w:bCs/>
        </w:rPr>
      </w:pPr>
    </w:p>
    <w:p w14:paraId="7B1FC2E0" w14:textId="77777777" w:rsidR="00D90F9F" w:rsidRPr="009951CF" w:rsidRDefault="00D90F9F" w:rsidP="00D90F9F">
      <w:pPr>
        <w:ind w:right="71"/>
        <w:jc w:val="both"/>
        <w:rPr>
          <w:bCs/>
        </w:rPr>
      </w:pPr>
      <w:r w:rsidRPr="009951CF">
        <w:rPr>
          <w:b/>
          <w:bCs/>
        </w:rPr>
        <w:t>2.</w:t>
      </w:r>
      <w:r w:rsidRPr="009951CF">
        <w:rPr>
          <w:bCs/>
        </w:rPr>
        <w:t xml:space="preserve"> Účtovné metódy a účtovné zásady boli účtovnou jednotkou konzistentne aplikované</w:t>
      </w:r>
      <w:r>
        <w:rPr>
          <w:bCs/>
        </w:rPr>
        <w:t>.</w:t>
      </w:r>
    </w:p>
    <w:p w14:paraId="0C8407C2" w14:textId="77777777" w:rsidR="00D90F9F" w:rsidRDefault="00D90F9F" w:rsidP="00D90F9F">
      <w:pPr>
        <w:ind w:right="71"/>
        <w:jc w:val="both"/>
        <w:rPr>
          <w:b/>
          <w:bCs/>
        </w:rPr>
      </w:pPr>
    </w:p>
    <w:p w14:paraId="402A6509" w14:textId="77777777" w:rsidR="00D90F9F" w:rsidRDefault="00D90F9F" w:rsidP="00D90F9F">
      <w:pPr>
        <w:ind w:right="71"/>
        <w:jc w:val="both"/>
        <w:rPr>
          <w:b/>
          <w:bCs/>
        </w:rPr>
      </w:pPr>
      <w:r>
        <w:rPr>
          <w:b/>
          <w:bCs/>
        </w:rPr>
        <w:t>3. Spôsob a určenie ocenenia majetku a záväzkov</w:t>
      </w:r>
    </w:p>
    <w:p w14:paraId="3572CFA7" w14:textId="77777777" w:rsidR="00D90F9F" w:rsidRPr="009951CF" w:rsidRDefault="00D90F9F" w:rsidP="00D90F9F">
      <w:pPr>
        <w:ind w:right="71"/>
        <w:jc w:val="both"/>
      </w:pPr>
    </w:p>
    <w:p w14:paraId="10951B27" w14:textId="77777777" w:rsidR="00D90F9F" w:rsidRPr="009951CF" w:rsidRDefault="00D90F9F" w:rsidP="00D90F9F">
      <w:pPr>
        <w:ind w:right="71"/>
        <w:jc w:val="both"/>
        <w:rPr>
          <w:b/>
          <w:bCs/>
        </w:rPr>
      </w:pPr>
      <w:r w:rsidRPr="009951CF">
        <w:rPr>
          <w:b/>
          <w:bCs/>
        </w:rPr>
        <w:t>Dlhodobý hmotný majetok</w:t>
      </w:r>
    </w:p>
    <w:p w14:paraId="433F66B5" w14:textId="77777777" w:rsidR="00D90F9F" w:rsidRPr="009951CF" w:rsidRDefault="00D90F9F" w:rsidP="00D90F9F">
      <w:pPr>
        <w:ind w:right="71"/>
        <w:jc w:val="both"/>
      </w:pPr>
      <w:r w:rsidRPr="009951CF">
        <w:t xml:space="preserve">Dlhodobý hmotný majetok  nakupovaný sa oceňuje obstarávacou cenou, ktorá zahŕňa cenu obstarania a náklady súvisiace s obstaraním (clo, prepravu, montáž, poistné a pod.) </w:t>
      </w:r>
    </w:p>
    <w:p w14:paraId="725408CA" w14:textId="77777777" w:rsidR="00D90F9F" w:rsidRPr="009951CF" w:rsidRDefault="00D90F9F" w:rsidP="00D90F9F">
      <w:pPr>
        <w:ind w:right="71"/>
        <w:jc w:val="both"/>
      </w:pPr>
    </w:p>
    <w:p w14:paraId="1CE221D3" w14:textId="77777777" w:rsidR="00D90F9F" w:rsidRPr="009951CF" w:rsidRDefault="00D90F9F" w:rsidP="00D90F9F">
      <w:pPr>
        <w:ind w:right="71"/>
        <w:jc w:val="both"/>
      </w:pPr>
    </w:p>
    <w:p w14:paraId="2A38599F" w14:textId="77777777" w:rsidR="00D90F9F" w:rsidRPr="009951CF" w:rsidRDefault="00D90F9F" w:rsidP="00D90F9F">
      <w:pPr>
        <w:ind w:right="71"/>
        <w:jc w:val="both"/>
        <w:rPr>
          <w:b/>
          <w:bCs/>
        </w:rPr>
      </w:pPr>
      <w:r w:rsidRPr="009951CF">
        <w:rPr>
          <w:b/>
          <w:bCs/>
        </w:rPr>
        <w:t>Cenné papiere a podiely</w:t>
      </w:r>
    </w:p>
    <w:p w14:paraId="4ED2E48E" w14:textId="77777777" w:rsidR="00D90F9F" w:rsidRPr="009951CF" w:rsidRDefault="00D90F9F" w:rsidP="00D90F9F">
      <w:pPr>
        <w:ind w:right="71"/>
        <w:jc w:val="both"/>
        <w:rPr>
          <w:b/>
          <w:bCs/>
        </w:rPr>
      </w:pPr>
      <w:r w:rsidRPr="009951CF">
        <w:t>Cenné papiere a podiely sa oceňujú pri nadobudnutí obstarávacou cenou, vrátane nákladov súvisiacich s obstaraním.</w:t>
      </w:r>
    </w:p>
    <w:p w14:paraId="0B96F37B" w14:textId="77777777" w:rsidR="00D90F9F" w:rsidRPr="009951CF" w:rsidRDefault="00D90F9F" w:rsidP="00D90F9F">
      <w:pPr>
        <w:ind w:right="71"/>
        <w:jc w:val="both"/>
      </w:pPr>
    </w:p>
    <w:p w14:paraId="39076BA2" w14:textId="77777777" w:rsidR="00D90F9F" w:rsidRPr="009951CF" w:rsidRDefault="00D90F9F" w:rsidP="00D90F9F">
      <w:pPr>
        <w:ind w:right="71"/>
        <w:jc w:val="both"/>
        <w:rPr>
          <w:b/>
          <w:bCs/>
        </w:rPr>
      </w:pPr>
      <w:r w:rsidRPr="009951CF">
        <w:rPr>
          <w:b/>
          <w:bCs/>
        </w:rPr>
        <w:t>Zásoby</w:t>
      </w:r>
    </w:p>
    <w:p w14:paraId="6CB8F74C" w14:textId="77777777" w:rsidR="00D90F9F" w:rsidRPr="009951CF" w:rsidRDefault="00D90F9F" w:rsidP="00D90F9F">
      <w:pPr>
        <w:ind w:right="71"/>
        <w:jc w:val="both"/>
      </w:pPr>
      <w:r w:rsidRPr="009951CF">
        <w:t>Nakupované zásoby sa oceňujú obstarávacou cenou. Táto zahŕňa náklady súvisiace s obstaraním /clo, prepravné, poistné, provízie, skonto a pod/</w:t>
      </w:r>
    </w:p>
    <w:p w14:paraId="0EF40976" w14:textId="77777777" w:rsidR="00D90F9F" w:rsidRDefault="00D90F9F" w:rsidP="00D90F9F">
      <w:pPr>
        <w:ind w:right="71"/>
        <w:jc w:val="both"/>
      </w:pPr>
      <w:r w:rsidRPr="009951CF">
        <w:t>Vyskladňujú sa aritmetickým priemerom</w:t>
      </w:r>
      <w:r>
        <w:t>.</w:t>
      </w:r>
    </w:p>
    <w:p w14:paraId="431BA83E" w14:textId="77777777" w:rsidR="00D90F9F" w:rsidRPr="009951CF" w:rsidRDefault="00D90F9F" w:rsidP="00D90F9F">
      <w:pPr>
        <w:ind w:right="71"/>
        <w:jc w:val="both"/>
      </w:pPr>
      <w:r>
        <w:t>Z</w:t>
      </w:r>
      <w:r w:rsidRPr="009951CF">
        <w:t>ásoby vyrobené vo vlastnej réžii sa oceňujú vlastnými nákladmi, ktoré zahrňujú priame náklady (priamy materiál, priame mzdy a osta</w:t>
      </w:r>
      <w:r>
        <w:t>t</w:t>
      </w:r>
      <w:r w:rsidRPr="009951CF">
        <w: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7122B17" w14:textId="77777777" w:rsidR="00D90F9F" w:rsidRPr="009951CF" w:rsidRDefault="00D90F9F" w:rsidP="00D90F9F">
      <w:pPr>
        <w:ind w:right="71"/>
        <w:jc w:val="both"/>
      </w:pPr>
      <w:r>
        <w:t xml:space="preserve">Nakúpené zvieratá sa oceňujú v obstarávacích cenách. Zvieratá vlastného chovu, príchovky a prírastky zvierat vo vlastných nákladoch. Zvieratá patriace do zásob sú mladé zvieratá, za ktoré sa považujú zvieratá od ich narodenia alebo vyliahnutia až po ich preradenie do základného stáda. Náklady vynaložené na chov mladých zvierat sa cez účtovanie hmotnostných alebo vzrastových prírastkov premietajú do ich ocenenia na účte 124 až do doby ich preradenia do základného stáda. Dňom ich preradenia sa stávajú dlhodobým hmotným majetkom a začína sa s ich odpisovaním. Do dlhodobého hmotného majetku sa preraďujú v ocenení vo vlastných nákladoch, </w:t>
      </w:r>
      <w:proofErr w:type="spellStart"/>
      <w:r>
        <w:t>t.j</w:t>
      </w:r>
      <w:proofErr w:type="spellEnd"/>
      <w:r>
        <w:t>. v cene v akej boli účtované na účte 124.</w:t>
      </w:r>
    </w:p>
    <w:p w14:paraId="2F0BDFA8" w14:textId="77777777" w:rsidR="00D90F9F" w:rsidRDefault="00D90F9F" w:rsidP="00D90F9F">
      <w:pPr>
        <w:ind w:right="71"/>
        <w:jc w:val="both"/>
      </w:pPr>
      <w:r>
        <w:t>Nedokončená rastlinná výroba sa oceňuje skutočne vynaloženými nákladmi na jednotlivé plodiny / priame a nepriame náklady/. Náklady vynaložené na nedokončenú rastlinnú výrobu sa sledujú oddelene :</w:t>
      </w:r>
    </w:p>
    <w:p w14:paraId="759002C0" w14:textId="77777777" w:rsidR="00D90F9F" w:rsidRDefault="00D90F9F" w:rsidP="00D90F9F">
      <w:pPr>
        <w:ind w:right="71"/>
        <w:jc w:val="both"/>
      </w:pPr>
      <w:r>
        <w:t>a/ na plodiny zberané v bežnom roku</w:t>
      </w:r>
    </w:p>
    <w:p w14:paraId="30C66DF9" w14:textId="77777777" w:rsidR="00D90F9F" w:rsidRDefault="00D90F9F" w:rsidP="00D90F9F">
      <w:pPr>
        <w:ind w:right="71"/>
        <w:jc w:val="both"/>
      </w:pPr>
      <w:r>
        <w:t>b/ na plodiny zberané v budúcom roku, príp. v budúcich rokoch.</w:t>
      </w:r>
    </w:p>
    <w:p w14:paraId="4775A46D" w14:textId="77777777" w:rsidR="00D90F9F" w:rsidRPr="009951CF" w:rsidRDefault="00D90F9F" w:rsidP="00D90F9F">
      <w:pPr>
        <w:ind w:right="71"/>
        <w:jc w:val="both"/>
      </w:pPr>
    </w:p>
    <w:p w14:paraId="0731C191" w14:textId="77777777" w:rsidR="00D90F9F" w:rsidRPr="009951CF" w:rsidRDefault="00D90F9F" w:rsidP="00D90F9F">
      <w:pPr>
        <w:ind w:right="71"/>
        <w:jc w:val="both"/>
        <w:rPr>
          <w:b/>
        </w:rPr>
      </w:pPr>
    </w:p>
    <w:p w14:paraId="1ADB9498" w14:textId="77777777" w:rsidR="00D90F9F" w:rsidRPr="009951CF" w:rsidRDefault="00D90F9F" w:rsidP="00D90F9F">
      <w:pPr>
        <w:ind w:right="71"/>
        <w:jc w:val="both"/>
        <w:rPr>
          <w:b/>
          <w:bCs/>
        </w:rPr>
      </w:pPr>
      <w:r w:rsidRPr="009951CF">
        <w:rPr>
          <w:b/>
          <w:bCs/>
        </w:rPr>
        <w:t>Pohľadávky</w:t>
      </w:r>
    </w:p>
    <w:p w14:paraId="74E0588B" w14:textId="77777777" w:rsidR="00D90F9F" w:rsidRPr="009951CF" w:rsidRDefault="00D90F9F" w:rsidP="00D90F9F">
      <w:pPr>
        <w:ind w:right="71"/>
        <w:jc w:val="both"/>
      </w:pPr>
      <w:r w:rsidRPr="009951CF">
        <w:t>Pohľadávky sa pri ich vzniku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5DB1B7B8" w14:textId="77777777" w:rsidR="00D90F9F" w:rsidRPr="009951CF" w:rsidRDefault="00D90F9F" w:rsidP="00D90F9F">
      <w:pPr>
        <w:ind w:right="71"/>
        <w:jc w:val="both"/>
        <w:rPr>
          <w:b/>
          <w:bCs/>
        </w:rPr>
      </w:pPr>
    </w:p>
    <w:p w14:paraId="05E1E4FD" w14:textId="77777777" w:rsidR="00D90F9F" w:rsidRPr="009951CF" w:rsidRDefault="00D90F9F" w:rsidP="00D90F9F">
      <w:pPr>
        <w:ind w:right="71"/>
        <w:jc w:val="both"/>
        <w:rPr>
          <w:b/>
          <w:bCs/>
        </w:rPr>
      </w:pPr>
      <w:r w:rsidRPr="009951CF">
        <w:rPr>
          <w:b/>
          <w:bCs/>
        </w:rPr>
        <w:t xml:space="preserve">Peňažné prostriedky a ceniny </w:t>
      </w:r>
    </w:p>
    <w:p w14:paraId="461A7AE7" w14:textId="77777777" w:rsidR="00D90F9F" w:rsidRPr="009951CF" w:rsidRDefault="00D90F9F" w:rsidP="00D90F9F">
      <w:pPr>
        <w:ind w:right="71"/>
        <w:jc w:val="both"/>
      </w:pPr>
      <w:r w:rsidRPr="009951CF">
        <w:t xml:space="preserve">Peňažné prostriedky a ceniny sa oceňujú ich menovitou hodnotou. </w:t>
      </w:r>
    </w:p>
    <w:p w14:paraId="00E9C437" w14:textId="77777777" w:rsidR="00D90F9F" w:rsidRDefault="00D90F9F" w:rsidP="00D90F9F">
      <w:pPr>
        <w:ind w:right="71"/>
        <w:jc w:val="both"/>
      </w:pPr>
    </w:p>
    <w:p w14:paraId="231932B8" w14:textId="77777777" w:rsidR="00D90F9F" w:rsidRDefault="00D90F9F" w:rsidP="00D90F9F">
      <w:pPr>
        <w:ind w:right="71"/>
        <w:jc w:val="both"/>
      </w:pPr>
    </w:p>
    <w:p w14:paraId="18BB944A" w14:textId="77777777" w:rsidR="00D90F9F" w:rsidRDefault="00D90F9F" w:rsidP="00D90F9F">
      <w:pPr>
        <w:ind w:right="71"/>
        <w:jc w:val="both"/>
      </w:pPr>
    </w:p>
    <w:p w14:paraId="6F3498E2" w14:textId="77777777" w:rsidR="00D90F9F" w:rsidRPr="009951CF" w:rsidRDefault="00D90F9F" w:rsidP="00D90F9F">
      <w:pPr>
        <w:ind w:right="71"/>
        <w:jc w:val="both"/>
      </w:pPr>
    </w:p>
    <w:p w14:paraId="4FDA0EEC" w14:textId="77777777" w:rsidR="00D90F9F" w:rsidRPr="009951CF" w:rsidRDefault="00D90F9F" w:rsidP="00D90F9F">
      <w:pPr>
        <w:ind w:right="71"/>
        <w:jc w:val="both"/>
        <w:rPr>
          <w:b/>
          <w:bCs/>
        </w:rPr>
      </w:pPr>
      <w:r w:rsidRPr="009951CF">
        <w:rPr>
          <w:b/>
          <w:bCs/>
        </w:rPr>
        <w:t>Náklady budúcich období  a príjmy budúcich období</w:t>
      </w:r>
    </w:p>
    <w:p w14:paraId="7B7B5CDB" w14:textId="77777777" w:rsidR="00D90F9F" w:rsidRPr="009951CF" w:rsidRDefault="00D90F9F" w:rsidP="00D90F9F">
      <w:pPr>
        <w:ind w:right="71"/>
        <w:jc w:val="both"/>
      </w:pPr>
      <w:r w:rsidRPr="009951CF">
        <w:t>Náklady  budúcich období a príjmy budúcich období sa vykazujú vo výške, ktorá je potrebná na dodržanie zásady vecnej a časovej súvislosti s účtovným obdobím.</w:t>
      </w:r>
    </w:p>
    <w:p w14:paraId="46A637B1" w14:textId="77777777" w:rsidR="00D90F9F" w:rsidRDefault="00D90F9F" w:rsidP="00D90F9F">
      <w:pPr>
        <w:ind w:right="71"/>
        <w:jc w:val="both"/>
        <w:rPr>
          <w:b/>
          <w:bCs/>
        </w:rPr>
      </w:pPr>
    </w:p>
    <w:p w14:paraId="71B35E22" w14:textId="77777777" w:rsidR="00D90F9F" w:rsidRPr="009951CF" w:rsidRDefault="00D90F9F" w:rsidP="00D90F9F">
      <w:pPr>
        <w:ind w:right="71"/>
        <w:jc w:val="both"/>
        <w:rPr>
          <w:b/>
          <w:bCs/>
        </w:rPr>
      </w:pPr>
      <w:r w:rsidRPr="009951CF">
        <w:rPr>
          <w:b/>
          <w:bCs/>
        </w:rPr>
        <w:t>Rezervy</w:t>
      </w:r>
    </w:p>
    <w:p w14:paraId="092F4095" w14:textId="77777777" w:rsidR="00D90F9F" w:rsidRPr="009951CF" w:rsidRDefault="00D90F9F" w:rsidP="00D90F9F">
      <w:pPr>
        <w:ind w:right="71"/>
        <w:jc w:val="both"/>
      </w:pPr>
      <w:r w:rsidRPr="009951CF">
        <w:t>Rezervy sú záväzky s neurčitým časovým vymedzením alebo výškou, tvoria sa na krytie známych rizík alebo strát z podnikania. Oceňujú sa v očakávanej výške záväzku.</w:t>
      </w:r>
    </w:p>
    <w:p w14:paraId="74CD3BEA" w14:textId="77777777" w:rsidR="00D90F9F" w:rsidRDefault="00D90F9F" w:rsidP="00D90F9F">
      <w:pPr>
        <w:ind w:right="71"/>
        <w:jc w:val="both"/>
        <w:rPr>
          <w:b/>
        </w:rPr>
      </w:pPr>
    </w:p>
    <w:p w14:paraId="00806B29" w14:textId="77777777" w:rsidR="00D90F9F" w:rsidRPr="009951CF" w:rsidRDefault="00D90F9F" w:rsidP="00D90F9F">
      <w:pPr>
        <w:ind w:right="71"/>
        <w:jc w:val="both"/>
        <w:rPr>
          <w:b/>
          <w:bCs/>
        </w:rPr>
      </w:pPr>
      <w:r w:rsidRPr="009951CF">
        <w:rPr>
          <w:b/>
          <w:bCs/>
        </w:rPr>
        <w:t>Záväzky</w:t>
      </w:r>
    </w:p>
    <w:p w14:paraId="599BADC7" w14:textId="77777777" w:rsidR="00D90F9F" w:rsidRPr="009951CF" w:rsidRDefault="00D90F9F" w:rsidP="00D90F9F">
      <w:pPr>
        <w:ind w:right="71"/>
        <w:jc w:val="both"/>
      </w:pPr>
      <w:r w:rsidRPr="009951CF">
        <w:t>Záväzky sa  pri ich vzniku oceňujú menovitou hodnotou. Záväzky sa pri ich prevzatí  oceňujú obstarávacou cenou. Ak sa pri inventarizácii zistí, že suma záväzkov je iná ako ich výška v účtovníctve, uvedú sa záväzky v účtovníctve  a v účtovnej závierke v tomto zistenom ocenení.</w:t>
      </w:r>
    </w:p>
    <w:p w14:paraId="446699BD" w14:textId="77777777" w:rsidR="00D90F9F" w:rsidRDefault="00D90F9F" w:rsidP="00D90F9F">
      <w:pPr>
        <w:ind w:right="71"/>
        <w:jc w:val="both"/>
        <w:rPr>
          <w:b/>
          <w:bCs/>
        </w:rPr>
      </w:pPr>
    </w:p>
    <w:p w14:paraId="2F24C2ED" w14:textId="77777777" w:rsidR="00492F59" w:rsidRPr="009951CF" w:rsidRDefault="00492F59" w:rsidP="00492F59">
      <w:pPr>
        <w:ind w:right="71"/>
        <w:jc w:val="both"/>
        <w:rPr>
          <w:b/>
          <w:bCs/>
        </w:rPr>
      </w:pPr>
      <w:r>
        <w:rPr>
          <w:b/>
          <w:bCs/>
        </w:rPr>
        <w:t>Časové rozlíšenie nákladov a výnosov</w:t>
      </w:r>
    </w:p>
    <w:p w14:paraId="3056BAB7" w14:textId="77777777" w:rsidR="00492F59" w:rsidRPr="009951CF" w:rsidRDefault="00492F59" w:rsidP="00492F59">
      <w:pPr>
        <w:ind w:right="71"/>
        <w:jc w:val="both"/>
        <w:rPr>
          <w:b/>
          <w:bCs/>
        </w:rPr>
      </w:pPr>
      <w:r>
        <w:t xml:space="preserve">Náklady a výnosy sa časovo rozlišujú, jedná sa o zásadu, </w:t>
      </w:r>
      <w:r w:rsidRPr="009951CF">
        <w:t xml:space="preserve"> ktorá je potrebná na dodržanie zásady vecnej a časovej súvislosti s účtovným obdobím.</w:t>
      </w:r>
      <w:r>
        <w:t xml:space="preserve"> Časovo sa nerozlišujú náklady a výnosy, ak ide o nevýznamný stále sa opakujúci účtovný prípad  týkajúci sa časového rozlíšenia nákladov alebo výnosov posledného a prvého mesiaca účtovného obdobia.  </w:t>
      </w:r>
    </w:p>
    <w:p w14:paraId="0A45D64D" w14:textId="77777777" w:rsidR="00492F59" w:rsidRDefault="00492F59" w:rsidP="00492F59">
      <w:pPr>
        <w:ind w:right="71"/>
        <w:jc w:val="both"/>
      </w:pPr>
    </w:p>
    <w:p w14:paraId="343AF6F4" w14:textId="77777777" w:rsidR="00492F59" w:rsidRPr="007D7703" w:rsidRDefault="00492F59" w:rsidP="00492F59">
      <w:pPr>
        <w:rPr>
          <w:b/>
        </w:rPr>
      </w:pPr>
      <w:r>
        <w:rPr>
          <w:b/>
        </w:rPr>
        <w:t>4. Odpisový plán</w:t>
      </w:r>
    </w:p>
    <w:p w14:paraId="5520C435" w14:textId="77777777" w:rsidR="00492F59" w:rsidRPr="00E9002E" w:rsidRDefault="00492F59" w:rsidP="00492F59">
      <w:pPr>
        <w:ind w:right="71"/>
        <w:jc w:val="both"/>
      </w:pPr>
      <w:r w:rsidRPr="00E9002E">
        <w:t>Odpisy dlhodobého nehmotného majetku sú stanovené podľa predpokladanej doby používania a predpokladaného priebehu opotrebenia. Odpisovať sa začína v mesiaci zaradenia dlhodobo nehmotného majetku do používania.  Nehmotný majetok, ktorého obstarávacia cena je</w:t>
      </w:r>
      <w:r>
        <w:t xml:space="preserve"> nižšia ako </w:t>
      </w:r>
      <w:r w:rsidRPr="00E9002E">
        <w:t>2 400 eur</w:t>
      </w:r>
      <w:r>
        <w:t xml:space="preserve"> a</w:t>
      </w:r>
      <w:r w:rsidRPr="00E9002E">
        <w:t xml:space="preserve"> s dobou použiteľnosti dlhšou ako jeden rok sa účtuj</w:t>
      </w:r>
      <w:r>
        <w:t>ú</w:t>
      </w:r>
      <w:r w:rsidRPr="00E9002E">
        <w:t xml:space="preserve"> na účet 518 – Ostatné služby. </w:t>
      </w:r>
      <w:r>
        <w:t>/resp. drobný nehmotný majetok/</w:t>
      </w:r>
    </w:p>
    <w:p w14:paraId="65140FBA" w14:textId="77777777" w:rsidR="00492F59" w:rsidRPr="00E9002E" w:rsidRDefault="00492F59" w:rsidP="00492F59">
      <w:pPr>
        <w:ind w:right="71"/>
        <w:jc w:val="both"/>
      </w:pPr>
    </w:p>
    <w:p w14:paraId="4DAC30AE" w14:textId="77777777" w:rsidR="00492F59" w:rsidRDefault="00492F59" w:rsidP="00492F59">
      <w:pPr>
        <w:ind w:right="71"/>
        <w:jc w:val="both"/>
      </w:pPr>
      <w:r w:rsidRPr="00E9002E">
        <w:t xml:space="preserve">Odpisy dlhodobého hmotného majetku sú stanovené podľa predpokladanej doby jeho používania a predpokladaného priebehu jeho opotrebovania.  Odpisovať sa začne v mesiaci zaradenia dlhodobého hmotného majetku do používania. </w:t>
      </w:r>
      <w:r>
        <w:t xml:space="preserve"> Využívajú sa rovnomerné odpisy.</w:t>
      </w:r>
    </w:p>
    <w:p w14:paraId="61D46271" w14:textId="075902E6" w:rsidR="00492F59" w:rsidRDefault="00492F59" w:rsidP="00492F59">
      <w:pPr>
        <w:ind w:right="71"/>
        <w:jc w:val="both"/>
      </w:pPr>
      <w:r w:rsidRPr="00E9002E">
        <w:t xml:space="preserve">O dlhodobom hmotnom majetku, ktorého obstarávacia cena </w:t>
      </w:r>
      <w:r>
        <w:t>je nižšia</w:t>
      </w:r>
      <w:r w:rsidRPr="00E9002E">
        <w:t xml:space="preserve"> ako 1700 eur a zároveň s dobou použiteľnosti dlhšou ako jeden rok, sa účtuje ako o zásobách.  Pozemky, umelecké diela a zbierky sa neodpisujú. </w:t>
      </w:r>
    </w:p>
    <w:p w14:paraId="1FC4FD36" w14:textId="77777777" w:rsidR="00F22922" w:rsidRDefault="00F22922" w:rsidP="00492F59">
      <w:pPr>
        <w:ind w:right="71"/>
        <w:jc w:val="both"/>
      </w:pPr>
    </w:p>
    <w:p w14:paraId="6332C374" w14:textId="77777777" w:rsidR="00F22922" w:rsidRPr="00E9002E" w:rsidRDefault="00F22922" w:rsidP="00492F59">
      <w:pPr>
        <w:ind w:right="71"/>
        <w:jc w:val="both"/>
      </w:pPr>
    </w:p>
    <w:p w14:paraId="2D8113E1" w14:textId="77777777" w:rsidR="00492F59" w:rsidRDefault="00492F59" w:rsidP="00492F59">
      <w:pPr>
        <w:ind w:right="71"/>
        <w:jc w:val="both"/>
      </w:pPr>
      <w:r w:rsidRPr="00E9002E">
        <w:t>Odhadovaná  doba životnosti a odpisový plán sú prehodnotené na konci každého účtovného obdobia.</w:t>
      </w:r>
    </w:p>
    <w:p w14:paraId="4BE4774E" w14:textId="77777777" w:rsidR="00F22922" w:rsidRDefault="00F22922" w:rsidP="00492F59">
      <w:pPr>
        <w:ind w:right="71"/>
        <w:jc w:val="both"/>
      </w:pPr>
    </w:p>
    <w:p w14:paraId="16C1B9A4" w14:textId="77777777" w:rsidR="00F22922" w:rsidRDefault="00F22922" w:rsidP="00492F59">
      <w:pPr>
        <w:ind w:right="71"/>
        <w:jc w:val="both"/>
      </w:pPr>
    </w:p>
    <w:tbl>
      <w:tblPr>
        <w:tblStyle w:val="Mriekatabuky"/>
        <w:tblW w:w="0" w:type="auto"/>
        <w:tblInd w:w="0" w:type="dxa"/>
        <w:tblLook w:val="04A0" w:firstRow="1" w:lastRow="0" w:firstColumn="1" w:lastColumn="0" w:noHBand="0" w:noVBand="1"/>
      </w:tblPr>
      <w:tblGrid>
        <w:gridCol w:w="2685"/>
        <w:gridCol w:w="3177"/>
        <w:gridCol w:w="3287"/>
      </w:tblGrid>
      <w:tr w:rsidR="00F22922" w14:paraId="2239D49D" w14:textId="77777777" w:rsidTr="00F22922">
        <w:tc>
          <w:tcPr>
            <w:tcW w:w="0" w:type="auto"/>
          </w:tcPr>
          <w:p w14:paraId="20FB74F0" w14:textId="77777777" w:rsidR="00F22922" w:rsidRDefault="00F22922" w:rsidP="00492F59">
            <w:pPr>
              <w:ind w:right="71"/>
              <w:jc w:val="both"/>
            </w:pPr>
            <w:r>
              <w:t xml:space="preserve">                        Názov majetku</w:t>
            </w:r>
          </w:p>
        </w:tc>
        <w:tc>
          <w:tcPr>
            <w:tcW w:w="0" w:type="auto"/>
          </w:tcPr>
          <w:p w14:paraId="69C1E30B" w14:textId="77777777" w:rsidR="00F22922" w:rsidRDefault="00F22922" w:rsidP="00492F59">
            <w:pPr>
              <w:ind w:right="71"/>
              <w:jc w:val="both"/>
            </w:pPr>
            <w:r>
              <w:t xml:space="preserve">                             Odpisová skupina</w:t>
            </w:r>
          </w:p>
        </w:tc>
        <w:tc>
          <w:tcPr>
            <w:tcW w:w="0" w:type="auto"/>
          </w:tcPr>
          <w:p w14:paraId="4E2FFE41" w14:textId="77777777" w:rsidR="00F22922" w:rsidRDefault="00F22922" w:rsidP="00F22922">
            <w:pPr>
              <w:ind w:right="71"/>
              <w:jc w:val="both"/>
            </w:pPr>
            <w:r>
              <w:t xml:space="preserve">                               Doba odpisovania</w:t>
            </w:r>
          </w:p>
        </w:tc>
      </w:tr>
      <w:tr w:rsidR="00F22922" w14:paraId="140880DD" w14:textId="77777777" w:rsidTr="00F22922">
        <w:tc>
          <w:tcPr>
            <w:tcW w:w="0" w:type="auto"/>
          </w:tcPr>
          <w:p w14:paraId="1F9E4C13" w14:textId="77777777" w:rsidR="00F22922" w:rsidRDefault="00F22922" w:rsidP="00492F59">
            <w:pPr>
              <w:ind w:right="71"/>
              <w:jc w:val="both"/>
            </w:pPr>
            <w:r>
              <w:t>Budovu a stavby</w:t>
            </w:r>
          </w:p>
        </w:tc>
        <w:tc>
          <w:tcPr>
            <w:tcW w:w="0" w:type="auto"/>
          </w:tcPr>
          <w:p w14:paraId="16D941DB" w14:textId="77777777" w:rsidR="00F22922" w:rsidRDefault="00F22922" w:rsidP="00492F59">
            <w:pPr>
              <w:ind w:right="71"/>
              <w:jc w:val="both"/>
            </w:pPr>
            <w:r>
              <w:t>5,6,</w:t>
            </w:r>
          </w:p>
        </w:tc>
        <w:tc>
          <w:tcPr>
            <w:tcW w:w="0" w:type="auto"/>
          </w:tcPr>
          <w:p w14:paraId="27C036F1" w14:textId="77777777" w:rsidR="00F22922" w:rsidRDefault="00F22922" w:rsidP="00492F59">
            <w:pPr>
              <w:ind w:right="71"/>
              <w:jc w:val="both"/>
            </w:pPr>
            <w:r>
              <w:t>20, 40, rokov</w:t>
            </w:r>
          </w:p>
        </w:tc>
      </w:tr>
      <w:tr w:rsidR="00F22922" w14:paraId="15CAFE3D" w14:textId="77777777" w:rsidTr="00F22922">
        <w:tc>
          <w:tcPr>
            <w:tcW w:w="0" w:type="auto"/>
          </w:tcPr>
          <w:p w14:paraId="25445270" w14:textId="77777777" w:rsidR="00F22922" w:rsidRDefault="00F22922" w:rsidP="00492F59">
            <w:pPr>
              <w:ind w:right="71"/>
              <w:jc w:val="both"/>
            </w:pPr>
            <w:r>
              <w:t xml:space="preserve">Samostatne hnuteľné veci </w:t>
            </w:r>
          </w:p>
        </w:tc>
        <w:tc>
          <w:tcPr>
            <w:tcW w:w="0" w:type="auto"/>
          </w:tcPr>
          <w:p w14:paraId="491B5659" w14:textId="77777777" w:rsidR="00F22922" w:rsidRDefault="00F22922" w:rsidP="00492F59">
            <w:pPr>
              <w:ind w:right="71"/>
              <w:jc w:val="both"/>
            </w:pPr>
            <w:r>
              <w:t>1,2,3,4,</w:t>
            </w:r>
          </w:p>
        </w:tc>
        <w:tc>
          <w:tcPr>
            <w:tcW w:w="0" w:type="auto"/>
          </w:tcPr>
          <w:p w14:paraId="38CC6EFF" w14:textId="77777777" w:rsidR="00F22922" w:rsidRDefault="00F22922" w:rsidP="00492F59">
            <w:pPr>
              <w:ind w:right="71"/>
              <w:jc w:val="both"/>
            </w:pPr>
            <w:r>
              <w:t>4,6,8,12 rokov</w:t>
            </w:r>
          </w:p>
        </w:tc>
      </w:tr>
      <w:tr w:rsidR="00F22922" w14:paraId="3DD323B6" w14:textId="77777777" w:rsidTr="00F22922">
        <w:tc>
          <w:tcPr>
            <w:tcW w:w="0" w:type="auto"/>
          </w:tcPr>
          <w:p w14:paraId="27881638" w14:textId="77777777" w:rsidR="00F22922" w:rsidRDefault="00F22922" w:rsidP="00492F59">
            <w:pPr>
              <w:ind w:right="71"/>
              <w:jc w:val="both"/>
            </w:pPr>
          </w:p>
        </w:tc>
        <w:tc>
          <w:tcPr>
            <w:tcW w:w="0" w:type="auto"/>
          </w:tcPr>
          <w:p w14:paraId="2AC934B1" w14:textId="77777777" w:rsidR="00F22922" w:rsidRDefault="00F22922" w:rsidP="00492F59">
            <w:pPr>
              <w:ind w:right="71"/>
              <w:jc w:val="both"/>
            </w:pPr>
          </w:p>
        </w:tc>
        <w:tc>
          <w:tcPr>
            <w:tcW w:w="0" w:type="auto"/>
          </w:tcPr>
          <w:p w14:paraId="03F735AF" w14:textId="77777777" w:rsidR="00F22922" w:rsidRDefault="00F22922" w:rsidP="00492F59">
            <w:pPr>
              <w:ind w:right="71"/>
              <w:jc w:val="both"/>
            </w:pPr>
          </w:p>
        </w:tc>
      </w:tr>
    </w:tbl>
    <w:p w14:paraId="680DCC3D" w14:textId="77777777" w:rsidR="00F22922" w:rsidRPr="00E9002E" w:rsidRDefault="00F22922" w:rsidP="00492F59">
      <w:pPr>
        <w:ind w:right="71"/>
        <w:jc w:val="both"/>
      </w:pPr>
    </w:p>
    <w:p w14:paraId="7461392B" w14:textId="77777777" w:rsidR="00492F59" w:rsidRDefault="00492F59" w:rsidP="00492F59">
      <w:pPr>
        <w:ind w:right="71"/>
        <w:jc w:val="both"/>
      </w:pPr>
    </w:p>
    <w:tbl>
      <w:tblPr>
        <w:tblW w:w="0" w:type="auto"/>
        <w:tblLook w:val="04A0" w:firstRow="1" w:lastRow="0" w:firstColumn="1" w:lastColumn="0" w:noHBand="0" w:noVBand="1"/>
      </w:tblPr>
      <w:tblGrid>
        <w:gridCol w:w="3061"/>
        <w:gridCol w:w="3062"/>
        <w:gridCol w:w="3062"/>
      </w:tblGrid>
      <w:tr w:rsidR="00492F59" w14:paraId="16FB5622" w14:textId="77777777" w:rsidTr="00F27978">
        <w:tc>
          <w:tcPr>
            <w:tcW w:w="3070" w:type="dxa"/>
          </w:tcPr>
          <w:p w14:paraId="50DB0DDF" w14:textId="77777777" w:rsidR="00492F59" w:rsidRPr="00FB2297" w:rsidRDefault="00492F59" w:rsidP="00F27978">
            <w:pPr>
              <w:ind w:right="71"/>
              <w:jc w:val="both"/>
            </w:pPr>
          </w:p>
        </w:tc>
        <w:tc>
          <w:tcPr>
            <w:tcW w:w="3071" w:type="dxa"/>
          </w:tcPr>
          <w:p w14:paraId="7EB00989" w14:textId="77777777" w:rsidR="00492F59" w:rsidRPr="00FB2297" w:rsidRDefault="00492F59" w:rsidP="00F27978">
            <w:pPr>
              <w:ind w:right="71"/>
              <w:jc w:val="both"/>
            </w:pPr>
          </w:p>
        </w:tc>
        <w:tc>
          <w:tcPr>
            <w:tcW w:w="3071" w:type="dxa"/>
          </w:tcPr>
          <w:p w14:paraId="426AD1B1" w14:textId="77777777" w:rsidR="00492F59" w:rsidRPr="00FB2297" w:rsidRDefault="00492F59" w:rsidP="00F27978">
            <w:pPr>
              <w:ind w:right="71"/>
              <w:jc w:val="both"/>
            </w:pPr>
          </w:p>
        </w:tc>
      </w:tr>
      <w:tr w:rsidR="00492F59" w14:paraId="316CB95F" w14:textId="77777777" w:rsidTr="00F27978">
        <w:tc>
          <w:tcPr>
            <w:tcW w:w="3070" w:type="dxa"/>
          </w:tcPr>
          <w:p w14:paraId="4324203B" w14:textId="77777777" w:rsidR="00492F59" w:rsidRDefault="00492F59" w:rsidP="00F27978">
            <w:pPr>
              <w:ind w:right="71"/>
              <w:jc w:val="both"/>
            </w:pPr>
          </w:p>
        </w:tc>
        <w:tc>
          <w:tcPr>
            <w:tcW w:w="3071" w:type="dxa"/>
          </w:tcPr>
          <w:p w14:paraId="5BF55505" w14:textId="77777777" w:rsidR="00492F59" w:rsidRDefault="00492F59" w:rsidP="00F27978">
            <w:pPr>
              <w:ind w:right="71"/>
              <w:jc w:val="both"/>
            </w:pPr>
          </w:p>
        </w:tc>
        <w:tc>
          <w:tcPr>
            <w:tcW w:w="3071" w:type="dxa"/>
          </w:tcPr>
          <w:p w14:paraId="6DCB75A2" w14:textId="77777777" w:rsidR="00492F59" w:rsidRDefault="00492F59" w:rsidP="00F27978">
            <w:pPr>
              <w:ind w:right="71"/>
              <w:jc w:val="both"/>
            </w:pPr>
          </w:p>
        </w:tc>
      </w:tr>
      <w:tr w:rsidR="00492F59" w14:paraId="0788B003" w14:textId="77777777" w:rsidTr="00F27978">
        <w:tc>
          <w:tcPr>
            <w:tcW w:w="3070" w:type="dxa"/>
          </w:tcPr>
          <w:p w14:paraId="33102C2F" w14:textId="77777777" w:rsidR="00492F59" w:rsidRDefault="00492F59" w:rsidP="00F27978">
            <w:pPr>
              <w:ind w:right="71"/>
              <w:jc w:val="both"/>
            </w:pPr>
          </w:p>
        </w:tc>
        <w:tc>
          <w:tcPr>
            <w:tcW w:w="3071" w:type="dxa"/>
          </w:tcPr>
          <w:p w14:paraId="0E7BC32C" w14:textId="77777777" w:rsidR="00492F59" w:rsidRDefault="00492F59" w:rsidP="00F27978">
            <w:pPr>
              <w:ind w:right="71"/>
              <w:jc w:val="both"/>
            </w:pPr>
          </w:p>
        </w:tc>
        <w:tc>
          <w:tcPr>
            <w:tcW w:w="3071" w:type="dxa"/>
          </w:tcPr>
          <w:p w14:paraId="3CFB1606" w14:textId="77777777" w:rsidR="00492F59" w:rsidRDefault="00492F59" w:rsidP="00F27978">
            <w:pPr>
              <w:ind w:right="71"/>
              <w:jc w:val="both"/>
            </w:pPr>
          </w:p>
        </w:tc>
      </w:tr>
      <w:tr w:rsidR="00492F59" w14:paraId="6A3FA15F" w14:textId="77777777" w:rsidTr="00F27978">
        <w:trPr>
          <w:trHeight w:val="422"/>
        </w:trPr>
        <w:tc>
          <w:tcPr>
            <w:tcW w:w="3070" w:type="dxa"/>
          </w:tcPr>
          <w:p w14:paraId="21D50FAD" w14:textId="77777777" w:rsidR="00492F59" w:rsidRDefault="00492F59" w:rsidP="00F27978">
            <w:pPr>
              <w:ind w:right="71"/>
              <w:jc w:val="both"/>
            </w:pPr>
          </w:p>
          <w:p w14:paraId="05C71640" w14:textId="77777777" w:rsidR="00F22922" w:rsidRDefault="00F22922" w:rsidP="00F27978">
            <w:pPr>
              <w:ind w:right="71"/>
              <w:jc w:val="both"/>
            </w:pPr>
          </w:p>
          <w:p w14:paraId="41AD43C8" w14:textId="77777777" w:rsidR="00F22922" w:rsidRDefault="00F22922" w:rsidP="00F27978">
            <w:pPr>
              <w:ind w:right="71"/>
              <w:jc w:val="both"/>
            </w:pPr>
          </w:p>
          <w:p w14:paraId="2F0E21C7" w14:textId="77777777" w:rsidR="00F22922" w:rsidRDefault="00F22922" w:rsidP="00F27978">
            <w:pPr>
              <w:ind w:right="71"/>
              <w:jc w:val="both"/>
            </w:pPr>
          </w:p>
          <w:p w14:paraId="4C32AC21" w14:textId="77777777" w:rsidR="00F22922" w:rsidRDefault="00F22922" w:rsidP="00F27978">
            <w:pPr>
              <w:ind w:right="71"/>
              <w:jc w:val="both"/>
            </w:pPr>
          </w:p>
        </w:tc>
        <w:tc>
          <w:tcPr>
            <w:tcW w:w="3071" w:type="dxa"/>
          </w:tcPr>
          <w:p w14:paraId="4F0249DA" w14:textId="77777777" w:rsidR="00492F59" w:rsidRDefault="00492F59" w:rsidP="00F27978">
            <w:pPr>
              <w:ind w:right="71"/>
              <w:jc w:val="both"/>
            </w:pPr>
          </w:p>
        </w:tc>
        <w:tc>
          <w:tcPr>
            <w:tcW w:w="3071" w:type="dxa"/>
          </w:tcPr>
          <w:p w14:paraId="25D7FE33" w14:textId="77777777" w:rsidR="00492F59" w:rsidRDefault="00492F59" w:rsidP="00F27978">
            <w:pPr>
              <w:ind w:right="71"/>
              <w:jc w:val="both"/>
            </w:pPr>
          </w:p>
        </w:tc>
      </w:tr>
    </w:tbl>
    <w:p w14:paraId="261EB838" w14:textId="77777777" w:rsidR="00F22922" w:rsidRDefault="00F22922" w:rsidP="00492F59">
      <w:pPr>
        <w:ind w:right="71"/>
        <w:jc w:val="both"/>
      </w:pPr>
    </w:p>
    <w:p w14:paraId="038DF5BE" w14:textId="77777777" w:rsidR="00F22922" w:rsidRDefault="00F22922" w:rsidP="00492F59">
      <w:pPr>
        <w:ind w:right="71"/>
        <w:jc w:val="both"/>
      </w:pPr>
    </w:p>
    <w:p w14:paraId="781932BE" w14:textId="77777777" w:rsidR="00F22922" w:rsidRDefault="00F22922" w:rsidP="00F22922">
      <w:pPr>
        <w:ind w:right="71"/>
        <w:jc w:val="both"/>
        <w:rPr>
          <w:b/>
        </w:rPr>
      </w:pPr>
      <w:r w:rsidRPr="001D5B5D">
        <w:rPr>
          <w:b/>
        </w:rPr>
        <w:lastRenderedPageBreak/>
        <w:t>5. Informácia o</w:t>
      </w:r>
      <w:r>
        <w:rPr>
          <w:b/>
        </w:rPr>
        <w:t> </w:t>
      </w:r>
      <w:r w:rsidRPr="001D5B5D">
        <w:rPr>
          <w:b/>
        </w:rPr>
        <w:t>dotáciách</w:t>
      </w:r>
      <w:r>
        <w:rPr>
          <w:b/>
        </w:rPr>
        <w:t xml:space="preserve"> a ich oceňovanie v účtovníctve</w:t>
      </w:r>
    </w:p>
    <w:p w14:paraId="79BC901E" w14:textId="77777777" w:rsidR="00F22922" w:rsidRDefault="00F22922" w:rsidP="00492F59">
      <w:pPr>
        <w:ind w:right="71"/>
        <w:jc w:val="both"/>
      </w:pPr>
    </w:p>
    <w:p w14:paraId="51F1BAB8" w14:textId="77777777" w:rsidR="00F22922" w:rsidRDefault="00F22922" w:rsidP="00492F59">
      <w:pPr>
        <w:ind w:right="71"/>
        <w:jc w:val="both"/>
      </w:pPr>
    </w:p>
    <w:p w14:paraId="41950D5E" w14:textId="77777777" w:rsidR="00492F59" w:rsidRPr="001D5B5D" w:rsidRDefault="00F22922" w:rsidP="00492F59">
      <w:pPr>
        <w:ind w:right="71"/>
        <w:jc w:val="both"/>
      </w:pPr>
      <w:r>
        <w:t>O</w:t>
      </w:r>
      <w:r w:rsidR="00492F59" w:rsidRPr="001D5B5D">
        <w:t xml:space="preserve"> nároku na </w:t>
      </w:r>
      <w:r w:rsidR="00492F59">
        <w:t>dotáciu bolo účtované v súlade s postupmi účtovania, za predpokladu, že sa splnia všetky podmienky súvisiace s dotáciou a že sa dotácia poskytne.  Dotácia poskytnutá na úhradu nákladov  bola účtovaná do výnosov v období potrebnom na systematické kompenzovanie dotácie s nákladmi na úhradu, ktorých bola určená.</w:t>
      </w:r>
    </w:p>
    <w:p w14:paraId="0E2EB7E7" w14:textId="0AAB39C0" w:rsidR="00492F59" w:rsidRDefault="00492F59" w:rsidP="00492F59">
      <w:pPr>
        <w:ind w:right="71"/>
        <w:jc w:val="both"/>
      </w:pPr>
      <w:r>
        <w:t>V minulosti družstvo získalo dotácie na obstaranie dlhodobého hmotného majetku.  Tieto sú účtované na účte 384- výnosy budúcich období a do výnosov sa rozpúšťajú vo výške účtovných odpisov uvedeného majetku.</w:t>
      </w:r>
      <w:r w:rsidR="00C70642">
        <w:t xml:space="preserve"> Keďže pre rok 2023 boli účtovné odpisy u tohoto majetku pozastavené  do výnosov neboli účtované.  </w:t>
      </w:r>
    </w:p>
    <w:p w14:paraId="3151C9D9" w14:textId="77777777" w:rsidR="00B201BE" w:rsidRDefault="00B201BE" w:rsidP="00517A7A">
      <w:pPr>
        <w:pStyle w:val="Nzov"/>
        <w:spacing w:before="0" w:beforeAutospacing="0" w:after="0"/>
        <w:jc w:val="left"/>
      </w:pPr>
    </w:p>
    <w:p w14:paraId="29B954C3" w14:textId="77777777" w:rsidR="00F22922" w:rsidRDefault="00F22922" w:rsidP="00F22922"/>
    <w:p w14:paraId="45F588E4" w14:textId="77777777" w:rsidR="00F22922" w:rsidRPr="00F22922" w:rsidRDefault="00F22922" w:rsidP="00F22922"/>
    <w:p w14:paraId="77917AAD" w14:textId="77777777" w:rsidR="00492F59" w:rsidRPr="00F8591C" w:rsidRDefault="00492F59" w:rsidP="00492F59">
      <w:pPr>
        <w:tabs>
          <w:tab w:val="left" w:pos="0"/>
        </w:tabs>
        <w:rPr>
          <w:b/>
        </w:rPr>
      </w:pPr>
      <w:r w:rsidRPr="00F8591C">
        <w:rPr>
          <w:b/>
        </w:rPr>
        <w:t>Čl. IV  INFORMÁCIE, KTORÉ VYSVETĽUJÚ A DOPĹŇAJÚ SÚVAHU A VÝKAZ  ZISKOV A STRÁT</w:t>
      </w:r>
    </w:p>
    <w:p w14:paraId="231C359C" w14:textId="77777777" w:rsidR="00492F59" w:rsidRPr="00F8591C" w:rsidRDefault="00492F59" w:rsidP="00492F59">
      <w:pPr>
        <w:tabs>
          <w:tab w:val="left" w:pos="0"/>
        </w:tabs>
        <w:rPr>
          <w:b/>
        </w:rPr>
      </w:pPr>
    </w:p>
    <w:p w14:paraId="0C4177C5" w14:textId="77777777" w:rsidR="00492F59" w:rsidRPr="00F8591C" w:rsidRDefault="00492F59" w:rsidP="00492F59">
      <w:pPr>
        <w:tabs>
          <w:tab w:val="left" w:pos="0"/>
        </w:tabs>
        <w:rPr>
          <w:b/>
        </w:rPr>
      </w:pPr>
      <w:r w:rsidRPr="00F8591C">
        <w:rPr>
          <w:b/>
        </w:rPr>
        <w:t>Informácie o aktívach</w:t>
      </w:r>
    </w:p>
    <w:p w14:paraId="469C68BA" w14:textId="77777777" w:rsidR="00492F59" w:rsidRPr="00F8591C" w:rsidRDefault="00492F59" w:rsidP="00492F59">
      <w:pPr>
        <w:pStyle w:val="Zkladntext"/>
        <w:jc w:val="center"/>
        <w:rPr>
          <w:rFonts w:ascii="Times New Roman" w:hAnsi="Times New Roman" w:cs="Times New Roman"/>
          <w:b w:val="0"/>
          <w:bCs w:val="0"/>
          <w:sz w:val="22"/>
          <w:szCs w:val="22"/>
        </w:rPr>
      </w:pPr>
    </w:p>
    <w:p w14:paraId="796A8F31" w14:textId="77777777" w:rsidR="00492F59" w:rsidRPr="00F8591C" w:rsidRDefault="00492F59" w:rsidP="00492F59">
      <w:r w:rsidRPr="00F8591C">
        <w:t>Dlhodobý hmotný majetok</w:t>
      </w:r>
      <w:r>
        <w:t xml:space="preserve"> – obstarávacie ceny</w:t>
      </w:r>
    </w:p>
    <w:p w14:paraId="08045306" w14:textId="77777777" w:rsidR="00492F59" w:rsidRPr="00F8591C" w:rsidRDefault="00492F59" w:rsidP="00492F59">
      <w:pPr>
        <w:rPr>
          <w:color w:val="000000"/>
          <w:lang w:val="cs-CZ"/>
        </w:rPr>
      </w:pPr>
    </w:p>
    <w:tbl>
      <w:tblPr>
        <w:tblW w:w="0" w:type="auto"/>
        <w:tblInd w:w="7" w:type="dxa"/>
        <w:tblLayout w:type="fixed"/>
        <w:tblCellMar>
          <w:left w:w="30" w:type="dxa"/>
          <w:right w:w="30" w:type="dxa"/>
        </w:tblCellMar>
        <w:tblLook w:val="0000" w:firstRow="0" w:lastRow="0" w:firstColumn="0" w:lastColumn="0" w:noHBand="0" w:noVBand="0"/>
      </w:tblPr>
      <w:tblGrid>
        <w:gridCol w:w="2775"/>
        <w:gridCol w:w="1182"/>
        <w:gridCol w:w="1548"/>
        <w:gridCol w:w="1215"/>
        <w:gridCol w:w="1719"/>
      </w:tblGrid>
      <w:tr w:rsidR="00492F59" w:rsidRPr="00F8591C" w14:paraId="372D01AF"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28F1C959" w14:textId="77777777" w:rsidR="00492F59" w:rsidRPr="00F8591C" w:rsidRDefault="00492F59" w:rsidP="00F27978">
            <w:pPr>
              <w:snapToGrid w:val="0"/>
              <w:jc w:val="right"/>
              <w:rPr>
                <w:color w:val="000000"/>
                <w:lang w:val="cs-CZ"/>
              </w:rPr>
            </w:pPr>
          </w:p>
        </w:tc>
        <w:tc>
          <w:tcPr>
            <w:tcW w:w="1182" w:type="dxa"/>
            <w:tcBorders>
              <w:top w:val="single" w:sz="4" w:space="0" w:color="000000"/>
              <w:left w:val="single" w:sz="4" w:space="0" w:color="000000"/>
              <w:bottom w:val="single" w:sz="4" w:space="0" w:color="000000"/>
            </w:tcBorders>
            <w:shd w:val="clear" w:color="auto" w:fill="auto"/>
          </w:tcPr>
          <w:p w14:paraId="5EC62FB3" w14:textId="72FFE8F6" w:rsidR="00492F59" w:rsidRPr="00F8591C" w:rsidRDefault="00492F59" w:rsidP="00F27978">
            <w:pPr>
              <w:rPr>
                <w:color w:val="000000"/>
                <w:lang w:val="cs-CZ"/>
              </w:rPr>
            </w:pPr>
            <w:r w:rsidRPr="00F8591C">
              <w:rPr>
                <w:color w:val="000000"/>
                <w:lang w:val="cs-CZ"/>
              </w:rPr>
              <w:t>Stav k 1.1.20</w:t>
            </w:r>
            <w:r w:rsidR="00112A4A">
              <w:rPr>
                <w:color w:val="000000"/>
                <w:lang w:val="cs-CZ"/>
              </w:rPr>
              <w:t>2</w:t>
            </w:r>
            <w:r w:rsidR="00C70642">
              <w:rPr>
                <w:color w:val="000000"/>
                <w:lang w:val="cs-CZ"/>
              </w:rPr>
              <w:t>3</w:t>
            </w:r>
          </w:p>
        </w:tc>
        <w:tc>
          <w:tcPr>
            <w:tcW w:w="1548" w:type="dxa"/>
            <w:tcBorders>
              <w:top w:val="single" w:sz="4" w:space="0" w:color="000000"/>
              <w:left w:val="single" w:sz="4" w:space="0" w:color="000000"/>
              <w:bottom w:val="single" w:sz="4" w:space="0" w:color="000000"/>
            </w:tcBorders>
            <w:shd w:val="clear" w:color="auto" w:fill="auto"/>
          </w:tcPr>
          <w:p w14:paraId="7420D418" w14:textId="77777777" w:rsidR="00492F59" w:rsidRPr="00F8591C" w:rsidRDefault="00492F59" w:rsidP="00F27978">
            <w:pPr>
              <w:rPr>
                <w:color w:val="000000"/>
                <w:lang w:val="cs-CZ"/>
              </w:rPr>
            </w:pPr>
            <w:proofErr w:type="spellStart"/>
            <w:r w:rsidRPr="00F8591C">
              <w:rPr>
                <w:color w:val="000000"/>
                <w:lang w:val="cs-CZ"/>
              </w:rPr>
              <w:t>Prírastky</w:t>
            </w:r>
            <w:proofErr w:type="spellEnd"/>
          </w:p>
        </w:tc>
        <w:tc>
          <w:tcPr>
            <w:tcW w:w="1215" w:type="dxa"/>
            <w:tcBorders>
              <w:top w:val="single" w:sz="4" w:space="0" w:color="000000"/>
              <w:left w:val="single" w:sz="4" w:space="0" w:color="000000"/>
              <w:bottom w:val="single" w:sz="4" w:space="0" w:color="000000"/>
            </w:tcBorders>
            <w:shd w:val="clear" w:color="auto" w:fill="auto"/>
          </w:tcPr>
          <w:p w14:paraId="2A759667" w14:textId="77777777" w:rsidR="00492F59" w:rsidRPr="00F8591C" w:rsidRDefault="00492F59" w:rsidP="00F27978">
            <w:pPr>
              <w:rPr>
                <w:color w:val="000000"/>
                <w:lang w:val="cs-CZ"/>
              </w:rPr>
            </w:pPr>
            <w:r w:rsidRPr="00F8591C">
              <w:rPr>
                <w:color w:val="000000"/>
                <w:lang w:val="cs-CZ"/>
              </w:rPr>
              <w:t>Úbytky</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7C17C6A7" w14:textId="3396AB8C" w:rsidR="00492F59" w:rsidRPr="00F8591C" w:rsidRDefault="00492F59" w:rsidP="00F27978">
            <w:r w:rsidRPr="00F8591C">
              <w:rPr>
                <w:color w:val="000000"/>
                <w:lang w:val="cs-CZ"/>
              </w:rPr>
              <w:t>Stav k 31.12.20</w:t>
            </w:r>
            <w:r w:rsidR="00112A4A">
              <w:rPr>
                <w:color w:val="000000"/>
                <w:lang w:val="cs-CZ"/>
              </w:rPr>
              <w:t>2</w:t>
            </w:r>
            <w:r w:rsidR="00C70642">
              <w:rPr>
                <w:color w:val="000000"/>
                <w:lang w:val="cs-CZ"/>
              </w:rPr>
              <w:t>3</w:t>
            </w:r>
          </w:p>
        </w:tc>
      </w:tr>
      <w:tr w:rsidR="00C70642" w:rsidRPr="00F8591C" w14:paraId="49B0023F"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54A66AB8" w14:textId="77777777" w:rsidR="00C70642" w:rsidRPr="00F8591C" w:rsidRDefault="00C70642" w:rsidP="00C70642">
            <w:pPr>
              <w:rPr>
                <w:color w:val="000000"/>
                <w:lang w:val="cs-CZ"/>
              </w:rPr>
            </w:pPr>
            <w:r w:rsidRPr="00F8591C">
              <w:rPr>
                <w:color w:val="000000"/>
                <w:lang w:val="cs-CZ"/>
              </w:rPr>
              <w:t>budovy, haly a stavby</w:t>
            </w:r>
          </w:p>
        </w:tc>
        <w:tc>
          <w:tcPr>
            <w:tcW w:w="1182" w:type="dxa"/>
            <w:tcBorders>
              <w:top w:val="single" w:sz="4" w:space="0" w:color="000000"/>
              <w:left w:val="single" w:sz="4" w:space="0" w:color="000000"/>
              <w:bottom w:val="single" w:sz="4" w:space="0" w:color="000000"/>
            </w:tcBorders>
            <w:shd w:val="clear" w:color="auto" w:fill="auto"/>
          </w:tcPr>
          <w:p w14:paraId="0F58EE03" w14:textId="186BE58A" w:rsidR="00C70642" w:rsidRPr="00F8591C" w:rsidRDefault="00C70642" w:rsidP="00C70642">
            <w:pPr>
              <w:jc w:val="right"/>
              <w:rPr>
                <w:color w:val="000000"/>
                <w:lang w:val="cs-CZ"/>
              </w:rPr>
            </w:pPr>
            <w:r>
              <w:t>1 658 702</w:t>
            </w:r>
          </w:p>
        </w:tc>
        <w:tc>
          <w:tcPr>
            <w:tcW w:w="1548" w:type="dxa"/>
            <w:tcBorders>
              <w:top w:val="single" w:sz="4" w:space="0" w:color="000000"/>
              <w:left w:val="single" w:sz="4" w:space="0" w:color="000000"/>
              <w:bottom w:val="single" w:sz="4" w:space="0" w:color="000000"/>
            </w:tcBorders>
            <w:shd w:val="clear" w:color="auto" w:fill="auto"/>
          </w:tcPr>
          <w:p w14:paraId="61AFA269" w14:textId="77777777" w:rsidR="00C70642" w:rsidRPr="00F8591C" w:rsidRDefault="00C70642" w:rsidP="00C70642">
            <w:pPr>
              <w:jc w:val="right"/>
              <w:rPr>
                <w:color w:val="000000"/>
                <w:lang w:val="cs-CZ"/>
              </w:rPr>
            </w:pPr>
            <w:r>
              <w:rPr>
                <w:color w:val="000000"/>
                <w:lang w:val="cs-CZ"/>
              </w:rPr>
              <w:t>0</w:t>
            </w:r>
          </w:p>
        </w:tc>
        <w:tc>
          <w:tcPr>
            <w:tcW w:w="1215" w:type="dxa"/>
            <w:tcBorders>
              <w:top w:val="single" w:sz="4" w:space="0" w:color="000000"/>
              <w:left w:val="single" w:sz="4" w:space="0" w:color="000000"/>
              <w:bottom w:val="single" w:sz="4" w:space="0" w:color="000000"/>
            </w:tcBorders>
            <w:shd w:val="clear" w:color="auto" w:fill="auto"/>
          </w:tcPr>
          <w:p w14:paraId="29F66E43" w14:textId="20555A37" w:rsidR="00C70642" w:rsidRPr="00F8591C" w:rsidRDefault="00C70642" w:rsidP="00C70642">
            <w:pPr>
              <w:jc w:val="right"/>
              <w:rPr>
                <w:color w:val="000000"/>
                <w:lang w:val="cs-CZ"/>
              </w:rPr>
            </w:pPr>
            <w:r>
              <w:rPr>
                <w:color w:val="000000"/>
                <w:lang w:val="cs-CZ"/>
              </w:rPr>
              <w:t>14 075</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6DF0CB31" w14:textId="602FAEE4" w:rsidR="00C70642" w:rsidRPr="00F8591C" w:rsidRDefault="00C70642" w:rsidP="00C70642">
            <w:pPr>
              <w:jc w:val="right"/>
            </w:pPr>
            <w:r>
              <w:t>1 644 627</w:t>
            </w:r>
          </w:p>
        </w:tc>
      </w:tr>
      <w:tr w:rsidR="00C70642" w:rsidRPr="00F8591C" w14:paraId="2CD23AE0"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00531703" w14:textId="77777777" w:rsidR="00C70642" w:rsidRPr="00F8591C" w:rsidRDefault="00C70642" w:rsidP="00C70642">
            <w:pPr>
              <w:rPr>
                <w:color w:val="000000"/>
                <w:lang w:val="cs-CZ"/>
              </w:rPr>
            </w:pPr>
            <w:r w:rsidRPr="00F8591C">
              <w:rPr>
                <w:color w:val="000000"/>
                <w:lang w:val="cs-CZ"/>
              </w:rPr>
              <w:t xml:space="preserve">stroje, </w:t>
            </w:r>
            <w:proofErr w:type="spellStart"/>
            <w:r w:rsidRPr="00F8591C">
              <w:rPr>
                <w:color w:val="000000"/>
                <w:lang w:val="cs-CZ"/>
              </w:rPr>
              <w:t>prístroje</w:t>
            </w:r>
            <w:proofErr w:type="spellEnd"/>
            <w:r w:rsidRPr="00F8591C">
              <w:rPr>
                <w:color w:val="000000"/>
                <w:lang w:val="cs-CZ"/>
              </w:rPr>
              <w:t xml:space="preserve"> a </w:t>
            </w:r>
            <w:proofErr w:type="spellStart"/>
            <w:r w:rsidRPr="00F8591C">
              <w:rPr>
                <w:color w:val="000000"/>
                <w:lang w:val="cs-CZ"/>
              </w:rPr>
              <w:t>zariad</w:t>
            </w:r>
            <w:proofErr w:type="spellEnd"/>
            <w:r w:rsidRPr="00F8591C">
              <w:rPr>
                <w:color w:val="000000"/>
                <w:lang w:val="cs-CZ"/>
              </w:rPr>
              <w:t xml:space="preserve">. </w:t>
            </w:r>
          </w:p>
        </w:tc>
        <w:tc>
          <w:tcPr>
            <w:tcW w:w="1182" w:type="dxa"/>
            <w:tcBorders>
              <w:top w:val="single" w:sz="4" w:space="0" w:color="000000"/>
              <w:left w:val="single" w:sz="4" w:space="0" w:color="000000"/>
              <w:bottom w:val="single" w:sz="4" w:space="0" w:color="000000"/>
            </w:tcBorders>
            <w:shd w:val="clear" w:color="auto" w:fill="auto"/>
          </w:tcPr>
          <w:p w14:paraId="0EA685B1" w14:textId="0572B8D1" w:rsidR="00C70642" w:rsidRPr="00F8591C" w:rsidRDefault="00C70642" w:rsidP="00C70642">
            <w:pPr>
              <w:jc w:val="right"/>
              <w:rPr>
                <w:color w:val="000000"/>
                <w:lang w:val="cs-CZ"/>
              </w:rPr>
            </w:pPr>
            <w:r>
              <w:t xml:space="preserve">893 206                    </w:t>
            </w:r>
          </w:p>
        </w:tc>
        <w:tc>
          <w:tcPr>
            <w:tcW w:w="1548" w:type="dxa"/>
            <w:tcBorders>
              <w:top w:val="single" w:sz="4" w:space="0" w:color="000000"/>
              <w:left w:val="single" w:sz="4" w:space="0" w:color="000000"/>
              <w:bottom w:val="single" w:sz="4" w:space="0" w:color="000000"/>
            </w:tcBorders>
            <w:shd w:val="clear" w:color="auto" w:fill="auto"/>
          </w:tcPr>
          <w:p w14:paraId="2563823D" w14:textId="34BC3417" w:rsidR="00C70642" w:rsidRPr="00F8591C" w:rsidRDefault="00C70642" w:rsidP="00C70642">
            <w:pPr>
              <w:jc w:val="right"/>
              <w:rPr>
                <w:color w:val="000000"/>
                <w:lang w:val="cs-CZ"/>
              </w:rPr>
            </w:pPr>
            <w:r>
              <w:rPr>
                <w:color w:val="000000"/>
                <w:lang w:val="cs-CZ"/>
              </w:rPr>
              <w:t>93 583</w:t>
            </w:r>
          </w:p>
        </w:tc>
        <w:tc>
          <w:tcPr>
            <w:tcW w:w="1215" w:type="dxa"/>
            <w:tcBorders>
              <w:top w:val="single" w:sz="4" w:space="0" w:color="000000"/>
              <w:left w:val="single" w:sz="4" w:space="0" w:color="000000"/>
              <w:bottom w:val="single" w:sz="4" w:space="0" w:color="000000"/>
            </w:tcBorders>
            <w:shd w:val="clear" w:color="auto" w:fill="auto"/>
          </w:tcPr>
          <w:p w14:paraId="75882313" w14:textId="010E7B36" w:rsidR="00C70642" w:rsidRPr="00F8591C" w:rsidRDefault="00C70642" w:rsidP="00C70642">
            <w:pPr>
              <w:jc w:val="right"/>
              <w:rPr>
                <w:color w:val="000000"/>
                <w:lang w:val="cs-CZ"/>
              </w:rPr>
            </w:pPr>
            <w:r>
              <w:rPr>
                <w:color w:val="000000"/>
                <w:lang w:val="cs-CZ"/>
              </w:rPr>
              <w:t>41 150</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02B675CF" w14:textId="47D80847" w:rsidR="00C70642" w:rsidRPr="00F8591C" w:rsidRDefault="003F5EB0" w:rsidP="00C70642">
            <w:r>
              <w:t xml:space="preserve">                    945 639</w:t>
            </w:r>
          </w:p>
        </w:tc>
      </w:tr>
      <w:tr w:rsidR="00C70642" w:rsidRPr="00F8591C" w14:paraId="524682E4"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18297175" w14:textId="77777777" w:rsidR="00C70642" w:rsidRPr="00F8591C" w:rsidRDefault="00C70642" w:rsidP="00C70642">
            <w:pPr>
              <w:rPr>
                <w:color w:val="000000"/>
                <w:lang w:val="cs-CZ"/>
              </w:rPr>
            </w:pPr>
            <w:proofErr w:type="spellStart"/>
            <w:proofErr w:type="gramStart"/>
            <w:r w:rsidRPr="00F8591C">
              <w:rPr>
                <w:color w:val="000000"/>
                <w:lang w:val="cs-CZ"/>
              </w:rPr>
              <w:t>zákl.stádo</w:t>
            </w:r>
            <w:proofErr w:type="spellEnd"/>
            <w:proofErr w:type="gramEnd"/>
            <w:r w:rsidRPr="00F8591C">
              <w:rPr>
                <w:color w:val="000000"/>
                <w:lang w:val="cs-CZ"/>
              </w:rPr>
              <w:t xml:space="preserve"> a </w:t>
            </w:r>
            <w:proofErr w:type="spellStart"/>
            <w:r w:rsidRPr="00F8591C">
              <w:rPr>
                <w:color w:val="000000"/>
                <w:lang w:val="cs-CZ"/>
              </w:rPr>
              <w:t>ťažné</w:t>
            </w:r>
            <w:proofErr w:type="spellEnd"/>
            <w:r w:rsidRPr="00F8591C">
              <w:rPr>
                <w:color w:val="000000"/>
                <w:lang w:val="cs-CZ"/>
              </w:rPr>
              <w:t xml:space="preserve"> </w:t>
            </w:r>
            <w:proofErr w:type="spellStart"/>
            <w:r w:rsidRPr="00F8591C">
              <w:rPr>
                <w:color w:val="000000"/>
                <w:lang w:val="cs-CZ"/>
              </w:rPr>
              <w:t>zvieratá</w:t>
            </w:r>
            <w:proofErr w:type="spellEnd"/>
          </w:p>
        </w:tc>
        <w:tc>
          <w:tcPr>
            <w:tcW w:w="1182" w:type="dxa"/>
            <w:tcBorders>
              <w:top w:val="single" w:sz="4" w:space="0" w:color="000000"/>
              <w:left w:val="single" w:sz="4" w:space="0" w:color="000000"/>
              <w:bottom w:val="single" w:sz="4" w:space="0" w:color="000000"/>
            </w:tcBorders>
            <w:shd w:val="clear" w:color="auto" w:fill="auto"/>
          </w:tcPr>
          <w:p w14:paraId="08F243F7" w14:textId="1E3810E5" w:rsidR="00C70642" w:rsidRPr="00F8591C" w:rsidRDefault="00C70642" w:rsidP="00C70642">
            <w:pPr>
              <w:jc w:val="right"/>
              <w:rPr>
                <w:color w:val="000000"/>
                <w:lang w:val="cs-CZ"/>
              </w:rPr>
            </w:pPr>
            <w:r>
              <w:t>188 223</w:t>
            </w:r>
          </w:p>
        </w:tc>
        <w:tc>
          <w:tcPr>
            <w:tcW w:w="1548" w:type="dxa"/>
            <w:tcBorders>
              <w:top w:val="single" w:sz="4" w:space="0" w:color="000000"/>
              <w:left w:val="single" w:sz="4" w:space="0" w:color="000000"/>
              <w:bottom w:val="single" w:sz="4" w:space="0" w:color="000000"/>
            </w:tcBorders>
            <w:shd w:val="clear" w:color="auto" w:fill="auto"/>
          </w:tcPr>
          <w:p w14:paraId="5125FF85" w14:textId="0AD4320F" w:rsidR="00C70642" w:rsidRPr="00F8591C" w:rsidRDefault="003F5EB0" w:rsidP="00C70642">
            <w:pPr>
              <w:jc w:val="right"/>
              <w:rPr>
                <w:color w:val="000000"/>
                <w:lang w:val="cs-CZ"/>
              </w:rPr>
            </w:pPr>
            <w:r>
              <w:rPr>
                <w:color w:val="000000"/>
                <w:lang w:val="cs-CZ"/>
              </w:rPr>
              <w:t>25 242</w:t>
            </w:r>
          </w:p>
        </w:tc>
        <w:tc>
          <w:tcPr>
            <w:tcW w:w="1215" w:type="dxa"/>
            <w:tcBorders>
              <w:top w:val="single" w:sz="4" w:space="0" w:color="000000"/>
              <w:left w:val="single" w:sz="4" w:space="0" w:color="000000"/>
              <w:bottom w:val="single" w:sz="4" w:space="0" w:color="000000"/>
            </w:tcBorders>
            <w:shd w:val="clear" w:color="auto" w:fill="auto"/>
          </w:tcPr>
          <w:p w14:paraId="39C87246" w14:textId="0D962C15" w:rsidR="00C70642" w:rsidRPr="00F8591C" w:rsidRDefault="003F5EB0" w:rsidP="00C70642">
            <w:pPr>
              <w:jc w:val="right"/>
              <w:rPr>
                <w:color w:val="000000"/>
                <w:lang w:val="cs-CZ"/>
              </w:rPr>
            </w:pPr>
            <w:r>
              <w:rPr>
                <w:color w:val="000000"/>
                <w:lang w:val="cs-CZ"/>
              </w:rPr>
              <w:t>48 573</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59D4C2EA" w14:textId="7AAC2D0B" w:rsidR="00C70642" w:rsidRPr="00F8591C" w:rsidRDefault="003F5EB0" w:rsidP="00C70642">
            <w:pPr>
              <w:jc w:val="right"/>
            </w:pPr>
            <w:r>
              <w:t>164 892</w:t>
            </w:r>
          </w:p>
        </w:tc>
      </w:tr>
      <w:tr w:rsidR="00C70642" w:rsidRPr="00F8591C" w14:paraId="0979CFC9"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761856A4" w14:textId="77777777" w:rsidR="00C70642" w:rsidRPr="00F8591C" w:rsidRDefault="00C70642" w:rsidP="00C70642">
            <w:pPr>
              <w:rPr>
                <w:color w:val="000000"/>
                <w:lang w:val="cs-CZ"/>
              </w:rPr>
            </w:pPr>
            <w:r w:rsidRPr="00F8591C">
              <w:rPr>
                <w:color w:val="000000"/>
                <w:lang w:val="cs-CZ"/>
              </w:rPr>
              <w:t xml:space="preserve">Pozemky </w:t>
            </w:r>
          </w:p>
        </w:tc>
        <w:tc>
          <w:tcPr>
            <w:tcW w:w="1182" w:type="dxa"/>
            <w:tcBorders>
              <w:top w:val="single" w:sz="4" w:space="0" w:color="000000"/>
              <w:left w:val="single" w:sz="4" w:space="0" w:color="000000"/>
              <w:bottom w:val="single" w:sz="4" w:space="0" w:color="000000"/>
            </w:tcBorders>
            <w:shd w:val="clear" w:color="auto" w:fill="auto"/>
          </w:tcPr>
          <w:p w14:paraId="1EC0CE69" w14:textId="67ECD0C5" w:rsidR="00C70642" w:rsidRPr="00F8591C" w:rsidRDefault="00C70642" w:rsidP="00C70642">
            <w:pPr>
              <w:jc w:val="right"/>
              <w:rPr>
                <w:color w:val="000000"/>
                <w:lang w:val="cs-CZ"/>
              </w:rPr>
            </w:pPr>
            <w:r>
              <w:t>2 272</w:t>
            </w:r>
          </w:p>
        </w:tc>
        <w:tc>
          <w:tcPr>
            <w:tcW w:w="1548" w:type="dxa"/>
            <w:tcBorders>
              <w:top w:val="single" w:sz="4" w:space="0" w:color="000000"/>
              <w:left w:val="single" w:sz="4" w:space="0" w:color="000000"/>
              <w:bottom w:val="single" w:sz="4" w:space="0" w:color="000000"/>
            </w:tcBorders>
            <w:shd w:val="clear" w:color="auto" w:fill="auto"/>
          </w:tcPr>
          <w:p w14:paraId="65BB5D4C" w14:textId="6351762B" w:rsidR="00C70642" w:rsidRPr="00F8591C" w:rsidRDefault="003F5EB0" w:rsidP="00C70642">
            <w:pPr>
              <w:jc w:val="right"/>
              <w:rPr>
                <w:color w:val="000000"/>
                <w:lang w:val="cs-CZ"/>
              </w:rPr>
            </w:pPr>
            <w:r>
              <w:rPr>
                <w:color w:val="000000"/>
                <w:lang w:val="cs-CZ"/>
              </w:rPr>
              <w:t>0</w:t>
            </w:r>
          </w:p>
        </w:tc>
        <w:tc>
          <w:tcPr>
            <w:tcW w:w="1215" w:type="dxa"/>
            <w:tcBorders>
              <w:top w:val="single" w:sz="4" w:space="0" w:color="000000"/>
              <w:left w:val="single" w:sz="4" w:space="0" w:color="000000"/>
              <w:bottom w:val="single" w:sz="4" w:space="0" w:color="000000"/>
            </w:tcBorders>
            <w:shd w:val="clear" w:color="auto" w:fill="auto"/>
          </w:tcPr>
          <w:p w14:paraId="5FF70D91" w14:textId="77777777" w:rsidR="00C70642" w:rsidRPr="00F8591C" w:rsidRDefault="00C70642" w:rsidP="00C70642">
            <w:pPr>
              <w:jc w:val="right"/>
              <w:rPr>
                <w:color w:val="000000"/>
                <w:lang w:val="cs-CZ"/>
              </w:rPr>
            </w:pPr>
            <w:r>
              <w:rPr>
                <w:color w:val="000000"/>
                <w:lang w:val="cs-CZ"/>
              </w:rPr>
              <w:t>0</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23D04F2A" w14:textId="459CB349" w:rsidR="00C70642" w:rsidRPr="00F8591C" w:rsidRDefault="003F5EB0" w:rsidP="00C70642">
            <w:pPr>
              <w:jc w:val="right"/>
            </w:pPr>
            <w:r>
              <w:t>2 272</w:t>
            </w:r>
          </w:p>
        </w:tc>
      </w:tr>
      <w:tr w:rsidR="00C70642" w:rsidRPr="00F8591C" w14:paraId="6B4B218A"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2124F71C" w14:textId="77777777" w:rsidR="00C70642" w:rsidRPr="00F8591C" w:rsidRDefault="00C70642" w:rsidP="00C70642">
            <w:pPr>
              <w:rPr>
                <w:color w:val="000000"/>
                <w:lang w:val="cs-CZ"/>
              </w:rPr>
            </w:pPr>
          </w:p>
        </w:tc>
        <w:tc>
          <w:tcPr>
            <w:tcW w:w="1182" w:type="dxa"/>
            <w:tcBorders>
              <w:top w:val="single" w:sz="4" w:space="0" w:color="000000"/>
              <w:left w:val="single" w:sz="4" w:space="0" w:color="000000"/>
              <w:bottom w:val="single" w:sz="4" w:space="0" w:color="000000"/>
            </w:tcBorders>
            <w:shd w:val="clear" w:color="auto" w:fill="auto"/>
          </w:tcPr>
          <w:p w14:paraId="2228C3A4" w14:textId="77777777" w:rsidR="00C70642" w:rsidRPr="00F8591C" w:rsidRDefault="00C70642" w:rsidP="00C70642">
            <w:pPr>
              <w:jc w:val="right"/>
              <w:rPr>
                <w:color w:val="000000"/>
                <w:lang w:val="cs-CZ"/>
              </w:rPr>
            </w:pPr>
          </w:p>
        </w:tc>
        <w:tc>
          <w:tcPr>
            <w:tcW w:w="1548" w:type="dxa"/>
            <w:tcBorders>
              <w:top w:val="single" w:sz="4" w:space="0" w:color="000000"/>
              <w:left w:val="single" w:sz="4" w:space="0" w:color="000000"/>
              <w:bottom w:val="single" w:sz="4" w:space="0" w:color="000000"/>
            </w:tcBorders>
            <w:shd w:val="clear" w:color="auto" w:fill="auto"/>
          </w:tcPr>
          <w:p w14:paraId="10E63596" w14:textId="77777777" w:rsidR="00C70642" w:rsidRPr="00F8591C" w:rsidRDefault="00C70642" w:rsidP="00C70642">
            <w:pPr>
              <w:jc w:val="right"/>
              <w:rPr>
                <w:color w:val="000000"/>
                <w:lang w:val="cs-CZ"/>
              </w:rPr>
            </w:pPr>
          </w:p>
        </w:tc>
        <w:tc>
          <w:tcPr>
            <w:tcW w:w="1215" w:type="dxa"/>
            <w:tcBorders>
              <w:top w:val="single" w:sz="4" w:space="0" w:color="000000"/>
              <w:left w:val="single" w:sz="4" w:space="0" w:color="000000"/>
              <w:bottom w:val="single" w:sz="4" w:space="0" w:color="000000"/>
            </w:tcBorders>
            <w:shd w:val="clear" w:color="auto" w:fill="auto"/>
          </w:tcPr>
          <w:p w14:paraId="6AA26826" w14:textId="77777777" w:rsidR="00C70642" w:rsidRPr="00F8591C" w:rsidRDefault="00C70642" w:rsidP="00C70642">
            <w:pPr>
              <w:jc w:val="right"/>
              <w:rPr>
                <w:color w:val="000000"/>
                <w:lang w:val="cs-CZ"/>
              </w:rPr>
            </w:pP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73825D88" w14:textId="77777777" w:rsidR="00C70642" w:rsidRPr="00F8591C" w:rsidRDefault="00C70642" w:rsidP="00C70642">
            <w:pPr>
              <w:jc w:val="right"/>
            </w:pPr>
          </w:p>
        </w:tc>
      </w:tr>
      <w:tr w:rsidR="00C70642" w:rsidRPr="00F8591C" w14:paraId="16737BFA" w14:textId="77777777" w:rsidTr="0052585B">
        <w:trPr>
          <w:trHeight w:val="250"/>
        </w:trPr>
        <w:tc>
          <w:tcPr>
            <w:tcW w:w="2775" w:type="dxa"/>
            <w:tcBorders>
              <w:left w:val="single" w:sz="4" w:space="0" w:color="000000"/>
              <w:bottom w:val="single" w:sz="4" w:space="0" w:color="000000"/>
            </w:tcBorders>
            <w:shd w:val="clear" w:color="auto" w:fill="auto"/>
          </w:tcPr>
          <w:p w14:paraId="3C52A424" w14:textId="77777777" w:rsidR="00C70642" w:rsidRPr="00F8591C" w:rsidRDefault="00C70642" w:rsidP="00C70642">
            <w:pPr>
              <w:rPr>
                <w:color w:val="000000"/>
                <w:lang w:val="cs-CZ"/>
              </w:rPr>
            </w:pPr>
          </w:p>
        </w:tc>
        <w:tc>
          <w:tcPr>
            <w:tcW w:w="1182" w:type="dxa"/>
            <w:tcBorders>
              <w:left w:val="single" w:sz="4" w:space="0" w:color="000000"/>
              <w:bottom w:val="single" w:sz="4" w:space="0" w:color="000000"/>
            </w:tcBorders>
            <w:shd w:val="clear" w:color="auto" w:fill="auto"/>
          </w:tcPr>
          <w:p w14:paraId="496FE067" w14:textId="77777777" w:rsidR="00C70642" w:rsidRPr="00F8591C" w:rsidRDefault="00C70642" w:rsidP="00C70642">
            <w:pPr>
              <w:jc w:val="right"/>
              <w:rPr>
                <w:color w:val="000000"/>
                <w:lang w:val="cs-CZ"/>
              </w:rPr>
            </w:pPr>
          </w:p>
        </w:tc>
        <w:tc>
          <w:tcPr>
            <w:tcW w:w="1548" w:type="dxa"/>
            <w:tcBorders>
              <w:left w:val="single" w:sz="4" w:space="0" w:color="000000"/>
              <w:bottom w:val="single" w:sz="4" w:space="0" w:color="000000"/>
            </w:tcBorders>
            <w:shd w:val="clear" w:color="auto" w:fill="auto"/>
          </w:tcPr>
          <w:p w14:paraId="6400BBC3" w14:textId="77777777" w:rsidR="00C70642" w:rsidRPr="00F8591C" w:rsidRDefault="00C70642" w:rsidP="00C70642">
            <w:pPr>
              <w:jc w:val="right"/>
              <w:rPr>
                <w:color w:val="000000"/>
                <w:lang w:val="cs-CZ"/>
              </w:rPr>
            </w:pPr>
          </w:p>
        </w:tc>
        <w:tc>
          <w:tcPr>
            <w:tcW w:w="1215" w:type="dxa"/>
            <w:tcBorders>
              <w:left w:val="single" w:sz="4" w:space="0" w:color="000000"/>
              <w:bottom w:val="single" w:sz="4" w:space="0" w:color="000000"/>
            </w:tcBorders>
            <w:shd w:val="clear" w:color="auto" w:fill="auto"/>
          </w:tcPr>
          <w:p w14:paraId="0B301AB5" w14:textId="77777777" w:rsidR="00C70642" w:rsidRPr="00F8591C" w:rsidRDefault="00C70642" w:rsidP="00C70642">
            <w:pPr>
              <w:jc w:val="right"/>
              <w:rPr>
                <w:color w:val="000000"/>
                <w:lang w:val="cs-CZ"/>
              </w:rPr>
            </w:pPr>
          </w:p>
        </w:tc>
        <w:tc>
          <w:tcPr>
            <w:tcW w:w="1719" w:type="dxa"/>
            <w:tcBorders>
              <w:left w:val="single" w:sz="4" w:space="0" w:color="000000"/>
              <w:bottom w:val="single" w:sz="4" w:space="0" w:color="000000"/>
              <w:right w:val="single" w:sz="4" w:space="0" w:color="000000"/>
            </w:tcBorders>
            <w:shd w:val="clear" w:color="auto" w:fill="auto"/>
          </w:tcPr>
          <w:p w14:paraId="4F7D56B0" w14:textId="77777777" w:rsidR="00C70642" w:rsidRPr="00F8591C" w:rsidRDefault="00C70642" w:rsidP="00C70642">
            <w:pPr>
              <w:jc w:val="right"/>
            </w:pPr>
          </w:p>
        </w:tc>
      </w:tr>
    </w:tbl>
    <w:p w14:paraId="6767D7B8" w14:textId="77777777" w:rsidR="00492F59" w:rsidRDefault="00492F59" w:rsidP="00492F59"/>
    <w:p w14:paraId="15CBAD00" w14:textId="77777777" w:rsidR="00492F59" w:rsidRDefault="00492F59" w:rsidP="00492F59"/>
    <w:p w14:paraId="41B895D8" w14:textId="77777777" w:rsidR="00492F59" w:rsidRDefault="00492F59" w:rsidP="00492F59"/>
    <w:p w14:paraId="615945D3" w14:textId="77777777" w:rsidR="00492F59" w:rsidRDefault="00492F59" w:rsidP="00492F59"/>
    <w:p w14:paraId="38D89EFF" w14:textId="77777777" w:rsidR="00492F59" w:rsidRPr="00F8591C" w:rsidRDefault="00492F59" w:rsidP="00492F59"/>
    <w:p w14:paraId="69587354" w14:textId="77777777" w:rsidR="00492F59" w:rsidRPr="00F8591C" w:rsidRDefault="00492F59" w:rsidP="00492F59">
      <w:pPr>
        <w:ind w:firstLine="708"/>
        <w:rPr>
          <w:color w:val="000000"/>
          <w:lang w:val="cs-CZ"/>
        </w:rPr>
      </w:pPr>
      <w:r w:rsidRPr="00F8591C">
        <w:t>Pohyb oprávok:</w:t>
      </w:r>
    </w:p>
    <w:tbl>
      <w:tblPr>
        <w:tblW w:w="0" w:type="auto"/>
        <w:tblInd w:w="-7" w:type="dxa"/>
        <w:tblLayout w:type="fixed"/>
        <w:tblCellMar>
          <w:left w:w="30" w:type="dxa"/>
          <w:right w:w="30" w:type="dxa"/>
        </w:tblCellMar>
        <w:tblLook w:val="0000" w:firstRow="0" w:lastRow="0" w:firstColumn="0" w:lastColumn="0" w:noHBand="0" w:noVBand="0"/>
      </w:tblPr>
      <w:tblGrid>
        <w:gridCol w:w="2794"/>
        <w:gridCol w:w="1497"/>
        <w:gridCol w:w="1229"/>
        <w:gridCol w:w="1214"/>
        <w:gridCol w:w="1719"/>
      </w:tblGrid>
      <w:tr w:rsidR="00492F59" w:rsidRPr="00F8591C" w14:paraId="08EE21D4"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014D3D6E" w14:textId="77777777" w:rsidR="00492F59" w:rsidRPr="00F8591C" w:rsidRDefault="00492F59" w:rsidP="00F27978">
            <w:pPr>
              <w:rPr>
                <w:color w:val="000000"/>
                <w:lang w:val="cs-CZ"/>
              </w:rPr>
            </w:pPr>
            <w:r w:rsidRPr="00F8591C">
              <w:rPr>
                <w:color w:val="000000"/>
                <w:lang w:val="cs-CZ"/>
              </w:rPr>
              <w:t>Oprávky k:</w:t>
            </w:r>
          </w:p>
        </w:tc>
        <w:tc>
          <w:tcPr>
            <w:tcW w:w="1497" w:type="dxa"/>
            <w:tcBorders>
              <w:top w:val="single" w:sz="4" w:space="0" w:color="000000"/>
              <w:left w:val="single" w:sz="4" w:space="0" w:color="000000"/>
              <w:bottom w:val="single" w:sz="4" w:space="0" w:color="000000"/>
            </w:tcBorders>
            <w:shd w:val="clear" w:color="auto" w:fill="auto"/>
          </w:tcPr>
          <w:p w14:paraId="0B3A4542" w14:textId="3E1B8C51" w:rsidR="00492F59" w:rsidRPr="00F8591C" w:rsidRDefault="00492F59" w:rsidP="00F27978">
            <w:pPr>
              <w:rPr>
                <w:color w:val="000000"/>
                <w:lang w:val="cs-CZ"/>
              </w:rPr>
            </w:pPr>
            <w:r w:rsidRPr="00F8591C">
              <w:rPr>
                <w:color w:val="000000"/>
                <w:lang w:val="cs-CZ"/>
              </w:rPr>
              <w:t>Stav k 1.1.20</w:t>
            </w:r>
            <w:r w:rsidR="00112A4A">
              <w:rPr>
                <w:color w:val="000000"/>
                <w:lang w:val="cs-CZ"/>
              </w:rPr>
              <w:t>2</w:t>
            </w:r>
            <w:r w:rsidR="00D5134B">
              <w:rPr>
                <w:color w:val="000000"/>
                <w:lang w:val="cs-CZ"/>
              </w:rPr>
              <w:t>3</w:t>
            </w:r>
          </w:p>
        </w:tc>
        <w:tc>
          <w:tcPr>
            <w:tcW w:w="1229" w:type="dxa"/>
            <w:tcBorders>
              <w:top w:val="single" w:sz="4" w:space="0" w:color="000000"/>
              <w:left w:val="single" w:sz="4" w:space="0" w:color="000000"/>
              <w:bottom w:val="single" w:sz="4" w:space="0" w:color="000000"/>
            </w:tcBorders>
            <w:shd w:val="clear" w:color="auto" w:fill="auto"/>
          </w:tcPr>
          <w:p w14:paraId="557FB378" w14:textId="77777777" w:rsidR="00492F59" w:rsidRPr="00F8591C" w:rsidRDefault="00492F59" w:rsidP="00F27978">
            <w:pPr>
              <w:rPr>
                <w:color w:val="000000"/>
                <w:lang w:val="cs-CZ"/>
              </w:rPr>
            </w:pPr>
            <w:proofErr w:type="spellStart"/>
            <w:r w:rsidRPr="00F8591C">
              <w:rPr>
                <w:color w:val="000000"/>
                <w:lang w:val="cs-CZ"/>
              </w:rPr>
              <w:t>Prírastky</w:t>
            </w:r>
            <w:proofErr w:type="spellEnd"/>
          </w:p>
        </w:tc>
        <w:tc>
          <w:tcPr>
            <w:tcW w:w="1214" w:type="dxa"/>
            <w:tcBorders>
              <w:top w:val="single" w:sz="4" w:space="0" w:color="000000"/>
              <w:left w:val="single" w:sz="4" w:space="0" w:color="000000"/>
              <w:bottom w:val="single" w:sz="4" w:space="0" w:color="000000"/>
            </w:tcBorders>
            <w:shd w:val="clear" w:color="auto" w:fill="auto"/>
          </w:tcPr>
          <w:p w14:paraId="1F14D44E" w14:textId="77777777" w:rsidR="00492F59" w:rsidRPr="00F8591C" w:rsidRDefault="00492F59" w:rsidP="00F27978">
            <w:pPr>
              <w:rPr>
                <w:color w:val="000000"/>
                <w:lang w:val="cs-CZ"/>
              </w:rPr>
            </w:pPr>
            <w:r w:rsidRPr="00F8591C">
              <w:rPr>
                <w:color w:val="000000"/>
                <w:lang w:val="cs-CZ"/>
              </w:rPr>
              <w:t>Úbytky</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7D217E10" w14:textId="3737318E" w:rsidR="00492F59" w:rsidRPr="00F8591C" w:rsidRDefault="00492F59" w:rsidP="00F27978">
            <w:r w:rsidRPr="00F8591C">
              <w:rPr>
                <w:color w:val="000000"/>
                <w:lang w:val="cs-CZ"/>
              </w:rPr>
              <w:t xml:space="preserve">Stav k </w:t>
            </w:r>
            <w:r>
              <w:rPr>
                <w:color w:val="000000"/>
                <w:lang w:val="cs-CZ"/>
              </w:rPr>
              <w:t>31.12.20</w:t>
            </w:r>
            <w:r w:rsidR="00112A4A">
              <w:rPr>
                <w:color w:val="000000"/>
                <w:lang w:val="cs-CZ"/>
              </w:rPr>
              <w:t>2</w:t>
            </w:r>
            <w:r w:rsidR="00D5134B">
              <w:rPr>
                <w:color w:val="000000"/>
                <w:lang w:val="cs-CZ"/>
              </w:rPr>
              <w:t>3</w:t>
            </w:r>
          </w:p>
        </w:tc>
      </w:tr>
      <w:tr w:rsidR="003F5EB0" w:rsidRPr="00F8591C" w14:paraId="024CC28A"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329478CA" w14:textId="77777777" w:rsidR="003F5EB0" w:rsidRPr="00F8591C" w:rsidRDefault="003F5EB0" w:rsidP="003F5EB0">
            <w:pPr>
              <w:rPr>
                <w:color w:val="000000"/>
                <w:lang w:val="cs-CZ"/>
              </w:rPr>
            </w:pPr>
            <w:r w:rsidRPr="00F8591C">
              <w:rPr>
                <w:color w:val="000000"/>
                <w:lang w:val="cs-CZ"/>
              </w:rPr>
              <w:t>budovy, haly a stavby</w:t>
            </w:r>
          </w:p>
        </w:tc>
        <w:tc>
          <w:tcPr>
            <w:tcW w:w="1497" w:type="dxa"/>
            <w:tcBorders>
              <w:top w:val="single" w:sz="4" w:space="0" w:color="000000"/>
              <w:left w:val="single" w:sz="4" w:space="0" w:color="000000"/>
              <w:bottom w:val="single" w:sz="4" w:space="0" w:color="000000"/>
            </w:tcBorders>
            <w:shd w:val="clear" w:color="auto" w:fill="auto"/>
          </w:tcPr>
          <w:p w14:paraId="04EAAEC2" w14:textId="79FF2A4E" w:rsidR="003F5EB0" w:rsidRPr="00F8591C" w:rsidRDefault="003F5EB0" w:rsidP="003F5EB0">
            <w:pPr>
              <w:jc w:val="right"/>
              <w:rPr>
                <w:color w:val="000000"/>
                <w:lang w:val="cs-CZ"/>
              </w:rPr>
            </w:pPr>
            <w:r>
              <w:t>1 </w:t>
            </w:r>
            <w:r w:rsidR="00767925">
              <w:t>2</w:t>
            </w:r>
            <w:r>
              <w:t>69 554</w:t>
            </w:r>
          </w:p>
        </w:tc>
        <w:tc>
          <w:tcPr>
            <w:tcW w:w="1229" w:type="dxa"/>
            <w:tcBorders>
              <w:top w:val="single" w:sz="4" w:space="0" w:color="000000"/>
              <w:left w:val="single" w:sz="4" w:space="0" w:color="000000"/>
              <w:bottom w:val="single" w:sz="4" w:space="0" w:color="000000"/>
            </w:tcBorders>
            <w:shd w:val="clear" w:color="auto" w:fill="auto"/>
          </w:tcPr>
          <w:p w14:paraId="3A3F05FE" w14:textId="558E84BF" w:rsidR="003F5EB0" w:rsidRPr="00F8591C" w:rsidRDefault="00767925" w:rsidP="003F5EB0">
            <w:pPr>
              <w:rPr>
                <w:color w:val="000000"/>
                <w:lang w:val="cs-CZ"/>
              </w:rPr>
            </w:pPr>
            <w:r>
              <w:rPr>
                <w:color w:val="000000"/>
                <w:lang w:val="cs-CZ"/>
              </w:rPr>
              <w:t xml:space="preserve">      38 154</w:t>
            </w:r>
          </w:p>
        </w:tc>
        <w:tc>
          <w:tcPr>
            <w:tcW w:w="1214" w:type="dxa"/>
            <w:tcBorders>
              <w:top w:val="single" w:sz="4" w:space="0" w:color="000000"/>
              <w:left w:val="single" w:sz="4" w:space="0" w:color="000000"/>
              <w:bottom w:val="single" w:sz="4" w:space="0" w:color="000000"/>
            </w:tcBorders>
            <w:shd w:val="clear" w:color="auto" w:fill="auto"/>
          </w:tcPr>
          <w:p w14:paraId="1ED5BFFC" w14:textId="4261AFAC" w:rsidR="003F5EB0" w:rsidRPr="00F8591C" w:rsidRDefault="003F5EB0" w:rsidP="003F5EB0">
            <w:pPr>
              <w:jc w:val="right"/>
              <w:rPr>
                <w:color w:val="000000"/>
                <w:lang w:val="cs-CZ"/>
              </w:rPr>
            </w:pPr>
            <w:r>
              <w:rPr>
                <w:color w:val="000000"/>
                <w:lang w:val="cs-CZ"/>
              </w:rPr>
              <w:t>14 075</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0932F0CE" w14:textId="77F1BE06" w:rsidR="003F5EB0" w:rsidRPr="00F8591C" w:rsidRDefault="00767925" w:rsidP="003F5EB0">
            <w:pPr>
              <w:jc w:val="right"/>
            </w:pPr>
            <w:r>
              <w:t>1 293 633</w:t>
            </w:r>
          </w:p>
        </w:tc>
      </w:tr>
      <w:tr w:rsidR="003F5EB0" w:rsidRPr="00F8591C" w14:paraId="5C8570C5"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55CFE858" w14:textId="77777777" w:rsidR="003F5EB0" w:rsidRPr="00F8591C" w:rsidRDefault="003F5EB0" w:rsidP="003F5EB0">
            <w:pPr>
              <w:rPr>
                <w:color w:val="000000"/>
                <w:lang w:val="cs-CZ"/>
              </w:rPr>
            </w:pPr>
            <w:r w:rsidRPr="00F8591C">
              <w:rPr>
                <w:color w:val="000000"/>
                <w:lang w:val="cs-CZ"/>
              </w:rPr>
              <w:t xml:space="preserve">stroje, </w:t>
            </w:r>
            <w:proofErr w:type="spellStart"/>
            <w:r w:rsidRPr="00F8591C">
              <w:rPr>
                <w:color w:val="000000"/>
                <w:lang w:val="cs-CZ"/>
              </w:rPr>
              <w:t>prístroje</w:t>
            </w:r>
            <w:proofErr w:type="spellEnd"/>
            <w:r w:rsidRPr="00F8591C">
              <w:rPr>
                <w:color w:val="000000"/>
                <w:lang w:val="cs-CZ"/>
              </w:rPr>
              <w:t xml:space="preserve"> a </w:t>
            </w:r>
            <w:proofErr w:type="spellStart"/>
            <w:r w:rsidRPr="00F8591C">
              <w:rPr>
                <w:color w:val="000000"/>
                <w:lang w:val="cs-CZ"/>
              </w:rPr>
              <w:t>zariad</w:t>
            </w:r>
            <w:proofErr w:type="spellEnd"/>
            <w:r w:rsidRPr="00F8591C">
              <w:rPr>
                <w:color w:val="000000"/>
                <w:lang w:val="cs-CZ"/>
              </w:rPr>
              <w:t xml:space="preserve">. </w:t>
            </w:r>
          </w:p>
        </w:tc>
        <w:tc>
          <w:tcPr>
            <w:tcW w:w="1497" w:type="dxa"/>
            <w:tcBorders>
              <w:top w:val="single" w:sz="4" w:space="0" w:color="000000"/>
              <w:left w:val="single" w:sz="4" w:space="0" w:color="000000"/>
              <w:bottom w:val="single" w:sz="4" w:space="0" w:color="000000"/>
            </w:tcBorders>
            <w:shd w:val="clear" w:color="auto" w:fill="auto"/>
          </w:tcPr>
          <w:p w14:paraId="24116B5D" w14:textId="0EC201C5" w:rsidR="003F5EB0" w:rsidRPr="00F8591C" w:rsidRDefault="003F5EB0" w:rsidP="003F5EB0">
            <w:pPr>
              <w:jc w:val="right"/>
              <w:rPr>
                <w:color w:val="000000"/>
                <w:lang w:val="cs-CZ"/>
              </w:rPr>
            </w:pPr>
            <w:r>
              <w:t>790 785</w:t>
            </w:r>
          </w:p>
        </w:tc>
        <w:tc>
          <w:tcPr>
            <w:tcW w:w="1229" w:type="dxa"/>
            <w:tcBorders>
              <w:top w:val="single" w:sz="4" w:space="0" w:color="000000"/>
              <w:left w:val="single" w:sz="4" w:space="0" w:color="000000"/>
              <w:bottom w:val="single" w:sz="4" w:space="0" w:color="000000"/>
            </w:tcBorders>
            <w:shd w:val="clear" w:color="auto" w:fill="auto"/>
          </w:tcPr>
          <w:p w14:paraId="4B508EC6" w14:textId="372DD4BC" w:rsidR="003F5EB0" w:rsidRPr="00F8591C" w:rsidRDefault="00767925" w:rsidP="00767925">
            <w:pPr>
              <w:rPr>
                <w:color w:val="000000"/>
                <w:lang w:val="cs-CZ"/>
              </w:rPr>
            </w:pPr>
            <w:r>
              <w:rPr>
                <w:color w:val="000000"/>
                <w:lang w:val="cs-CZ"/>
              </w:rPr>
              <w:t xml:space="preserve">      27 003</w:t>
            </w:r>
          </w:p>
        </w:tc>
        <w:tc>
          <w:tcPr>
            <w:tcW w:w="1214" w:type="dxa"/>
            <w:tcBorders>
              <w:top w:val="single" w:sz="4" w:space="0" w:color="000000"/>
              <w:left w:val="single" w:sz="4" w:space="0" w:color="000000"/>
              <w:bottom w:val="single" w:sz="4" w:space="0" w:color="000000"/>
            </w:tcBorders>
            <w:shd w:val="clear" w:color="auto" w:fill="auto"/>
          </w:tcPr>
          <w:p w14:paraId="6C822069" w14:textId="27458A09" w:rsidR="003F5EB0" w:rsidRPr="00F8591C" w:rsidRDefault="00767925" w:rsidP="003F5EB0">
            <w:pPr>
              <w:jc w:val="right"/>
              <w:rPr>
                <w:color w:val="000000"/>
                <w:lang w:val="cs-CZ"/>
              </w:rPr>
            </w:pPr>
            <w:r>
              <w:rPr>
                <w:color w:val="000000"/>
                <w:lang w:val="cs-CZ"/>
              </w:rPr>
              <w:t>41 149</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57225E38" w14:textId="4980F647" w:rsidR="003F5EB0" w:rsidRPr="00F8591C" w:rsidRDefault="00767925" w:rsidP="003F5EB0">
            <w:pPr>
              <w:jc w:val="right"/>
            </w:pPr>
            <w:r>
              <w:t>776 639</w:t>
            </w:r>
          </w:p>
        </w:tc>
      </w:tr>
      <w:tr w:rsidR="003F5EB0" w:rsidRPr="00F8591C" w14:paraId="5C491AC8"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06441B06" w14:textId="77777777" w:rsidR="003F5EB0" w:rsidRPr="00F8591C" w:rsidRDefault="003F5EB0" w:rsidP="003F5EB0">
            <w:pPr>
              <w:rPr>
                <w:color w:val="000000"/>
                <w:lang w:val="cs-CZ"/>
              </w:rPr>
            </w:pPr>
            <w:proofErr w:type="spellStart"/>
            <w:proofErr w:type="gramStart"/>
            <w:r w:rsidRPr="00F8591C">
              <w:rPr>
                <w:color w:val="000000"/>
                <w:lang w:val="cs-CZ"/>
              </w:rPr>
              <w:t>zákl.stádo</w:t>
            </w:r>
            <w:proofErr w:type="spellEnd"/>
            <w:proofErr w:type="gramEnd"/>
            <w:r w:rsidRPr="00F8591C">
              <w:rPr>
                <w:color w:val="000000"/>
                <w:lang w:val="cs-CZ"/>
              </w:rPr>
              <w:t xml:space="preserve"> a </w:t>
            </w:r>
            <w:proofErr w:type="spellStart"/>
            <w:r w:rsidRPr="00F8591C">
              <w:rPr>
                <w:color w:val="000000"/>
                <w:lang w:val="cs-CZ"/>
              </w:rPr>
              <w:t>ťažné</w:t>
            </w:r>
            <w:proofErr w:type="spellEnd"/>
            <w:r w:rsidRPr="00F8591C">
              <w:rPr>
                <w:color w:val="000000"/>
                <w:lang w:val="cs-CZ"/>
              </w:rPr>
              <w:t xml:space="preserve"> </w:t>
            </w:r>
            <w:proofErr w:type="spellStart"/>
            <w:r w:rsidRPr="00F8591C">
              <w:rPr>
                <w:color w:val="000000"/>
                <w:lang w:val="cs-CZ"/>
              </w:rPr>
              <w:t>zvieratá</w:t>
            </w:r>
            <w:proofErr w:type="spellEnd"/>
          </w:p>
        </w:tc>
        <w:tc>
          <w:tcPr>
            <w:tcW w:w="1497" w:type="dxa"/>
            <w:tcBorders>
              <w:top w:val="single" w:sz="4" w:space="0" w:color="000000"/>
              <w:left w:val="single" w:sz="4" w:space="0" w:color="000000"/>
              <w:bottom w:val="single" w:sz="4" w:space="0" w:color="000000"/>
            </w:tcBorders>
            <w:shd w:val="clear" w:color="auto" w:fill="auto"/>
          </w:tcPr>
          <w:p w14:paraId="7DCD6667" w14:textId="43CA8F00" w:rsidR="003F5EB0" w:rsidRPr="00F8591C" w:rsidRDefault="003F5EB0" w:rsidP="003F5EB0">
            <w:pPr>
              <w:jc w:val="right"/>
              <w:rPr>
                <w:color w:val="000000"/>
                <w:lang w:val="cs-CZ"/>
              </w:rPr>
            </w:pPr>
            <w:r>
              <w:t>141 175</w:t>
            </w:r>
          </w:p>
        </w:tc>
        <w:tc>
          <w:tcPr>
            <w:tcW w:w="1229" w:type="dxa"/>
            <w:tcBorders>
              <w:top w:val="single" w:sz="4" w:space="0" w:color="000000"/>
              <w:left w:val="single" w:sz="4" w:space="0" w:color="000000"/>
              <w:bottom w:val="single" w:sz="4" w:space="0" w:color="000000"/>
            </w:tcBorders>
            <w:shd w:val="clear" w:color="auto" w:fill="auto"/>
          </w:tcPr>
          <w:p w14:paraId="4BDE8A95" w14:textId="4F877CD7" w:rsidR="003F5EB0" w:rsidRPr="00F8591C" w:rsidRDefault="00767925" w:rsidP="00767925">
            <w:pPr>
              <w:rPr>
                <w:color w:val="000000"/>
                <w:lang w:val="cs-CZ"/>
              </w:rPr>
            </w:pPr>
            <w:r>
              <w:rPr>
                <w:color w:val="000000"/>
                <w:lang w:val="cs-CZ"/>
              </w:rPr>
              <w:t xml:space="preserve"> </w:t>
            </w:r>
            <w:r w:rsidR="000B73C7">
              <w:rPr>
                <w:color w:val="000000"/>
                <w:lang w:val="cs-CZ"/>
              </w:rPr>
              <w:t xml:space="preserve">    </w:t>
            </w:r>
            <w:bookmarkStart w:id="0" w:name="_GoBack"/>
            <w:bookmarkEnd w:id="0"/>
            <w:r>
              <w:rPr>
                <w:color w:val="000000"/>
                <w:lang w:val="cs-CZ"/>
              </w:rPr>
              <w:t xml:space="preserve"> </w:t>
            </w:r>
            <w:r w:rsidR="003F5EB0">
              <w:rPr>
                <w:color w:val="000000"/>
                <w:lang w:val="cs-CZ"/>
              </w:rPr>
              <w:t>38 138</w:t>
            </w:r>
          </w:p>
        </w:tc>
        <w:tc>
          <w:tcPr>
            <w:tcW w:w="1214" w:type="dxa"/>
            <w:tcBorders>
              <w:top w:val="single" w:sz="4" w:space="0" w:color="000000"/>
              <w:left w:val="single" w:sz="4" w:space="0" w:color="000000"/>
              <w:bottom w:val="single" w:sz="4" w:space="0" w:color="000000"/>
            </w:tcBorders>
            <w:shd w:val="clear" w:color="auto" w:fill="auto"/>
          </w:tcPr>
          <w:p w14:paraId="33775810" w14:textId="40383D8B" w:rsidR="003F5EB0" w:rsidRPr="00F8591C" w:rsidRDefault="003F5EB0" w:rsidP="003F5EB0">
            <w:pPr>
              <w:jc w:val="right"/>
              <w:rPr>
                <w:color w:val="000000"/>
                <w:lang w:val="cs-CZ"/>
              </w:rPr>
            </w:pPr>
            <w:r>
              <w:rPr>
                <w:color w:val="000000"/>
                <w:lang w:val="cs-CZ"/>
              </w:rPr>
              <w:t>48 573</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047A20CD" w14:textId="34B02023" w:rsidR="003F5EB0" w:rsidRPr="00F8591C" w:rsidRDefault="003F5EB0" w:rsidP="003F5EB0">
            <w:pPr>
              <w:jc w:val="right"/>
            </w:pPr>
            <w:r>
              <w:t>130 740</w:t>
            </w:r>
          </w:p>
        </w:tc>
      </w:tr>
      <w:tr w:rsidR="003F5EB0" w:rsidRPr="00F8591C" w14:paraId="17485181"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7B956157" w14:textId="77777777" w:rsidR="003F5EB0" w:rsidRPr="00F8591C" w:rsidRDefault="003F5EB0" w:rsidP="003F5EB0">
            <w:pPr>
              <w:rPr>
                <w:color w:val="000000"/>
                <w:lang w:val="cs-CZ"/>
              </w:rPr>
            </w:pPr>
          </w:p>
        </w:tc>
        <w:tc>
          <w:tcPr>
            <w:tcW w:w="1497" w:type="dxa"/>
            <w:tcBorders>
              <w:top w:val="single" w:sz="4" w:space="0" w:color="000000"/>
              <w:left w:val="single" w:sz="4" w:space="0" w:color="000000"/>
              <w:bottom w:val="single" w:sz="4" w:space="0" w:color="000000"/>
            </w:tcBorders>
            <w:shd w:val="clear" w:color="auto" w:fill="auto"/>
          </w:tcPr>
          <w:p w14:paraId="2CC43C05" w14:textId="77777777" w:rsidR="003F5EB0" w:rsidRPr="00F8591C" w:rsidRDefault="003F5EB0" w:rsidP="003F5EB0">
            <w:pPr>
              <w:jc w:val="right"/>
              <w:rPr>
                <w:color w:val="000000"/>
                <w:lang w:val="cs-CZ"/>
              </w:rPr>
            </w:pPr>
          </w:p>
        </w:tc>
        <w:tc>
          <w:tcPr>
            <w:tcW w:w="1229" w:type="dxa"/>
            <w:tcBorders>
              <w:top w:val="single" w:sz="4" w:space="0" w:color="000000"/>
              <w:left w:val="single" w:sz="4" w:space="0" w:color="000000"/>
              <w:bottom w:val="single" w:sz="4" w:space="0" w:color="000000"/>
            </w:tcBorders>
            <w:shd w:val="clear" w:color="auto" w:fill="auto"/>
          </w:tcPr>
          <w:p w14:paraId="7F3F5791" w14:textId="77777777" w:rsidR="003F5EB0" w:rsidRPr="00F8591C" w:rsidRDefault="003F5EB0" w:rsidP="003F5EB0">
            <w:pPr>
              <w:jc w:val="right"/>
              <w:rPr>
                <w:color w:val="000000"/>
                <w:lang w:val="cs-CZ"/>
              </w:rPr>
            </w:pPr>
          </w:p>
        </w:tc>
        <w:tc>
          <w:tcPr>
            <w:tcW w:w="1214" w:type="dxa"/>
            <w:tcBorders>
              <w:top w:val="single" w:sz="4" w:space="0" w:color="000000"/>
              <w:left w:val="single" w:sz="4" w:space="0" w:color="000000"/>
              <w:bottom w:val="single" w:sz="4" w:space="0" w:color="000000"/>
            </w:tcBorders>
            <w:shd w:val="clear" w:color="auto" w:fill="auto"/>
          </w:tcPr>
          <w:p w14:paraId="3C0F4804" w14:textId="77777777" w:rsidR="003F5EB0" w:rsidRPr="00F8591C" w:rsidRDefault="003F5EB0" w:rsidP="003F5EB0">
            <w:pPr>
              <w:jc w:val="right"/>
              <w:rPr>
                <w:color w:val="000000"/>
                <w:lang w:val="cs-CZ"/>
              </w:rPr>
            </w:pP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314AA27D" w14:textId="77777777" w:rsidR="003F5EB0" w:rsidRPr="00F8591C" w:rsidRDefault="003F5EB0" w:rsidP="003F5EB0">
            <w:pPr>
              <w:jc w:val="right"/>
            </w:pPr>
          </w:p>
        </w:tc>
      </w:tr>
      <w:tr w:rsidR="003F5EB0" w:rsidRPr="00F8591C" w14:paraId="3961A7EB"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4C6B8F44" w14:textId="77777777" w:rsidR="003F5EB0" w:rsidRPr="00F8591C" w:rsidRDefault="003F5EB0" w:rsidP="003F5EB0">
            <w:pPr>
              <w:rPr>
                <w:color w:val="000000"/>
                <w:lang w:val="cs-CZ"/>
              </w:rPr>
            </w:pPr>
          </w:p>
        </w:tc>
        <w:tc>
          <w:tcPr>
            <w:tcW w:w="1497" w:type="dxa"/>
            <w:tcBorders>
              <w:top w:val="single" w:sz="4" w:space="0" w:color="000000"/>
              <w:left w:val="single" w:sz="4" w:space="0" w:color="000000"/>
              <w:bottom w:val="single" w:sz="4" w:space="0" w:color="000000"/>
            </w:tcBorders>
            <w:shd w:val="clear" w:color="auto" w:fill="auto"/>
          </w:tcPr>
          <w:p w14:paraId="5563EF88" w14:textId="77777777" w:rsidR="003F5EB0" w:rsidRPr="00F8591C" w:rsidRDefault="003F5EB0" w:rsidP="003F5EB0">
            <w:pPr>
              <w:jc w:val="right"/>
              <w:rPr>
                <w:color w:val="000000"/>
                <w:lang w:val="cs-CZ"/>
              </w:rPr>
            </w:pPr>
          </w:p>
        </w:tc>
        <w:tc>
          <w:tcPr>
            <w:tcW w:w="1229" w:type="dxa"/>
            <w:tcBorders>
              <w:top w:val="single" w:sz="4" w:space="0" w:color="000000"/>
              <w:left w:val="single" w:sz="4" w:space="0" w:color="000000"/>
              <w:bottom w:val="single" w:sz="4" w:space="0" w:color="000000"/>
            </w:tcBorders>
            <w:shd w:val="clear" w:color="auto" w:fill="auto"/>
          </w:tcPr>
          <w:p w14:paraId="75E90759" w14:textId="77777777" w:rsidR="003F5EB0" w:rsidRPr="00F8591C" w:rsidRDefault="003F5EB0" w:rsidP="003F5EB0">
            <w:pPr>
              <w:jc w:val="right"/>
              <w:rPr>
                <w:color w:val="000000"/>
                <w:lang w:val="cs-CZ"/>
              </w:rPr>
            </w:pPr>
          </w:p>
        </w:tc>
        <w:tc>
          <w:tcPr>
            <w:tcW w:w="1214" w:type="dxa"/>
            <w:tcBorders>
              <w:top w:val="single" w:sz="4" w:space="0" w:color="000000"/>
              <w:left w:val="single" w:sz="4" w:space="0" w:color="000000"/>
              <w:bottom w:val="single" w:sz="4" w:space="0" w:color="000000"/>
            </w:tcBorders>
            <w:shd w:val="clear" w:color="auto" w:fill="auto"/>
          </w:tcPr>
          <w:p w14:paraId="07CBE476" w14:textId="77777777" w:rsidR="003F5EB0" w:rsidRPr="00F8591C" w:rsidRDefault="003F5EB0" w:rsidP="003F5EB0">
            <w:pPr>
              <w:jc w:val="right"/>
              <w:rPr>
                <w:color w:val="000000"/>
                <w:lang w:val="cs-CZ"/>
              </w:rPr>
            </w:pP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3408318C" w14:textId="77777777" w:rsidR="003F5EB0" w:rsidRPr="00F8591C" w:rsidRDefault="003F5EB0" w:rsidP="003F5EB0">
            <w:pPr>
              <w:jc w:val="right"/>
            </w:pPr>
          </w:p>
        </w:tc>
      </w:tr>
    </w:tbl>
    <w:p w14:paraId="7273B6F6" w14:textId="77777777" w:rsidR="00492F59" w:rsidRDefault="00492F59" w:rsidP="00492F59"/>
    <w:p w14:paraId="5C3EFE57" w14:textId="77777777" w:rsidR="00492F59" w:rsidRDefault="00492F59" w:rsidP="00492F59"/>
    <w:p w14:paraId="77B03CEC" w14:textId="77777777" w:rsidR="00492F59" w:rsidRDefault="00492F59" w:rsidP="00492F59"/>
    <w:p w14:paraId="3F1E2A76" w14:textId="63CDBEFD" w:rsidR="00492F59" w:rsidRDefault="00492F59" w:rsidP="00492F59"/>
    <w:p w14:paraId="6724CA29" w14:textId="096C6BC0" w:rsidR="003F5EB0" w:rsidRDefault="003F5EB0" w:rsidP="00492F59"/>
    <w:p w14:paraId="1F6E6AF6" w14:textId="6A0A1A69" w:rsidR="003F5EB0" w:rsidRDefault="003F5EB0" w:rsidP="00492F59"/>
    <w:p w14:paraId="20A40D15" w14:textId="77777777" w:rsidR="003F5EB0" w:rsidRDefault="003F5EB0" w:rsidP="00492F59"/>
    <w:p w14:paraId="034FCD1C" w14:textId="77777777" w:rsidR="00492F59" w:rsidRDefault="00492F59" w:rsidP="00492F59">
      <w:pPr>
        <w:jc w:val="center"/>
        <w:rPr>
          <w:rFonts w:cs="Arial"/>
          <w:b/>
          <w:bCs/>
        </w:rPr>
      </w:pPr>
    </w:p>
    <w:p w14:paraId="277C4F4A" w14:textId="77777777" w:rsidR="00492F59" w:rsidRDefault="00492F59" w:rsidP="00492F59">
      <w:pPr>
        <w:widowControl w:val="0"/>
        <w:outlineLvl w:val="0"/>
        <w:rPr>
          <w:b/>
          <w:bCs/>
          <w:kern w:val="28"/>
          <w:szCs w:val="32"/>
        </w:rPr>
      </w:pPr>
    </w:p>
    <w:p w14:paraId="66FA927D" w14:textId="77777777" w:rsidR="00492F59" w:rsidRPr="008D481E" w:rsidRDefault="00492F59" w:rsidP="00492F59">
      <w:pPr>
        <w:widowControl w:val="0"/>
        <w:outlineLvl w:val="0"/>
        <w:rPr>
          <w:b/>
          <w:bCs/>
          <w:kern w:val="28"/>
          <w:szCs w:val="32"/>
        </w:rPr>
      </w:pPr>
      <w:r w:rsidRPr="008D481E">
        <w:rPr>
          <w:b/>
          <w:bCs/>
          <w:kern w:val="28"/>
          <w:szCs w:val="32"/>
        </w:rPr>
        <w:t xml:space="preserve">Informácie  o  vekovej štruktúre pohľadávok </w:t>
      </w:r>
    </w:p>
    <w:p w14:paraId="35D2B6A1" w14:textId="77777777" w:rsidR="00492F59" w:rsidRPr="008D481E" w:rsidRDefault="00492F59" w:rsidP="00492F59"/>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11"/>
        <w:gridCol w:w="2010"/>
        <w:gridCol w:w="1875"/>
        <w:gridCol w:w="134"/>
        <w:gridCol w:w="2025"/>
      </w:tblGrid>
      <w:tr w:rsidR="00492F59" w:rsidRPr="008D481E" w14:paraId="06B457F5" w14:textId="77777777" w:rsidTr="00F27978">
        <w:trPr>
          <w:jc w:val="center"/>
        </w:trPr>
        <w:tc>
          <w:tcPr>
            <w:tcW w:w="3011" w:type="dxa"/>
            <w:tcBorders>
              <w:top w:val="single" w:sz="12" w:space="0" w:color="auto"/>
              <w:bottom w:val="nil"/>
              <w:right w:val="single" w:sz="12" w:space="0" w:color="auto"/>
            </w:tcBorders>
            <w:vAlign w:val="center"/>
          </w:tcPr>
          <w:p w14:paraId="6FB50392" w14:textId="77777777" w:rsidR="00492F59" w:rsidRPr="008D481E" w:rsidRDefault="00492F59" w:rsidP="00F27978">
            <w:pPr>
              <w:jc w:val="center"/>
              <w:rPr>
                <w:b/>
                <w:bCs/>
              </w:rPr>
            </w:pPr>
            <w:r w:rsidRPr="008D481E">
              <w:rPr>
                <w:b/>
                <w:bCs/>
              </w:rPr>
              <w:t>Názov položky</w:t>
            </w:r>
          </w:p>
        </w:tc>
        <w:tc>
          <w:tcPr>
            <w:tcW w:w="1945" w:type="dxa"/>
            <w:tcBorders>
              <w:top w:val="single" w:sz="12" w:space="0" w:color="auto"/>
              <w:left w:val="single" w:sz="12" w:space="0" w:color="auto"/>
              <w:bottom w:val="nil"/>
              <w:right w:val="single" w:sz="12" w:space="0" w:color="auto"/>
            </w:tcBorders>
            <w:vAlign w:val="center"/>
          </w:tcPr>
          <w:p w14:paraId="0E56E404" w14:textId="77777777" w:rsidR="00492F59" w:rsidRPr="008D481E" w:rsidRDefault="00492F59" w:rsidP="00F27978">
            <w:pPr>
              <w:jc w:val="center"/>
              <w:rPr>
                <w:b/>
                <w:bCs/>
              </w:rPr>
            </w:pPr>
            <w:r w:rsidRPr="008D481E">
              <w:rPr>
                <w:b/>
                <w:bCs/>
              </w:rPr>
              <w:t>V lehote splatnosti</w:t>
            </w:r>
          </w:p>
        </w:tc>
        <w:tc>
          <w:tcPr>
            <w:tcW w:w="1945" w:type="dxa"/>
            <w:gridSpan w:val="2"/>
            <w:tcBorders>
              <w:top w:val="single" w:sz="12" w:space="0" w:color="auto"/>
              <w:left w:val="single" w:sz="12" w:space="0" w:color="auto"/>
              <w:bottom w:val="nil"/>
              <w:right w:val="single" w:sz="12" w:space="0" w:color="auto"/>
            </w:tcBorders>
            <w:vAlign w:val="center"/>
          </w:tcPr>
          <w:p w14:paraId="36761730" w14:textId="77777777" w:rsidR="00492F59" w:rsidRPr="008D481E" w:rsidRDefault="00492F59" w:rsidP="00F27978">
            <w:pPr>
              <w:jc w:val="center"/>
              <w:rPr>
                <w:b/>
                <w:bCs/>
              </w:rPr>
            </w:pPr>
            <w:r w:rsidRPr="008D481E">
              <w:rPr>
                <w:b/>
                <w:bCs/>
              </w:rPr>
              <w:t>Po lehote splatnosti</w:t>
            </w:r>
          </w:p>
        </w:tc>
        <w:tc>
          <w:tcPr>
            <w:tcW w:w="1960" w:type="dxa"/>
            <w:tcBorders>
              <w:top w:val="single" w:sz="12" w:space="0" w:color="auto"/>
              <w:left w:val="single" w:sz="12" w:space="0" w:color="auto"/>
              <w:bottom w:val="nil"/>
            </w:tcBorders>
            <w:vAlign w:val="center"/>
          </w:tcPr>
          <w:p w14:paraId="6B646CF1" w14:textId="77777777" w:rsidR="00492F59" w:rsidRPr="008D481E" w:rsidRDefault="00492F59" w:rsidP="00F27978">
            <w:pPr>
              <w:jc w:val="center"/>
              <w:rPr>
                <w:b/>
                <w:bCs/>
              </w:rPr>
            </w:pPr>
            <w:r w:rsidRPr="008D481E">
              <w:rPr>
                <w:b/>
                <w:bCs/>
              </w:rPr>
              <w:t>Pohľadávky spolu</w:t>
            </w:r>
          </w:p>
        </w:tc>
      </w:tr>
      <w:tr w:rsidR="00492F59" w:rsidRPr="008D481E" w14:paraId="43755A4C" w14:textId="77777777" w:rsidTr="00F27978">
        <w:trPr>
          <w:trHeight w:hRule="exact" w:val="227"/>
          <w:jc w:val="center"/>
        </w:trPr>
        <w:tc>
          <w:tcPr>
            <w:tcW w:w="3011" w:type="dxa"/>
            <w:tcBorders>
              <w:top w:val="nil"/>
              <w:bottom w:val="single" w:sz="12" w:space="0" w:color="auto"/>
              <w:right w:val="single" w:sz="12" w:space="0" w:color="auto"/>
            </w:tcBorders>
            <w:vAlign w:val="center"/>
          </w:tcPr>
          <w:p w14:paraId="4F9F15F7" w14:textId="77777777" w:rsidR="00492F59" w:rsidRPr="008D481E" w:rsidRDefault="00492F59" w:rsidP="00F27978">
            <w:pPr>
              <w:jc w:val="center"/>
              <w:rPr>
                <w:bCs/>
              </w:rPr>
            </w:pPr>
          </w:p>
        </w:tc>
        <w:tc>
          <w:tcPr>
            <w:tcW w:w="1945" w:type="dxa"/>
            <w:tcBorders>
              <w:top w:val="nil"/>
              <w:left w:val="single" w:sz="12" w:space="0" w:color="auto"/>
              <w:bottom w:val="single" w:sz="12" w:space="0" w:color="auto"/>
              <w:right w:val="single" w:sz="12" w:space="0" w:color="auto"/>
            </w:tcBorders>
            <w:vAlign w:val="center"/>
          </w:tcPr>
          <w:p w14:paraId="251A74E8" w14:textId="77777777" w:rsidR="00492F59" w:rsidRPr="008D481E" w:rsidRDefault="00492F59" w:rsidP="00F27978">
            <w:pPr>
              <w:jc w:val="center"/>
              <w:rPr>
                <w:bCs/>
              </w:rPr>
            </w:pPr>
          </w:p>
        </w:tc>
        <w:tc>
          <w:tcPr>
            <w:tcW w:w="1945" w:type="dxa"/>
            <w:gridSpan w:val="2"/>
            <w:tcBorders>
              <w:top w:val="nil"/>
              <w:left w:val="single" w:sz="12" w:space="0" w:color="auto"/>
              <w:bottom w:val="single" w:sz="12" w:space="0" w:color="auto"/>
              <w:right w:val="single" w:sz="12" w:space="0" w:color="auto"/>
            </w:tcBorders>
            <w:vAlign w:val="center"/>
          </w:tcPr>
          <w:p w14:paraId="0303A966" w14:textId="77777777" w:rsidR="00492F59" w:rsidRPr="008D481E" w:rsidRDefault="00492F59" w:rsidP="00F27978">
            <w:pPr>
              <w:jc w:val="center"/>
              <w:rPr>
                <w:bCs/>
              </w:rPr>
            </w:pPr>
          </w:p>
        </w:tc>
        <w:tc>
          <w:tcPr>
            <w:tcW w:w="1960" w:type="dxa"/>
            <w:tcBorders>
              <w:top w:val="nil"/>
              <w:left w:val="single" w:sz="12" w:space="0" w:color="auto"/>
              <w:bottom w:val="single" w:sz="12" w:space="0" w:color="auto"/>
            </w:tcBorders>
            <w:vAlign w:val="center"/>
          </w:tcPr>
          <w:p w14:paraId="3E865B9D" w14:textId="77777777" w:rsidR="00492F59" w:rsidRPr="008D481E" w:rsidRDefault="00492F59" w:rsidP="00F27978">
            <w:pPr>
              <w:jc w:val="center"/>
              <w:rPr>
                <w:bCs/>
              </w:rPr>
            </w:pPr>
          </w:p>
        </w:tc>
      </w:tr>
      <w:tr w:rsidR="00492F59" w:rsidRPr="008D481E" w14:paraId="4CFD1B89" w14:textId="77777777" w:rsidTr="00F27978">
        <w:trPr>
          <w:trHeight w:hRule="exact" w:val="329"/>
          <w:jc w:val="center"/>
        </w:trPr>
        <w:tc>
          <w:tcPr>
            <w:tcW w:w="8861" w:type="dxa"/>
            <w:gridSpan w:val="5"/>
            <w:tcBorders>
              <w:top w:val="single" w:sz="12" w:space="0" w:color="auto"/>
              <w:bottom w:val="single" w:sz="12" w:space="0" w:color="auto"/>
            </w:tcBorders>
            <w:vAlign w:val="center"/>
          </w:tcPr>
          <w:p w14:paraId="0815F24D" w14:textId="77777777" w:rsidR="00492F59" w:rsidRPr="008D481E" w:rsidRDefault="00492F59" w:rsidP="00F27978">
            <w:pPr>
              <w:rPr>
                <w:b/>
              </w:rPr>
            </w:pPr>
            <w:r w:rsidRPr="008D481E">
              <w:rPr>
                <w:b/>
              </w:rPr>
              <w:t>Krátkodobé pohľadávky</w:t>
            </w:r>
          </w:p>
        </w:tc>
      </w:tr>
      <w:tr w:rsidR="00492F59" w:rsidRPr="008D481E" w14:paraId="18586059" w14:textId="77777777" w:rsidTr="00F27978">
        <w:trPr>
          <w:trHeight w:val="397"/>
          <w:jc w:val="center"/>
        </w:trPr>
        <w:tc>
          <w:tcPr>
            <w:tcW w:w="3011" w:type="dxa"/>
            <w:tcBorders>
              <w:top w:val="single" w:sz="12" w:space="0" w:color="auto"/>
              <w:right w:val="single" w:sz="12" w:space="0" w:color="auto"/>
            </w:tcBorders>
            <w:vAlign w:val="center"/>
          </w:tcPr>
          <w:p w14:paraId="25162D04" w14:textId="77777777" w:rsidR="00492F59" w:rsidRPr="008D481E" w:rsidRDefault="00492F59" w:rsidP="00F27978">
            <w:r w:rsidRPr="008D481E">
              <w:t>Pohľadávky z obchodného styku</w:t>
            </w:r>
          </w:p>
        </w:tc>
        <w:tc>
          <w:tcPr>
            <w:tcW w:w="1945" w:type="dxa"/>
            <w:tcBorders>
              <w:top w:val="single" w:sz="12" w:space="0" w:color="auto"/>
              <w:left w:val="single" w:sz="12" w:space="0" w:color="auto"/>
            </w:tcBorders>
            <w:vAlign w:val="center"/>
          </w:tcPr>
          <w:p w14:paraId="5EC9A88D" w14:textId="47F42B0F" w:rsidR="00492F59" w:rsidRPr="008D481E" w:rsidRDefault="00F35500" w:rsidP="00F27978">
            <w:pPr>
              <w:jc w:val="center"/>
            </w:pPr>
            <w:r>
              <w:t>14 682</w:t>
            </w:r>
          </w:p>
        </w:tc>
        <w:tc>
          <w:tcPr>
            <w:tcW w:w="1815" w:type="dxa"/>
            <w:tcBorders>
              <w:top w:val="single" w:sz="12" w:space="0" w:color="auto"/>
            </w:tcBorders>
            <w:vAlign w:val="center"/>
          </w:tcPr>
          <w:p w14:paraId="7954089A" w14:textId="762B8644" w:rsidR="00492F59" w:rsidRPr="008D481E" w:rsidRDefault="00F35500" w:rsidP="00F27978">
            <w:pPr>
              <w:jc w:val="center"/>
            </w:pPr>
            <w:r>
              <w:t>5 942</w:t>
            </w:r>
          </w:p>
        </w:tc>
        <w:tc>
          <w:tcPr>
            <w:tcW w:w="2090" w:type="dxa"/>
            <w:gridSpan w:val="2"/>
            <w:tcBorders>
              <w:top w:val="single" w:sz="12" w:space="0" w:color="auto"/>
            </w:tcBorders>
            <w:vAlign w:val="center"/>
          </w:tcPr>
          <w:p w14:paraId="27DB04EB" w14:textId="17CDD136" w:rsidR="00492F59" w:rsidRPr="008D481E" w:rsidRDefault="00F35500" w:rsidP="00F27978">
            <w:pPr>
              <w:jc w:val="center"/>
            </w:pPr>
            <w:r>
              <w:t>20 624</w:t>
            </w:r>
          </w:p>
        </w:tc>
      </w:tr>
      <w:tr w:rsidR="00492F59" w:rsidRPr="008D481E" w14:paraId="054E5A1B" w14:textId="77777777" w:rsidTr="00F27978">
        <w:trPr>
          <w:trHeight w:hRule="exact" w:val="329"/>
          <w:jc w:val="center"/>
        </w:trPr>
        <w:tc>
          <w:tcPr>
            <w:tcW w:w="3011" w:type="dxa"/>
            <w:tcBorders>
              <w:right w:val="single" w:sz="12" w:space="0" w:color="auto"/>
            </w:tcBorders>
            <w:vAlign w:val="center"/>
          </w:tcPr>
          <w:p w14:paraId="1174F9EC" w14:textId="77777777" w:rsidR="00492F59" w:rsidRPr="008D481E" w:rsidRDefault="00492F59" w:rsidP="00F27978">
            <w:r w:rsidRPr="008D481E">
              <w:lastRenderedPageBreak/>
              <w:t>Iné pohľadávky</w:t>
            </w:r>
          </w:p>
        </w:tc>
        <w:tc>
          <w:tcPr>
            <w:tcW w:w="1945" w:type="dxa"/>
            <w:tcBorders>
              <w:left w:val="single" w:sz="12" w:space="0" w:color="auto"/>
            </w:tcBorders>
            <w:vAlign w:val="center"/>
          </w:tcPr>
          <w:p w14:paraId="4FA48011" w14:textId="6218AB44" w:rsidR="00492F59" w:rsidRPr="008D481E" w:rsidRDefault="00DC5E40" w:rsidP="00F27978">
            <w:pPr>
              <w:jc w:val="center"/>
            </w:pPr>
            <w:r>
              <w:t>188 394</w:t>
            </w:r>
          </w:p>
        </w:tc>
        <w:tc>
          <w:tcPr>
            <w:tcW w:w="1815" w:type="dxa"/>
            <w:vAlign w:val="center"/>
          </w:tcPr>
          <w:p w14:paraId="74D1E1E4" w14:textId="055FD028" w:rsidR="00492F59" w:rsidRPr="008D481E" w:rsidRDefault="00DC5E40" w:rsidP="00F27978">
            <w:pPr>
              <w:jc w:val="center"/>
            </w:pPr>
            <w:r>
              <w:t>549</w:t>
            </w:r>
          </w:p>
        </w:tc>
        <w:tc>
          <w:tcPr>
            <w:tcW w:w="2090" w:type="dxa"/>
            <w:gridSpan w:val="2"/>
            <w:vAlign w:val="center"/>
          </w:tcPr>
          <w:p w14:paraId="32D3E03D" w14:textId="6724F30C" w:rsidR="00492F59" w:rsidRPr="008D481E" w:rsidRDefault="00DC5E40" w:rsidP="00F27978">
            <w:pPr>
              <w:jc w:val="center"/>
            </w:pPr>
            <w:r>
              <w:t>188 943</w:t>
            </w:r>
          </w:p>
        </w:tc>
      </w:tr>
      <w:tr w:rsidR="00492F59" w:rsidRPr="008D481E" w14:paraId="032B63F3" w14:textId="77777777" w:rsidTr="00F27978">
        <w:trPr>
          <w:trHeight w:hRule="exact" w:val="329"/>
          <w:jc w:val="center"/>
        </w:trPr>
        <w:tc>
          <w:tcPr>
            <w:tcW w:w="3011" w:type="dxa"/>
            <w:tcBorders>
              <w:bottom w:val="single" w:sz="12" w:space="0" w:color="auto"/>
              <w:right w:val="single" w:sz="12" w:space="0" w:color="auto"/>
            </w:tcBorders>
            <w:vAlign w:val="center"/>
          </w:tcPr>
          <w:p w14:paraId="29E37E66" w14:textId="77777777" w:rsidR="00492F59" w:rsidRPr="008D481E" w:rsidRDefault="00492F59" w:rsidP="00F27978">
            <w:pPr>
              <w:rPr>
                <w:b/>
              </w:rPr>
            </w:pPr>
            <w:r w:rsidRPr="008D481E">
              <w:rPr>
                <w:b/>
              </w:rPr>
              <w:t>Krátkodobé pohľadávky spolu</w:t>
            </w:r>
          </w:p>
        </w:tc>
        <w:tc>
          <w:tcPr>
            <w:tcW w:w="1945" w:type="dxa"/>
            <w:tcBorders>
              <w:left w:val="single" w:sz="12" w:space="0" w:color="auto"/>
              <w:bottom w:val="single" w:sz="12" w:space="0" w:color="auto"/>
            </w:tcBorders>
            <w:vAlign w:val="center"/>
          </w:tcPr>
          <w:p w14:paraId="1774D890" w14:textId="26305C06" w:rsidR="00492F59" w:rsidRPr="00996CEA" w:rsidRDefault="00492F59" w:rsidP="00F27978">
            <w:pPr>
              <w:jc w:val="center"/>
              <w:rPr>
                <w:b/>
              </w:rPr>
            </w:pPr>
          </w:p>
        </w:tc>
        <w:tc>
          <w:tcPr>
            <w:tcW w:w="1815" w:type="dxa"/>
            <w:tcBorders>
              <w:bottom w:val="single" w:sz="12" w:space="0" w:color="auto"/>
            </w:tcBorders>
            <w:vAlign w:val="center"/>
          </w:tcPr>
          <w:p w14:paraId="78A4C70E" w14:textId="28472953" w:rsidR="00492F59" w:rsidRPr="00996CEA" w:rsidRDefault="00492F59" w:rsidP="00F27978">
            <w:pPr>
              <w:jc w:val="center"/>
              <w:rPr>
                <w:b/>
              </w:rPr>
            </w:pPr>
          </w:p>
        </w:tc>
        <w:tc>
          <w:tcPr>
            <w:tcW w:w="2090" w:type="dxa"/>
            <w:gridSpan w:val="2"/>
            <w:tcBorders>
              <w:bottom w:val="single" w:sz="12" w:space="0" w:color="auto"/>
            </w:tcBorders>
            <w:vAlign w:val="center"/>
          </w:tcPr>
          <w:p w14:paraId="64754D82" w14:textId="1A0EC15A" w:rsidR="00492F59" w:rsidRPr="00996CEA" w:rsidRDefault="00DC5E40" w:rsidP="00F27978">
            <w:pPr>
              <w:jc w:val="center"/>
              <w:rPr>
                <w:b/>
              </w:rPr>
            </w:pPr>
            <w:r>
              <w:rPr>
                <w:b/>
              </w:rPr>
              <w:t>209 567</w:t>
            </w:r>
          </w:p>
        </w:tc>
      </w:tr>
    </w:tbl>
    <w:p w14:paraId="32A60E16" w14:textId="77777777" w:rsidR="00492F59" w:rsidRPr="008D481E" w:rsidRDefault="00492F59" w:rsidP="00492F59">
      <w:pPr>
        <w:jc w:val="both"/>
        <w:rPr>
          <w:b/>
        </w:rPr>
      </w:pPr>
    </w:p>
    <w:p w14:paraId="27772D4D" w14:textId="77777777" w:rsidR="00492F59" w:rsidRDefault="00492F59" w:rsidP="00492F59">
      <w:pPr>
        <w:jc w:val="both"/>
        <w:rPr>
          <w:rFonts w:ascii="Arial" w:hAnsi="Arial" w:cs="Arial"/>
        </w:rPr>
      </w:pPr>
    </w:p>
    <w:p w14:paraId="22119C25" w14:textId="77777777" w:rsidR="00050339" w:rsidRDefault="00050339" w:rsidP="00492F59">
      <w:pPr>
        <w:jc w:val="both"/>
        <w:rPr>
          <w:rFonts w:ascii="Arial" w:hAnsi="Arial" w:cs="Arial"/>
        </w:rPr>
      </w:pPr>
    </w:p>
    <w:p w14:paraId="18A001A0" w14:textId="77777777" w:rsidR="00492F59" w:rsidRDefault="00492F59" w:rsidP="00492F59">
      <w:pPr>
        <w:jc w:val="both"/>
      </w:pPr>
      <w:r>
        <w:t>Družstvo neeviduje pohľadávky kryté záložným právom</w:t>
      </w:r>
    </w:p>
    <w:p w14:paraId="4D6B03DB" w14:textId="77777777" w:rsidR="00492F59" w:rsidRDefault="00492F59" w:rsidP="00492F59">
      <w:pPr>
        <w:jc w:val="both"/>
      </w:pPr>
    </w:p>
    <w:p w14:paraId="1D7FD342" w14:textId="77777777" w:rsidR="00492F59" w:rsidRPr="00BA3666" w:rsidRDefault="00492F59" w:rsidP="00492F59">
      <w:pPr>
        <w:jc w:val="both"/>
      </w:pPr>
      <w:r>
        <w:t>Dlhodobé pohľadávky nevykazuje</w:t>
      </w:r>
      <w:r w:rsidRPr="00EC16D8">
        <w:rPr>
          <w:b/>
          <w:bCs/>
          <w:kern w:val="28"/>
          <w:szCs w:val="32"/>
        </w:rPr>
        <w:t xml:space="preserve"> </w:t>
      </w:r>
    </w:p>
    <w:p w14:paraId="4BD857A1" w14:textId="77777777" w:rsidR="00492F59" w:rsidRPr="00F23819" w:rsidRDefault="00492F59" w:rsidP="00492F59">
      <w:pPr>
        <w:keepNext/>
        <w:outlineLvl w:val="0"/>
        <w:rPr>
          <w:b/>
          <w:bCs/>
          <w:kern w:val="28"/>
          <w:szCs w:val="32"/>
        </w:rPr>
      </w:pPr>
    </w:p>
    <w:p w14:paraId="45A68E5C" w14:textId="77777777" w:rsidR="00492F59" w:rsidRPr="00F23819" w:rsidRDefault="00492F59" w:rsidP="00492F59">
      <w:pPr>
        <w:keepNext/>
        <w:outlineLvl w:val="0"/>
        <w:rPr>
          <w:b/>
          <w:bCs/>
          <w:kern w:val="28"/>
          <w:szCs w:val="32"/>
        </w:rPr>
      </w:pPr>
    </w:p>
    <w:p w14:paraId="21B03538" w14:textId="77777777" w:rsidR="00492F59" w:rsidRPr="00F23819" w:rsidRDefault="00492F59" w:rsidP="00492F59">
      <w:pPr>
        <w:keepNext/>
        <w:outlineLvl w:val="0"/>
        <w:rPr>
          <w:b/>
          <w:bCs/>
          <w:kern w:val="28"/>
          <w:szCs w:val="32"/>
        </w:rPr>
      </w:pPr>
      <w:r w:rsidRPr="00F23819">
        <w:rPr>
          <w:b/>
          <w:bCs/>
          <w:kern w:val="28"/>
          <w:szCs w:val="32"/>
        </w:rPr>
        <w:t xml:space="preserve">Informácie o krátkodobom finančnom majetku </w:t>
      </w:r>
    </w:p>
    <w:p w14:paraId="7FF657FE" w14:textId="77777777" w:rsidR="00492F59" w:rsidRPr="00F23819" w:rsidRDefault="00492F59" w:rsidP="00492F59">
      <w:pPr>
        <w:outlineLvl w:val="0"/>
        <w:rPr>
          <w:bCs/>
          <w:kern w:val="28"/>
          <w:szCs w:val="3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53"/>
        <w:gridCol w:w="2649"/>
        <w:gridCol w:w="2353"/>
      </w:tblGrid>
      <w:tr w:rsidR="00492F59" w:rsidRPr="00F23819" w14:paraId="0ECC78FA" w14:textId="77777777" w:rsidTr="00091B9E">
        <w:trPr>
          <w:jc w:val="center"/>
        </w:trPr>
        <w:tc>
          <w:tcPr>
            <w:tcW w:w="4153" w:type="dxa"/>
            <w:tcBorders>
              <w:top w:val="single" w:sz="12" w:space="0" w:color="auto"/>
              <w:bottom w:val="nil"/>
              <w:right w:val="single" w:sz="12" w:space="0" w:color="auto"/>
            </w:tcBorders>
            <w:vAlign w:val="center"/>
          </w:tcPr>
          <w:p w14:paraId="289AA363" w14:textId="77777777" w:rsidR="00492F59" w:rsidRPr="00F23819" w:rsidRDefault="00492F59" w:rsidP="00F27978">
            <w:pPr>
              <w:jc w:val="center"/>
              <w:rPr>
                <w:b/>
                <w:bCs/>
              </w:rPr>
            </w:pPr>
            <w:r w:rsidRPr="00F23819">
              <w:rPr>
                <w:b/>
                <w:bCs/>
              </w:rPr>
              <w:t>Názov položky</w:t>
            </w:r>
          </w:p>
        </w:tc>
        <w:tc>
          <w:tcPr>
            <w:tcW w:w="2649" w:type="dxa"/>
            <w:tcBorders>
              <w:top w:val="single" w:sz="12" w:space="0" w:color="auto"/>
              <w:left w:val="single" w:sz="12" w:space="0" w:color="auto"/>
              <w:bottom w:val="nil"/>
              <w:right w:val="single" w:sz="12" w:space="0" w:color="auto"/>
            </w:tcBorders>
            <w:vAlign w:val="center"/>
          </w:tcPr>
          <w:p w14:paraId="4F7AC709" w14:textId="77777777" w:rsidR="00492F59" w:rsidRPr="00F23819" w:rsidRDefault="00492F59" w:rsidP="00F27978">
            <w:pPr>
              <w:jc w:val="center"/>
              <w:rPr>
                <w:b/>
                <w:bCs/>
              </w:rPr>
            </w:pPr>
            <w:r w:rsidRPr="00F23819">
              <w:rPr>
                <w:b/>
                <w:bCs/>
              </w:rPr>
              <w:t>Bežné účtovné obdobie</w:t>
            </w:r>
          </w:p>
        </w:tc>
        <w:tc>
          <w:tcPr>
            <w:tcW w:w="2353" w:type="dxa"/>
            <w:tcBorders>
              <w:top w:val="single" w:sz="12" w:space="0" w:color="auto"/>
              <w:left w:val="single" w:sz="12" w:space="0" w:color="auto"/>
              <w:bottom w:val="nil"/>
            </w:tcBorders>
            <w:vAlign w:val="center"/>
          </w:tcPr>
          <w:p w14:paraId="34327558" w14:textId="77777777" w:rsidR="00492F59" w:rsidRPr="00F23819" w:rsidRDefault="00492F59" w:rsidP="00F27978">
            <w:pPr>
              <w:jc w:val="center"/>
              <w:rPr>
                <w:b/>
                <w:bCs/>
              </w:rPr>
            </w:pPr>
            <w:r w:rsidRPr="00F23819">
              <w:rPr>
                <w:b/>
                <w:bCs/>
              </w:rPr>
              <w:t>Bezprostredne predchádzajúce účtovné obdobie</w:t>
            </w:r>
          </w:p>
        </w:tc>
      </w:tr>
      <w:tr w:rsidR="00F35500" w:rsidRPr="00F23819" w14:paraId="0102B0E1" w14:textId="77777777" w:rsidTr="00091B9E">
        <w:trPr>
          <w:trHeight w:val="340"/>
          <w:jc w:val="center"/>
        </w:trPr>
        <w:tc>
          <w:tcPr>
            <w:tcW w:w="4153" w:type="dxa"/>
            <w:tcBorders>
              <w:top w:val="single" w:sz="12" w:space="0" w:color="auto"/>
              <w:right w:val="single" w:sz="12" w:space="0" w:color="auto"/>
            </w:tcBorders>
            <w:vAlign w:val="center"/>
          </w:tcPr>
          <w:p w14:paraId="5549D7A6" w14:textId="77777777" w:rsidR="00F35500" w:rsidRPr="00F23819" w:rsidRDefault="00F35500" w:rsidP="00F35500">
            <w:r w:rsidRPr="00F23819">
              <w:t>Pokladnica, ceniny</w:t>
            </w:r>
          </w:p>
        </w:tc>
        <w:tc>
          <w:tcPr>
            <w:tcW w:w="2649" w:type="dxa"/>
            <w:tcBorders>
              <w:top w:val="single" w:sz="12" w:space="0" w:color="auto"/>
              <w:left w:val="single" w:sz="12" w:space="0" w:color="auto"/>
            </w:tcBorders>
            <w:vAlign w:val="center"/>
          </w:tcPr>
          <w:p w14:paraId="0CE2EA6D" w14:textId="304ECEFB" w:rsidR="00F35500" w:rsidRPr="00F35500" w:rsidRDefault="00F35500" w:rsidP="00F35500">
            <w:pPr>
              <w:jc w:val="center"/>
              <w:rPr>
                <w:bCs/>
              </w:rPr>
            </w:pPr>
            <w:r w:rsidRPr="00F35500">
              <w:rPr>
                <w:bCs/>
              </w:rPr>
              <w:t>1</w:t>
            </w:r>
            <w:r>
              <w:rPr>
                <w:bCs/>
              </w:rPr>
              <w:t xml:space="preserve"> </w:t>
            </w:r>
            <w:r w:rsidRPr="00F35500">
              <w:rPr>
                <w:bCs/>
              </w:rPr>
              <w:t>009</w:t>
            </w:r>
          </w:p>
        </w:tc>
        <w:tc>
          <w:tcPr>
            <w:tcW w:w="2353" w:type="dxa"/>
            <w:tcBorders>
              <w:top w:val="single" w:sz="12" w:space="0" w:color="auto"/>
            </w:tcBorders>
            <w:vAlign w:val="center"/>
          </w:tcPr>
          <w:p w14:paraId="78481962" w14:textId="7AAB5499" w:rsidR="00F35500" w:rsidRPr="00F23819" w:rsidRDefault="00F35500" w:rsidP="00F35500">
            <w:pPr>
              <w:jc w:val="center"/>
              <w:rPr>
                <w:bCs/>
              </w:rPr>
            </w:pPr>
            <w:r>
              <w:rPr>
                <w:bCs/>
              </w:rPr>
              <w:t>3 871</w:t>
            </w:r>
          </w:p>
        </w:tc>
      </w:tr>
      <w:tr w:rsidR="00F35500" w:rsidRPr="00F23819" w14:paraId="036A3125" w14:textId="77777777" w:rsidTr="00091B9E">
        <w:trPr>
          <w:trHeight w:val="340"/>
          <w:jc w:val="center"/>
        </w:trPr>
        <w:tc>
          <w:tcPr>
            <w:tcW w:w="4153" w:type="dxa"/>
            <w:tcBorders>
              <w:right w:val="single" w:sz="12" w:space="0" w:color="auto"/>
            </w:tcBorders>
            <w:vAlign w:val="center"/>
          </w:tcPr>
          <w:p w14:paraId="5F4846FB" w14:textId="77777777" w:rsidR="00F35500" w:rsidRPr="00F23819" w:rsidRDefault="00F35500" w:rsidP="00F35500">
            <w:pPr>
              <w:rPr>
                <w:bCs/>
              </w:rPr>
            </w:pPr>
            <w:r w:rsidRPr="00F23819">
              <w:rPr>
                <w:bCs/>
              </w:rPr>
              <w:t>Bežné bankové účty</w:t>
            </w:r>
          </w:p>
        </w:tc>
        <w:tc>
          <w:tcPr>
            <w:tcW w:w="2649" w:type="dxa"/>
            <w:tcBorders>
              <w:left w:val="single" w:sz="12" w:space="0" w:color="auto"/>
            </w:tcBorders>
            <w:vAlign w:val="center"/>
          </w:tcPr>
          <w:p w14:paraId="72D80192" w14:textId="35DEB638" w:rsidR="00F35500" w:rsidRPr="00F35500" w:rsidRDefault="00F35500" w:rsidP="00F35500">
            <w:pPr>
              <w:jc w:val="center"/>
              <w:rPr>
                <w:bCs/>
              </w:rPr>
            </w:pPr>
            <w:r w:rsidRPr="00F35500">
              <w:rPr>
                <w:bCs/>
              </w:rPr>
              <w:t>16 347</w:t>
            </w:r>
          </w:p>
        </w:tc>
        <w:tc>
          <w:tcPr>
            <w:tcW w:w="2353" w:type="dxa"/>
            <w:vAlign w:val="center"/>
          </w:tcPr>
          <w:p w14:paraId="63C1230A" w14:textId="19D975C2" w:rsidR="00F35500" w:rsidRPr="00F23819" w:rsidRDefault="00F35500" w:rsidP="00F35500">
            <w:pPr>
              <w:jc w:val="center"/>
              <w:rPr>
                <w:bCs/>
              </w:rPr>
            </w:pPr>
            <w:r>
              <w:rPr>
                <w:bCs/>
              </w:rPr>
              <w:t>2 097</w:t>
            </w:r>
          </w:p>
        </w:tc>
      </w:tr>
      <w:tr w:rsidR="00F35500" w:rsidRPr="00F23819" w14:paraId="041B3D5E" w14:textId="77777777" w:rsidTr="00091B9E">
        <w:trPr>
          <w:trHeight w:val="340"/>
          <w:jc w:val="center"/>
        </w:trPr>
        <w:tc>
          <w:tcPr>
            <w:tcW w:w="4153" w:type="dxa"/>
            <w:tcBorders>
              <w:bottom w:val="single" w:sz="12" w:space="0" w:color="auto"/>
              <w:right w:val="single" w:sz="12" w:space="0" w:color="auto"/>
            </w:tcBorders>
            <w:vAlign w:val="center"/>
          </w:tcPr>
          <w:p w14:paraId="1BEC0B3F" w14:textId="77777777" w:rsidR="00F35500" w:rsidRPr="00F23819" w:rsidRDefault="00F35500" w:rsidP="00F35500">
            <w:pPr>
              <w:rPr>
                <w:b/>
                <w:bCs/>
              </w:rPr>
            </w:pPr>
            <w:r w:rsidRPr="00F23819">
              <w:rPr>
                <w:b/>
                <w:bCs/>
              </w:rPr>
              <w:t>Spolu</w:t>
            </w:r>
          </w:p>
        </w:tc>
        <w:tc>
          <w:tcPr>
            <w:tcW w:w="2649" w:type="dxa"/>
            <w:tcBorders>
              <w:left w:val="single" w:sz="12" w:space="0" w:color="auto"/>
              <w:bottom w:val="single" w:sz="12" w:space="0" w:color="auto"/>
            </w:tcBorders>
            <w:vAlign w:val="center"/>
          </w:tcPr>
          <w:p w14:paraId="49782935" w14:textId="5D01FCDF" w:rsidR="00F35500" w:rsidRPr="00F35500" w:rsidRDefault="00F35500" w:rsidP="00F35500">
            <w:pPr>
              <w:jc w:val="center"/>
              <w:rPr>
                <w:b/>
                <w:bCs/>
              </w:rPr>
            </w:pPr>
            <w:r>
              <w:rPr>
                <w:b/>
                <w:bCs/>
              </w:rPr>
              <w:t>17 356</w:t>
            </w:r>
          </w:p>
        </w:tc>
        <w:tc>
          <w:tcPr>
            <w:tcW w:w="2353" w:type="dxa"/>
            <w:tcBorders>
              <w:bottom w:val="single" w:sz="12" w:space="0" w:color="auto"/>
            </w:tcBorders>
            <w:vAlign w:val="center"/>
          </w:tcPr>
          <w:p w14:paraId="21D1AE5F" w14:textId="468756D6" w:rsidR="00F35500" w:rsidRPr="00F23819" w:rsidRDefault="00F35500" w:rsidP="00F35500">
            <w:pPr>
              <w:jc w:val="center"/>
              <w:rPr>
                <w:b/>
                <w:bCs/>
              </w:rPr>
            </w:pPr>
            <w:r>
              <w:rPr>
                <w:b/>
                <w:bCs/>
              </w:rPr>
              <w:t>5 968</w:t>
            </w:r>
          </w:p>
        </w:tc>
      </w:tr>
    </w:tbl>
    <w:p w14:paraId="240E043C" w14:textId="77777777" w:rsidR="00492F59" w:rsidRDefault="00492F59" w:rsidP="00492F59">
      <w:pPr>
        <w:rPr>
          <w:b/>
        </w:rPr>
      </w:pPr>
    </w:p>
    <w:p w14:paraId="48C53768" w14:textId="77777777" w:rsidR="00492F59" w:rsidRDefault="00492F59" w:rsidP="00492F59">
      <w:pPr>
        <w:rPr>
          <w:b/>
        </w:rPr>
      </w:pPr>
    </w:p>
    <w:p w14:paraId="50EB60CE" w14:textId="77777777" w:rsidR="00492F59" w:rsidRPr="00F23819" w:rsidRDefault="00492F59" w:rsidP="00492F59">
      <w:pPr>
        <w:rPr>
          <w:b/>
        </w:rPr>
      </w:pPr>
    </w:p>
    <w:p w14:paraId="70ED985F" w14:textId="77777777" w:rsidR="00492F59" w:rsidRPr="00F23819" w:rsidRDefault="00492F59" w:rsidP="00492F59">
      <w:pPr>
        <w:rPr>
          <w:b/>
        </w:rPr>
      </w:pPr>
      <w:r w:rsidRPr="00F23819">
        <w:rPr>
          <w:b/>
        </w:rPr>
        <w:t>Časové rozlíšenie aktív</w:t>
      </w:r>
    </w:p>
    <w:p w14:paraId="65FB7709" w14:textId="6D8B04E7" w:rsidR="00492F59" w:rsidRPr="00F23819" w:rsidRDefault="00492F59" w:rsidP="00492F59">
      <w:r w:rsidRPr="00F23819">
        <w:t xml:space="preserve"> - položka časového rozlíšenia - náklady budúcich období   </w:t>
      </w:r>
      <w:r w:rsidRPr="00F23819">
        <w:tab/>
      </w:r>
      <w:r w:rsidR="00091B9E">
        <w:t xml:space="preserve">   </w:t>
      </w:r>
      <w:r w:rsidRPr="00F23819">
        <w:tab/>
      </w:r>
      <w:r w:rsidRPr="00F23819">
        <w:tab/>
      </w:r>
      <w:r w:rsidRPr="00F23819">
        <w:tab/>
      </w:r>
      <w:r w:rsidRPr="00F23819">
        <w:tab/>
        <w:t xml:space="preserve">     </w:t>
      </w:r>
    </w:p>
    <w:p w14:paraId="7B127E4A" w14:textId="2AF40F53" w:rsidR="00492F59" w:rsidRDefault="00492F59" w:rsidP="00492F59">
      <w:r>
        <w:t xml:space="preserve">   Allianz – Slovenská poisťovňa – poistenie majetku</w:t>
      </w:r>
      <w:r>
        <w:tab/>
        <w:t xml:space="preserve">=            </w:t>
      </w:r>
      <w:r w:rsidR="00DE3CD0">
        <w:t xml:space="preserve"> </w:t>
      </w:r>
      <w:r>
        <w:t xml:space="preserve"> </w:t>
      </w:r>
      <w:r w:rsidR="00DE3CD0">
        <w:t xml:space="preserve">  </w:t>
      </w:r>
      <w:r w:rsidR="00091B9E">
        <w:t xml:space="preserve">  </w:t>
      </w:r>
      <w:r w:rsidR="00DE3CD0">
        <w:t xml:space="preserve"> </w:t>
      </w:r>
      <w:r>
        <w:t xml:space="preserve">  </w:t>
      </w:r>
      <w:r w:rsidR="00A2667D">
        <w:t>1 </w:t>
      </w:r>
      <w:r w:rsidR="008F12EF">
        <w:t>564</w:t>
      </w:r>
      <w:r w:rsidR="00A2667D">
        <w:t xml:space="preserve"> </w:t>
      </w:r>
      <w:r w:rsidR="00050339">
        <w:t>,</w:t>
      </w:r>
      <w:r w:rsidR="00DE3CD0">
        <w:t>-</w:t>
      </w:r>
      <w:r>
        <w:t xml:space="preserve">      EUR</w:t>
      </w:r>
      <w:r>
        <w:tab/>
      </w:r>
    </w:p>
    <w:p w14:paraId="0F83DDEA" w14:textId="77777777" w:rsidR="00492F59" w:rsidRPr="00F23819" w:rsidRDefault="00492F59" w:rsidP="00492F59">
      <w:pPr>
        <w:rPr>
          <w:b/>
        </w:rPr>
      </w:pPr>
      <w:r>
        <w:t xml:space="preserve">   </w:t>
      </w:r>
      <w:r w:rsidRPr="00F23819">
        <w:rPr>
          <w:b/>
        </w:rPr>
        <w:t>Informácie o pasívach</w:t>
      </w:r>
    </w:p>
    <w:p w14:paraId="50E50564" w14:textId="77777777" w:rsidR="00492F59" w:rsidRPr="00F23819" w:rsidRDefault="00492F59" w:rsidP="00492F59">
      <w:pPr>
        <w:rPr>
          <w:b/>
        </w:rPr>
      </w:pPr>
    </w:p>
    <w:p w14:paraId="7D0CADAF" w14:textId="77777777" w:rsidR="00492F59" w:rsidRDefault="00492F59" w:rsidP="00492F59">
      <w:pPr>
        <w:rPr>
          <w:b/>
        </w:rPr>
      </w:pPr>
      <w:r w:rsidRPr="004F3676">
        <w:rPr>
          <w:b/>
        </w:rPr>
        <w:t>Výšk</w:t>
      </w:r>
      <w:r>
        <w:rPr>
          <w:b/>
        </w:rPr>
        <w:t xml:space="preserve">a zapisovaného základného imania </w:t>
      </w:r>
      <w:r>
        <w:rPr>
          <w:b/>
        </w:rPr>
        <w:tab/>
      </w:r>
      <w:r>
        <w:rPr>
          <w:b/>
        </w:rPr>
        <w:tab/>
      </w:r>
      <w:r>
        <w:rPr>
          <w:b/>
        </w:rPr>
        <w:tab/>
        <w:t xml:space="preserve">=   </w:t>
      </w:r>
      <w:r w:rsidR="00050339">
        <w:rPr>
          <w:b/>
        </w:rPr>
        <w:t xml:space="preserve">75 516.-    </w:t>
      </w:r>
      <w:r>
        <w:rPr>
          <w:b/>
        </w:rPr>
        <w:t xml:space="preserve"> EUR</w:t>
      </w:r>
    </w:p>
    <w:p w14:paraId="6A70030A" w14:textId="77777777" w:rsidR="00492F59" w:rsidRDefault="00492F59" w:rsidP="00492F59">
      <w:pPr>
        <w:rPr>
          <w:b/>
        </w:rPr>
      </w:pPr>
      <w:r>
        <w:rPr>
          <w:b/>
        </w:rPr>
        <w:t>Výška základného členského vkladu</w:t>
      </w:r>
      <w:r>
        <w:rPr>
          <w:b/>
        </w:rPr>
        <w:tab/>
      </w:r>
      <w:r>
        <w:rPr>
          <w:b/>
        </w:rPr>
        <w:tab/>
      </w:r>
      <w:r w:rsidR="00050339">
        <w:rPr>
          <w:b/>
        </w:rPr>
        <w:t xml:space="preserve">              </w:t>
      </w:r>
      <w:r>
        <w:rPr>
          <w:b/>
        </w:rPr>
        <w:t>=</w:t>
      </w:r>
      <w:r w:rsidR="00050339">
        <w:rPr>
          <w:b/>
        </w:rPr>
        <w:t xml:space="preserve">        432. -    </w:t>
      </w:r>
      <w:r>
        <w:rPr>
          <w:b/>
        </w:rPr>
        <w:t>EUR</w:t>
      </w:r>
    </w:p>
    <w:p w14:paraId="66318932" w14:textId="77777777" w:rsidR="00492F59" w:rsidRPr="004F3676" w:rsidRDefault="00492F59" w:rsidP="00492F59">
      <w:pPr>
        <w:rPr>
          <w:b/>
        </w:rPr>
      </w:pPr>
      <w:r>
        <w:rPr>
          <w:b/>
        </w:rPr>
        <w:t xml:space="preserve">     </w:t>
      </w:r>
    </w:p>
    <w:p w14:paraId="156938F4" w14:textId="59B9668C" w:rsidR="00492F59" w:rsidRPr="0063216A" w:rsidRDefault="00753728" w:rsidP="00753728">
      <w:pPr>
        <w:jc w:val="both"/>
      </w:pPr>
      <w:r>
        <w:t xml:space="preserve"> Vysporiadanie v</w:t>
      </w:r>
      <w:r w:rsidR="00492F59" w:rsidRPr="0063216A">
        <w:t>ýsled</w:t>
      </w:r>
      <w:r>
        <w:t>ku</w:t>
      </w:r>
      <w:r w:rsidR="00492F59" w:rsidRPr="0063216A">
        <w:t xml:space="preserve"> hospodárenia z</w:t>
      </w:r>
      <w:r>
        <w:t>a</w:t>
      </w:r>
      <w:r w:rsidR="00492F59" w:rsidRPr="0063216A">
        <w:t> rok 20</w:t>
      </w:r>
      <w:r w:rsidR="00D728C4">
        <w:t>2</w:t>
      </w:r>
      <w:r w:rsidR="00137E8B">
        <w:t>2</w:t>
      </w:r>
      <w:r w:rsidR="00492F59" w:rsidRPr="0063216A">
        <w:t xml:space="preserve"> </w:t>
      </w:r>
      <w:r>
        <w:t xml:space="preserve">- </w:t>
      </w:r>
      <w:r w:rsidR="00492F59" w:rsidRPr="0063216A">
        <w:t xml:space="preserve">  strata </w:t>
      </w:r>
      <w:r w:rsidR="00861928">
        <w:t xml:space="preserve"> vo výške </w:t>
      </w:r>
      <w:r w:rsidR="00137E8B">
        <w:t>28.948</w:t>
      </w:r>
      <w:r w:rsidR="00091B9E">
        <w:t>-</w:t>
      </w:r>
      <w:r w:rsidR="00492F59">
        <w:t xml:space="preserve">  EUR</w:t>
      </w:r>
      <w:r w:rsidR="00492F59" w:rsidRPr="0063216A">
        <w:t xml:space="preserve"> bol</w:t>
      </w:r>
      <w:r w:rsidR="00861928">
        <w:t>o</w:t>
      </w:r>
      <w:r w:rsidR="00492F59" w:rsidRPr="0063216A">
        <w:t xml:space="preserve"> </w:t>
      </w:r>
      <w:r>
        <w:t xml:space="preserve"> členskou schôdzou schválen</w:t>
      </w:r>
      <w:r w:rsidR="00861928">
        <w:t>é</w:t>
      </w:r>
      <w:r>
        <w:t xml:space="preserve"> </w:t>
      </w:r>
      <w:r w:rsidR="00D728C4">
        <w:t>nasledovne:</w:t>
      </w:r>
      <w:r>
        <w:t xml:space="preserve"> zúčtovať </w:t>
      </w:r>
      <w:r w:rsidR="00492B37">
        <w:t xml:space="preserve"> na účet 429000  neuhradené straty minulých rokov</w:t>
      </w:r>
      <w:r>
        <w:t xml:space="preserve"> .</w:t>
      </w:r>
    </w:p>
    <w:p w14:paraId="21E77041" w14:textId="77777777" w:rsidR="00492F59" w:rsidRPr="00F23819" w:rsidRDefault="00492F59" w:rsidP="00492F59">
      <w:pPr>
        <w:rPr>
          <w:b/>
        </w:rPr>
      </w:pPr>
    </w:p>
    <w:p w14:paraId="46CA3BA7" w14:textId="77777777" w:rsidR="00492F59" w:rsidRPr="00F23819" w:rsidRDefault="00492F59" w:rsidP="00492F59">
      <w:pPr>
        <w:rPr>
          <w:b/>
        </w:rPr>
      </w:pPr>
    </w:p>
    <w:p w14:paraId="575F432E" w14:textId="77777777" w:rsidR="00492F59" w:rsidRPr="00F23819" w:rsidRDefault="00492F59" w:rsidP="00492F59">
      <w:pPr>
        <w:jc w:val="both"/>
      </w:pPr>
      <w:r w:rsidRPr="00F23819">
        <w:t xml:space="preserve">Rezervy </w:t>
      </w:r>
    </w:p>
    <w:p w14:paraId="7CA12535" w14:textId="77777777" w:rsidR="00492F59" w:rsidRPr="00F23819" w:rsidRDefault="00492F59" w:rsidP="00492F59">
      <w:pPr>
        <w:keepNext/>
        <w:outlineLvl w:val="0"/>
        <w:rPr>
          <w:b/>
          <w:bCs/>
          <w:kern w:val="28"/>
          <w:szCs w:val="32"/>
        </w:rPr>
      </w:pPr>
    </w:p>
    <w:tbl>
      <w:tblPr>
        <w:tblW w:w="5001" w:type="pct"/>
        <w:jc w:val="center"/>
        <w:tblLayout w:type="fixed"/>
        <w:tblLook w:val="00A0" w:firstRow="1" w:lastRow="0" w:firstColumn="1" w:lastColumn="0" w:noHBand="0" w:noVBand="0"/>
      </w:tblPr>
      <w:tblGrid>
        <w:gridCol w:w="3057"/>
        <w:gridCol w:w="1683"/>
        <w:gridCol w:w="996"/>
        <w:gridCol w:w="13"/>
        <w:gridCol w:w="971"/>
        <w:gridCol w:w="27"/>
        <w:gridCol w:w="989"/>
        <w:gridCol w:w="1421"/>
      </w:tblGrid>
      <w:tr w:rsidR="00492F59" w:rsidRPr="00F23819" w14:paraId="2EB0299B" w14:textId="77777777" w:rsidTr="00F27978">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4D1D58DD" w14:textId="77777777" w:rsidR="00492F59" w:rsidRPr="00F23819" w:rsidRDefault="00492F59" w:rsidP="00F27978">
            <w:pPr>
              <w:jc w:val="center"/>
              <w:rPr>
                <w:b/>
                <w:bCs/>
              </w:rPr>
            </w:pPr>
            <w:r w:rsidRPr="00F23819">
              <w:rPr>
                <w:b/>
                <w:bCs/>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79E704CD" w14:textId="77777777" w:rsidR="00492F59" w:rsidRPr="00F23819" w:rsidRDefault="00492F59" w:rsidP="00F27978">
            <w:pPr>
              <w:jc w:val="center"/>
              <w:rPr>
                <w:b/>
                <w:bCs/>
              </w:rPr>
            </w:pPr>
            <w:r w:rsidRPr="00F23819">
              <w:rPr>
                <w:b/>
                <w:bCs/>
              </w:rPr>
              <w:t>Bežné účtovné obdobie</w:t>
            </w:r>
          </w:p>
        </w:tc>
      </w:tr>
      <w:tr w:rsidR="00492F59" w:rsidRPr="00F23819" w14:paraId="08540910" w14:textId="77777777" w:rsidTr="00F27978">
        <w:trPr>
          <w:trHeight w:val="345"/>
          <w:jc w:val="center"/>
        </w:trPr>
        <w:tc>
          <w:tcPr>
            <w:tcW w:w="1669" w:type="pct"/>
            <w:vMerge/>
            <w:tcBorders>
              <w:top w:val="single" w:sz="8" w:space="0" w:color="000000"/>
              <w:left w:val="single" w:sz="12" w:space="0" w:color="auto"/>
              <w:right w:val="single" w:sz="12" w:space="0" w:color="auto"/>
            </w:tcBorders>
            <w:vAlign w:val="center"/>
          </w:tcPr>
          <w:p w14:paraId="3738DFF9" w14:textId="77777777" w:rsidR="00492F59" w:rsidRPr="00F23819" w:rsidRDefault="00492F59" w:rsidP="00F27978">
            <w:pPr>
              <w:jc w:val="center"/>
              <w:rPr>
                <w:b/>
                <w:bCs/>
              </w:rPr>
            </w:pPr>
          </w:p>
        </w:tc>
        <w:tc>
          <w:tcPr>
            <w:tcW w:w="919" w:type="pct"/>
            <w:tcBorders>
              <w:top w:val="single" w:sz="12" w:space="0" w:color="auto"/>
              <w:left w:val="single" w:sz="12" w:space="0" w:color="auto"/>
              <w:right w:val="single" w:sz="12" w:space="0" w:color="auto"/>
            </w:tcBorders>
            <w:noWrap/>
            <w:vAlign w:val="center"/>
          </w:tcPr>
          <w:p w14:paraId="1BF523EF" w14:textId="77777777" w:rsidR="00492F59" w:rsidRPr="00F23819" w:rsidRDefault="00492F59" w:rsidP="00F27978">
            <w:pPr>
              <w:jc w:val="center"/>
              <w:rPr>
                <w:b/>
                <w:bCs/>
              </w:rPr>
            </w:pPr>
            <w:r w:rsidRPr="00F23819">
              <w:rPr>
                <w:b/>
                <w:bCs/>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26703E73" w14:textId="77777777" w:rsidR="00492F59" w:rsidRPr="00F23819" w:rsidRDefault="00492F59" w:rsidP="00F27978">
            <w:pPr>
              <w:jc w:val="center"/>
              <w:rPr>
                <w:b/>
                <w:bCs/>
              </w:rPr>
            </w:pPr>
            <w:r w:rsidRPr="00F23819">
              <w:rPr>
                <w:b/>
                <w:bCs/>
              </w:rPr>
              <w:t>Tvorba</w:t>
            </w:r>
          </w:p>
        </w:tc>
        <w:tc>
          <w:tcPr>
            <w:tcW w:w="537" w:type="pct"/>
            <w:gridSpan w:val="2"/>
            <w:tcBorders>
              <w:top w:val="single" w:sz="12" w:space="0" w:color="auto"/>
              <w:left w:val="single" w:sz="12" w:space="0" w:color="auto"/>
              <w:right w:val="single" w:sz="12" w:space="0" w:color="auto"/>
            </w:tcBorders>
            <w:noWrap/>
            <w:vAlign w:val="center"/>
          </w:tcPr>
          <w:p w14:paraId="3B188537" w14:textId="77777777" w:rsidR="00492F59" w:rsidRPr="00F23819" w:rsidRDefault="00492F59" w:rsidP="00F27978">
            <w:pPr>
              <w:jc w:val="center"/>
              <w:rPr>
                <w:b/>
                <w:bCs/>
              </w:rPr>
            </w:pPr>
            <w:r w:rsidRPr="00F23819">
              <w:rPr>
                <w:b/>
                <w:bCs/>
              </w:rPr>
              <w:t>Použitie</w:t>
            </w:r>
          </w:p>
        </w:tc>
        <w:tc>
          <w:tcPr>
            <w:tcW w:w="555" w:type="pct"/>
            <w:gridSpan w:val="2"/>
            <w:tcBorders>
              <w:top w:val="single" w:sz="12" w:space="0" w:color="auto"/>
              <w:left w:val="single" w:sz="12" w:space="0" w:color="auto"/>
              <w:right w:val="single" w:sz="12" w:space="0" w:color="auto"/>
            </w:tcBorders>
            <w:noWrap/>
            <w:vAlign w:val="center"/>
          </w:tcPr>
          <w:p w14:paraId="36BB54BD" w14:textId="77777777" w:rsidR="00492F59" w:rsidRPr="00F23819" w:rsidRDefault="00492F59" w:rsidP="00F27978">
            <w:pPr>
              <w:jc w:val="center"/>
              <w:rPr>
                <w:b/>
                <w:bCs/>
              </w:rPr>
            </w:pPr>
            <w:r w:rsidRPr="00F23819">
              <w:rPr>
                <w:b/>
                <w:bCs/>
              </w:rPr>
              <w:t>Zrušenie</w:t>
            </w:r>
          </w:p>
        </w:tc>
        <w:tc>
          <w:tcPr>
            <w:tcW w:w="776" w:type="pct"/>
            <w:tcBorders>
              <w:top w:val="single" w:sz="12" w:space="0" w:color="auto"/>
              <w:left w:val="single" w:sz="12" w:space="0" w:color="auto"/>
              <w:right w:val="single" w:sz="12" w:space="0" w:color="auto"/>
            </w:tcBorders>
            <w:noWrap/>
            <w:vAlign w:val="center"/>
          </w:tcPr>
          <w:p w14:paraId="4BAEB49F" w14:textId="77777777" w:rsidR="00492F59" w:rsidRPr="00F23819" w:rsidRDefault="00492F59" w:rsidP="00F27978">
            <w:pPr>
              <w:jc w:val="center"/>
              <w:rPr>
                <w:b/>
                <w:bCs/>
              </w:rPr>
            </w:pPr>
            <w:r w:rsidRPr="00F23819">
              <w:rPr>
                <w:b/>
                <w:bCs/>
              </w:rPr>
              <w:t>Stav na konci účtovného obdobia</w:t>
            </w:r>
          </w:p>
        </w:tc>
      </w:tr>
      <w:tr w:rsidR="00492F59" w:rsidRPr="00F23819" w14:paraId="79282E19" w14:textId="77777777" w:rsidTr="00F27978">
        <w:trPr>
          <w:trHeight w:val="330"/>
          <w:jc w:val="center"/>
        </w:trPr>
        <w:tc>
          <w:tcPr>
            <w:tcW w:w="1669" w:type="pct"/>
            <w:tcBorders>
              <w:left w:val="single" w:sz="12" w:space="0" w:color="auto"/>
              <w:bottom w:val="single" w:sz="12" w:space="0" w:color="auto"/>
              <w:right w:val="single" w:sz="12" w:space="0" w:color="auto"/>
            </w:tcBorders>
            <w:noWrap/>
            <w:vAlign w:val="center"/>
          </w:tcPr>
          <w:p w14:paraId="1AEC615D" w14:textId="77777777" w:rsidR="00492F59" w:rsidRPr="00F23819" w:rsidRDefault="00492F59" w:rsidP="00F27978">
            <w:pPr>
              <w:jc w:val="center"/>
              <w:rPr>
                <w:bCs/>
              </w:rPr>
            </w:pPr>
            <w:r w:rsidRPr="00F23819">
              <w:rPr>
                <w:bCs/>
              </w:rPr>
              <w:t>a</w:t>
            </w:r>
          </w:p>
        </w:tc>
        <w:tc>
          <w:tcPr>
            <w:tcW w:w="919" w:type="pct"/>
            <w:tcBorders>
              <w:left w:val="single" w:sz="12" w:space="0" w:color="auto"/>
              <w:bottom w:val="single" w:sz="12" w:space="0" w:color="auto"/>
              <w:right w:val="single" w:sz="12" w:space="0" w:color="auto"/>
            </w:tcBorders>
            <w:noWrap/>
            <w:vAlign w:val="center"/>
          </w:tcPr>
          <w:p w14:paraId="795FE940" w14:textId="77777777" w:rsidR="00492F59" w:rsidRPr="00F23819" w:rsidRDefault="00492F59" w:rsidP="00F27978">
            <w:pPr>
              <w:jc w:val="center"/>
            </w:pPr>
          </w:p>
        </w:tc>
        <w:tc>
          <w:tcPr>
            <w:tcW w:w="544" w:type="pct"/>
            <w:tcBorders>
              <w:left w:val="single" w:sz="12" w:space="0" w:color="auto"/>
              <w:bottom w:val="single" w:sz="12" w:space="0" w:color="auto"/>
              <w:right w:val="single" w:sz="12" w:space="0" w:color="auto"/>
            </w:tcBorders>
            <w:noWrap/>
            <w:vAlign w:val="center"/>
          </w:tcPr>
          <w:p w14:paraId="6F842C7D" w14:textId="77777777" w:rsidR="00492F59" w:rsidRPr="00F23819" w:rsidRDefault="00492F59" w:rsidP="00F27978">
            <w:pPr>
              <w:jc w:val="center"/>
            </w:pPr>
          </w:p>
        </w:tc>
        <w:tc>
          <w:tcPr>
            <w:tcW w:w="537" w:type="pct"/>
            <w:gridSpan w:val="2"/>
            <w:tcBorders>
              <w:left w:val="single" w:sz="12" w:space="0" w:color="auto"/>
              <w:bottom w:val="single" w:sz="12" w:space="0" w:color="auto"/>
              <w:right w:val="single" w:sz="12" w:space="0" w:color="auto"/>
            </w:tcBorders>
            <w:noWrap/>
            <w:vAlign w:val="center"/>
          </w:tcPr>
          <w:p w14:paraId="3CABBB82" w14:textId="77777777" w:rsidR="00492F59" w:rsidRPr="00F23819" w:rsidRDefault="00492F59" w:rsidP="00F27978">
            <w:pPr>
              <w:jc w:val="center"/>
            </w:pPr>
          </w:p>
        </w:tc>
        <w:tc>
          <w:tcPr>
            <w:tcW w:w="555" w:type="pct"/>
            <w:gridSpan w:val="2"/>
            <w:tcBorders>
              <w:left w:val="single" w:sz="12" w:space="0" w:color="auto"/>
              <w:bottom w:val="single" w:sz="12" w:space="0" w:color="auto"/>
              <w:right w:val="single" w:sz="12" w:space="0" w:color="auto"/>
            </w:tcBorders>
            <w:noWrap/>
            <w:vAlign w:val="center"/>
          </w:tcPr>
          <w:p w14:paraId="23454D0F" w14:textId="77777777" w:rsidR="00492F59" w:rsidRPr="00F23819" w:rsidRDefault="00492F59" w:rsidP="00F27978">
            <w:pPr>
              <w:jc w:val="center"/>
            </w:pPr>
          </w:p>
        </w:tc>
        <w:tc>
          <w:tcPr>
            <w:tcW w:w="776" w:type="pct"/>
            <w:tcBorders>
              <w:left w:val="single" w:sz="12" w:space="0" w:color="auto"/>
              <w:bottom w:val="single" w:sz="12" w:space="0" w:color="auto"/>
              <w:right w:val="single" w:sz="12" w:space="0" w:color="auto"/>
            </w:tcBorders>
            <w:noWrap/>
            <w:vAlign w:val="center"/>
          </w:tcPr>
          <w:p w14:paraId="34AA0254" w14:textId="77777777" w:rsidR="00492F59" w:rsidRPr="00F23819" w:rsidRDefault="00492F59" w:rsidP="00F27978">
            <w:pPr>
              <w:jc w:val="center"/>
            </w:pPr>
          </w:p>
        </w:tc>
      </w:tr>
      <w:tr w:rsidR="00492F59" w:rsidRPr="00F23819" w14:paraId="18DD8207" w14:textId="77777777" w:rsidTr="00F27978">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157D7044" w14:textId="77777777" w:rsidR="00492F59" w:rsidRPr="00F23819" w:rsidRDefault="00492F59" w:rsidP="00F27978">
            <w:r w:rsidRPr="00F23819">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848ABDC" w14:textId="77777777" w:rsidR="00492F59" w:rsidRPr="00F23819" w:rsidRDefault="00492F59" w:rsidP="00F27978">
            <w:pPr>
              <w:jc w:val="center"/>
              <w:rPr>
                <w:b/>
              </w:rPr>
            </w:pPr>
          </w:p>
        </w:tc>
        <w:tc>
          <w:tcPr>
            <w:tcW w:w="551" w:type="pct"/>
            <w:gridSpan w:val="2"/>
            <w:tcBorders>
              <w:top w:val="single" w:sz="12" w:space="0" w:color="auto"/>
              <w:left w:val="nil"/>
              <w:bottom w:val="single" w:sz="12" w:space="0" w:color="auto"/>
              <w:right w:val="single" w:sz="4" w:space="0" w:color="auto"/>
            </w:tcBorders>
            <w:noWrap/>
            <w:vAlign w:val="center"/>
          </w:tcPr>
          <w:p w14:paraId="66F5D184" w14:textId="77777777" w:rsidR="00492F59" w:rsidRPr="00F23819" w:rsidRDefault="00492F59" w:rsidP="00F27978">
            <w:pPr>
              <w:jc w:val="center"/>
              <w:rPr>
                <w:b/>
              </w:rPr>
            </w:pPr>
          </w:p>
        </w:tc>
        <w:tc>
          <w:tcPr>
            <w:tcW w:w="545" w:type="pct"/>
            <w:gridSpan w:val="2"/>
            <w:tcBorders>
              <w:top w:val="single" w:sz="12" w:space="0" w:color="auto"/>
              <w:left w:val="nil"/>
              <w:bottom w:val="single" w:sz="12" w:space="0" w:color="auto"/>
              <w:right w:val="single" w:sz="4" w:space="0" w:color="auto"/>
            </w:tcBorders>
            <w:noWrap/>
            <w:vAlign w:val="center"/>
          </w:tcPr>
          <w:p w14:paraId="7F739070" w14:textId="77777777" w:rsidR="00492F59" w:rsidRPr="00F23819" w:rsidRDefault="00492F59" w:rsidP="00F27978">
            <w:pPr>
              <w:jc w:val="center"/>
              <w:rPr>
                <w:b/>
              </w:rPr>
            </w:pPr>
          </w:p>
        </w:tc>
        <w:tc>
          <w:tcPr>
            <w:tcW w:w="540" w:type="pct"/>
            <w:tcBorders>
              <w:top w:val="single" w:sz="12" w:space="0" w:color="auto"/>
              <w:left w:val="nil"/>
              <w:bottom w:val="single" w:sz="12" w:space="0" w:color="auto"/>
              <w:right w:val="single" w:sz="4" w:space="0" w:color="auto"/>
            </w:tcBorders>
            <w:noWrap/>
            <w:vAlign w:val="center"/>
          </w:tcPr>
          <w:p w14:paraId="0F791093" w14:textId="77777777" w:rsidR="00492F59" w:rsidRPr="00F23819" w:rsidRDefault="00492F59" w:rsidP="00F27978">
            <w:pPr>
              <w:jc w:val="center"/>
              <w:rPr>
                <w:b/>
              </w:rPr>
            </w:pPr>
          </w:p>
        </w:tc>
        <w:tc>
          <w:tcPr>
            <w:tcW w:w="776" w:type="pct"/>
            <w:tcBorders>
              <w:top w:val="single" w:sz="12" w:space="0" w:color="auto"/>
              <w:left w:val="nil"/>
              <w:bottom w:val="single" w:sz="12" w:space="0" w:color="auto"/>
              <w:right w:val="single" w:sz="12" w:space="0" w:color="auto"/>
            </w:tcBorders>
            <w:noWrap/>
            <w:vAlign w:val="center"/>
          </w:tcPr>
          <w:p w14:paraId="327DA2DB" w14:textId="77777777" w:rsidR="00492F59" w:rsidRPr="00F23819" w:rsidRDefault="00492F59" w:rsidP="00F27978">
            <w:pPr>
              <w:jc w:val="center"/>
              <w:rPr>
                <w:b/>
              </w:rPr>
            </w:pPr>
          </w:p>
        </w:tc>
      </w:tr>
      <w:tr w:rsidR="00753728" w:rsidRPr="00F23819" w14:paraId="6C0B54AB" w14:textId="77777777" w:rsidTr="003F4CC0">
        <w:trPr>
          <w:trHeight w:val="330"/>
          <w:jc w:val="center"/>
        </w:trPr>
        <w:tc>
          <w:tcPr>
            <w:tcW w:w="1669" w:type="pct"/>
            <w:tcBorders>
              <w:top w:val="single" w:sz="12" w:space="0" w:color="auto"/>
              <w:left w:val="single" w:sz="12" w:space="0" w:color="auto"/>
              <w:bottom w:val="single" w:sz="6" w:space="0" w:color="auto"/>
              <w:right w:val="single" w:sz="12" w:space="0" w:color="auto"/>
            </w:tcBorders>
            <w:noWrap/>
          </w:tcPr>
          <w:p w14:paraId="09F7FAE2" w14:textId="22A55FD7" w:rsidR="00753728" w:rsidRPr="00F23819" w:rsidRDefault="00306481" w:rsidP="00753728">
            <w:r>
              <w:t>Nevyčerpané dovolenky</w:t>
            </w:r>
          </w:p>
        </w:tc>
        <w:tc>
          <w:tcPr>
            <w:tcW w:w="919" w:type="pct"/>
            <w:tcBorders>
              <w:top w:val="single" w:sz="12" w:space="0" w:color="auto"/>
              <w:left w:val="single" w:sz="12" w:space="0" w:color="auto"/>
              <w:bottom w:val="single" w:sz="6" w:space="0" w:color="auto"/>
              <w:right w:val="single" w:sz="4" w:space="0" w:color="auto"/>
            </w:tcBorders>
            <w:noWrap/>
          </w:tcPr>
          <w:p w14:paraId="09606D79" w14:textId="03C772C9" w:rsidR="00753728" w:rsidRPr="00F23819" w:rsidRDefault="008F12EF" w:rsidP="00753728">
            <w:pPr>
              <w:jc w:val="center"/>
            </w:pPr>
            <w:r>
              <w:t>11038,18</w:t>
            </w:r>
          </w:p>
        </w:tc>
        <w:tc>
          <w:tcPr>
            <w:tcW w:w="551" w:type="pct"/>
            <w:gridSpan w:val="2"/>
            <w:tcBorders>
              <w:top w:val="single" w:sz="12" w:space="0" w:color="auto"/>
              <w:left w:val="nil"/>
              <w:bottom w:val="single" w:sz="6" w:space="0" w:color="auto"/>
              <w:right w:val="single" w:sz="4" w:space="0" w:color="auto"/>
            </w:tcBorders>
            <w:noWrap/>
            <w:vAlign w:val="center"/>
          </w:tcPr>
          <w:p w14:paraId="5354655E" w14:textId="7A308C32" w:rsidR="00753728" w:rsidRPr="00F23819" w:rsidRDefault="008F12EF" w:rsidP="00753728">
            <w:r>
              <w:t>9647</w:t>
            </w:r>
          </w:p>
        </w:tc>
        <w:tc>
          <w:tcPr>
            <w:tcW w:w="545" w:type="pct"/>
            <w:gridSpan w:val="2"/>
            <w:tcBorders>
              <w:top w:val="single" w:sz="12" w:space="0" w:color="auto"/>
              <w:left w:val="nil"/>
              <w:bottom w:val="single" w:sz="6" w:space="0" w:color="auto"/>
              <w:right w:val="single" w:sz="4" w:space="0" w:color="auto"/>
            </w:tcBorders>
            <w:noWrap/>
            <w:vAlign w:val="center"/>
          </w:tcPr>
          <w:p w14:paraId="67C199A4" w14:textId="22F1F661" w:rsidR="00753728" w:rsidRPr="00F23819" w:rsidRDefault="008F12EF" w:rsidP="00753728">
            <w:pPr>
              <w:jc w:val="center"/>
            </w:pPr>
            <w:r>
              <w:t>11038,18</w:t>
            </w:r>
          </w:p>
        </w:tc>
        <w:tc>
          <w:tcPr>
            <w:tcW w:w="540" w:type="pct"/>
            <w:tcBorders>
              <w:top w:val="single" w:sz="12" w:space="0" w:color="auto"/>
              <w:left w:val="nil"/>
              <w:bottom w:val="single" w:sz="6" w:space="0" w:color="auto"/>
              <w:right w:val="single" w:sz="4" w:space="0" w:color="auto"/>
            </w:tcBorders>
            <w:noWrap/>
            <w:vAlign w:val="center"/>
          </w:tcPr>
          <w:p w14:paraId="09302842" w14:textId="77777777" w:rsidR="00753728" w:rsidRPr="00F23819" w:rsidRDefault="00753728" w:rsidP="00753728">
            <w:pPr>
              <w:jc w:val="center"/>
            </w:pPr>
            <w:r>
              <w:t>0</w:t>
            </w:r>
          </w:p>
        </w:tc>
        <w:tc>
          <w:tcPr>
            <w:tcW w:w="776" w:type="pct"/>
            <w:tcBorders>
              <w:top w:val="single" w:sz="12" w:space="0" w:color="auto"/>
              <w:left w:val="nil"/>
              <w:bottom w:val="single" w:sz="6" w:space="0" w:color="auto"/>
              <w:right w:val="single" w:sz="12" w:space="0" w:color="auto"/>
            </w:tcBorders>
            <w:noWrap/>
            <w:vAlign w:val="center"/>
          </w:tcPr>
          <w:p w14:paraId="1785333C" w14:textId="460165C3" w:rsidR="00753728" w:rsidRPr="00F23819" w:rsidRDefault="008F12EF" w:rsidP="00753728">
            <w:pPr>
              <w:jc w:val="center"/>
            </w:pPr>
            <w:r>
              <w:t>9 647</w:t>
            </w:r>
          </w:p>
        </w:tc>
      </w:tr>
      <w:tr w:rsidR="00492F59" w:rsidRPr="00F23819" w14:paraId="6ED4A9E8" w14:textId="77777777" w:rsidTr="00F27978">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09BC1617" w14:textId="77777777" w:rsidR="00492F59" w:rsidRPr="00F23819" w:rsidRDefault="00492F59" w:rsidP="00F27978"/>
        </w:tc>
        <w:tc>
          <w:tcPr>
            <w:tcW w:w="919" w:type="pct"/>
            <w:tcBorders>
              <w:top w:val="single" w:sz="6" w:space="0" w:color="auto"/>
              <w:left w:val="single" w:sz="12" w:space="0" w:color="auto"/>
              <w:bottom w:val="single" w:sz="6" w:space="0" w:color="auto"/>
              <w:right w:val="single" w:sz="4" w:space="0" w:color="auto"/>
            </w:tcBorders>
            <w:noWrap/>
            <w:vAlign w:val="center"/>
          </w:tcPr>
          <w:p w14:paraId="0FA82E79" w14:textId="77777777" w:rsidR="00492F59" w:rsidRPr="00F23819" w:rsidRDefault="00492F59" w:rsidP="00F27978">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420BA1B0" w14:textId="77777777" w:rsidR="00492F59" w:rsidRPr="00F23819" w:rsidRDefault="00492F59" w:rsidP="00F27978">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5346AC96" w14:textId="77777777" w:rsidR="00492F59" w:rsidRPr="00F23819" w:rsidRDefault="00492F59" w:rsidP="00F27978">
            <w:pPr>
              <w:jc w:val="center"/>
            </w:pPr>
          </w:p>
        </w:tc>
        <w:tc>
          <w:tcPr>
            <w:tcW w:w="540" w:type="pct"/>
            <w:tcBorders>
              <w:top w:val="single" w:sz="6" w:space="0" w:color="auto"/>
              <w:left w:val="nil"/>
              <w:bottom w:val="single" w:sz="6" w:space="0" w:color="auto"/>
              <w:right w:val="single" w:sz="4" w:space="0" w:color="auto"/>
            </w:tcBorders>
            <w:noWrap/>
            <w:vAlign w:val="center"/>
          </w:tcPr>
          <w:p w14:paraId="5957D38D" w14:textId="77777777" w:rsidR="00492F59" w:rsidRPr="00F23819" w:rsidRDefault="00492F59" w:rsidP="00F27978">
            <w:pPr>
              <w:jc w:val="center"/>
            </w:pPr>
          </w:p>
        </w:tc>
        <w:tc>
          <w:tcPr>
            <w:tcW w:w="776" w:type="pct"/>
            <w:tcBorders>
              <w:top w:val="single" w:sz="6" w:space="0" w:color="auto"/>
              <w:left w:val="nil"/>
              <w:bottom w:val="single" w:sz="6" w:space="0" w:color="auto"/>
              <w:right w:val="single" w:sz="12" w:space="0" w:color="auto"/>
            </w:tcBorders>
            <w:noWrap/>
            <w:vAlign w:val="center"/>
          </w:tcPr>
          <w:p w14:paraId="195BB8FE" w14:textId="77777777" w:rsidR="00492F59" w:rsidRPr="00F23819" w:rsidRDefault="00492F59" w:rsidP="00F27978">
            <w:pPr>
              <w:jc w:val="center"/>
            </w:pPr>
          </w:p>
        </w:tc>
      </w:tr>
    </w:tbl>
    <w:p w14:paraId="6F872DFA" w14:textId="77777777" w:rsidR="00492F59" w:rsidRPr="00F23819" w:rsidRDefault="00492F59" w:rsidP="00492F59"/>
    <w:p w14:paraId="2FFBC409" w14:textId="77777777" w:rsidR="00492F59" w:rsidRPr="00F23819" w:rsidRDefault="00492F59" w:rsidP="00492F59">
      <w:pPr>
        <w:tabs>
          <w:tab w:val="left" w:pos="0"/>
        </w:tabs>
        <w:jc w:val="both"/>
      </w:pPr>
    </w:p>
    <w:p w14:paraId="689C5C9E" w14:textId="77777777" w:rsidR="00492F59" w:rsidRPr="00F23819" w:rsidRDefault="00492F59" w:rsidP="00492F59">
      <w:pPr>
        <w:tabs>
          <w:tab w:val="left" w:pos="0"/>
        </w:tabs>
        <w:jc w:val="both"/>
      </w:pPr>
    </w:p>
    <w:p w14:paraId="519A00F3" w14:textId="77777777" w:rsidR="00492F59" w:rsidRPr="00F23819" w:rsidRDefault="00492F59" w:rsidP="00492F59">
      <w:pPr>
        <w:rPr>
          <w:b/>
        </w:rPr>
      </w:pPr>
    </w:p>
    <w:p w14:paraId="1C23452B" w14:textId="77777777" w:rsidR="00492F59" w:rsidRPr="00F23819" w:rsidRDefault="00492F59" w:rsidP="00492F59">
      <w:pPr>
        <w:rPr>
          <w:b/>
        </w:rPr>
      </w:pPr>
    </w:p>
    <w:p w14:paraId="102142C3" w14:textId="77777777" w:rsidR="00492F59" w:rsidRPr="00F23819" w:rsidRDefault="00492F59" w:rsidP="00492F59">
      <w:pPr>
        <w:rPr>
          <w:b/>
        </w:rPr>
      </w:pPr>
    </w:p>
    <w:p w14:paraId="670AF8E5" w14:textId="77777777" w:rsidR="00492F59" w:rsidRPr="00F23819" w:rsidRDefault="00492F59" w:rsidP="00492F59">
      <w:pPr>
        <w:rPr>
          <w:b/>
        </w:rPr>
      </w:pPr>
    </w:p>
    <w:p w14:paraId="2AFB6307" w14:textId="77777777" w:rsidR="00492F59" w:rsidRPr="00F23819" w:rsidRDefault="00492F59" w:rsidP="00492F59">
      <w:pPr>
        <w:rPr>
          <w:b/>
        </w:rPr>
      </w:pPr>
    </w:p>
    <w:p w14:paraId="0912C45C" w14:textId="77777777" w:rsidR="00492F59" w:rsidRPr="00F23819" w:rsidRDefault="00492F59" w:rsidP="00492F59">
      <w:pPr>
        <w:keepNext/>
        <w:spacing w:after="60"/>
        <w:outlineLvl w:val="0"/>
        <w:rPr>
          <w:b/>
          <w:bCs/>
          <w:kern w:val="28"/>
          <w:szCs w:val="32"/>
        </w:rPr>
      </w:pPr>
      <w:r w:rsidRPr="00F23819">
        <w:rPr>
          <w:b/>
          <w:bCs/>
          <w:kern w:val="28"/>
          <w:szCs w:val="32"/>
        </w:rPr>
        <w:lastRenderedPageBreak/>
        <w:t>Informácie  o</w:t>
      </w:r>
      <w:r>
        <w:rPr>
          <w:b/>
          <w:bCs/>
          <w:kern w:val="28"/>
          <w:szCs w:val="32"/>
        </w:rPr>
        <w:t> </w:t>
      </w:r>
      <w:r w:rsidRPr="00F23819">
        <w:rPr>
          <w:b/>
          <w:bCs/>
          <w:kern w:val="28"/>
          <w:szCs w:val="32"/>
        </w:rPr>
        <w:t>záväzkoch</w:t>
      </w:r>
      <w:r>
        <w:rPr>
          <w:b/>
          <w:bCs/>
          <w:kern w:val="28"/>
          <w:szCs w:val="32"/>
        </w:rPr>
        <w:t xml:space="preserve"> z obchodného styku</w:t>
      </w:r>
    </w:p>
    <w:tbl>
      <w:tblPr>
        <w:tblW w:w="5000" w:type="pct"/>
        <w:jc w:val="center"/>
        <w:tblLook w:val="00A0" w:firstRow="1" w:lastRow="0" w:firstColumn="1" w:lastColumn="0" w:noHBand="0" w:noVBand="0"/>
      </w:tblPr>
      <w:tblGrid>
        <w:gridCol w:w="3702"/>
        <w:gridCol w:w="2880"/>
        <w:gridCol w:w="2573"/>
      </w:tblGrid>
      <w:tr w:rsidR="00492F59" w:rsidRPr="00F23819" w14:paraId="07347C77" w14:textId="77777777" w:rsidTr="00F2797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003B578" w14:textId="77777777" w:rsidR="00492F59" w:rsidRPr="00F23819" w:rsidRDefault="00492F59" w:rsidP="00F27978">
            <w:pPr>
              <w:jc w:val="center"/>
              <w:rPr>
                <w:b/>
                <w:bCs/>
              </w:rPr>
            </w:pPr>
            <w:r w:rsidRPr="00F23819">
              <w:rPr>
                <w:b/>
                <w:bC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19559157" w14:textId="77777777" w:rsidR="00492F59" w:rsidRPr="00F23819" w:rsidRDefault="00492F59" w:rsidP="00F27978">
            <w:pPr>
              <w:jc w:val="center"/>
              <w:rPr>
                <w:b/>
                <w:bCs/>
              </w:rPr>
            </w:pPr>
            <w:r w:rsidRPr="00F23819">
              <w:rPr>
                <w:b/>
                <w:bC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02B57ACB" w14:textId="77777777" w:rsidR="00492F59" w:rsidRPr="00F23819" w:rsidRDefault="00492F59" w:rsidP="00F27978">
            <w:pPr>
              <w:jc w:val="center"/>
              <w:rPr>
                <w:b/>
                <w:bCs/>
              </w:rPr>
            </w:pPr>
            <w:r w:rsidRPr="00F23819">
              <w:rPr>
                <w:b/>
                <w:bCs/>
              </w:rPr>
              <w:t>Bezprostredne predchádzajúce účtovné obdobie</w:t>
            </w:r>
          </w:p>
        </w:tc>
      </w:tr>
      <w:tr w:rsidR="00F53C14" w:rsidRPr="00F23819" w14:paraId="4A390DCA" w14:textId="77777777" w:rsidTr="00F27978">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039795FD" w14:textId="77777777" w:rsidR="00F53C14" w:rsidRPr="00F23819" w:rsidRDefault="00F53C14" w:rsidP="00F53C14">
            <w:r w:rsidRPr="00F23819">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6961AA38" w14:textId="3ADC6617" w:rsidR="00F53C14" w:rsidRPr="00F23819" w:rsidRDefault="00F53C14" w:rsidP="00F53C14">
            <w:pPr>
              <w:jc w:val="center"/>
              <w:rPr>
                <w:bCs/>
              </w:rPr>
            </w:pPr>
            <w:r>
              <w:rPr>
                <w:bCs/>
              </w:rPr>
              <w:t>67 315</w:t>
            </w:r>
          </w:p>
        </w:tc>
        <w:tc>
          <w:tcPr>
            <w:tcW w:w="1405" w:type="pct"/>
            <w:tcBorders>
              <w:top w:val="single" w:sz="12" w:space="0" w:color="auto"/>
              <w:left w:val="nil"/>
              <w:bottom w:val="single" w:sz="4" w:space="0" w:color="auto"/>
              <w:right w:val="single" w:sz="12" w:space="0" w:color="auto"/>
            </w:tcBorders>
            <w:vAlign w:val="center"/>
          </w:tcPr>
          <w:p w14:paraId="62CC1471" w14:textId="2D66076E" w:rsidR="00F53C14" w:rsidRPr="00F23819" w:rsidRDefault="00F53C14" w:rsidP="00F53C14">
            <w:pPr>
              <w:rPr>
                <w:bCs/>
              </w:rPr>
            </w:pPr>
            <w:r>
              <w:rPr>
                <w:bCs/>
              </w:rPr>
              <w:t xml:space="preserve">                    4 388</w:t>
            </w:r>
          </w:p>
        </w:tc>
      </w:tr>
      <w:tr w:rsidR="00F53C14" w:rsidRPr="00F23819" w14:paraId="6B21A944" w14:textId="77777777" w:rsidTr="00F27978">
        <w:trPr>
          <w:trHeight w:val="281"/>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09D2D6F4" w14:textId="77777777" w:rsidR="00F53C14" w:rsidRPr="00F23819" w:rsidRDefault="00F53C14" w:rsidP="00F53C14">
            <w:r w:rsidRPr="00F23819">
              <w:t>Záväzky do lehoty splatnosti</w:t>
            </w:r>
          </w:p>
        </w:tc>
        <w:tc>
          <w:tcPr>
            <w:tcW w:w="1573" w:type="pct"/>
            <w:tcBorders>
              <w:top w:val="single" w:sz="4" w:space="0" w:color="auto"/>
              <w:left w:val="single" w:sz="12" w:space="0" w:color="auto"/>
              <w:bottom w:val="single" w:sz="4" w:space="0" w:color="auto"/>
              <w:right w:val="single" w:sz="8" w:space="0" w:color="auto"/>
            </w:tcBorders>
            <w:noWrap/>
            <w:vAlign w:val="center"/>
          </w:tcPr>
          <w:p w14:paraId="788CF693" w14:textId="61656A6A" w:rsidR="00F53C14" w:rsidRPr="00F23819" w:rsidRDefault="00F53C14" w:rsidP="00F53C14">
            <w:pPr>
              <w:rPr>
                <w:bCs/>
              </w:rPr>
            </w:pPr>
            <w:r>
              <w:rPr>
                <w:bCs/>
              </w:rPr>
              <w:t xml:space="preserve">                     50 311</w:t>
            </w:r>
          </w:p>
        </w:tc>
        <w:tc>
          <w:tcPr>
            <w:tcW w:w="1405" w:type="pct"/>
            <w:tcBorders>
              <w:top w:val="single" w:sz="4" w:space="0" w:color="auto"/>
              <w:left w:val="nil"/>
              <w:bottom w:val="single" w:sz="4" w:space="0" w:color="auto"/>
              <w:right w:val="single" w:sz="12" w:space="0" w:color="auto"/>
            </w:tcBorders>
            <w:vAlign w:val="center"/>
          </w:tcPr>
          <w:p w14:paraId="52DC5E7C" w14:textId="1D9A23FB" w:rsidR="00F53C14" w:rsidRPr="00F23819" w:rsidRDefault="00F53C14" w:rsidP="00F53C14">
            <w:pPr>
              <w:jc w:val="center"/>
              <w:rPr>
                <w:bCs/>
              </w:rPr>
            </w:pPr>
            <w:r>
              <w:rPr>
                <w:bCs/>
              </w:rPr>
              <w:t>60 196</w:t>
            </w:r>
          </w:p>
        </w:tc>
      </w:tr>
      <w:tr w:rsidR="00F53C14" w:rsidRPr="00F23819" w14:paraId="56F7D952" w14:textId="77777777" w:rsidTr="00F27978">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056776F7" w14:textId="77777777" w:rsidR="00F53C14" w:rsidRPr="00F23819" w:rsidRDefault="00F53C14" w:rsidP="00F53C14">
            <w:pPr>
              <w:rPr>
                <w:b/>
                <w:bCs/>
              </w:rPr>
            </w:pPr>
            <w:r w:rsidRPr="00F23819">
              <w:rPr>
                <w:b/>
                <w:bCs/>
              </w:rPr>
              <w:t>Krátkodobé záväzky spolu</w:t>
            </w:r>
          </w:p>
        </w:tc>
        <w:tc>
          <w:tcPr>
            <w:tcW w:w="1573" w:type="pct"/>
            <w:tcBorders>
              <w:top w:val="single" w:sz="4" w:space="0" w:color="auto"/>
              <w:left w:val="single" w:sz="12" w:space="0" w:color="auto"/>
              <w:bottom w:val="single" w:sz="4" w:space="0" w:color="auto"/>
              <w:right w:val="single" w:sz="8" w:space="0" w:color="auto"/>
            </w:tcBorders>
            <w:noWrap/>
            <w:vAlign w:val="center"/>
          </w:tcPr>
          <w:p w14:paraId="6D4B8C83" w14:textId="3004DFE1" w:rsidR="00F53C14" w:rsidRPr="00F23819" w:rsidRDefault="00F53C14" w:rsidP="00F53C14">
            <w:pPr>
              <w:rPr>
                <w:b/>
              </w:rPr>
            </w:pPr>
            <w:r>
              <w:rPr>
                <w:b/>
              </w:rPr>
              <w:t xml:space="preserve">                  117 626</w:t>
            </w:r>
          </w:p>
        </w:tc>
        <w:tc>
          <w:tcPr>
            <w:tcW w:w="1405" w:type="pct"/>
            <w:tcBorders>
              <w:top w:val="single" w:sz="4" w:space="0" w:color="auto"/>
              <w:left w:val="nil"/>
              <w:bottom w:val="single" w:sz="4" w:space="0" w:color="auto"/>
              <w:right w:val="single" w:sz="12" w:space="0" w:color="auto"/>
            </w:tcBorders>
            <w:noWrap/>
            <w:vAlign w:val="center"/>
          </w:tcPr>
          <w:p w14:paraId="065A72EE" w14:textId="2743443B" w:rsidR="00F53C14" w:rsidRPr="00F23819" w:rsidRDefault="00F53C14" w:rsidP="00F53C14">
            <w:pPr>
              <w:rPr>
                <w:b/>
              </w:rPr>
            </w:pPr>
            <w:r>
              <w:rPr>
                <w:b/>
              </w:rPr>
              <w:t xml:space="preserve">                  64 584</w:t>
            </w:r>
          </w:p>
        </w:tc>
      </w:tr>
    </w:tbl>
    <w:p w14:paraId="7D58F5DA" w14:textId="77777777" w:rsidR="00492F59" w:rsidRPr="00F23819" w:rsidRDefault="00492F59" w:rsidP="00492F59">
      <w:pPr>
        <w:jc w:val="both"/>
        <w:rPr>
          <w:b/>
          <w:bCs/>
        </w:rPr>
      </w:pPr>
    </w:p>
    <w:p w14:paraId="58DCAEF2" w14:textId="77777777" w:rsidR="00492F59" w:rsidRPr="00F23819" w:rsidRDefault="00492F59" w:rsidP="00492F59"/>
    <w:p w14:paraId="25305268" w14:textId="77777777" w:rsidR="00492F59" w:rsidRPr="00F23819" w:rsidRDefault="00492F59" w:rsidP="00492F59">
      <w:pPr>
        <w:pStyle w:val="Zkladntext"/>
        <w:jc w:val="left"/>
        <w:rPr>
          <w:rFonts w:ascii="Times New Roman" w:hAnsi="Times New Roman" w:cs="Times New Roman"/>
          <w:sz w:val="22"/>
          <w:szCs w:val="22"/>
        </w:rPr>
      </w:pPr>
    </w:p>
    <w:p w14:paraId="6A1D8B52" w14:textId="77777777" w:rsidR="0095628F" w:rsidRDefault="00492F59" w:rsidP="00492F59">
      <w:pPr>
        <w:jc w:val="both"/>
        <w:rPr>
          <w:b/>
        </w:rPr>
      </w:pPr>
      <w:r>
        <w:rPr>
          <w:b/>
        </w:rPr>
        <w:t>Ostatné z</w:t>
      </w:r>
      <w:r w:rsidRPr="00F23819">
        <w:rPr>
          <w:b/>
        </w:rPr>
        <w:t>áväzky</w:t>
      </w:r>
      <w:r>
        <w:rPr>
          <w:b/>
        </w:rPr>
        <w:t>:</w:t>
      </w:r>
      <w:r w:rsidRPr="00F23819">
        <w:rPr>
          <w:b/>
        </w:rPr>
        <w:t xml:space="preserve"> </w:t>
      </w:r>
    </w:p>
    <w:p w14:paraId="49D6271D" w14:textId="768DF75E" w:rsidR="00492F59" w:rsidRPr="003A5242" w:rsidRDefault="0095628F" w:rsidP="00492F59">
      <w:pPr>
        <w:jc w:val="both"/>
        <w:rPr>
          <w:b/>
        </w:rPr>
      </w:pPr>
      <w:r>
        <w:rPr>
          <w:b/>
        </w:rPr>
        <w:t xml:space="preserve">  -         </w:t>
      </w:r>
      <w:r w:rsidRPr="0095628F">
        <w:rPr>
          <w:bCs/>
        </w:rPr>
        <w:t>Nevyfakturované dodávky za vodu</w:t>
      </w:r>
      <w:r w:rsidR="00492F59" w:rsidRPr="00F23819">
        <w:tab/>
      </w:r>
      <w:r w:rsidR="00586903">
        <w:t>5</w:t>
      </w:r>
      <w:r w:rsidR="005E2344">
        <w:t>43</w:t>
      </w:r>
      <w:r>
        <w:t>,-EUR</w:t>
      </w:r>
      <w:r w:rsidR="00492F59" w:rsidRPr="00F23819">
        <w:tab/>
        <w:t xml:space="preserve"> </w:t>
      </w:r>
    </w:p>
    <w:p w14:paraId="37A75A61" w14:textId="4CDF0B75" w:rsidR="00492F59" w:rsidRPr="00F23819" w:rsidRDefault="008174C0" w:rsidP="00492F59">
      <w:pPr>
        <w:jc w:val="both"/>
      </w:pPr>
      <w:r>
        <w:t xml:space="preserve">  -</w:t>
      </w:r>
      <w:r w:rsidR="00492F59" w:rsidRPr="00F23819">
        <w:t xml:space="preserve">  </w:t>
      </w:r>
      <w:r>
        <w:t xml:space="preserve">    </w:t>
      </w:r>
      <w:r w:rsidR="0095628F">
        <w:t xml:space="preserve">  </w:t>
      </w:r>
      <w:r>
        <w:t xml:space="preserve"> Nájomné za pôdu vo výške    </w:t>
      </w:r>
      <w:r w:rsidR="007C2ECD">
        <w:t>1</w:t>
      </w:r>
      <w:r w:rsidR="005E2344">
        <w:t>1 367</w:t>
      </w:r>
      <w:r>
        <w:t>.-EUR</w:t>
      </w:r>
      <w:r w:rsidR="00492F59">
        <w:tab/>
      </w:r>
      <w:r w:rsidR="00492F59">
        <w:tab/>
      </w:r>
    </w:p>
    <w:p w14:paraId="2A4302B9" w14:textId="083E2B5E" w:rsidR="00492F59" w:rsidRDefault="0095628F" w:rsidP="00492F59">
      <w:pPr>
        <w:numPr>
          <w:ilvl w:val="0"/>
          <w:numId w:val="21"/>
        </w:numPr>
        <w:suppressAutoHyphens/>
        <w:jc w:val="both"/>
      </w:pPr>
      <w:r>
        <w:t xml:space="preserve"> </w:t>
      </w:r>
      <w:r w:rsidR="009E57B3">
        <w:t xml:space="preserve"> </w:t>
      </w:r>
      <w:r w:rsidR="00492F59">
        <w:t xml:space="preserve"> Záväzky z leasingu </w:t>
      </w:r>
      <w:r w:rsidR="007C2ECD">
        <w:t xml:space="preserve"> strojov </w:t>
      </w:r>
      <w:r w:rsidR="00492F59">
        <w:t xml:space="preserve">sú vo výške  </w:t>
      </w:r>
      <w:r w:rsidR="005E2344">
        <w:t>146 412</w:t>
      </w:r>
      <w:r w:rsidR="005124ED">
        <w:t>.-</w:t>
      </w:r>
      <w:r w:rsidR="00492F59">
        <w:t xml:space="preserve">  </w:t>
      </w:r>
      <w:r w:rsidR="005F1E5B">
        <w:t>EUR</w:t>
      </w:r>
    </w:p>
    <w:p w14:paraId="67CC319F" w14:textId="26663137" w:rsidR="00492F59" w:rsidRDefault="009E57B3" w:rsidP="00492F59">
      <w:pPr>
        <w:numPr>
          <w:ilvl w:val="0"/>
          <w:numId w:val="21"/>
        </w:numPr>
        <w:suppressAutoHyphens/>
        <w:jc w:val="both"/>
      </w:pPr>
      <w:r>
        <w:t xml:space="preserve"> </w:t>
      </w:r>
      <w:r w:rsidR="0095628F">
        <w:t xml:space="preserve"> </w:t>
      </w:r>
      <w:r w:rsidR="00492F59">
        <w:t xml:space="preserve"> Spotrebné úvery </w:t>
      </w:r>
      <w:r w:rsidR="007C2ECD">
        <w:t xml:space="preserve"> sú</w:t>
      </w:r>
      <w:r w:rsidR="00492F59">
        <w:t xml:space="preserve"> vo výške   </w:t>
      </w:r>
      <w:r w:rsidR="005E2344">
        <w:t>28</w:t>
      </w:r>
      <w:r w:rsidR="008E4426">
        <w:t>5.103</w:t>
      </w:r>
      <w:r w:rsidR="005124ED">
        <w:t>.-</w:t>
      </w:r>
      <w:r w:rsidR="00492F59">
        <w:t xml:space="preserve">   </w:t>
      </w:r>
      <w:r w:rsidR="005F1E5B">
        <w:t>EUR</w:t>
      </w:r>
    </w:p>
    <w:p w14:paraId="1F98865E" w14:textId="77777777" w:rsidR="00492F59" w:rsidRPr="00F732C4" w:rsidRDefault="00492F59" w:rsidP="00492F59">
      <w:pPr>
        <w:jc w:val="both"/>
      </w:pPr>
      <w:r>
        <w:t xml:space="preserve">    </w:t>
      </w:r>
      <w:r w:rsidRPr="00F23819">
        <w:t xml:space="preserve">    </w:t>
      </w:r>
    </w:p>
    <w:p w14:paraId="39678350" w14:textId="77777777" w:rsidR="00492F59" w:rsidRPr="00F23819" w:rsidRDefault="00492F59" w:rsidP="00492F59">
      <w:pPr>
        <w:rPr>
          <w:b/>
        </w:rPr>
      </w:pPr>
    </w:p>
    <w:p w14:paraId="5325729F" w14:textId="3854EED9" w:rsidR="00492F59" w:rsidRDefault="00492F59" w:rsidP="00492F59">
      <w:pPr>
        <w:rPr>
          <w:b/>
        </w:rPr>
      </w:pPr>
      <w:r w:rsidRPr="00F23819">
        <w:rPr>
          <w:b/>
        </w:rPr>
        <w:t xml:space="preserve">Záväzky zo sociálneho fondu </w:t>
      </w:r>
    </w:p>
    <w:p w14:paraId="2D5BD51F" w14:textId="5D2668C0" w:rsidR="00E528B7" w:rsidRDefault="00E528B7" w:rsidP="00492F59">
      <w:pPr>
        <w:rPr>
          <w:bCs/>
        </w:rPr>
      </w:pPr>
      <w:r w:rsidRPr="00E528B7">
        <w:rPr>
          <w:bCs/>
        </w:rPr>
        <w:t>Sociálny fond je tvorený zákonnou výškou 0,6% z objemu zúčtovaných miezd za rok 2023 ma ťarchu nákladov. Sociálny fond bol čerpaný na príspev</w:t>
      </w:r>
      <w:r>
        <w:rPr>
          <w:bCs/>
        </w:rPr>
        <w:t xml:space="preserve">ky </w:t>
      </w:r>
      <w:r w:rsidRPr="00E528B7">
        <w:rPr>
          <w:bCs/>
        </w:rPr>
        <w:t xml:space="preserve"> na stravovanie</w:t>
      </w:r>
      <w:r>
        <w:rPr>
          <w:bCs/>
        </w:rPr>
        <w:t>.</w:t>
      </w:r>
    </w:p>
    <w:p w14:paraId="258D777A" w14:textId="16C4D9BC" w:rsidR="00E528B7" w:rsidRDefault="00E528B7" w:rsidP="00492F59">
      <w:pPr>
        <w:rPr>
          <w:bCs/>
        </w:rPr>
      </w:pPr>
      <w:r>
        <w:rPr>
          <w:bCs/>
        </w:rPr>
        <w:t>Konečný zostatok zo sociálneho fondu  k 31.12.2023 je 2.354 EUR.</w:t>
      </w:r>
    </w:p>
    <w:p w14:paraId="18E1BD64" w14:textId="272B72BB" w:rsidR="00E528B7" w:rsidRDefault="00E528B7" w:rsidP="00492F59">
      <w:pPr>
        <w:rPr>
          <w:bCs/>
        </w:rPr>
      </w:pPr>
    </w:p>
    <w:p w14:paraId="48DD3BC3" w14:textId="1BE3EA05" w:rsidR="00E528B7" w:rsidRDefault="00E528B7" w:rsidP="00492F59">
      <w:pPr>
        <w:rPr>
          <w:b/>
        </w:rPr>
      </w:pPr>
      <w:r w:rsidRPr="00E528B7">
        <w:rPr>
          <w:b/>
        </w:rPr>
        <w:t xml:space="preserve">Bankové úvery, pôžičky a krátkodobé  finančné výpomoci </w:t>
      </w:r>
    </w:p>
    <w:p w14:paraId="119580E9" w14:textId="1FCFE4F2" w:rsidR="00000896" w:rsidRDefault="00000896" w:rsidP="00492F59">
      <w:pPr>
        <w:rPr>
          <w:b/>
        </w:rPr>
      </w:pPr>
      <w:r>
        <w:rPr>
          <w:b/>
        </w:rPr>
        <w:t>Bankové úvery:</w:t>
      </w:r>
    </w:p>
    <w:p w14:paraId="058ED044" w14:textId="566DF5BD" w:rsidR="00000896" w:rsidRDefault="00000896" w:rsidP="00492F59">
      <w:pPr>
        <w:rPr>
          <w:bCs/>
        </w:rPr>
      </w:pPr>
      <w:r>
        <w:rPr>
          <w:bCs/>
        </w:rPr>
        <w:t xml:space="preserve">Bankový úver je spoločnosti poskytnutý na </w:t>
      </w:r>
      <w:proofErr w:type="spellStart"/>
      <w:r>
        <w:rPr>
          <w:bCs/>
        </w:rPr>
        <w:t>prefinancovanie</w:t>
      </w:r>
      <w:proofErr w:type="spellEnd"/>
      <w:r>
        <w:rPr>
          <w:bCs/>
        </w:rPr>
        <w:t xml:space="preserve"> prevádzky vo forme </w:t>
      </w:r>
      <w:proofErr w:type="spellStart"/>
      <w:r>
        <w:rPr>
          <w:bCs/>
        </w:rPr>
        <w:t>flexi</w:t>
      </w:r>
      <w:proofErr w:type="spellEnd"/>
      <w:r>
        <w:rPr>
          <w:bCs/>
        </w:rPr>
        <w:t xml:space="preserve"> úveru pre poľnohospodárov</w:t>
      </w:r>
    </w:p>
    <w:p w14:paraId="53793EE2" w14:textId="655FD1B7" w:rsidR="00000896" w:rsidRPr="00000896" w:rsidRDefault="00000896" w:rsidP="00492F59">
      <w:pPr>
        <w:rPr>
          <w:bCs/>
        </w:rPr>
      </w:pPr>
      <w:r>
        <w:rPr>
          <w:bCs/>
        </w:rPr>
        <w:t>vo výške 285.103.- EUR so splatnosťou 30.06.2024 vo výške 157.968 EUR a so splatnosťou 30.06.2025 vo výške 127135EUR.</w:t>
      </w:r>
    </w:p>
    <w:p w14:paraId="5EAB2071" w14:textId="7CAB6A36" w:rsidR="00492F59" w:rsidRPr="00E528B7" w:rsidRDefault="00492F59" w:rsidP="00492F59">
      <w:pPr>
        <w:jc w:val="both"/>
        <w:rPr>
          <w:b/>
        </w:rPr>
      </w:pPr>
    </w:p>
    <w:p w14:paraId="6608715B" w14:textId="77777777" w:rsidR="00492F59" w:rsidRPr="00F23819" w:rsidRDefault="00492F59" w:rsidP="00492F59"/>
    <w:p w14:paraId="6CF195E2" w14:textId="77777777" w:rsidR="00492F59" w:rsidRPr="00F23819" w:rsidRDefault="00492F59" w:rsidP="00492F59">
      <w:pPr>
        <w:pStyle w:val="Nadpis1"/>
        <w:tabs>
          <w:tab w:val="num" w:pos="0"/>
        </w:tabs>
        <w:suppressAutoHyphens/>
        <w:spacing w:before="0" w:after="0"/>
        <w:rPr>
          <w:rFonts w:ascii="Times New Roman" w:hAnsi="Times New Roman" w:cs="Times New Roman"/>
          <w:sz w:val="22"/>
          <w:szCs w:val="22"/>
        </w:rPr>
      </w:pPr>
      <w:r w:rsidRPr="00F23819">
        <w:rPr>
          <w:rFonts w:ascii="Times New Roman" w:hAnsi="Times New Roman" w:cs="Times New Roman"/>
          <w:sz w:val="22"/>
          <w:szCs w:val="22"/>
        </w:rPr>
        <w:t>Informácie o výnosoch</w:t>
      </w:r>
    </w:p>
    <w:p w14:paraId="0B0FF98A" w14:textId="77777777" w:rsidR="00492F59" w:rsidRDefault="00492F59" w:rsidP="00492F59">
      <w:r>
        <w:t>Výnosy sa realizujú len na území SR.</w:t>
      </w:r>
    </w:p>
    <w:p w14:paraId="7EE4CF1D" w14:textId="6ECFC3F3" w:rsidR="00492F59" w:rsidRDefault="00492F59" w:rsidP="008E10B5">
      <w:pPr>
        <w:suppressAutoHyphens/>
      </w:pPr>
      <w:r>
        <w:tab/>
      </w:r>
      <w:r>
        <w:tab/>
      </w:r>
      <w:r>
        <w:tab/>
      </w:r>
      <w:r>
        <w:tab/>
      </w:r>
      <w:r>
        <w:tab/>
        <w:t xml:space="preserve">             </w:t>
      </w:r>
    </w:p>
    <w:p w14:paraId="2AEA7D47" w14:textId="64AD79A2" w:rsidR="00492F59" w:rsidRDefault="00492F59" w:rsidP="00492F59">
      <w:pPr>
        <w:numPr>
          <w:ilvl w:val="0"/>
          <w:numId w:val="20"/>
        </w:numPr>
        <w:suppressAutoHyphens/>
      </w:pPr>
      <w:r>
        <w:t>Predaj surového kravského</w:t>
      </w:r>
      <w:r w:rsidR="005F1E5B">
        <w:t xml:space="preserve">  mlieka</w:t>
      </w:r>
      <w:r>
        <w:tab/>
      </w:r>
      <w:r w:rsidR="00A95E28">
        <w:t xml:space="preserve">               </w:t>
      </w:r>
      <w:r>
        <w:tab/>
      </w:r>
      <w:r w:rsidR="00586903">
        <w:t>1</w:t>
      </w:r>
      <w:r w:rsidR="00000896">
        <w:t>94 090,14</w:t>
      </w:r>
      <w:r>
        <w:tab/>
      </w:r>
      <w:r>
        <w:tab/>
      </w:r>
    </w:p>
    <w:p w14:paraId="00D4DC72" w14:textId="062A490A" w:rsidR="00492F59" w:rsidRDefault="00492F59" w:rsidP="00492F59">
      <w:pPr>
        <w:numPr>
          <w:ilvl w:val="0"/>
          <w:numId w:val="20"/>
        </w:numPr>
        <w:suppressAutoHyphens/>
      </w:pPr>
      <w:r>
        <w:t>Predaj mladých živých zvierat</w:t>
      </w:r>
      <w:r>
        <w:tab/>
      </w:r>
      <w:r w:rsidR="008E10B5">
        <w:t xml:space="preserve">                               </w:t>
      </w:r>
      <w:r w:rsidR="00000896">
        <w:t>14 842,02</w:t>
      </w:r>
      <w:r>
        <w:tab/>
      </w:r>
      <w:r>
        <w:tab/>
      </w:r>
      <w:r>
        <w:tab/>
      </w:r>
      <w:r>
        <w:tab/>
      </w:r>
    </w:p>
    <w:p w14:paraId="0119B81E" w14:textId="0B3712FD" w:rsidR="00492F59" w:rsidRDefault="00492F59" w:rsidP="00492F59">
      <w:pPr>
        <w:numPr>
          <w:ilvl w:val="0"/>
          <w:numId w:val="20"/>
        </w:numPr>
        <w:suppressAutoHyphens/>
      </w:pPr>
      <w:r>
        <w:t>Predaj zvierat základného stáda – kravy</w:t>
      </w:r>
      <w:r w:rsidR="005F1E5B">
        <w:t xml:space="preserve">, </w:t>
      </w:r>
      <w:r w:rsidR="00A95E28">
        <w:t xml:space="preserve">      </w:t>
      </w:r>
      <w:r w:rsidR="008E10B5">
        <w:t xml:space="preserve">                </w:t>
      </w:r>
      <w:r w:rsidR="00000896">
        <w:t xml:space="preserve"> 11 389,60</w:t>
      </w:r>
      <w:r>
        <w:tab/>
      </w:r>
      <w:r>
        <w:tab/>
      </w:r>
      <w:r>
        <w:tab/>
      </w:r>
      <w:r>
        <w:tab/>
        <w:t xml:space="preserve">  </w:t>
      </w:r>
    </w:p>
    <w:p w14:paraId="6C5AD3BD" w14:textId="137BDDF9" w:rsidR="008E10B5" w:rsidRDefault="00492F59" w:rsidP="008E10B5">
      <w:pPr>
        <w:numPr>
          <w:ilvl w:val="0"/>
          <w:numId w:val="20"/>
        </w:numPr>
        <w:suppressAutoHyphens/>
      </w:pPr>
      <w:r>
        <w:t xml:space="preserve">Ostatný </w:t>
      </w:r>
      <w:proofErr w:type="spellStart"/>
      <w:r>
        <w:t>invest</w:t>
      </w:r>
      <w:proofErr w:type="spellEnd"/>
      <w:r>
        <w:t>.</w:t>
      </w:r>
      <w:r w:rsidR="005124ED">
        <w:t xml:space="preserve"> </w:t>
      </w:r>
      <w:r w:rsidR="008E10B5">
        <w:t>m</w:t>
      </w:r>
      <w:r>
        <w:t>ajetok</w:t>
      </w:r>
      <w:r w:rsidR="008E10B5">
        <w:t xml:space="preserve"> , vyradené stroje, garáž           </w:t>
      </w:r>
      <w:r w:rsidR="00A95E28">
        <w:t xml:space="preserve"> </w:t>
      </w:r>
      <w:r w:rsidR="008E10B5">
        <w:t xml:space="preserve"> </w:t>
      </w:r>
      <w:r w:rsidR="00000896">
        <w:t>30 000,00</w:t>
      </w:r>
      <w:r w:rsidR="008E10B5">
        <w:t xml:space="preserve">                                                  </w:t>
      </w:r>
      <w:r>
        <w:tab/>
      </w:r>
      <w:r w:rsidR="008E10B5">
        <w:t xml:space="preserve">                                   </w:t>
      </w:r>
    </w:p>
    <w:p w14:paraId="487681F4" w14:textId="5AE037CB" w:rsidR="00492F59" w:rsidRPr="00F32C77" w:rsidRDefault="00492F59" w:rsidP="008E10B5">
      <w:pPr>
        <w:numPr>
          <w:ilvl w:val="0"/>
          <w:numId w:val="20"/>
        </w:numPr>
        <w:suppressAutoHyphens/>
      </w:pPr>
      <w:r>
        <w:t>Prenájom budov</w:t>
      </w:r>
      <w:r>
        <w:tab/>
      </w:r>
      <w:r w:rsidR="008E10B5">
        <w:t xml:space="preserve">                                                         </w:t>
      </w:r>
      <w:r w:rsidR="00000896">
        <w:t xml:space="preserve"> </w:t>
      </w:r>
      <w:r w:rsidR="008E10B5">
        <w:t xml:space="preserve">  </w:t>
      </w:r>
      <w:r w:rsidR="00A95E28">
        <w:t>1</w:t>
      </w:r>
      <w:r w:rsidR="00000896">
        <w:t>9 401,70</w:t>
      </w:r>
      <w:r>
        <w:tab/>
      </w:r>
      <w:r>
        <w:tab/>
      </w:r>
      <w:r>
        <w:tab/>
      </w:r>
      <w:r>
        <w:tab/>
      </w:r>
      <w:r>
        <w:tab/>
        <w:t xml:space="preserve"> </w:t>
      </w:r>
    </w:p>
    <w:tbl>
      <w:tblPr>
        <w:tblW w:w="12292" w:type="dxa"/>
        <w:tblInd w:w="52" w:type="dxa"/>
        <w:tblCellMar>
          <w:left w:w="70" w:type="dxa"/>
          <w:right w:w="70" w:type="dxa"/>
        </w:tblCellMar>
        <w:tblLook w:val="04A0" w:firstRow="1" w:lastRow="0" w:firstColumn="1" w:lastColumn="0" w:noHBand="0" w:noVBand="1"/>
      </w:tblPr>
      <w:tblGrid>
        <w:gridCol w:w="8892"/>
        <w:gridCol w:w="1700"/>
        <w:gridCol w:w="1700"/>
      </w:tblGrid>
      <w:tr w:rsidR="00492F59" w:rsidRPr="00F23819" w14:paraId="4BE709C9" w14:textId="77777777" w:rsidTr="00F27978">
        <w:trPr>
          <w:trHeight w:val="315"/>
        </w:trPr>
        <w:tc>
          <w:tcPr>
            <w:tcW w:w="8892" w:type="dxa"/>
            <w:tcBorders>
              <w:top w:val="nil"/>
              <w:left w:val="nil"/>
              <w:bottom w:val="nil"/>
              <w:right w:val="nil"/>
            </w:tcBorders>
            <w:shd w:val="clear" w:color="auto" w:fill="auto"/>
            <w:noWrap/>
            <w:vAlign w:val="bottom"/>
          </w:tcPr>
          <w:p w14:paraId="05645B90" w14:textId="77777777" w:rsidR="00492F59" w:rsidRPr="00F23819" w:rsidRDefault="00492F59" w:rsidP="00F27978">
            <w:pPr>
              <w:keepNext/>
              <w:spacing w:after="60"/>
              <w:outlineLvl w:val="0"/>
              <w:rPr>
                <w:b/>
                <w:bCs/>
                <w:kern w:val="28"/>
                <w:szCs w:val="32"/>
              </w:rPr>
            </w:pPr>
            <w:r w:rsidRPr="00F23819">
              <w:rPr>
                <w:b/>
                <w:bCs/>
                <w:kern w:val="28"/>
                <w:szCs w:val="32"/>
              </w:rPr>
              <w:t>Informácie  o čistom obrate</w:t>
            </w:r>
          </w:p>
          <w:p w14:paraId="761968B1" w14:textId="77777777" w:rsidR="00492F59" w:rsidRDefault="00492F59" w:rsidP="00F27978">
            <w:pPr>
              <w:rPr>
                <w:bCs/>
                <w:lang w:eastAsia="sk-SK"/>
              </w:rPr>
            </w:pPr>
            <w:r w:rsidRPr="00F23819">
              <w:rPr>
                <w:bCs/>
                <w:lang w:eastAsia="sk-SK"/>
              </w:rPr>
              <w:t xml:space="preserve"> </w:t>
            </w:r>
          </w:p>
          <w:p w14:paraId="47D25625" w14:textId="77777777" w:rsidR="00492F59" w:rsidRPr="00F23819" w:rsidRDefault="00492F59" w:rsidP="00F27978">
            <w:pPr>
              <w:rPr>
                <w:bCs/>
                <w:lang w:eastAsia="sk-SK"/>
              </w:rPr>
            </w:pPr>
          </w:p>
          <w:p w14:paraId="6B3FAF6B" w14:textId="77777777" w:rsidR="00492F59" w:rsidRPr="00F23819" w:rsidRDefault="00492F59" w:rsidP="00F27978">
            <w:pPr>
              <w:rPr>
                <w:bCs/>
                <w:lang w:eastAsia="sk-SK"/>
              </w:rPr>
            </w:pPr>
          </w:p>
          <w:tbl>
            <w:tblPr>
              <w:tblW w:w="5000" w:type="pct"/>
              <w:jc w:val="center"/>
              <w:tblLook w:val="00A0" w:firstRow="1" w:lastRow="0" w:firstColumn="1" w:lastColumn="0" w:noHBand="0" w:noVBand="0"/>
            </w:tblPr>
            <w:tblGrid>
              <w:gridCol w:w="5320"/>
              <w:gridCol w:w="1701"/>
              <w:gridCol w:w="1701"/>
            </w:tblGrid>
            <w:tr w:rsidR="00492F59" w:rsidRPr="00F23819" w14:paraId="48C2DE42" w14:textId="77777777" w:rsidTr="00F2797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5397DE2" w14:textId="77777777" w:rsidR="00492F59" w:rsidRPr="00F23819" w:rsidRDefault="00492F59" w:rsidP="00F27978">
                  <w:pPr>
                    <w:jc w:val="center"/>
                    <w:rPr>
                      <w:bCs/>
                    </w:rPr>
                  </w:pPr>
                  <w:r w:rsidRPr="00F23819">
                    <w:rPr>
                      <w:bC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099EEAB2" w14:textId="77777777" w:rsidR="00492F59" w:rsidRPr="00F23819" w:rsidRDefault="00492F59" w:rsidP="00F27978">
                  <w:pPr>
                    <w:jc w:val="center"/>
                    <w:rPr>
                      <w:bCs/>
                    </w:rPr>
                  </w:pPr>
                  <w:r w:rsidRPr="00F23819">
                    <w:rPr>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09E6CDB" w14:textId="77777777" w:rsidR="00492F59" w:rsidRPr="00F23819" w:rsidRDefault="00492F59" w:rsidP="00F27978">
                  <w:pPr>
                    <w:jc w:val="center"/>
                    <w:rPr>
                      <w:bCs/>
                    </w:rPr>
                  </w:pPr>
                  <w:r w:rsidRPr="00F23819">
                    <w:rPr>
                      <w:bCs/>
                    </w:rPr>
                    <w:t>Bezprostredne predchádzajúce účtovné obdobie</w:t>
                  </w:r>
                </w:p>
              </w:tc>
            </w:tr>
            <w:tr w:rsidR="008E4426" w:rsidRPr="00F23819" w14:paraId="79A97FE5" w14:textId="77777777" w:rsidTr="00F2797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6D55580" w14:textId="77777777" w:rsidR="008E4426" w:rsidRPr="00F23819" w:rsidRDefault="008E4426" w:rsidP="008E4426">
                  <w:r w:rsidRPr="00F23819">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13E134C" w14:textId="7362C61A" w:rsidR="008E4426" w:rsidRPr="00F23819" w:rsidRDefault="008E4426" w:rsidP="008E4426">
                  <w:pPr>
                    <w:jc w:val="center"/>
                  </w:pPr>
                  <w:r>
                    <w:t>209 948</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57737ED" w14:textId="187476A9" w:rsidR="008E4426" w:rsidRPr="00F23819" w:rsidRDefault="008E4426" w:rsidP="008E4426">
                  <w:pPr>
                    <w:jc w:val="center"/>
                  </w:pPr>
                  <w:r>
                    <w:t>225 007</w:t>
                  </w:r>
                </w:p>
              </w:tc>
            </w:tr>
            <w:tr w:rsidR="008E4426" w:rsidRPr="00F23819" w14:paraId="14A98C8E" w14:textId="77777777" w:rsidTr="00F2797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69C7DAF" w14:textId="77777777" w:rsidR="008E4426" w:rsidRPr="00F23819" w:rsidRDefault="008E4426" w:rsidP="008E4426">
                  <w:r w:rsidRPr="00F23819">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C8E8866" w14:textId="2C8E7152" w:rsidR="008E4426" w:rsidRPr="00F23819" w:rsidRDefault="008E4426" w:rsidP="008E4426">
                  <w:pPr>
                    <w:jc w:val="center"/>
                  </w:pPr>
                  <w:r>
                    <w:t>19 402</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313AB90" w14:textId="46F8E89E" w:rsidR="008E4426" w:rsidRPr="00F23819" w:rsidRDefault="008E4426" w:rsidP="008E4426">
                  <w:pPr>
                    <w:jc w:val="center"/>
                  </w:pPr>
                  <w:r>
                    <w:t xml:space="preserve"> 14 543</w:t>
                  </w:r>
                </w:p>
              </w:tc>
            </w:tr>
            <w:tr w:rsidR="008E4426" w:rsidRPr="00F23819" w14:paraId="61E48195" w14:textId="77777777" w:rsidTr="00F2797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781E3E0" w14:textId="77777777" w:rsidR="008E4426" w:rsidRPr="00F23819" w:rsidRDefault="008E4426" w:rsidP="008E4426">
                  <w:r w:rsidRPr="005C01F6">
                    <w:rPr>
                      <w:bCs/>
                    </w:rPr>
                    <w:t>Tržby z predaja tovaru</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D0FDC5E" w14:textId="77777777" w:rsidR="008E4426" w:rsidRPr="005C01F6" w:rsidRDefault="008E4426" w:rsidP="008E4426">
                  <w:pPr>
                    <w:jc w:val="center"/>
                  </w:pPr>
                </w:p>
              </w:tc>
              <w:tc>
                <w:tcPr>
                  <w:tcW w:w="1701" w:type="dxa"/>
                  <w:tcBorders>
                    <w:top w:val="single" w:sz="4" w:space="0" w:color="auto"/>
                    <w:left w:val="single" w:sz="12" w:space="0" w:color="auto"/>
                    <w:bottom w:val="single" w:sz="4" w:space="0" w:color="auto"/>
                    <w:right w:val="single" w:sz="12" w:space="0" w:color="auto"/>
                  </w:tcBorders>
                  <w:noWrap/>
                  <w:vAlign w:val="center"/>
                </w:tcPr>
                <w:p w14:paraId="4485F3BD" w14:textId="77777777" w:rsidR="008E4426" w:rsidRPr="005C01F6" w:rsidRDefault="008E4426" w:rsidP="008E4426">
                  <w:pPr>
                    <w:jc w:val="center"/>
                  </w:pPr>
                </w:p>
              </w:tc>
            </w:tr>
            <w:tr w:rsidR="008E4426" w:rsidRPr="00F23819" w14:paraId="046D4393" w14:textId="77777777" w:rsidTr="00F2797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64C2EDD" w14:textId="77777777" w:rsidR="008E4426" w:rsidRPr="00F732C4" w:rsidRDefault="008E4426" w:rsidP="008E4426">
                  <w:pPr>
                    <w:rPr>
                      <w:b/>
                    </w:rPr>
                  </w:pPr>
                  <w:r w:rsidRPr="00F732C4">
                    <w:rPr>
                      <w:b/>
                    </w:rPr>
                    <w:t>Čistý obrat celkom</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3AE7FD3" w14:textId="701C3158" w:rsidR="008E4426" w:rsidRPr="00F732C4" w:rsidRDefault="008E4426" w:rsidP="008E4426">
                  <w:pPr>
                    <w:jc w:val="center"/>
                    <w:rPr>
                      <w:b/>
                    </w:rPr>
                  </w:pPr>
                  <w:r>
                    <w:rPr>
                      <w:b/>
                    </w:rPr>
                    <w:t>229 350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86A6338" w14:textId="5600CA37" w:rsidR="008E4426" w:rsidRPr="00F732C4" w:rsidRDefault="008E4426" w:rsidP="008E4426">
                  <w:pPr>
                    <w:jc w:val="center"/>
                    <w:rPr>
                      <w:b/>
                    </w:rPr>
                  </w:pPr>
                  <w:r>
                    <w:rPr>
                      <w:b/>
                    </w:rPr>
                    <w:t>239 550</w:t>
                  </w:r>
                </w:p>
              </w:tc>
            </w:tr>
          </w:tbl>
          <w:p w14:paraId="6EC604EA" w14:textId="77777777" w:rsidR="00492F59" w:rsidRPr="00F23819" w:rsidRDefault="00492F59" w:rsidP="00F27978">
            <w:pPr>
              <w:rPr>
                <w:bCs/>
                <w:lang w:eastAsia="sk-SK"/>
              </w:rPr>
            </w:pPr>
          </w:p>
        </w:tc>
        <w:tc>
          <w:tcPr>
            <w:tcW w:w="1700" w:type="dxa"/>
            <w:tcBorders>
              <w:top w:val="nil"/>
              <w:left w:val="nil"/>
              <w:bottom w:val="nil"/>
              <w:right w:val="nil"/>
            </w:tcBorders>
            <w:shd w:val="clear" w:color="auto" w:fill="auto"/>
            <w:noWrap/>
            <w:vAlign w:val="bottom"/>
          </w:tcPr>
          <w:p w14:paraId="3DB76CC9" w14:textId="77777777" w:rsidR="00492F59" w:rsidRPr="00F23819" w:rsidRDefault="00492F59" w:rsidP="00F27978">
            <w:pPr>
              <w:rPr>
                <w:lang w:eastAsia="sk-SK"/>
              </w:rPr>
            </w:pPr>
          </w:p>
        </w:tc>
        <w:tc>
          <w:tcPr>
            <w:tcW w:w="1700" w:type="dxa"/>
            <w:tcBorders>
              <w:top w:val="nil"/>
              <w:left w:val="nil"/>
              <w:bottom w:val="nil"/>
              <w:right w:val="nil"/>
            </w:tcBorders>
            <w:shd w:val="clear" w:color="auto" w:fill="auto"/>
            <w:noWrap/>
            <w:vAlign w:val="bottom"/>
          </w:tcPr>
          <w:p w14:paraId="40D52486" w14:textId="77777777" w:rsidR="00492F59" w:rsidRPr="00F23819" w:rsidRDefault="00492F59" w:rsidP="00F27978">
            <w:pPr>
              <w:rPr>
                <w:lang w:eastAsia="sk-SK"/>
              </w:rPr>
            </w:pPr>
          </w:p>
        </w:tc>
      </w:tr>
    </w:tbl>
    <w:p w14:paraId="796F4D71" w14:textId="77777777" w:rsidR="00492F59" w:rsidRDefault="00492F59" w:rsidP="00492F59"/>
    <w:p w14:paraId="3DFAD7B2" w14:textId="77777777" w:rsidR="00492F59" w:rsidRDefault="00492F59" w:rsidP="00492F59"/>
    <w:p w14:paraId="5B319404" w14:textId="77777777" w:rsidR="00492F59" w:rsidRDefault="00492F59" w:rsidP="00492F59"/>
    <w:p w14:paraId="18083AD1" w14:textId="77777777" w:rsidR="00492F59" w:rsidRDefault="00492F59" w:rsidP="00492F59"/>
    <w:p w14:paraId="0EC523D8" w14:textId="77777777" w:rsidR="00DE3CD0" w:rsidRDefault="00DE3CD0" w:rsidP="00492F59"/>
    <w:p w14:paraId="3BFCC69F" w14:textId="77777777" w:rsidR="00DE3CD0" w:rsidRDefault="00DE3CD0" w:rsidP="00492F59"/>
    <w:p w14:paraId="6B5CA198" w14:textId="77777777" w:rsidR="00DE3CD0" w:rsidRDefault="00DE3CD0" w:rsidP="00492F59"/>
    <w:p w14:paraId="5BB02A45" w14:textId="77777777" w:rsidR="00DE3CD0" w:rsidRDefault="00DE3CD0" w:rsidP="00492F59"/>
    <w:p w14:paraId="10528232" w14:textId="77777777" w:rsidR="00DE3CD0" w:rsidRDefault="00DE3CD0" w:rsidP="00492F59"/>
    <w:p w14:paraId="48596592" w14:textId="77777777" w:rsidR="00DE3CD0" w:rsidRDefault="00DE3CD0" w:rsidP="00492F59"/>
    <w:p w14:paraId="289A6EBA" w14:textId="77777777" w:rsidR="00492F59" w:rsidRPr="00F23819" w:rsidRDefault="00492F59" w:rsidP="00492F59"/>
    <w:p w14:paraId="4796A37F" w14:textId="77777777" w:rsidR="00492F59" w:rsidRPr="00F23819" w:rsidRDefault="00492F59" w:rsidP="00492F59">
      <w:pPr>
        <w:rPr>
          <w:b/>
        </w:rPr>
      </w:pPr>
      <w:r w:rsidRPr="00F23819">
        <w:rPr>
          <w:b/>
        </w:rPr>
        <w:t>Informácie o nákladoch</w:t>
      </w:r>
    </w:p>
    <w:p w14:paraId="790B1560" w14:textId="77777777" w:rsidR="00492F59" w:rsidRDefault="00492F59" w:rsidP="00492F59"/>
    <w:p w14:paraId="394006B3" w14:textId="77777777" w:rsidR="00492F59" w:rsidRPr="00F20658" w:rsidRDefault="00492F59" w:rsidP="00492F59">
      <w:pPr>
        <w:pStyle w:val="Nzov"/>
        <w:jc w:val="left"/>
        <w:rPr>
          <w:rFonts w:ascii="Times New Roman" w:hAnsi="Times New Roman" w:cs="Times New Roman"/>
        </w:rPr>
      </w:pPr>
      <w:r w:rsidRPr="00F20658">
        <w:rPr>
          <w:rFonts w:ascii="Times New Roman" w:hAnsi="Times New Roman" w:cs="Times New Roman"/>
        </w:rPr>
        <w:t>Informácie o významných položkách nákladov</w:t>
      </w:r>
    </w:p>
    <w:tbl>
      <w:tblPr>
        <w:tblW w:w="9360" w:type="dxa"/>
        <w:tblInd w:w="57" w:type="dxa"/>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ayout w:type="fixed"/>
        <w:tblCellMar>
          <w:left w:w="57" w:type="dxa"/>
          <w:right w:w="57" w:type="dxa"/>
        </w:tblCellMar>
        <w:tblLook w:val="04A0" w:firstRow="1" w:lastRow="0" w:firstColumn="1" w:lastColumn="0" w:noHBand="0" w:noVBand="1"/>
      </w:tblPr>
      <w:tblGrid>
        <w:gridCol w:w="5238"/>
        <w:gridCol w:w="2061"/>
        <w:gridCol w:w="2061"/>
      </w:tblGrid>
      <w:tr w:rsidR="00492F59" w:rsidRPr="00F20658" w14:paraId="7A51C158" w14:textId="77777777" w:rsidTr="00F27978">
        <w:tc>
          <w:tcPr>
            <w:tcW w:w="5238" w:type="dxa"/>
            <w:tcBorders>
              <w:top w:val="single" w:sz="12" w:space="0" w:color="auto"/>
              <w:left w:val="single" w:sz="12" w:space="0" w:color="auto"/>
              <w:bottom w:val="single" w:sz="12" w:space="0" w:color="auto"/>
              <w:right w:val="single" w:sz="12" w:space="0" w:color="auto"/>
            </w:tcBorders>
            <w:vAlign w:val="center"/>
            <w:hideMark/>
          </w:tcPr>
          <w:p w14:paraId="684DE08F" w14:textId="77777777" w:rsidR="00492F59" w:rsidRPr="00F20658" w:rsidRDefault="00492F59" w:rsidP="00F27978">
            <w:pPr>
              <w:widowControl w:val="0"/>
              <w:autoSpaceDE w:val="0"/>
              <w:autoSpaceDN w:val="0"/>
              <w:adjustRightInd w:val="0"/>
              <w:spacing w:beforeLines="36" w:before="86"/>
              <w:jc w:val="center"/>
              <w:rPr>
                <w:lang w:eastAsia="sk-SK"/>
              </w:rPr>
            </w:pPr>
            <w:r w:rsidRPr="00F20658">
              <w:rPr>
                <w:b/>
                <w:lang w:eastAsia="sk-SK"/>
              </w:rPr>
              <w:t>Názov položky</w:t>
            </w:r>
          </w:p>
        </w:tc>
        <w:tc>
          <w:tcPr>
            <w:tcW w:w="2061" w:type="dxa"/>
            <w:tcBorders>
              <w:top w:val="single" w:sz="12" w:space="0" w:color="auto"/>
              <w:left w:val="single" w:sz="12" w:space="0" w:color="auto"/>
              <w:bottom w:val="single" w:sz="12" w:space="0" w:color="auto"/>
              <w:right w:val="single" w:sz="12" w:space="0" w:color="auto"/>
            </w:tcBorders>
            <w:vAlign w:val="center"/>
            <w:hideMark/>
          </w:tcPr>
          <w:p w14:paraId="0EACBE7F" w14:textId="77777777" w:rsidR="00492F59" w:rsidRPr="00F20658" w:rsidRDefault="00492F59" w:rsidP="00F27978">
            <w:pPr>
              <w:widowControl w:val="0"/>
              <w:autoSpaceDE w:val="0"/>
              <w:autoSpaceDN w:val="0"/>
              <w:adjustRightInd w:val="0"/>
              <w:spacing w:beforeLines="36" w:before="86"/>
              <w:jc w:val="center"/>
              <w:rPr>
                <w:lang w:eastAsia="sk-SK"/>
              </w:rPr>
            </w:pPr>
            <w:r w:rsidRPr="00F20658">
              <w:rPr>
                <w:b/>
                <w:lang w:eastAsia="sk-SK"/>
              </w:rPr>
              <w:t>Bežné účtovné obdobie</w:t>
            </w:r>
          </w:p>
        </w:tc>
        <w:tc>
          <w:tcPr>
            <w:tcW w:w="2061" w:type="dxa"/>
            <w:tcBorders>
              <w:top w:val="single" w:sz="12" w:space="0" w:color="auto"/>
              <w:left w:val="single" w:sz="12" w:space="0" w:color="auto"/>
              <w:bottom w:val="single" w:sz="12" w:space="0" w:color="auto"/>
              <w:right w:val="single" w:sz="12" w:space="0" w:color="auto"/>
            </w:tcBorders>
            <w:vAlign w:val="center"/>
            <w:hideMark/>
          </w:tcPr>
          <w:p w14:paraId="1414BADF" w14:textId="77777777" w:rsidR="00492F59" w:rsidRPr="00F20658" w:rsidRDefault="00492F59" w:rsidP="00F27978">
            <w:pPr>
              <w:widowControl w:val="0"/>
              <w:autoSpaceDE w:val="0"/>
              <w:autoSpaceDN w:val="0"/>
              <w:adjustRightInd w:val="0"/>
              <w:spacing w:beforeLines="36" w:before="86"/>
              <w:jc w:val="center"/>
              <w:rPr>
                <w:b/>
                <w:lang w:eastAsia="sk-SK"/>
              </w:rPr>
            </w:pPr>
            <w:r w:rsidRPr="00F20658">
              <w:rPr>
                <w:b/>
                <w:lang w:eastAsia="sk-SK"/>
              </w:rPr>
              <w:t>Bezprostredne predchádzajúce účtovné obdobie</w:t>
            </w:r>
          </w:p>
        </w:tc>
      </w:tr>
      <w:tr w:rsidR="00492F59" w:rsidRPr="00F20658" w14:paraId="22CB63AA" w14:textId="77777777" w:rsidTr="00F27978">
        <w:tc>
          <w:tcPr>
            <w:tcW w:w="5238" w:type="dxa"/>
            <w:tcBorders>
              <w:top w:val="single" w:sz="12" w:space="0" w:color="auto"/>
              <w:left w:val="single" w:sz="12" w:space="0" w:color="auto"/>
              <w:bottom w:val="single" w:sz="4" w:space="0" w:color="auto"/>
              <w:right w:val="single" w:sz="12" w:space="0" w:color="auto"/>
            </w:tcBorders>
            <w:hideMark/>
          </w:tcPr>
          <w:p w14:paraId="2D733FFC" w14:textId="77777777" w:rsidR="00492F59" w:rsidRPr="00F20658" w:rsidRDefault="00492F59" w:rsidP="00F27978">
            <w:pPr>
              <w:widowControl w:val="0"/>
              <w:autoSpaceDE w:val="0"/>
              <w:autoSpaceDN w:val="0"/>
              <w:adjustRightInd w:val="0"/>
              <w:spacing w:beforeLines="36" w:before="86"/>
              <w:rPr>
                <w:lang w:eastAsia="sk-SK"/>
              </w:rPr>
            </w:pPr>
            <w:r w:rsidRPr="00F20658">
              <w:rPr>
                <w:b/>
                <w:lang w:eastAsia="sk-SK"/>
              </w:rPr>
              <w:t xml:space="preserve">Náklady </w:t>
            </w:r>
            <w:r>
              <w:rPr>
                <w:b/>
                <w:lang w:eastAsia="sk-SK"/>
              </w:rPr>
              <w:t>na</w:t>
            </w:r>
          </w:p>
        </w:tc>
        <w:tc>
          <w:tcPr>
            <w:tcW w:w="2061" w:type="dxa"/>
            <w:tcBorders>
              <w:top w:val="single" w:sz="12" w:space="0" w:color="auto"/>
              <w:left w:val="single" w:sz="12" w:space="0" w:color="auto"/>
              <w:bottom w:val="single" w:sz="4" w:space="0" w:color="auto"/>
              <w:right w:val="single" w:sz="12" w:space="0" w:color="auto"/>
            </w:tcBorders>
            <w:hideMark/>
          </w:tcPr>
          <w:p w14:paraId="396A797E" w14:textId="77777777" w:rsidR="00492F59" w:rsidRPr="00F20658" w:rsidRDefault="00492F59" w:rsidP="00F27978">
            <w:pPr>
              <w:widowControl w:val="0"/>
              <w:autoSpaceDE w:val="0"/>
              <w:autoSpaceDN w:val="0"/>
              <w:adjustRightInd w:val="0"/>
              <w:spacing w:beforeLines="36" w:before="86"/>
              <w:jc w:val="center"/>
              <w:rPr>
                <w:lang w:eastAsia="sk-SK"/>
              </w:rPr>
            </w:pPr>
          </w:p>
        </w:tc>
        <w:tc>
          <w:tcPr>
            <w:tcW w:w="2061" w:type="dxa"/>
            <w:tcBorders>
              <w:top w:val="single" w:sz="12" w:space="0" w:color="auto"/>
              <w:left w:val="single" w:sz="12" w:space="0" w:color="auto"/>
              <w:bottom w:val="single" w:sz="4" w:space="0" w:color="auto"/>
              <w:right w:val="single" w:sz="12" w:space="0" w:color="auto"/>
            </w:tcBorders>
            <w:hideMark/>
          </w:tcPr>
          <w:p w14:paraId="44C3B389" w14:textId="77777777" w:rsidR="00492F59" w:rsidRPr="00F20658" w:rsidRDefault="00492F59" w:rsidP="00F27978">
            <w:pPr>
              <w:widowControl w:val="0"/>
              <w:autoSpaceDE w:val="0"/>
              <w:autoSpaceDN w:val="0"/>
              <w:adjustRightInd w:val="0"/>
              <w:spacing w:beforeLines="36" w:before="86"/>
              <w:jc w:val="center"/>
              <w:rPr>
                <w:lang w:eastAsia="sk-SK"/>
              </w:rPr>
            </w:pPr>
          </w:p>
        </w:tc>
      </w:tr>
      <w:tr w:rsidR="008E4426" w:rsidRPr="00F20658" w14:paraId="2B86D3A7" w14:textId="77777777" w:rsidTr="00F27978">
        <w:tc>
          <w:tcPr>
            <w:tcW w:w="5238" w:type="dxa"/>
            <w:tcBorders>
              <w:top w:val="single" w:sz="4" w:space="0" w:color="auto"/>
              <w:left w:val="single" w:sz="12" w:space="0" w:color="auto"/>
              <w:bottom w:val="single" w:sz="4" w:space="0" w:color="auto"/>
              <w:right w:val="single" w:sz="12" w:space="0" w:color="auto"/>
            </w:tcBorders>
          </w:tcPr>
          <w:p w14:paraId="6FBB42E0" w14:textId="77777777" w:rsidR="008E4426" w:rsidRPr="00F20658" w:rsidRDefault="008E4426" w:rsidP="008E4426">
            <w:pPr>
              <w:widowControl w:val="0"/>
              <w:autoSpaceDE w:val="0"/>
              <w:autoSpaceDN w:val="0"/>
              <w:adjustRightInd w:val="0"/>
              <w:spacing w:beforeLines="36" w:before="86"/>
              <w:rPr>
                <w:lang w:eastAsia="sk-SK"/>
              </w:rPr>
            </w:pPr>
            <w:r>
              <w:rPr>
                <w:lang w:eastAsia="sk-SK"/>
              </w:rPr>
              <w:t>Spotreba materiálu, energie a ostatných  dodávok</w:t>
            </w:r>
          </w:p>
        </w:tc>
        <w:tc>
          <w:tcPr>
            <w:tcW w:w="2061" w:type="dxa"/>
            <w:tcBorders>
              <w:top w:val="single" w:sz="4" w:space="0" w:color="auto"/>
              <w:left w:val="single" w:sz="12" w:space="0" w:color="auto"/>
              <w:bottom w:val="single" w:sz="4" w:space="0" w:color="auto"/>
              <w:right w:val="single" w:sz="12" w:space="0" w:color="auto"/>
            </w:tcBorders>
          </w:tcPr>
          <w:p w14:paraId="7E018E92" w14:textId="4913E3DF" w:rsidR="008E4426" w:rsidRPr="00F20658" w:rsidRDefault="008E4426" w:rsidP="008E4426">
            <w:pPr>
              <w:widowControl w:val="0"/>
              <w:autoSpaceDE w:val="0"/>
              <w:autoSpaceDN w:val="0"/>
              <w:adjustRightInd w:val="0"/>
              <w:spacing w:beforeLines="36" w:before="86"/>
              <w:jc w:val="center"/>
              <w:rPr>
                <w:lang w:eastAsia="sk-SK"/>
              </w:rPr>
            </w:pPr>
            <w:r>
              <w:rPr>
                <w:lang w:eastAsia="sk-SK"/>
              </w:rPr>
              <w:t>240 177</w:t>
            </w:r>
          </w:p>
        </w:tc>
        <w:tc>
          <w:tcPr>
            <w:tcW w:w="2061" w:type="dxa"/>
            <w:tcBorders>
              <w:top w:val="single" w:sz="4" w:space="0" w:color="auto"/>
              <w:left w:val="single" w:sz="12" w:space="0" w:color="auto"/>
              <w:bottom w:val="single" w:sz="4" w:space="0" w:color="auto"/>
              <w:right w:val="single" w:sz="12" w:space="0" w:color="auto"/>
            </w:tcBorders>
          </w:tcPr>
          <w:p w14:paraId="1CC77958" w14:textId="60B6F2C1" w:rsidR="008E4426" w:rsidRPr="00F20658" w:rsidRDefault="008E4426" w:rsidP="008E4426">
            <w:pPr>
              <w:widowControl w:val="0"/>
              <w:autoSpaceDE w:val="0"/>
              <w:autoSpaceDN w:val="0"/>
              <w:adjustRightInd w:val="0"/>
              <w:spacing w:beforeLines="36" w:before="86"/>
              <w:jc w:val="center"/>
              <w:rPr>
                <w:lang w:eastAsia="sk-SK"/>
              </w:rPr>
            </w:pPr>
            <w:r>
              <w:rPr>
                <w:lang w:eastAsia="sk-SK"/>
              </w:rPr>
              <w:t>221 554</w:t>
            </w:r>
          </w:p>
        </w:tc>
      </w:tr>
      <w:tr w:rsidR="008E4426" w:rsidRPr="00F20658" w14:paraId="398DEA06" w14:textId="77777777" w:rsidTr="00F27978">
        <w:tc>
          <w:tcPr>
            <w:tcW w:w="5238" w:type="dxa"/>
            <w:tcBorders>
              <w:top w:val="single" w:sz="4" w:space="0" w:color="auto"/>
              <w:left w:val="single" w:sz="12" w:space="0" w:color="auto"/>
              <w:bottom w:val="single" w:sz="4" w:space="0" w:color="auto"/>
              <w:right w:val="single" w:sz="12" w:space="0" w:color="auto"/>
            </w:tcBorders>
          </w:tcPr>
          <w:p w14:paraId="6E72675C" w14:textId="77777777" w:rsidR="008E4426" w:rsidRDefault="008E4426" w:rsidP="008E4426">
            <w:pPr>
              <w:widowControl w:val="0"/>
              <w:autoSpaceDE w:val="0"/>
              <w:autoSpaceDN w:val="0"/>
              <w:adjustRightInd w:val="0"/>
              <w:spacing w:beforeLines="36" w:before="86"/>
              <w:rPr>
                <w:lang w:eastAsia="sk-SK"/>
              </w:rPr>
            </w:pPr>
            <w:r>
              <w:rPr>
                <w:lang w:eastAsia="sk-SK"/>
              </w:rPr>
              <w:t>Služby</w:t>
            </w:r>
          </w:p>
        </w:tc>
        <w:tc>
          <w:tcPr>
            <w:tcW w:w="2061" w:type="dxa"/>
            <w:tcBorders>
              <w:top w:val="single" w:sz="4" w:space="0" w:color="auto"/>
              <w:left w:val="single" w:sz="12" w:space="0" w:color="auto"/>
              <w:bottom w:val="single" w:sz="4" w:space="0" w:color="auto"/>
              <w:right w:val="single" w:sz="12" w:space="0" w:color="auto"/>
            </w:tcBorders>
          </w:tcPr>
          <w:p w14:paraId="35F42F61" w14:textId="6F8B7317" w:rsidR="008E4426" w:rsidRDefault="008E4426" w:rsidP="008E4426">
            <w:pPr>
              <w:widowControl w:val="0"/>
              <w:autoSpaceDE w:val="0"/>
              <w:autoSpaceDN w:val="0"/>
              <w:adjustRightInd w:val="0"/>
              <w:spacing w:beforeLines="36" w:before="86"/>
              <w:jc w:val="center"/>
              <w:rPr>
                <w:lang w:eastAsia="sk-SK"/>
              </w:rPr>
            </w:pPr>
            <w:r>
              <w:rPr>
                <w:lang w:eastAsia="sk-SK"/>
              </w:rPr>
              <w:t>87 227</w:t>
            </w:r>
          </w:p>
        </w:tc>
        <w:tc>
          <w:tcPr>
            <w:tcW w:w="2061" w:type="dxa"/>
            <w:tcBorders>
              <w:top w:val="single" w:sz="4" w:space="0" w:color="auto"/>
              <w:left w:val="single" w:sz="12" w:space="0" w:color="auto"/>
              <w:bottom w:val="single" w:sz="4" w:space="0" w:color="auto"/>
              <w:right w:val="single" w:sz="12" w:space="0" w:color="auto"/>
            </w:tcBorders>
          </w:tcPr>
          <w:p w14:paraId="73CA78EC" w14:textId="658BC754" w:rsidR="008E4426" w:rsidRDefault="008E4426" w:rsidP="008E4426">
            <w:pPr>
              <w:widowControl w:val="0"/>
              <w:autoSpaceDE w:val="0"/>
              <w:autoSpaceDN w:val="0"/>
              <w:adjustRightInd w:val="0"/>
              <w:spacing w:beforeLines="36" w:before="86"/>
              <w:jc w:val="center"/>
              <w:rPr>
                <w:lang w:eastAsia="sk-SK"/>
              </w:rPr>
            </w:pPr>
            <w:r>
              <w:rPr>
                <w:lang w:eastAsia="sk-SK"/>
              </w:rPr>
              <w:t xml:space="preserve"> 82 730</w:t>
            </w:r>
          </w:p>
        </w:tc>
      </w:tr>
      <w:tr w:rsidR="008E4426" w:rsidRPr="00F20658" w14:paraId="5347E3F7" w14:textId="77777777" w:rsidTr="00F27978">
        <w:tc>
          <w:tcPr>
            <w:tcW w:w="5238" w:type="dxa"/>
            <w:tcBorders>
              <w:top w:val="single" w:sz="4" w:space="0" w:color="auto"/>
              <w:left w:val="single" w:sz="12" w:space="0" w:color="auto"/>
              <w:bottom w:val="single" w:sz="4" w:space="0" w:color="auto"/>
              <w:right w:val="single" w:sz="12" w:space="0" w:color="auto"/>
            </w:tcBorders>
          </w:tcPr>
          <w:p w14:paraId="1457BE6D" w14:textId="77777777" w:rsidR="008E4426" w:rsidRPr="00F20658" w:rsidRDefault="008E4426" w:rsidP="008E4426">
            <w:pPr>
              <w:widowControl w:val="0"/>
              <w:autoSpaceDE w:val="0"/>
              <w:autoSpaceDN w:val="0"/>
              <w:adjustRightInd w:val="0"/>
              <w:spacing w:beforeLines="36" w:before="86"/>
              <w:rPr>
                <w:lang w:eastAsia="sk-SK"/>
              </w:rPr>
            </w:pPr>
            <w:r>
              <w:rPr>
                <w:lang w:eastAsia="sk-SK"/>
              </w:rPr>
              <w:t xml:space="preserve">    Z toho:  - plemenárske služby</w:t>
            </w:r>
          </w:p>
        </w:tc>
        <w:tc>
          <w:tcPr>
            <w:tcW w:w="2061" w:type="dxa"/>
            <w:tcBorders>
              <w:top w:val="single" w:sz="4" w:space="0" w:color="auto"/>
              <w:left w:val="single" w:sz="12" w:space="0" w:color="auto"/>
              <w:bottom w:val="single" w:sz="4" w:space="0" w:color="auto"/>
              <w:right w:val="single" w:sz="12" w:space="0" w:color="auto"/>
            </w:tcBorders>
          </w:tcPr>
          <w:p w14:paraId="053111B3" w14:textId="02FCD959" w:rsidR="008E4426" w:rsidRPr="00F20658" w:rsidRDefault="008E4426" w:rsidP="008E4426">
            <w:pPr>
              <w:widowControl w:val="0"/>
              <w:autoSpaceDE w:val="0"/>
              <w:autoSpaceDN w:val="0"/>
              <w:adjustRightInd w:val="0"/>
              <w:spacing w:beforeLines="36" w:before="86"/>
              <w:rPr>
                <w:lang w:eastAsia="sk-SK"/>
              </w:rPr>
            </w:pPr>
            <w:r>
              <w:rPr>
                <w:lang w:eastAsia="sk-SK"/>
              </w:rPr>
              <w:t xml:space="preserve">               7 195</w:t>
            </w:r>
          </w:p>
        </w:tc>
        <w:tc>
          <w:tcPr>
            <w:tcW w:w="2061" w:type="dxa"/>
            <w:tcBorders>
              <w:top w:val="single" w:sz="4" w:space="0" w:color="auto"/>
              <w:left w:val="single" w:sz="12" w:space="0" w:color="auto"/>
              <w:bottom w:val="single" w:sz="4" w:space="0" w:color="auto"/>
              <w:right w:val="single" w:sz="12" w:space="0" w:color="auto"/>
            </w:tcBorders>
          </w:tcPr>
          <w:p w14:paraId="4680B90C" w14:textId="365C849F" w:rsidR="008E4426" w:rsidRPr="00F20658" w:rsidRDefault="008E4426" w:rsidP="008E4426">
            <w:pPr>
              <w:widowControl w:val="0"/>
              <w:autoSpaceDE w:val="0"/>
              <w:autoSpaceDN w:val="0"/>
              <w:adjustRightInd w:val="0"/>
              <w:spacing w:beforeLines="36" w:before="86"/>
              <w:rPr>
                <w:lang w:eastAsia="sk-SK"/>
              </w:rPr>
            </w:pPr>
            <w:r>
              <w:rPr>
                <w:lang w:eastAsia="sk-SK"/>
              </w:rPr>
              <w:t xml:space="preserve">                9 669</w:t>
            </w:r>
          </w:p>
        </w:tc>
      </w:tr>
      <w:tr w:rsidR="008E4426" w:rsidRPr="00F20658" w14:paraId="56923682" w14:textId="77777777" w:rsidTr="00F27978">
        <w:tc>
          <w:tcPr>
            <w:tcW w:w="5238" w:type="dxa"/>
            <w:tcBorders>
              <w:top w:val="single" w:sz="4" w:space="0" w:color="auto"/>
              <w:left w:val="single" w:sz="12" w:space="0" w:color="auto"/>
              <w:bottom w:val="single" w:sz="4" w:space="0" w:color="auto"/>
              <w:right w:val="single" w:sz="12" w:space="0" w:color="auto"/>
            </w:tcBorders>
          </w:tcPr>
          <w:p w14:paraId="08015612" w14:textId="77777777" w:rsidR="008E4426" w:rsidRPr="00F20658" w:rsidRDefault="008E4426" w:rsidP="008E4426">
            <w:pPr>
              <w:widowControl w:val="0"/>
              <w:autoSpaceDE w:val="0"/>
              <w:autoSpaceDN w:val="0"/>
              <w:adjustRightInd w:val="0"/>
              <w:spacing w:beforeLines="36" w:before="86"/>
              <w:rPr>
                <w:lang w:eastAsia="sk-SK"/>
              </w:rPr>
            </w:pPr>
            <w:r>
              <w:rPr>
                <w:lang w:eastAsia="sk-SK"/>
              </w:rPr>
              <w:t xml:space="preserve">                  -veterinárne výkony, asanácia</w:t>
            </w:r>
          </w:p>
        </w:tc>
        <w:tc>
          <w:tcPr>
            <w:tcW w:w="2061" w:type="dxa"/>
            <w:tcBorders>
              <w:top w:val="single" w:sz="4" w:space="0" w:color="auto"/>
              <w:left w:val="single" w:sz="12" w:space="0" w:color="auto"/>
              <w:bottom w:val="single" w:sz="4" w:space="0" w:color="auto"/>
              <w:right w:val="single" w:sz="12" w:space="0" w:color="auto"/>
            </w:tcBorders>
          </w:tcPr>
          <w:p w14:paraId="364FB420" w14:textId="35264585" w:rsidR="008E4426" w:rsidRPr="00F20658" w:rsidRDefault="008E4426" w:rsidP="008E4426">
            <w:pPr>
              <w:widowControl w:val="0"/>
              <w:autoSpaceDE w:val="0"/>
              <w:autoSpaceDN w:val="0"/>
              <w:adjustRightInd w:val="0"/>
              <w:spacing w:beforeLines="36" w:before="86"/>
              <w:jc w:val="center"/>
              <w:rPr>
                <w:lang w:eastAsia="sk-SK"/>
              </w:rPr>
            </w:pPr>
            <w:r>
              <w:rPr>
                <w:lang w:eastAsia="sk-SK"/>
              </w:rPr>
              <w:t>13 389</w:t>
            </w:r>
          </w:p>
        </w:tc>
        <w:tc>
          <w:tcPr>
            <w:tcW w:w="2061" w:type="dxa"/>
            <w:tcBorders>
              <w:top w:val="single" w:sz="4" w:space="0" w:color="auto"/>
              <w:left w:val="single" w:sz="12" w:space="0" w:color="auto"/>
              <w:bottom w:val="single" w:sz="4" w:space="0" w:color="auto"/>
              <w:right w:val="single" w:sz="12" w:space="0" w:color="auto"/>
            </w:tcBorders>
          </w:tcPr>
          <w:p w14:paraId="2ABE0352" w14:textId="2245E557" w:rsidR="008E4426" w:rsidRPr="00F20658" w:rsidRDefault="008E4426" w:rsidP="008E4426">
            <w:pPr>
              <w:widowControl w:val="0"/>
              <w:autoSpaceDE w:val="0"/>
              <w:autoSpaceDN w:val="0"/>
              <w:adjustRightInd w:val="0"/>
              <w:spacing w:beforeLines="36" w:before="86"/>
              <w:jc w:val="center"/>
              <w:rPr>
                <w:lang w:eastAsia="sk-SK"/>
              </w:rPr>
            </w:pPr>
            <w:r>
              <w:rPr>
                <w:lang w:eastAsia="sk-SK"/>
              </w:rPr>
              <w:t>15 584</w:t>
            </w:r>
          </w:p>
        </w:tc>
      </w:tr>
      <w:tr w:rsidR="008E4426" w:rsidRPr="00F20658" w14:paraId="735EADEB" w14:textId="77777777" w:rsidTr="00F27978">
        <w:tc>
          <w:tcPr>
            <w:tcW w:w="5238" w:type="dxa"/>
            <w:tcBorders>
              <w:top w:val="single" w:sz="4" w:space="0" w:color="auto"/>
              <w:left w:val="single" w:sz="12" w:space="0" w:color="auto"/>
              <w:bottom w:val="single" w:sz="4" w:space="0" w:color="auto"/>
              <w:right w:val="single" w:sz="12" w:space="0" w:color="auto"/>
            </w:tcBorders>
          </w:tcPr>
          <w:p w14:paraId="4241EB46" w14:textId="77777777" w:rsidR="008E4426" w:rsidRPr="00F20658" w:rsidRDefault="008E4426" w:rsidP="008E4426">
            <w:pPr>
              <w:widowControl w:val="0"/>
              <w:autoSpaceDE w:val="0"/>
              <w:autoSpaceDN w:val="0"/>
              <w:adjustRightInd w:val="0"/>
              <w:spacing w:beforeLines="36" w:before="86"/>
              <w:rPr>
                <w:lang w:eastAsia="sk-SK"/>
              </w:rPr>
            </w:pPr>
            <w:r>
              <w:rPr>
                <w:lang w:eastAsia="sk-SK"/>
              </w:rPr>
              <w:t xml:space="preserve">                  -prenájom pôdy</w:t>
            </w:r>
          </w:p>
        </w:tc>
        <w:tc>
          <w:tcPr>
            <w:tcW w:w="2061" w:type="dxa"/>
            <w:tcBorders>
              <w:top w:val="single" w:sz="4" w:space="0" w:color="auto"/>
              <w:left w:val="single" w:sz="12" w:space="0" w:color="auto"/>
              <w:bottom w:val="single" w:sz="4" w:space="0" w:color="auto"/>
              <w:right w:val="single" w:sz="12" w:space="0" w:color="auto"/>
            </w:tcBorders>
          </w:tcPr>
          <w:p w14:paraId="75EBB24B" w14:textId="49121E08" w:rsidR="008E4426" w:rsidRPr="00F20658" w:rsidRDefault="008E4426" w:rsidP="008E4426">
            <w:pPr>
              <w:widowControl w:val="0"/>
              <w:autoSpaceDE w:val="0"/>
              <w:autoSpaceDN w:val="0"/>
              <w:adjustRightInd w:val="0"/>
              <w:spacing w:beforeLines="36" w:before="86"/>
              <w:jc w:val="center"/>
              <w:rPr>
                <w:lang w:eastAsia="sk-SK"/>
              </w:rPr>
            </w:pPr>
            <w:r>
              <w:rPr>
                <w:lang w:eastAsia="sk-SK"/>
              </w:rPr>
              <w:t>20597</w:t>
            </w:r>
          </w:p>
        </w:tc>
        <w:tc>
          <w:tcPr>
            <w:tcW w:w="2061" w:type="dxa"/>
            <w:tcBorders>
              <w:top w:val="single" w:sz="4" w:space="0" w:color="auto"/>
              <w:left w:val="single" w:sz="12" w:space="0" w:color="auto"/>
              <w:bottom w:val="single" w:sz="4" w:space="0" w:color="auto"/>
              <w:right w:val="single" w:sz="12" w:space="0" w:color="auto"/>
            </w:tcBorders>
          </w:tcPr>
          <w:p w14:paraId="6E23ED97" w14:textId="6E7C0AA0" w:rsidR="008E4426" w:rsidRPr="00F20658" w:rsidRDefault="008E4426" w:rsidP="008E4426">
            <w:pPr>
              <w:widowControl w:val="0"/>
              <w:autoSpaceDE w:val="0"/>
              <w:autoSpaceDN w:val="0"/>
              <w:adjustRightInd w:val="0"/>
              <w:spacing w:beforeLines="36" w:before="86"/>
              <w:jc w:val="center"/>
              <w:rPr>
                <w:lang w:eastAsia="sk-SK"/>
              </w:rPr>
            </w:pPr>
            <w:r>
              <w:rPr>
                <w:lang w:eastAsia="sk-SK"/>
              </w:rPr>
              <w:t>20 063</w:t>
            </w:r>
          </w:p>
        </w:tc>
      </w:tr>
      <w:tr w:rsidR="008E4426" w:rsidRPr="00F20658" w14:paraId="5EB0AE42" w14:textId="77777777" w:rsidTr="00F27978">
        <w:tc>
          <w:tcPr>
            <w:tcW w:w="5238" w:type="dxa"/>
            <w:tcBorders>
              <w:top w:val="single" w:sz="4" w:space="0" w:color="auto"/>
              <w:left w:val="single" w:sz="12" w:space="0" w:color="auto"/>
              <w:bottom w:val="single" w:sz="4" w:space="0" w:color="auto"/>
              <w:right w:val="single" w:sz="12" w:space="0" w:color="auto"/>
            </w:tcBorders>
          </w:tcPr>
          <w:p w14:paraId="1242F826" w14:textId="78A9A47E" w:rsidR="008E4426" w:rsidRPr="00F20658" w:rsidRDefault="008E4426" w:rsidP="008E4426">
            <w:pPr>
              <w:widowControl w:val="0"/>
              <w:autoSpaceDE w:val="0"/>
              <w:autoSpaceDN w:val="0"/>
              <w:adjustRightInd w:val="0"/>
              <w:spacing w:beforeLines="36" w:before="86"/>
              <w:rPr>
                <w:lang w:eastAsia="sk-SK"/>
              </w:rPr>
            </w:pPr>
            <w:r>
              <w:rPr>
                <w:lang w:eastAsia="sk-SK"/>
              </w:rPr>
              <w:t xml:space="preserve">                  -zber </w:t>
            </w:r>
            <w:proofErr w:type="spellStart"/>
            <w:r>
              <w:rPr>
                <w:lang w:eastAsia="sk-SK"/>
              </w:rPr>
              <w:t>krmovín,obilia</w:t>
            </w:r>
            <w:proofErr w:type="spellEnd"/>
            <w:r>
              <w:rPr>
                <w:lang w:eastAsia="sk-SK"/>
              </w:rPr>
              <w:t>, sejba</w:t>
            </w:r>
          </w:p>
        </w:tc>
        <w:tc>
          <w:tcPr>
            <w:tcW w:w="2061" w:type="dxa"/>
            <w:tcBorders>
              <w:top w:val="single" w:sz="4" w:space="0" w:color="auto"/>
              <w:left w:val="single" w:sz="12" w:space="0" w:color="auto"/>
              <w:bottom w:val="single" w:sz="4" w:space="0" w:color="auto"/>
              <w:right w:val="single" w:sz="12" w:space="0" w:color="auto"/>
            </w:tcBorders>
          </w:tcPr>
          <w:p w14:paraId="2E369350" w14:textId="455C3330" w:rsidR="008E4426" w:rsidRPr="00F20658" w:rsidRDefault="008E4426" w:rsidP="008E4426">
            <w:pPr>
              <w:widowControl w:val="0"/>
              <w:autoSpaceDE w:val="0"/>
              <w:autoSpaceDN w:val="0"/>
              <w:adjustRightInd w:val="0"/>
              <w:spacing w:beforeLines="36" w:before="86"/>
              <w:jc w:val="center"/>
              <w:rPr>
                <w:lang w:eastAsia="sk-SK"/>
              </w:rPr>
            </w:pPr>
            <w:r>
              <w:rPr>
                <w:lang w:eastAsia="sk-SK"/>
              </w:rPr>
              <w:t>18 138</w:t>
            </w:r>
          </w:p>
        </w:tc>
        <w:tc>
          <w:tcPr>
            <w:tcW w:w="2061" w:type="dxa"/>
            <w:tcBorders>
              <w:top w:val="single" w:sz="4" w:space="0" w:color="auto"/>
              <w:left w:val="single" w:sz="12" w:space="0" w:color="auto"/>
              <w:bottom w:val="single" w:sz="4" w:space="0" w:color="auto"/>
              <w:right w:val="single" w:sz="12" w:space="0" w:color="auto"/>
            </w:tcBorders>
          </w:tcPr>
          <w:p w14:paraId="7EBE1ECE" w14:textId="27B09C08" w:rsidR="008E4426" w:rsidRPr="00F20658" w:rsidRDefault="008E4426" w:rsidP="008E4426">
            <w:pPr>
              <w:widowControl w:val="0"/>
              <w:autoSpaceDE w:val="0"/>
              <w:autoSpaceDN w:val="0"/>
              <w:adjustRightInd w:val="0"/>
              <w:spacing w:beforeLines="36" w:before="86"/>
              <w:jc w:val="center"/>
              <w:rPr>
                <w:lang w:eastAsia="sk-SK"/>
              </w:rPr>
            </w:pPr>
            <w:r>
              <w:rPr>
                <w:lang w:eastAsia="sk-SK"/>
              </w:rPr>
              <w:t>17 833</w:t>
            </w:r>
          </w:p>
        </w:tc>
      </w:tr>
      <w:tr w:rsidR="008E4426" w:rsidRPr="00F20658" w14:paraId="4878C1F7" w14:textId="77777777" w:rsidTr="00F27978">
        <w:tc>
          <w:tcPr>
            <w:tcW w:w="5238" w:type="dxa"/>
            <w:tcBorders>
              <w:top w:val="single" w:sz="4" w:space="0" w:color="auto"/>
              <w:left w:val="single" w:sz="12" w:space="0" w:color="auto"/>
              <w:bottom w:val="single" w:sz="4" w:space="0" w:color="auto"/>
              <w:right w:val="single" w:sz="12" w:space="0" w:color="auto"/>
            </w:tcBorders>
          </w:tcPr>
          <w:p w14:paraId="3B1A09B2" w14:textId="77777777" w:rsidR="008E4426" w:rsidRPr="00F20658" w:rsidRDefault="008E4426" w:rsidP="008E4426">
            <w:pPr>
              <w:widowControl w:val="0"/>
              <w:autoSpaceDE w:val="0"/>
              <w:autoSpaceDN w:val="0"/>
              <w:adjustRightInd w:val="0"/>
              <w:spacing w:beforeLines="36" w:before="86"/>
              <w:rPr>
                <w:lang w:eastAsia="sk-SK"/>
              </w:rPr>
            </w:pPr>
            <w:r>
              <w:rPr>
                <w:lang w:eastAsia="sk-SK"/>
              </w:rPr>
              <w:t>Mzdy</w:t>
            </w:r>
          </w:p>
        </w:tc>
        <w:tc>
          <w:tcPr>
            <w:tcW w:w="2061" w:type="dxa"/>
            <w:tcBorders>
              <w:top w:val="single" w:sz="4" w:space="0" w:color="auto"/>
              <w:left w:val="single" w:sz="12" w:space="0" w:color="auto"/>
              <w:bottom w:val="single" w:sz="4" w:space="0" w:color="auto"/>
              <w:right w:val="single" w:sz="12" w:space="0" w:color="auto"/>
            </w:tcBorders>
          </w:tcPr>
          <w:p w14:paraId="70F2C4D5" w14:textId="42E19613" w:rsidR="008E4426" w:rsidRPr="00F20658" w:rsidRDefault="008E4426" w:rsidP="008E4426">
            <w:pPr>
              <w:widowControl w:val="0"/>
              <w:autoSpaceDE w:val="0"/>
              <w:autoSpaceDN w:val="0"/>
              <w:adjustRightInd w:val="0"/>
              <w:spacing w:beforeLines="36" w:before="86"/>
              <w:jc w:val="center"/>
              <w:rPr>
                <w:lang w:eastAsia="sk-SK"/>
              </w:rPr>
            </w:pPr>
            <w:r>
              <w:rPr>
                <w:lang w:eastAsia="sk-SK"/>
              </w:rPr>
              <w:t>176 923</w:t>
            </w:r>
          </w:p>
        </w:tc>
        <w:tc>
          <w:tcPr>
            <w:tcW w:w="2061" w:type="dxa"/>
            <w:tcBorders>
              <w:top w:val="single" w:sz="4" w:space="0" w:color="auto"/>
              <w:left w:val="single" w:sz="12" w:space="0" w:color="auto"/>
              <w:bottom w:val="single" w:sz="4" w:space="0" w:color="auto"/>
              <w:right w:val="single" w:sz="12" w:space="0" w:color="auto"/>
            </w:tcBorders>
          </w:tcPr>
          <w:p w14:paraId="2C76110C" w14:textId="3D5E94C8" w:rsidR="008E4426" w:rsidRPr="00F20658" w:rsidRDefault="008E4426" w:rsidP="008E4426">
            <w:pPr>
              <w:widowControl w:val="0"/>
              <w:autoSpaceDE w:val="0"/>
              <w:autoSpaceDN w:val="0"/>
              <w:adjustRightInd w:val="0"/>
              <w:spacing w:beforeLines="36" w:before="86"/>
              <w:jc w:val="center"/>
              <w:rPr>
                <w:lang w:eastAsia="sk-SK"/>
              </w:rPr>
            </w:pPr>
            <w:r>
              <w:rPr>
                <w:lang w:eastAsia="sk-SK"/>
              </w:rPr>
              <w:t>178 168</w:t>
            </w:r>
          </w:p>
        </w:tc>
      </w:tr>
      <w:tr w:rsidR="008E4426" w:rsidRPr="00F20658" w14:paraId="3B50C19E" w14:textId="77777777" w:rsidTr="00F27978">
        <w:tc>
          <w:tcPr>
            <w:tcW w:w="5238" w:type="dxa"/>
            <w:tcBorders>
              <w:top w:val="single" w:sz="4" w:space="0" w:color="auto"/>
              <w:left w:val="single" w:sz="12" w:space="0" w:color="auto"/>
              <w:bottom w:val="single" w:sz="4" w:space="0" w:color="auto"/>
              <w:right w:val="single" w:sz="12" w:space="0" w:color="auto"/>
            </w:tcBorders>
          </w:tcPr>
          <w:p w14:paraId="5BB5FAF1" w14:textId="77777777" w:rsidR="008E4426" w:rsidRPr="00F20658" w:rsidRDefault="008E4426" w:rsidP="008E4426">
            <w:pPr>
              <w:widowControl w:val="0"/>
              <w:autoSpaceDE w:val="0"/>
              <w:autoSpaceDN w:val="0"/>
              <w:adjustRightInd w:val="0"/>
              <w:spacing w:beforeLines="36" w:before="86"/>
              <w:rPr>
                <w:lang w:eastAsia="sk-SK"/>
              </w:rPr>
            </w:pPr>
            <w:r>
              <w:rPr>
                <w:lang w:eastAsia="sk-SK"/>
              </w:rPr>
              <w:t>Náklady na sociálne poistenie</w:t>
            </w:r>
          </w:p>
        </w:tc>
        <w:tc>
          <w:tcPr>
            <w:tcW w:w="2061" w:type="dxa"/>
            <w:tcBorders>
              <w:top w:val="single" w:sz="4" w:space="0" w:color="auto"/>
              <w:left w:val="single" w:sz="12" w:space="0" w:color="auto"/>
              <w:bottom w:val="single" w:sz="4" w:space="0" w:color="auto"/>
              <w:right w:val="single" w:sz="12" w:space="0" w:color="auto"/>
            </w:tcBorders>
          </w:tcPr>
          <w:p w14:paraId="6F68E410" w14:textId="7EE86350" w:rsidR="008E4426" w:rsidRPr="00F20658" w:rsidRDefault="008E4426" w:rsidP="008E4426">
            <w:pPr>
              <w:widowControl w:val="0"/>
              <w:autoSpaceDE w:val="0"/>
              <w:autoSpaceDN w:val="0"/>
              <w:adjustRightInd w:val="0"/>
              <w:spacing w:beforeLines="36" w:before="86"/>
              <w:jc w:val="center"/>
              <w:rPr>
                <w:lang w:eastAsia="sk-SK"/>
              </w:rPr>
            </w:pPr>
            <w:r>
              <w:rPr>
                <w:lang w:eastAsia="sk-SK"/>
              </w:rPr>
              <w:t>59 079</w:t>
            </w:r>
          </w:p>
        </w:tc>
        <w:tc>
          <w:tcPr>
            <w:tcW w:w="2061" w:type="dxa"/>
            <w:tcBorders>
              <w:top w:val="single" w:sz="4" w:space="0" w:color="auto"/>
              <w:left w:val="single" w:sz="12" w:space="0" w:color="auto"/>
              <w:bottom w:val="single" w:sz="4" w:space="0" w:color="auto"/>
              <w:right w:val="single" w:sz="12" w:space="0" w:color="auto"/>
            </w:tcBorders>
          </w:tcPr>
          <w:p w14:paraId="260224F6" w14:textId="707E8722" w:rsidR="008E4426" w:rsidRPr="00F20658" w:rsidRDefault="008E4426" w:rsidP="008E4426">
            <w:pPr>
              <w:widowControl w:val="0"/>
              <w:autoSpaceDE w:val="0"/>
              <w:autoSpaceDN w:val="0"/>
              <w:adjustRightInd w:val="0"/>
              <w:spacing w:beforeLines="36" w:before="86"/>
              <w:jc w:val="center"/>
              <w:rPr>
                <w:lang w:eastAsia="sk-SK"/>
              </w:rPr>
            </w:pPr>
            <w:r>
              <w:rPr>
                <w:lang w:eastAsia="sk-SK"/>
              </w:rPr>
              <w:t xml:space="preserve">  62 519</w:t>
            </w:r>
          </w:p>
        </w:tc>
      </w:tr>
    </w:tbl>
    <w:p w14:paraId="2420927B" w14:textId="77777777" w:rsidR="00492F59" w:rsidRPr="00F20658" w:rsidRDefault="00492F59" w:rsidP="00492F59"/>
    <w:p w14:paraId="10A0487C" w14:textId="77777777" w:rsidR="00492F59" w:rsidRDefault="00492F59" w:rsidP="00492F59"/>
    <w:p w14:paraId="700981AE" w14:textId="77777777" w:rsidR="00492F59" w:rsidRPr="00F23819" w:rsidRDefault="00492F59" w:rsidP="00492F59">
      <w:pPr>
        <w:pStyle w:val="Nadpis6"/>
        <w:rPr>
          <w:rFonts w:ascii="Times New Roman" w:hAnsi="Times New Roman" w:cs="Times New Roman"/>
        </w:rPr>
      </w:pPr>
    </w:p>
    <w:p w14:paraId="37C0D8BD" w14:textId="77777777" w:rsidR="00492F59" w:rsidRPr="00F23819" w:rsidRDefault="00492F59" w:rsidP="00492F59">
      <w:pPr>
        <w:tabs>
          <w:tab w:val="left" w:pos="0"/>
        </w:tabs>
        <w:rPr>
          <w:b/>
        </w:rPr>
      </w:pPr>
      <w:r w:rsidRPr="00F23819">
        <w:rPr>
          <w:b/>
        </w:rPr>
        <w:t>Čl. V    INFORMÁCIE  O INÝCH AKTÍVACH A INÝCH  PASÍVACH</w:t>
      </w:r>
    </w:p>
    <w:p w14:paraId="7C478D1E" w14:textId="77777777" w:rsidR="00492F59" w:rsidRPr="00F23819" w:rsidRDefault="00492F59" w:rsidP="00492F59">
      <w:pPr>
        <w:pStyle w:val="Zkladntext"/>
        <w:jc w:val="center"/>
        <w:rPr>
          <w:rFonts w:ascii="Times New Roman" w:hAnsi="Times New Roman" w:cs="Times New Roman"/>
          <w:b w:val="0"/>
          <w:bCs w:val="0"/>
          <w:sz w:val="22"/>
          <w:szCs w:val="22"/>
        </w:rPr>
      </w:pPr>
    </w:p>
    <w:p w14:paraId="5FFDBC85" w14:textId="77777777" w:rsidR="00492F59" w:rsidRPr="00F23819" w:rsidRDefault="00492F59" w:rsidP="00492F59">
      <w:pPr>
        <w:pStyle w:val="Zkladntext"/>
        <w:jc w:val="left"/>
        <w:rPr>
          <w:rFonts w:ascii="Times New Roman" w:hAnsi="Times New Roman" w:cs="Times New Roman"/>
          <w:sz w:val="22"/>
          <w:szCs w:val="22"/>
        </w:rPr>
      </w:pPr>
      <w:r w:rsidRPr="00F23819">
        <w:rPr>
          <w:rFonts w:ascii="Times New Roman" w:hAnsi="Times New Roman" w:cs="Times New Roman"/>
          <w:sz w:val="22"/>
          <w:szCs w:val="22"/>
        </w:rPr>
        <w:t xml:space="preserve">Družstvo nevlastní žiadny podmienený majetok ani podmienené záväzky. Podsúvahové účty  neevidujeme, nakoľko o všetkom účtujeme v účtovných knihách. </w:t>
      </w:r>
    </w:p>
    <w:p w14:paraId="243627A4" w14:textId="77777777" w:rsidR="00492F59" w:rsidRPr="00F23819" w:rsidRDefault="00492F59" w:rsidP="00492F59">
      <w:pPr>
        <w:pStyle w:val="Zkladntext"/>
        <w:jc w:val="left"/>
        <w:rPr>
          <w:rFonts w:ascii="Times New Roman" w:hAnsi="Times New Roman" w:cs="Times New Roman"/>
          <w:sz w:val="22"/>
          <w:szCs w:val="22"/>
        </w:rPr>
      </w:pPr>
    </w:p>
    <w:p w14:paraId="028773DB" w14:textId="77777777" w:rsidR="00492F59" w:rsidRPr="00F23819" w:rsidRDefault="00492F59" w:rsidP="00492F59"/>
    <w:p w14:paraId="2174551A" w14:textId="77777777" w:rsidR="00492F59" w:rsidRPr="00F23819" w:rsidRDefault="00492F59" w:rsidP="00492F59">
      <w:pPr>
        <w:ind w:left="360" w:hanging="360"/>
        <w:rPr>
          <w:b/>
        </w:rPr>
      </w:pPr>
      <w:r w:rsidRPr="00F23819">
        <w:rPr>
          <w:b/>
        </w:rPr>
        <w:t>Čl. VI   UDALOSTI , KTORÉ NASTALI PO DNI, KU  KTORÉMU SA ZOSTAVUJE ÚČTOVNÁ ZÁVIERKA</w:t>
      </w:r>
    </w:p>
    <w:p w14:paraId="78F4C920" w14:textId="023FA90C" w:rsidR="00492F59" w:rsidRPr="00F23819" w:rsidRDefault="00492F59" w:rsidP="00854039">
      <w:r w:rsidRPr="00F23819">
        <w:t xml:space="preserve">   </w:t>
      </w:r>
    </w:p>
    <w:p w14:paraId="41F18149" w14:textId="3A4CC87C" w:rsidR="00492F59" w:rsidRPr="00F23819" w:rsidRDefault="00AE460A" w:rsidP="00492F59">
      <w:pPr>
        <w:jc w:val="both"/>
      </w:pPr>
      <w:r>
        <w:t>.</w:t>
      </w:r>
      <w:r w:rsidR="003E752F">
        <w:t>Po dni 31.12.20</w:t>
      </w:r>
      <w:r w:rsidR="009126F9">
        <w:t>2</w:t>
      </w:r>
      <w:r w:rsidR="008E4426">
        <w:t>3</w:t>
      </w:r>
      <w:r w:rsidR="003E752F">
        <w:t xml:space="preserve"> nenastali žiadne významné udalosti</w:t>
      </w:r>
      <w:r w:rsidR="001813F1">
        <w:t xml:space="preserve">, ktoré by mali významný vplyv na verné zobrazenie skutočnosti, ktoré sú predmetom účtovníctva. </w:t>
      </w:r>
    </w:p>
    <w:p w14:paraId="68F9A15D" w14:textId="77777777" w:rsidR="00492F59" w:rsidRPr="00F23819" w:rsidRDefault="00492F59" w:rsidP="00492F59">
      <w:pPr>
        <w:jc w:val="both"/>
      </w:pPr>
    </w:p>
    <w:p w14:paraId="460AC8DB" w14:textId="77777777" w:rsidR="00492F59" w:rsidRDefault="00492F59" w:rsidP="00492F59"/>
    <w:p w14:paraId="26C8502D" w14:textId="5E7D5F99" w:rsidR="00492F59" w:rsidRDefault="00492F59" w:rsidP="00492F59"/>
    <w:p w14:paraId="0AC950CB" w14:textId="77777777" w:rsidR="001813F1" w:rsidRDefault="001813F1" w:rsidP="00492F59"/>
    <w:p w14:paraId="497311C4" w14:textId="682D37E9" w:rsidR="001813F1" w:rsidRDefault="001813F1" w:rsidP="00492F59">
      <w:pPr>
        <w:rPr>
          <w:b/>
          <w:bCs/>
        </w:rPr>
      </w:pPr>
      <w:r w:rsidRPr="001813F1">
        <w:rPr>
          <w:b/>
          <w:bCs/>
        </w:rPr>
        <w:t xml:space="preserve">ČLÁNOK VII. OSTATNÉ INFORMÁCIE </w:t>
      </w:r>
    </w:p>
    <w:p w14:paraId="29C6E061" w14:textId="77777777" w:rsidR="001813F1" w:rsidRPr="001813F1" w:rsidRDefault="001813F1" w:rsidP="00492F59">
      <w:pPr>
        <w:rPr>
          <w:b/>
          <w:bCs/>
        </w:rPr>
      </w:pPr>
    </w:p>
    <w:p w14:paraId="6DB8A749" w14:textId="788847C5" w:rsidR="00492F59" w:rsidRDefault="001813F1" w:rsidP="00492F59">
      <w:r>
        <w:t>Spoločnosť nemá právo poskytovať služby vo verejnom záujme a medzi ním a orgánmi verejnej moci nie sú žiadne finančné alebo iné vzťahy.</w:t>
      </w:r>
    </w:p>
    <w:p w14:paraId="1F365C29" w14:textId="037A53A9" w:rsidR="00572926" w:rsidRDefault="00572926" w:rsidP="00492F59"/>
    <w:p w14:paraId="06E827CE" w14:textId="77777777" w:rsidR="00572926" w:rsidRDefault="00572926" w:rsidP="00492F59"/>
    <w:p w14:paraId="4E958A57" w14:textId="59E90658" w:rsidR="00D624E8" w:rsidRDefault="00D624E8" w:rsidP="00492F59"/>
    <w:p w14:paraId="5BA53688" w14:textId="500CC164" w:rsidR="00D624E8" w:rsidRDefault="00D624E8" w:rsidP="00492F59">
      <w:pPr>
        <w:rPr>
          <w:b/>
          <w:bCs/>
          <w:sz w:val="24"/>
          <w:szCs w:val="24"/>
        </w:rPr>
      </w:pPr>
      <w:r w:rsidRPr="00D624E8">
        <w:rPr>
          <w:b/>
          <w:bCs/>
          <w:sz w:val="24"/>
          <w:szCs w:val="24"/>
        </w:rPr>
        <w:t xml:space="preserve">Čl. IX </w:t>
      </w:r>
      <w:r>
        <w:rPr>
          <w:b/>
          <w:bCs/>
          <w:sz w:val="24"/>
          <w:szCs w:val="24"/>
        </w:rPr>
        <w:t>PREHĽAD O POHYBE VLASTNÉHO IMANIA</w:t>
      </w:r>
    </w:p>
    <w:tbl>
      <w:tblPr>
        <w:tblStyle w:val="Mriekatabuky"/>
        <w:tblW w:w="0" w:type="auto"/>
        <w:tblInd w:w="0" w:type="dxa"/>
        <w:tblLook w:val="04A0" w:firstRow="1" w:lastRow="0" w:firstColumn="1" w:lastColumn="0" w:noHBand="0" w:noVBand="1"/>
      </w:tblPr>
      <w:tblGrid>
        <w:gridCol w:w="1529"/>
        <w:gridCol w:w="1529"/>
        <w:gridCol w:w="1529"/>
        <w:gridCol w:w="1529"/>
        <w:gridCol w:w="1529"/>
        <w:gridCol w:w="1530"/>
      </w:tblGrid>
      <w:tr w:rsidR="00D624E8" w14:paraId="00C529C1" w14:textId="77777777" w:rsidTr="00D624E8">
        <w:tc>
          <w:tcPr>
            <w:tcW w:w="1529" w:type="dxa"/>
          </w:tcPr>
          <w:p w14:paraId="5AB29D8C" w14:textId="6446C977" w:rsidR="00D624E8" w:rsidRDefault="00D624E8" w:rsidP="00492F59">
            <w:pPr>
              <w:rPr>
                <w:b/>
                <w:bCs/>
                <w:sz w:val="24"/>
                <w:szCs w:val="24"/>
              </w:rPr>
            </w:pPr>
            <w:r>
              <w:rPr>
                <w:b/>
                <w:bCs/>
                <w:sz w:val="24"/>
                <w:szCs w:val="24"/>
              </w:rPr>
              <w:t>Položka vlastného imania</w:t>
            </w:r>
          </w:p>
        </w:tc>
        <w:tc>
          <w:tcPr>
            <w:tcW w:w="1529" w:type="dxa"/>
          </w:tcPr>
          <w:p w14:paraId="1152F681" w14:textId="332244E6" w:rsidR="00D624E8" w:rsidRDefault="00572926" w:rsidP="00492F59">
            <w:pPr>
              <w:rPr>
                <w:b/>
                <w:bCs/>
                <w:sz w:val="24"/>
                <w:szCs w:val="24"/>
              </w:rPr>
            </w:pPr>
            <w:r>
              <w:rPr>
                <w:b/>
                <w:bCs/>
                <w:sz w:val="24"/>
                <w:szCs w:val="24"/>
              </w:rPr>
              <w:t>Stav na začiatku účtovného obdobia</w:t>
            </w:r>
          </w:p>
        </w:tc>
        <w:tc>
          <w:tcPr>
            <w:tcW w:w="1529" w:type="dxa"/>
          </w:tcPr>
          <w:p w14:paraId="36C762E5" w14:textId="1D251771" w:rsidR="00D624E8" w:rsidRDefault="00572926" w:rsidP="00492F59">
            <w:pPr>
              <w:rPr>
                <w:b/>
                <w:bCs/>
                <w:sz w:val="24"/>
                <w:szCs w:val="24"/>
              </w:rPr>
            </w:pPr>
            <w:r>
              <w:rPr>
                <w:b/>
                <w:bCs/>
                <w:sz w:val="24"/>
                <w:szCs w:val="24"/>
              </w:rPr>
              <w:t>Prírastku</w:t>
            </w:r>
          </w:p>
        </w:tc>
        <w:tc>
          <w:tcPr>
            <w:tcW w:w="1529" w:type="dxa"/>
          </w:tcPr>
          <w:p w14:paraId="1A29AF3B" w14:textId="4A026DF7" w:rsidR="00D624E8" w:rsidRDefault="00572926" w:rsidP="00492F59">
            <w:pPr>
              <w:rPr>
                <w:b/>
                <w:bCs/>
                <w:sz w:val="24"/>
                <w:szCs w:val="24"/>
              </w:rPr>
            </w:pPr>
            <w:r>
              <w:rPr>
                <w:b/>
                <w:bCs/>
                <w:sz w:val="24"/>
                <w:szCs w:val="24"/>
              </w:rPr>
              <w:t>Úbytky</w:t>
            </w:r>
          </w:p>
        </w:tc>
        <w:tc>
          <w:tcPr>
            <w:tcW w:w="1529" w:type="dxa"/>
          </w:tcPr>
          <w:p w14:paraId="4C341B36" w14:textId="38F3E501" w:rsidR="00D624E8" w:rsidRDefault="00572926" w:rsidP="00492F59">
            <w:pPr>
              <w:rPr>
                <w:b/>
                <w:bCs/>
                <w:sz w:val="24"/>
                <w:szCs w:val="24"/>
              </w:rPr>
            </w:pPr>
            <w:r>
              <w:rPr>
                <w:b/>
                <w:bCs/>
                <w:sz w:val="24"/>
                <w:szCs w:val="24"/>
              </w:rPr>
              <w:t>Presuny</w:t>
            </w:r>
          </w:p>
        </w:tc>
        <w:tc>
          <w:tcPr>
            <w:tcW w:w="1530" w:type="dxa"/>
          </w:tcPr>
          <w:p w14:paraId="0604C9FA" w14:textId="228723E7" w:rsidR="00D624E8" w:rsidRDefault="00572926" w:rsidP="00492F59">
            <w:pPr>
              <w:rPr>
                <w:b/>
                <w:bCs/>
                <w:sz w:val="24"/>
                <w:szCs w:val="24"/>
              </w:rPr>
            </w:pPr>
            <w:r>
              <w:rPr>
                <w:b/>
                <w:bCs/>
                <w:sz w:val="24"/>
                <w:szCs w:val="24"/>
              </w:rPr>
              <w:t>Stav na konci účtovného obdobia</w:t>
            </w:r>
          </w:p>
        </w:tc>
      </w:tr>
      <w:tr w:rsidR="00D624E8" w14:paraId="1AF8815F" w14:textId="77777777" w:rsidTr="00D624E8">
        <w:tc>
          <w:tcPr>
            <w:tcW w:w="1529" w:type="dxa"/>
          </w:tcPr>
          <w:p w14:paraId="26DF91DA" w14:textId="4D327B85" w:rsidR="00D624E8" w:rsidRDefault="00572926" w:rsidP="00492F59">
            <w:pPr>
              <w:rPr>
                <w:b/>
                <w:bCs/>
                <w:sz w:val="24"/>
                <w:szCs w:val="24"/>
              </w:rPr>
            </w:pPr>
            <w:proofErr w:type="spellStart"/>
            <w:r>
              <w:rPr>
                <w:b/>
                <w:bCs/>
                <w:sz w:val="24"/>
                <w:szCs w:val="24"/>
              </w:rPr>
              <w:t>Základmné</w:t>
            </w:r>
            <w:proofErr w:type="spellEnd"/>
            <w:r>
              <w:rPr>
                <w:b/>
                <w:bCs/>
                <w:sz w:val="24"/>
                <w:szCs w:val="24"/>
              </w:rPr>
              <w:t xml:space="preserve"> imanie </w:t>
            </w:r>
          </w:p>
        </w:tc>
        <w:tc>
          <w:tcPr>
            <w:tcW w:w="1529" w:type="dxa"/>
          </w:tcPr>
          <w:p w14:paraId="69EB2FA3" w14:textId="339FE47A" w:rsidR="00D624E8" w:rsidRDefault="00572926" w:rsidP="00492F59">
            <w:pPr>
              <w:rPr>
                <w:b/>
                <w:bCs/>
                <w:sz w:val="24"/>
                <w:szCs w:val="24"/>
              </w:rPr>
            </w:pPr>
            <w:r>
              <w:rPr>
                <w:b/>
                <w:bCs/>
                <w:sz w:val="24"/>
                <w:szCs w:val="24"/>
              </w:rPr>
              <w:t>297062</w:t>
            </w:r>
          </w:p>
        </w:tc>
        <w:tc>
          <w:tcPr>
            <w:tcW w:w="1529" w:type="dxa"/>
          </w:tcPr>
          <w:p w14:paraId="7E8F6494" w14:textId="24438FA3" w:rsidR="00D624E8" w:rsidRDefault="00572926" w:rsidP="00492F59">
            <w:pPr>
              <w:rPr>
                <w:b/>
                <w:bCs/>
                <w:sz w:val="24"/>
                <w:szCs w:val="24"/>
              </w:rPr>
            </w:pPr>
            <w:r>
              <w:rPr>
                <w:b/>
                <w:bCs/>
                <w:sz w:val="24"/>
                <w:szCs w:val="24"/>
              </w:rPr>
              <w:t>7573</w:t>
            </w:r>
          </w:p>
        </w:tc>
        <w:tc>
          <w:tcPr>
            <w:tcW w:w="1529" w:type="dxa"/>
          </w:tcPr>
          <w:p w14:paraId="5E127A8C" w14:textId="77777777" w:rsidR="00D624E8" w:rsidRDefault="00D624E8" w:rsidP="00492F59">
            <w:pPr>
              <w:rPr>
                <w:b/>
                <w:bCs/>
                <w:sz w:val="24"/>
                <w:szCs w:val="24"/>
              </w:rPr>
            </w:pPr>
          </w:p>
        </w:tc>
        <w:tc>
          <w:tcPr>
            <w:tcW w:w="1529" w:type="dxa"/>
          </w:tcPr>
          <w:p w14:paraId="05F44593" w14:textId="77777777" w:rsidR="00D624E8" w:rsidRDefault="00D624E8" w:rsidP="00492F59">
            <w:pPr>
              <w:rPr>
                <w:b/>
                <w:bCs/>
                <w:sz w:val="24"/>
                <w:szCs w:val="24"/>
              </w:rPr>
            </w:pPr>
          </w:p>
        </w:tc>
        <w:tc>
          <w:tcPr>
            <w:tcW w:w="1530" w:type="dxa"/>
          </w:tcPr>
          <w:p w14:paraId="071DBD6C" w14:textId="06B56CC5" w:rsidR="00D624E8" w:rsidRDefault="00572926" w:rsidP="00492F59">
            <w:pPr>
              <w:rPr>
                <w:b/>
                <w:bCs/>
                <w:sz w:val="24"/>
                <w:szCs w:val="24"/>
              </w:rPr>
            </w:pPr>
            <w:r>
              <w:rPr>
                <w:b/>
                <w:bCs/>
                <w:sz w:val="24"/>
                <w:szCs w:val="24"/>
              </w:rPr>
              <w:t>289489</w:t>
            </w:r>
          </w:p>
        </w:tc>
      </w:tr>
      <w:tr w:rsidR="00D624E8" w14:paraId="3C46DFB6" w14:textId="77777777" w:rsidTr="00D624E8">
        <w:tc>
          <w:tcPr>
            <w:tcW w:w="1529" w:type="dxa"/>
          </w:tcPr>
          <w:p w14:paraId="4A87E8A3" w14:textId="38C41B04" w:rsidR="00D624E8" w:rsidRDefault="00572926" w:rsidP="00492F59">
            <w:pPr>
              <w:rPr>
                <w:b/>
                <w:bCs/>
                <w:sz w:val="24"/>
                <w:szCs w:val="24"/>
              </w:rPr>
            </w:pPr>
            <w:r>
              <w:rPr>
                <w:b/>
                <w:bCs/>
                <w:sz w:val="24"/>
                <w:szCs w:val="24"/>
              </w:rPr>
              <w:t>Kapitálový fond</w:t>
            </w:r>
          </w:p>
        </w:tc>
        <w:tc>
          <w:tcPr>
            <w:tcW w:w="1529" w:type="dxa"/>
          </w:tcPr>
          <w:p w14:paraId="5AF487DC" w14:textId="7D2E0C69" w:rsidR="00D624E8" w:rsidRDefault="00572926" w:rsidP="00492F59">
            <w:pPr>
              <w:rPr>
                <w:b/>
                <w:bCs/>
                <w:sz w:val="24"/>
                <w:szCs w:val="24"/>
              </w:rPr>
            </w:pPr>
            <w:r>
              <w:rPr>
                <w:b/>
                <w:bCs/>
                <w:sz w:val="24"/>
                <w:szCs w:val="24"/>
              </w:rPr>
              <w:t>834935</w:t>
            </w:r>
          </w:p>
        </w:tc>
        <w:tc>
          <w:tcPr>
            <w:tcW w:w="1529" w:type="dxa"/>
          </w:tcPr>
          <w:p w14:paraId="720CEA2C" w14:textId="77777777" w:rsidR="00D624E8" w:rsidRDefault="00D624E8" w:rsidP="00492F59">
            <w:pPr>
              <w:rPr>
                <w:b/>
                <w:bCs/>
                <w:sz w:val="24"/>
                <w:szCs w:val="24"/>
              </w:rPr>
            </w:pPr>
          </w:p>
        </w:tc>
        <w:tc>
          <w:tcPr>
            <w:tcW w:w="1529" w:type="dxa"/>
          </w:tcPr>
          <w:p w14:paraId="74807F5C" w14:textId="77777777" w:rsidR="00D624E8" w:rsidRDefault="00D624E8" w:rsidP="00492F59">
            <w:pPr>
              <w:rPr>
                <w:b/>
                <w:bCs/>
                <w:sz w:val="24"/>
                <w:szCs w:val="24"/>
              </w:rPr>
            </w:pPr>
          </w:p>
        </w:tc>
        <w:tc>
          <w:tcPr>
            <w:tcW w:w="1529" w:type="dxa"/>
          </w:tcPr>
          <w:p w14:paraId="00A2E37D" w14:textId="7CF470F4" w:rsidR="00D624E8" w:rsidRDefault="00572926" w:rsidP="00492F59">
            <w:pPr>
              <w:rPr>
                <w:b/>
                <w:bCs/>
                <w:sz w:val="24"/>
                <w:szCs w:val="24"/>
              </w:rPr>
            </w:pPr>
            <w:r>
              <w:rPr>
                <w:b/>
                <w:bCs/>
                <w:sz w:val="24"/>
                <w:szCs w:val="24"/>
              </w:rPr>
              <w:t>157571</w:t>
            </w:r>
          </w:p>
        </w:tc>
        <w:tc>
          <w:tcPr>
            <w:tcW w:w="1530" w:type="dxa"/>
          </w:tcPr>
          <w:p w14:paraId="03FDD7A7" w14:textId="62F2645F" w:rsidR="00D624E8" w:rsidRDefault="00572926" w:rsidP="00492F59">
            <w:pPr>
              <w:rPr>
                <w:b/>
                <w:bCs/>
                <w:sz w:val="24"/>
                <w:szCs w:val="24"/>
              </w:rPr>
            </w:pPr>
            <w:r>
              <w:rPr>
                <w:b/>
                <w:bCs/>
                <w:sz w:val="24"/>
                <w:szCs w:val="24"/>
              </w:rPr>
              <w:t>992506</w:t>
            </w:r>
          </w:p>
        </w:tc>
      </w:tr>
      <w:tr w:rsidR="00D624E8" w14:paraId="4DD48369" w14:textId="77777777" w:rsidTr="00D624E8">
        <w:tc>
          <w:tcPr>
            <w:tcW w:w="1529" w:type="dxa"/>
          </w:tcPr>
          <w:p w14:paraId="06011761" w14:textId="245DBA26" w:rsidR="00D624E8" w:rsidRDefault="00572926" w:rsidP="00492F59">
            <w:pPr>
              <w:rPr>
                <w:b/>
                <w:bCs/>
                <w:sz w:val="24"/>
                <w:szCs w:val="24"/>
              </w:rPr>
            </w:pPr>
            <w:r>
              <w:rPr>
                <w:b/>
                <w:bCs/>
                <w:sz w:val="24"/>
                <w:szCs w:val="24"/>
              </w:rPr>
              <w:t>Nedeliteľný fond</w:t>
            </w:r>
          </w:p>
        </w:tc>
        <w:tc>
          <w:tcPr>
            <w:tcW w:w="1529" w:type="dxa"/>
          </w:tcPr>
          <w:p w14:paraId="72EA98AF" w14:textId="39630307" w:rsidR="00D624E8" w:rsidRDefault="00572926" w:rsidP="00492F59">
            <w:pPr>
              <w:rPr>
                <w:b/>
                <w:bCs/>
                <w:sz w:val="24"/>
                <w:szCs w:val="24"/>
              </w:rPr>
            </w:pPr>
            <w:r>
              <w:rPr>
                <w:b/>
                <w:bCs/>
                <w:sz w:val="24"/>
                <w:szCs w:val="24"/>
              </w:rPr>
              <w:t>2000</w:t>
            </w:r>
          </w:p>
        </w:tc>
        <w:tc>
          <w:tcPr>
            <w:tcW w:w="1529" w:type="dxa"/>
          </w:tcPr>
          <w:p w14:paraId="2CF07779" w14:textId="77777777" w:rsidR="00D624E8" w:rsidRDefault="00D624E8" w:rsidP="00492F59">
            <w:pPr>
              <w:rPr>
                <w:b/>
                <w:bCs/>
                <w:sz w:val="24"/>
                <w:szCs w:val="24"/>
              </w:rPr>
            </w:pPr>
          </w:p>
        </w:tc>
        <w:tc>
          <w:tcPr>
            <w:tcW w:w="1529" w:type="dxa"/>
          </w:tcPr>
          <w:p w14:paraId="20242737" w14:textId="77777777" w:rsidR="00D624E8" w:rsidRDefault="00D624E8" w:rsidP="00492F59">
            <w:pPr>
              <w:rPr>
                <w:b/>
                <w:bCs/>
                <w:sz w:val="24"/>
                <w:szCs w:val="24"/>
              </w:rPr>
            </w:pPr>
          </w:p>
        </w:tc>
        <w:tc>
          <w:tcPr>
            <w:tcW w:w="1529" w:type="dxa"/>
          </w:tcPr>
          <w:p w14:paraId="26011CAF" w14:textId="77777777" w:rsidR="00D624E8" w:rsidRDefault="00D624E8" w:rsidP="00492F59">
            <w:pPr>
              <w:rPr>
                <w:b/>
                <w:bCs/>
                <w:sz w:val="24"/>
                <w:szCs w:val="24"/>
              </w:rPr>
            </w:pPr>
          </w:p>
        </w:tc>
        <w:tc>
          <w:tcPr>
            <w:tcW w:w="1530" w:type="dxa"/>
          </w:tcPr>
          <w:p w14:paraId="13B625CA" w14:textId="79D03254" w:rsidR="00D624E8" w:rsidRDefault="00572926" w:rsidP="00492F59">
            <w:pPr>
              <w:rPr>
                <w:b/>
                <w:bCs/>
                <w:sz w:val="24"/>
                <w:szCs w:val="24"/>
              </w:rPr>
            </w:pPr>
            <w:r>
              <w:rPr>
                <w:b/>
                <w:bCs/>
                <w:sz w:val="24"/>
                <w:szCs w:val="24"/>
              </w:rPr>
              <w:t>2000</w:t>
            </w:r>
          </w:p>
        </w:tc>
      </w:tr>
      <w:tr w:rsidR="00D624E8" w14:paraId="7F77162B" w14:textId="77777777" w:rsidTr="00D624E8">
        <w:tc>
          <w:tcPr>
            <w:tcW w:w="1529" w:type="dxa"/>
          </w:tcPr>
          <w:p w14:paraId="6CC2227E" w14:textId="09731FE9" w:rsidR="00D624E8" w:rsidRDefault="00572926" w:rsidP="00492F59">
            <w:pPr>
              <w:rPr>
                <w:b/>
                <w:bCs/>
                <w:sz w:val="24"/>
                <w:szCs w:val="24"/>
              </w:rPr>
            </w:pPr>
            <w:r>
              <w:rPr>
                <w:b/>
                <w:bCs/>
                <w:sz w:val="24"/>
                <w:szCs w:val="24"/>
              </w:rPr>
              <w:t xml:space="preserve">Neuhradená strata minulých </w:t>
            </w:r>
            <w:proofErr w:type="spellStart"/>
            <w:r>
              <w:rPr>
                <w:b/>
                <w:bCs/>
                <w:sz w:val="24"/>
                <w:szCs w:val="24"/>
              </w:rPr>
              <w:t>rokv</w:t>
            </w:r>
            <w:proofErr w:type="spellEnd"/>
          </w:p>
        </w:tc>
        <w:tc>
          <w:tcPr>
            <w:tcW w:w="1529" w:type="dxa"/>
          </w:tcPr>
          <w:p w14:paraId="6EB22352" w14:textId="7B853771" w:rsidR="00D624E8" w:rsidRDefault="00572926" w:rsidP="00492F59">
            <w:pPr>
              <w:rPr>
                <w:b/>
                <w:bCs/>
                <w:sz w:val="24"/>
                <w:szCs w:val="24"/>
              </w:rPr>
            </w:pPr>
            <w:r>
              <w:rPr>
                <w:b/>
                <w:bCs/>
                <w:sz w:val="24"/>
                <w:szCs w:val="24"/>
              </w:rPr>
              <w:t>788346</w:t>
            </w:r>
          </w:p>
        </w:tc>
        <w:tc>
          <w:tcPr>
            <w:tcW w:w="1529" w:type="dxa"/>
          </w:tcPr>
          <w:p w14:paraId="43020231" w14:textId="77777777" w:rsidR="00D624E8" w:rsidRDefault="00D624E8" w:rsidP="00492F59">
            <w:pPr>
              <w:rPr>
                <w:b/>
                <w:bCs/>
                <w:sz w:val="24"/>
                <w:szCs w:val="24"/>
              </w:rPr>
            </w:pPr>
          </w:p>
        </w:tc>
        <w:tc>
          <w:tcPr>
            <w:tcW w:w="1529" w:type="dxa"/>
          </w:tcPr>
          <w:p w14:paraId="3F1ADFF4" w14:textId="77777777" w:rsidR="00D624E8" w:rsidRDefault="00D624E8" w:rsidP="00492F59">
            <w:pPr>
              <w:rPr>
                <w:b/>
                <w:bCs/>
                <w:sz w:val="24"/>
                <w:szCs w:val="24"/>
              </w:rPr>
            </w:pPr>
          </w:p>
        </w:tc>
        <w:tc>
          <w:tcPr>
            <w:tcW w:w="1529" w:type="dxa"/>
          </w:tcPr>
          <w:p w14:paraId="050E586E" w14:textId="5E98150A" w:rsidR="00D624E8" w:rsidRDefault="00572926" w:rsidP="00492F59">
            <w:pPr>
              <w:rPr>
                <w:b/>
                <w:bCs/>
                <w:sz w:val="24"/>
                <w:szCs w:val="24"/>
              </w:rPr>
            </w:pPr>
            <w:r>
              <w:rPr>
                <w:b/>
                <w:bCs/>
                <w:sz w:val="24"/>
                <w:szCs w:val="24"/>
              </w:rPr>
              <w:t>28948</w:t>
            </w:r>
          </w:p>
        </w:tc>
        <w:tc>
          <w:tcPr>
            <w:tcW w:w="1530" w:type="dxa"/>
          </w:tcPr>
          <w:p w14:paraId="12631DB3" w14:textId="3781FB03" w:rsidR="00D624E8" w:rsidRDefault="00572926" w:rsidP="00492F59">
            <w:pPr>
              <w:rPr>
                <w:b/>
                <w:bCs/>
                <w:sz w:val="24"/>
                <w:szCs w:val="24"/>
              </w:rPr>
            </w:pPr>
            <w:r>
              <w:rPr>
                <w:b/>
                <w:bCs/>
                <w:sz w:val="24"/>
                <w:szCs w:val="24"/>
              </w:rPr>
              <w:t>817294</w:t>
            </w:r>
          </w:p>
        </w:tc>
      </w:tr>
      <w:tr w:rsidR="00D624E8" w14:paraId="56D6A30D" w14:textId="77777777" w:rsidTr="00D624E8">
        <w:tc>
          <w:tcPr>
            <w:tcW w:w="1529" w:type="dxa"/>
          </w:tcPr>
          <w:p w14:paraId="169A6E07" w14:textId="7AD92C60" w:rsidR="00D624E8" w:rsidRDefault="00572926" w:rsidP="00492F59">
            <w:pPr>
              <w:rPr>
                <w:b/>
                <w:bCs/>
                <w:sz w:val="24"/>
                <w:szCs w:val="24"/>
              </w:rPr>
            </w:pPr>
            <w:r>
              <w:rPr>
                <w:b/>
                <w:bCs/>
                <w:sz w:val="24"/>
                <w:szCs w:val="24"/>
              </w:rPr>
              <w:t>Nerozdelený zisk minulých rokov</w:t>
            </w:r>
          </w:p>
        </w:tc>
        <w:tc>
          <w:tcPr>
            <w:tcW w:w="1529" w:type="dxa"/>
          </w:tcPr>
          <w:p w14:paraId="3D7BC681" w14:textId="77777777" w:rsidR="00D624E8" w:rsidRDefault="00D624E8" w:rsidP="00492F59">
            <w:pPr>
              <w:rPr>
                <w:b/>
                <w:bCs/>
                <w:sz w:val="24"/>
                <w:szCs w:val="24"/>
              </w:rPr>
            </w:pPr>
          </w:p>
        </w:tc>
        <w:tc>
          <w:tcPr>
            <w:tcW w:w="1529" w:type="dxa"/>
          </w:tcPr>
          <w:p w14:paraId="507B1309" w14:textId="77777777" w:rsidR="00D624E8" w:rsidRDefault="00D624E8" w:rsidP="00492F59">
            <w:pPr>
              <w:rPr>
                <w:b/>
                <w:bCs/>
                <w:sz w:val="24"/>
                <w:szCs w:val="24"/>
              </w:rPr>
            </w:pPr>
          </w:p>
        </w:tc>
        <w:tc>
          <w:tcPr>
            <w:tcW w:w="1529" w:type="dxa"/>
          </w:tcPr>
          <w:p w14:paraId="1C9627BF" w14:textId="77777777" w:rsidR="00D624E8" w:rsidRDefault="00D624E8" w:rsidP="00492F59">
            <w:pPr>
              <w:rPr>
                <w:b/>
                <w:bCs/>
                <w:sz w:val="24"/>
                <w:szCs w:val="24"/>
              </w:rPr>
            </w:pPr>
          </w:p>
        </w:tc>
        <w:tc>
          <w:tcPr>
            <w:tcW w:w="1529" w:type="dxa"/>
          </w:tcPr>
          <w:p w14:paraId="477F9E4E" w14:textId="77777777" w:rsidR="00D624E8" w:rsidRDefault="00D624E8" w:rsidP="00492F59">
            <w:pPr>
              <w:rPr>
                <w:b/>
                <w:bCs/>
                <w:sz w:val="24"/>
                <w:szCs w:val="24"/>
              </w:rPr>
            </w:pPr>
          </w:p>
        </w:tc>
        <w:tc>
          <w:tcPr>
            <w:tcW w:w="1530" w:type="dxa"/>
          </w:tcPr>
          <w:p w14:paraId="05E900F6" w14:textId="77777777" w:rsidR="00D624E8" w:rsidRDefault="00D624E8" w:rsidP="00492F59">
            <w:pPr>
              <w:rPr>
                <w:b/>
                <w:bCs/>
                <w:sz w:val="24"/>
                <w:szCs w:val="24"/>
              </w:rPr>
            </w:pPr>
          </w:p>
        </w:tc>
      </w:tr>
      <w:tr w:rsidR="00D624E8" w14:paraId="68A209B0" w14:textId="77777777" w:rsidTr="00D624E8">
        <w:tc>
          <w:tcPr>
            <w:tcW w:w="1529" w:type="dxa"/>
          </w:tcPr>
          <w:p w14:paraId="033A00B8" w14:textId="756910ED" w:rsidR="00D624E8" w:rsidRDefault="00572926" w:rsidP="00492F59">
            <w:pPr>
              <w:rPr>
                <w:b/>
                <w:bCs/>
                <w:sz w:val="24"/>
                <w:szCs w:val="24"/>
              </w:rPr>
            </w:pPr>
            <w:r>
              <w:rPr>
                <w:b/>
                <w:bCs/>
                <w:sz w:val="24"/>
                <w:szCs w:val="24"/>
              </w:rPr>
              <w:t>Výsledok hospodárenia bežného účtovného obdobia</w:t>
            </w:r>
          </w:p>
        </w:tc>
        <w:tc>
          <w:tcPr>
            <w:tcW w:w="1529" w:type="dxa"/>
          </w:tcPr>
          <w:p w14:paraId="633A41E6" w14:textId="1094194A" w:rsidR="00D624E8" w:rsidRDefault="00572926" w:rsidP="00492F59">
            <w:pPr>
              <w:rPr>
                <w:b/>
                <w:bCs/>
                <w:sz w:val="24"/>
                <w:szCs w:val="24"/>
              </w:rPr>
            </w:pPr>
            <w:r>
              <w:rPr>
                <w:b/>
                <w:bCs/>
                <w:sz w:val="24"/>
                <w:szCs w:val="24"/>
              </w:rPr>
              <w:t>-28948</w:t>
            </w:r>
          </w:p>
        </w:tc>
        <w:tc>
          <w:tcPr>
            <w:tcW w:w="1529" w:type="dxa"/>
          </w:tcPr>
          <w:p w14:paraId="4CFEF118" w14:textId="4A900A12" w:rsidR="00D624E8" w:rsidRDefault="00572926" w:rsidP="00492F59">
            <w:pPr>
              <w:rPr>
                <w:b/>
                <w:bCs/>
                <w:sz w:val="24"/>
                <w:szCs w:val="24"/>
              </w:rPr>
            </w:pPr>
            <w:r>
              <w:rPr>
                <w:b/>
                <w:bCs/>
                <w:sz w:val="24"/>
                <w:szCs w:val="24"/>
              </w:rPr>
              <w:t>620</w:t>
            </w:r>
          </w:p>
        </w:tc>
        <w:tc>
          <w:tcPr>
            <w:tcW w:w="1529" w:type="dxa"/>
          </w:tcPr>
          <w:p w14:paraId="6B73FCB5" w14:textId="77777777" w:rsidR="00D624E8" w:rsidRDefault="00D624E8" w:rsidP="00492F59">
            <w:pPr>
              <w:rPr>
                <w:b/>
                <w:bCs/>
                <w:sz w:val="24"/>
                <w:szCs w:val="24"/>
              </w:rPr>
            </w:pPr>
          </w:p>
        </w:tc>
        <w:tc>
          <w:tcPr>
            <w:tcW w:w="1529" w:type="dxa"/>
          </w:tcPr>
          <w:p w14:paraId="5BB2A789" w14:textId="5DC47D29" w:rsidR="00D624E8" w:rsidRDefault="00572926" w:rsidP="00492F59">
            <w:pPr>
              <w:rPr>
                <w:b/>
                <w:bCs/>
                <w:sz w:val="24"/>
                <w:szCs w:val="24"/>
              </w:rPr>
            </w:pPr>
            <w:r>
              <w:rPr>
                <w:b/>
                <w:bCs/>
                <w:sz w:val="24"/>
                <w:szCs w:val="24"/>
              </w:rPr>
              <w:t>28648</w:t>
            </w:r>
          </w:p>
        </w:tc>
        <w:tc>
          <w:tcPr>
            <w:tcW w:w="1530" w:type="dxa"/>
          </w:tcPr>
          <w:p w14:paraId="6FD20F4E" w14:textId="70B17437" w:rsidR="00D624E8" w:rsidRDefault="00572926" w:rsidP="00492F59">
            <w:pPr>
              <w:rPr>
                <w:b/>
                <w:bCs/>
                <w:sz w:val="24"/>
                <w:szCs w:val="24"/>
              </w:rPr>
            </w:pPr>
            <w:r>
              <w:rPr>
                <w:b/>
                <w:bCs/>
                <w:sz w:val="24"/>
                <w:szCs w:val="24"/>
              </w:rPr>
              <w:t>620</w:t>
            </w:r>
          </w:p>
        </w:tc>
      </w:tr>
    </w:tbl>
    <w:p w14:paraId="1464012F" w14:textId="77777777" w:rsidR="00D624E8" w:rsidRPr="00D624E8" w:rsidRDefault="00D624E8" w:rsidP="00492F59">
      <w:pPr>
        <w:rPr>
          <w:b/>
          <w:bCs/>
          <w:sz w:val="24"/>
          <w:szCs w:val="24"/>
        </w:rPr>
      </w:pPr>
    </w:p>
    <w:sectPr w:rsidR="00D624E8" w:rsidRPr="00D624E8" w:rsidSect="002D6EE4">
      <w:headerReference w:type="default" r:id="rId8"/>
      <w:footerReference w:type="default" r:id="rId9"/>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F9A20B" w14:textId="77777777" w:rsidR="00095C60" w:rsidRPr="00D26E73" w:rsidRDefault="00095C60" w:rsidP="008D6E2D">
      <w:pPr>
        <w:rPr>
          <w:sz w:val="21"/>
          <w:szCs w:val="21"/>
        </w:rPr>
      </w:pPr>
      <w:r w:rsidRPr="00D26E73">
        <w:rPr>
          <w:sz w:val="21"/>
          <w:szCs w:val="21"/>
        </w:rPr>
        <w:separator/>
      </w:r>
    </w:p>
    <w:p w14:paraId="22CA4FF2" w14:textId="77777777" w:rsidR="00095C60" w:rsidRPr="00D26E73" w:rsidRDefault="00095C60">
      <w:pPr>
        <w:rPr>
          <w:sz w:val="21"/>
          <w:szCs w:val="21"/>
        </w:rPr>
      </w:pPr>
    </w:p>
  </w:endnote>
  <w:endnote w:type="continuationSeparator" w:id="0">
    <w:p w14:paraId="63637A54" w14:textId="77777777" w:rsidR="00095C60" w:rsidRPr="00D26E73" w:rsidRDefault="00095C60" w:rsidP="008D6E2D">
      <w:pPr>
        <w:rPr>
          <w:sz w:val="21"/>
          <w:szCs w:val="21"/>
        </w:rPr>
      </w:pPr>
      <w:r w:rsidRPr="00D26E73">
        <w:rPr>
          <w:sz w:val="21"/>
          <w:szCs w:val="21"/>
        </w:rPr>
        <w:continuationSeparator/>
      </w:r>
    </w:p>
    <w:p w14:paraId="7A58D203" w14:textId="77777777" w:rsidR="00095C60" w:rsidRPr="00D26E73" w:rsidRDefault="00095C60">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F05F98" w14:textId="77777777" w:rsidR="001B31DE" w:rsidRPr="00551A42" w:rsidRDefault="001B31DE" w:rsidP="00551A42">
    <w:pPr>
      <w:pStyle w:val="Pta"/>
    </w:pPr>
    <w:r>
      <w:tab/>
    </w:r>
    <w:r>
      <w:tab/>
    </w:r>
    <w:r>
      <w:rPr>
        <w:rStyle w:val="slostrany"/>
        <w:rFonts w:cs="Arial Narrow"/>
      </w:rPr>
      <w:fldChar w:fldCharType="begin"/>
    </w:r>
    <w:r>
      <w:rPr>
        <w:rStyle w:val="slostrany"/>
        <w:rFonts w:cs="Arial Narrow"/>
      </w:rPr>
      <w:instrText xml:space="preserve"> PAGE </w:instrText>
    </w:r>
    <w:r>
      <w:rPr>
        <w:rStyle w:val="slostrany"/>
        <w:rFonts w:cs="Arial Narrow"/>
      </w:rPr>
      <w:fldChar w:fldCharType="separate"/>
    </w:r>
    <w:r>
      <w:rPr>
        <w:rStyle w:val="slostrany"/>
        <w:rFonts w:cs="Arial Narrow"/>
        <w:noProof/>
      </w:rPr>
      <w:t>28</w:t>
    </w:r>
    <w:r>
      <w:rPr>
        <w:rStyle w:val="slostrany"/>
        <w:rFonts w:cs="Arial Narrow"/>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DCB6F9" w14:textId="77777777" w:rsidR="00095C60" w:rsidRPr="00D26E73" w:rsidRDefault="00095C60" w:rsidP="008D6E2D">
      <w:pPr>
        <w:rPr>
          <w:sz w:val="21"/>
          <w:szCs w:val="21"/>
        </w:rPr>
      </w:pPr>
      <w:r w:rsidRPr="00D26E73">
        <w:rPr>
          <w:sz w:val="21"/>
          <w:szCs w:val="21"/>
        </w:rPr>
        <w:separator/>
      </w:r>
    </w:p>
    <w:p w14:paraId="6564448C" w14:textId="77777777" w:rsidR="00095C60" w:rsidRPr="00D26E73" w:rsidRDefault="00095C60">
      <w:pPr>
        <w:rPr>
          <w:sz w:val="21"/>
          <w:szCs w:val="21"/>
        </w:rPr>
      </w:pPr>
    </w:p>
  </w:footnote>
  <w:footnote w:type="continuationSeparator" w:id="0">
    <w:p w14:paraId="5DE4BE03" w14:textId="77777777" w:rsidR="00095C60" w:rsidRPr="00D26E73" w:rsidRDefault="00095C60" w:rsidP="008D6E2D">
      <w:pPr>
        <w:rPr>
          <w:sz w:val="21"/>
          <w:szCs w:val="21"/>
        </w:rPr>
      </w:pPr>
      <w:r w:rsidRPr="00D26E73">
        <w:rPr>
          <w:sz w:val="21"/>
          <w:szCs w:val="21"/>
        </w:rPr>
        <w:continuationSeparator/>
      </w:r>
    </w:p>
    <w:p w14:paraId="2B5A5AF3" w14:textId="77777777" w:rsidR="00095C60" w:rsidRPr="00D26E73" w:rsidRDefault="00095C60">
      <w:pPr>
        <w:rPr>
          <w:sz w:val="21"/>
          <w:szCs w:val="21"/>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77" w:type="dxa"/>
      <w:tblInd w:w="55" w:type="dxa"/>
      <w:tblCellMar>
        <w:left w:w="70" w:type="dxa"/>
        <w:right w:w="70" w:type="dxa"/>
      </w:tblCellMar>
      <w:tblLook w:val="00A0" w:firstRow="1" w:lastRow="0" w:firstColumn="1" w:lastColumn="0" w:noHBand="0" w:noVBand="0"/>
    </w:tblPr>
    <w:tblGrid>
      <w:gridCol w:w="2425"/>
      <w:gridCol w:w="990"/>
      <w:gridCol w:w="302"/>
      <w:gridCol w:w="278"/>
      <w:gridCol w:w="281"/>
      <w:gridCol w:w="282"/>
      <w:gridCol w:w="281"/>
      <w:gridCol w:w="282"/>
      <w:gridCol w:w="281"/>
      <w:gridCol w:w="282"/>
      <w:gridCol w:w="320"/>
      <w:gridCol w:w="451"/>
      <w:gridCol w:w="302"/>
      <w:gridCol w:w="280"/>
      <w:gridCol w:w="280"/>
      <w:gridCol w:w="280"/>
      <w:gridCol w:w="280"/>
      <w:gridCol w:w="280"/>
      <w:gridCol w:w="280"/>
      <w:gridCol w:w="280"/>
      <w:gridCol w:w="280"/>
      <w:gridCol w:w="280"/>
    </w:tblGrid>
    <w:tr w:rsidR="001B31DE" w:rsidRPr="003760DB" w14:paraId="4C7BBCE6" w14:textId="77777777">
      <w:trPr>
        <w:trHeight w:val="330"/>
      </w:trPr>
      <w:tc>
        <w:tcPr>
          <w:tcW w:w="2425" w:type="dxa"/>
          <w:tcBorders>
            <w:top w:val="single" w:sz="4" w:space="0" w:color="auto"/>
            <w:left w:val="single" w:sz="4" w:space="0" w:color="auto"/>
            <w:bottom w:val="single" w:sz="4" w:space="0" w:color="auto"/>
            <w:right w:val="single" w:sz="4" w:space="0" w:color="000000"/>
          </w:tcBorders>
          <w:noWrap/>
          <w:vAlign w:val="bottom"/>
        </w:tcPr>
        <w:p w14:paraId="45D6D9FA" w14:textId="77777777" w:rsidR="001B31DE" w:rsidRPr="003760DB" w:rsidRDefault="001B31DE" w:rsidP="006F4DAD">
          <w:pPr>
            <w:rPr>
              <w:color w:val="000000"/>
              <w:lang w:eastAsia="sk-SK"/>
            </w:rPr>
          </w:pPr>
          <w:r w:rsidRPr="003760DB">
            <w:rPr>
              <w:color w:val="000000"/>
              <w:lang w:eastAsia="sk-SK"/>
            </w:rPr>
            <w:t xml:space="preserve">Poznámky </w:t>
          </w:r>
          <w:proofErr w:type="spellStart"/>
          <w:r w:rsidRPr="003760DB">
            <w:rPr>
              <w:color w:val="000000"/>
              <w:lang w:eastAsia="sk-SK"/>
            </w:rPr>
            <w:t>Úč</w:t>
          </w:r>
          <w:proofErr w:type="spellEnd"/>
          <w:r w:rsidRPr="003760DB">
            <w:rPr>
              <w:color w:val="000000"/>
              <w:lang w:eastAsia="sk-SK"/>
            </w:rPr>
            <w:t xml:space="preserve"> POD 3 </w:t>
          </w:r>
          <w:r>
            <w:rPr>
              <w:color w:val="000000"/>
              <w:lang w:eastAsia="sk-SK"/>
            </w:rPr>
            <w:t>–</w:t>
          </w:r>
          <w:r w:rsidRPr="003760DB">
            <w:rPr>
              <w:color w:val="000000"/>
              <w:lang w:eastAsia="sk-SK"/>
            </w:rPr>
            <w:t xml:space="preserve"> 0</w:t>
          </w:r>
          <w:r>
            <w:rPr>
              <w:color w:val="000000"/>
              <w:lang w:eastAsia="sk-SK"/>
            </w:rPr>
            <w:t>1</w:t>
          </w:r>
        </w:p>
      </w:tc>
      <w:tc>
        <w:tcPr>
          <w:tcW w:w="992" w:type="dxa"/>
          <w:tcBorders>
            <w:top w:val="nil"/>
            <w:left w:val="nil"/>
            <w:bottom w:val="nil"/>
            <w:right w:val="single" w:sz="4" w:space="0" w:color="auto"/>
          </w:tcBorders>
          <w:vAlign w:val="bottom"/>
        </w:tcPr>
        <w:p w14:paraId="5E751B51" w14:textId="77777777" w:rsidR="001B31DE" w:rsidRPr="003760DB" w:rsidRDefault="001B31DE" w:rsidP="006F4DAD">
          <w:pPr>
            <w:rPr>
              <w:color w:val="000000"/>
              <w:lang w:eastAsia="sk-SK"/>
            </w:rPr>
          </w:pPr>
          <w:r w:rsidRPr="003760DB">
            <w:rPr>
              <w:color w:val="000000"/>
              <w:lang w:eastAsia="sk-SK"/>
            </w:rPr>
            <w:t xml:space="preserve">      </w:t>
          </w:r>
          <w:r>
            <w:rPr>
              <w:color w:val="000000"/>
              <w:lang w:eastAsia="sk-SK"/>
            </w:rPr>
            <w:t xml:space="preserve">   </w:t>
          </w:r>
          <w:r w:rsidRPr="003760DB">
            <w:rPr>
              <w:color w:val="000000"/>
              <w:lang w:eastAsia="sk-SK"/>
            </w:rPr>
            <w:t>IČ</w:t>
          </w:r>
          <w:r>
            <w:rPr>
              <w:color w:val="000000"/>
              <w:lang w:eastAsia="sk-SK"/>
            </w:rPr>
            <w:t>O</w:t>
          </w:r>
        </w:p>
      </w:tc>
      <w:tc>
        <w:tcPr>
          <w:tcW w:w="302" w:type="dxa"/>
          <w:tcBorders>
            <w:top w:val="single" w:sz="4" w:space="0" w:color="auto"/>
            <w:left w:val="single" w:sz="4" w:space="0" w:color="auto"/>
            <w:bottom w:val="single" w:sz="4" w:space="0" w:color="auto"/>
            <w:right w:val="single" w:sz="4" w:space="0" w:color="auto"/>
          </w:tcBorders>
          <w:vAlign w:val="center"/>
        </w:tcPr>
        <w:p w14:paraId="4DA5E7EA" w14:textId="77777777" w:rsidR="001B31DE" w:rsidRPr="003760DB" w:rsidRDefault="001B31DE" w:rsidP="006F4DAD">
          <w:pPr>
            <w:rPr>
              <w:lang w:eastAsia="sk-SK"/>
            </w:rPr>
          </w:pPr>
          <w:r>
            <w:rPr>
              <w:lang w:eastAsia="sk-SK"/>
            </w:rPr>
            <w:t>0</w:t>
          </w:r>
        </w:p>
      </w:tc>
      <w:tc>
        <w:tcPr>
          <w:tcW w:w="278" w:type="dxa"/>
          <w:tcBorders>
            <w:top w:val="single" w:sz="4" w:space="0" w:color="auto"/>
            <w:left w:val="single" w:sz="4" w:space="0" w:color="auto"/>
            <w:bottom w:val="single" w:sz="4" w:space="0" w:color="auto"/>
            <w:right w:val="single" w:sz="4" w:space="0" w:color="auto"/>
          </w:tcBorders>
          <w:vAlign w:val="center"/>
        </w:tcPr>
        <w:p w14:paraId="70BECEA7" w14:textId="77777777" w:rsidR="001B31DE" w:rsidRPr="003760DB" w:rsidRDefault="001B31DE" w:rsidP="006F4DAD">
          <w:pPr>
            <w:rPr>
              <w:lang w:eastAsia="sk-SK"/>
            </w:rPr>
          </w:pPr>
          <w:r>
            <w:rPr>
              <w:lang w:eastAsia="sk-SK"/>
            </w:rPr>
            <w:t>0</w:t>
          </w:r>
        </w:p>
      </w:tc>
      <w:tc>
        <w:tcPr>
          <w:tcW w:w="281" w:type="dxa"/>
          <w:tcBorders>
            <w:top w:val="single" w:sz="4" w:space="0" w:color="auto"/>
            <w:left w:val="single" w:sz="4" w:space="0" w:color="auto"/>
            <w:bottom w:val="single" w:sz="4" w:space="0" w:color="auto"/>
            <w:right w:val="single" w:sz="4" w:space="0" w:color="auto"/>
          </w:tcBorders>
          <w:vAlign w:val="center"/>
        </w:tcPr>
        <w:p w14:paraId="630AC3EB" w14:textId="77777777" w:rsidR="001B31DE" w:rsidRPr="003760DB" w:rsidRDefault="001B31DE" w:rsidP="006F4DAD">
          <w:pPr>
            <w:rPr>
              <w:lang w:eastAsia="sk-SK"/>
            </w:rPr>
          </w:pPr>
          <w:r>
            <w:rPr>
              <w:lang w:eastAsia="sk-SK"/>
            </w:rPr>
            <w:t>1</w:t>
          </w:r>
        </w:p>
      </w:tc>
      <w:tc>
        <w:tcPr>
          <w:tcW w:w="282" w:type="dxa"/>
          <w:tcBorders>
            <w:top w:val="single" w:sz="4" w:space="0" w:color="auto"/>
            <w:left w:val="single" w:sz="4" w:space="0" w:color="auto"/>
            <w:bottom w:val="single" w:sz="4" w:space="0" w:color="auto"/>
            <w:right w:val="single" w:sz="4" w:space="0" w:color="auto"/>
          </w:tcBorders>
          <w:vAlign w:val="center"/>
        </w:tcPr>
        <w:p w14:paraId="2F0AF3E6" w14:textId="77777777" w:rsidR="001B31DE" w:rsidRPr="003760DB" w:rsidRDefault="001B31DE" w:rsidP="006F4DAD">
          <w:pPr>
            <w:rPr>
              <w:lang w:eastAsia="sk-SK"/>
            </w:rPr>
          </w:pPr>
          <w:r>
            <w:rPr>
              <w:lang w:eastAsia="sk-SK"/>
            </w:rPr>
            <w:t>8</w:t>
          </w:r>
        </w:p>
      </w:tc>
      <w:tc>
        <w:tcPr>
          <w:tcW w:w="281" w:type="dxa"/>
          <w:tcBorders>
            <w:top w:val="single" w:sz="4" w:space="0" w:color="auto"/>
            <w:left w:val="single" w:sz="4" w:space="0" w:color="auto"/>
            <w:bottom w:val="single" w:sz="4" w:space="0" w:color="auto"/>
            <w:right w:val="single" w:sz="4" w:space="0" w:color="auto"/>
          </w:tcBorders>
          <w:vAlign w:val="center"/>
        </w:tcPr>
        <w:p w14:paraId="523B9D1D" w14:textId="77777777" w:rsidR="001B31DE" w:rsidRPr="003760DB" w:rsidRDefault="001B31DE" w:rsidP="006F4DAD">
          <w:pPr>
            <w:rPr>
              <w:lang w:eastAsia="sk-SK"/>
            </w:rPr>
          </w:pPr>
          <w:r>
            <w:rPr>
              <w:lang w:eastAsia="sk-SK"/>
            </w:rPr>
            <w:t>9</w:t>
          </w:r>
        </w:p>
      </w:tc>
      <w:tc>
        <w:tcPr>
          <w:tcW w:w="282" w:type="dxa"/>
          <w:tcBorders>
            <w:top w:val="single" w:sz="4" w:space="0" w:color="auto"/>
            <w:left w:val="single" w:sz="4" w:space="0" w:color="auto"/>
            <w:bottom w:val="single" w:sz="4" w:space="0" w:color="auto"/>
            <w:right w:val="single" w:sz="4" w:space="0" w:color="auto"/>
          </w:tcBorders>
          <w:vAlign w:val="center"/>
        </w:tcPr>
        <w:p w14:paraId="54074437" w14:textId="77777777" w:rsidR="001B31DE" w:rsidRPr="003760DB" w:rsidRDefault="001B31DE" w:rsidP="006F4DAD">
          <w:pPr>
            <w:rPr>
              <w:lang w:eastAsia="sk-SK"/>
            </w:rPr>
          </w:pPr>
          <w:r>
            <w:rPr>
              <w:lang w:eastAsia="sk-SK"/>
            </w:rPr>
            <w:t>3</w:t>
          </w:r>
        </w:p>
      </w:tc>
      <w:tc>
        <w:tcPr>
          <w:tcW w:w="281" w:type="dxa"/>
          <w:tcBorders>
            <w:top w:val="single" w:sz="4" w:space="0" w:color="auto"/>
            <w:left w:val="single" w:sz="4" w:space="0" w:color="auto"/>
            <w:bottom w:val="single" w:sz="4" w:space="0" w:color="auto"/>
            <w:right w:val="single" w:sz="4" w:space="0" w:color="auto"/>
          </w:tcBorders>
          <w:vAlign w:val="center"/>
        </w:tcPr>
        <w:p w14:paraId="35D0D44A" w14:textId="77777777" w:rsidR="001B31DE" w:rsidRPr="003760DB" w:rsidRDefault="001B31DE" w:rsidP="006F4DAD">
          <w:pPr>
            <w:rPr>
              <w:lang w:eastAsia="sk-SK"/>
            </w:rPr>
          </w:pPr>
          <w:r>
            <w:rPr>
              <w:lang w:eastAsia="sk-SK"/>
            </w:rPr>
            <w:t>2</w:t>
          </w:r>
        </w:p>
      </w:tc>
      <w:tc>
        <w:tcPr>
          <w:tcW w:w="282" w:type="dxa"/>
          <w:tcBorders>
            <w:top w:val="single" w:sz="4" w:space="0" w:color="auto"/>
            <w:left w:val="single" w:sz="4" w:space="0" w:color="auto"/>
            <w:bottom w:val="single" w:sz="4" w:space="0" w:color="auto"/>
            <w:right w:val="single" w:sz="4" w:space="0" w:color="auto"/>
          </w:tcBorders>
          <w:vAlign w:val="center"/>
        </w:tcPr>
        <w:p w14:paraId="276CDA59" w14:textId="77777777" w:rsidR="001B31DE" w:rsidRPr="003760DB" w:rsidRDefault="001B31DE" w:rsidP="006F4DAD">
          <w:pPr>
            <w:rPr>
              <w:lang w:eastAsia="sk-SK"/>
            </w:rPr>
          </w:pPr>
          <w:r>
            <w:rPr>
              <w:lang w:eastAsia="sk-SK"/>
            </w:rPr>
            <w:t>4</w:t>
          </w:r>
        </w:p>
      </w:tc>
      <w:tc>
        <w:tcPr>
          <w:tcW w:w="320" w:type="dxa"/>
          <w:tcBorders>
            <w:top w:val="nil"/>
            <w:left w:val="single" w:sz="4" w:space="0" w:color="auto"/>
            <w:bottom w:val="nil"/>
            <w:right w:val="nil"/>
          </w:tcBorders>
          <w:noWrap/>
          <w:vAlign w:val="bottom"/>
        </w:tcPr>
        <w:p w14:paraId="16015C68" w14:textId="77777777" w:rsidR="001B31DE" w:rsidRPr="003760DB" w:rsidRDefault="001B31DE" w:rsidP="006F4DAD">
          <w:pPr>
            <w:rPr>
              <w:color w:val="000000"/>
              <w:lang w:eastAsia="sk-SK"/>
            </w:rPr>
          </w:pPr>
        </w:p>
      </w:tc>
      <w:tc>
        <w:tcPr>
          <w:tcW w:w="449" w:type="dxa"/>
          <w:tcBorders>
            <w:top w:val="nil"/>
            <w:left w:val="nil"/>
            <w:bottom w:val="nil"/>
            <w:right w:val="nil"/>
          </w:tcBorders>
          <w:noWrap/>
          <w:vAlign w:val="bottom"/>
        </w:tcPr>
        <w:p w14:paraId="4D42AD9D" w14:textId="77777777" w:rsidR="001B31DE" w:rsidRPr="003760DB" w:rsidRDefault="001B31DE" w:rsidP="006F4DAD">
          <w:pPr>
            <w:rPr>
              <w:color w:val="000000"/>
              <w:lang w:eastAsia="sk-SK"/>
            </w:rPr>
          </w:pPr>
          <w:r w:rsidRPr="003760DB">
            <w:rPr>
              <w:color w:val="000000"/>
              <w:lang w:eastAsia="sk-SK"/>
            </w:rPr>
            <w:t>DIČ</w:t>
          </w:r>
        </w:p>
      </w:tc>
      <w:tc>
        <w:tcPr>
          <w:tcW w:w="302" w:type="dxa"/>
          <w:tcBorders>
            <w:top w:val="single" w:sz="4" w:space="0" w:color="auto"/>
            <w:left w:val="single" w:sz="4" w:space="0" w:color="auto"/>
            <w:bottom w:val="single" w:sz="4" w:space="0" w:color="auto"/>
            <w:right w:val="single" w:sz="4" w:space="0" w:color="auto"/>
          </w:tcBorders>
          <w:noWrap/>
          <w:vAlign w:val="center"/>
        </w:tcPr>
        <w:p w14:paraId="120B43D8" w14:textId="77777777" w:rsidR="001B31DE" w:rsidRPr="003760DB" w:rsidRDefault="001B31DE" w:rsidP="006F4DAD">
          <w:pP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553666D8" w14:textId="77777777" w:rsidR="001B31DE" w:rsidRPr="003760DB" w:rsidRDefault="001B31DE" w:rsidP="006F4DAD">
          <w:pP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23146136" w14:textId="77777777" w:rsidR="001B31DE" w:rsidRPr="003760DB" w:rsidRDefault="001B31DE" w:rsidP="006F4DAD">
          <w:pP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5FE207F1" w14:textId="77777777" w:rsidR="001B31DE" w:rsidRPr="003760DB" w:rsidRDefault="001B31DE" w:rsidP="006F4DAD">
          <w:pP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7D5792A5" w14:textId="77777777" w:rsidR="001B31DE" w:rsidRPr="003760DB" w:rsidRDefault="001B31DE" w:rsidP="006F4DAD">
          <w:pPr>
            <w:rPr>
              <w:lang w:eastAsia="sk-SK"/>
            </w:rPr>
          </w:pPr>
          <w:r>
            <w:rPr>
              <w:lang w:eastAsia="sk-SK"/>
            </w:rPr>
            <w:t>4</w:t>
          </w:r>
        </w:p>
      </w:tc>
      <w:tc>
        <w:tcPr>
          <w:tcW w:w="280" w:type="dxa"/>
          <w:tcBorders>
            <w:top w:val="single" w:sz="4" w:space="0" w:color="auto"/>
            <w:left w:val="nil"/>
            <w:bottom w:val="single" w:sz="4" w:space="0" w:color="auto"/>
            <w:right w:val="single" w:sz="4" w:space="0" w:color="auto"/>
          </w:tcBorders>
          <w:noWrap/>
          <w:vAlign w:val="center"/>
        </w:tcPr>
        <w:p w14:paraId="23A1CBF0" w14:textId="77777777" w:rsidR="001B31DE" w:rsidRPr="003760DB" w:rsidRDefault="001B31DE" w:rsidP="006F4DAD">
          <w:pPr>
            <w:rPr>
              <w:lang w:eastAsia="sk-SK"/>
            </w:rPr>
          </w:pPr>
          <w:r>
            <w:rPr>
              <w:lang w:eastAsia="sk-SK"/>
            </w:rPr>
            <w:t>5</w:t>
          </w:r>
        </w:p>
      </w:tc>
      <w:tc>
        <w:tcPr>
          <w:tcW w:w="280" w:type="dxa"/>
          <w:tcBorders>
            <w:top w:val="single" w:sz="4" w:space="0" w:color="auto"/>
            <w:left w:val="nil"/>
            <w:bottom w:val="single" w:sz="4" w:space="0" w:color="auto"/>
            <w:right w:val="single" w:sz="4" w:space="0" w:color="auto"/>
          </w:tcBorders>
          <w:noWrap/>
          <w:vAlign w:val="center"/>
        </w:tcPr>
        <w:p w14:paraId="111983BE" w14:textId="77777777" w:rsidR="001B31DE" w:rsidRPr="003760DB" w:rsidRDefault="001B31DE" w:rsidP="006F4DAD">
          <w:pPr>
            <w:rPr>
              <w:lang w:eastAsia="sk-SK"/>
            </w:rPr>
          </w:pPr>
          <w:r>
            <w:rPr>
              <w:lang w:eastAsia="sk-SK"/>
            </w:rPr>
            <w:t>9</w:t>
          </w:r>
        </w:p>
      </w:tc>
      <w:tc>
        <w:tcPr>
          <w:tcW w:w="280" w:type="dxa"/>
          <w:tcBorders>
            <w:top w:val="single" w:sz="4" w:space="0" w:color="auto"/>
            <w:left w:val="nil"/>
            <w:bottom w:val="single" w:sz="4" w:space="0" w:color="auto"/>
            <w:right w:val="single" w:sz="4" w:space="0" w:color="auto"/>
          </w:tcBorders>
          <w:noWrap/>
          <w:vAlign w:val="center"/>
        </w:tcPr>
        <w:p w14:paraId="1ADFC36D" w14:textId="77777777" w:rsidR="001B31DE" w:rsidRPr="003760DB" w:rsidRDefault="001B31DE" w:rsidP="006F4DAD">
          <w:pP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1558F74E" w14:textId="77777777" w:rsidR="001B31DE" w:rsidRPr="003760DB" w:rsidRDefault="001B31DE" w:rsidP="006F4DAD">
          <w:pPr>
            <w:rPr>
              <w:lang w:eastAsia="sk-SK"/>
            </w:rPr>
          </w:pPr>
          <w:r>
            <w:rPr>
              <w:lang w:eastAsia="sk-SK"/>
            </w:rPr>
            <w:t>7</w:t>
          </w:r>
        </w:p>
      </w:tc>
      <w:tc>
        <w:tcPr>
          <w:tcW w:w="280" w:type="dxa"/>
          <w:tcBorders>
            <w:top w:val="single" w:sz="4" w:space="0" w:color="auto"/>
            <w:left w:val="nil"/>
            <w:bottom w:val="single" w:sz="4" w:space="0" w:color="auto"/>
            <w:right w:val="single" w:sz="4" w:space="0" w:color="auto"/>
          </w:tcBorders>
          <w:noWrap/>
          <w:vAlign w:val="center"/>
        </w:tcPr>
        <w:p w14:paraId="1114227D" w14:textId="77777777" w:rsidR="001B31DE" w:rsidRPr="003760DB" w:rsidRDefault="001B31DE" w:rsidP="006F4DAD">
          <w:pPr>
            <w:rPr>
              <w:lang w:eastAsia="sk-SK"/>
            </w:rPr>
          </w:pPr>
          <w:r>
            <w:rPr>
              <w:lang w:eastAsia="sk-SK"/>
            </w:rPr>
            <w:t>6</w:t>
          </w:r>
        </w:p>
      </w:tc>
    </w:tr>
  </w:tbl>
  <w:p w14:paraId="420A92D4" w14:textId="77777777" w:rsidR="001B31DE" w:rsidRPr="004D312C" w:rsidRDefault="001B31DE" w:rsidP="004D312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1152" w:hanging="432"/>
      </w:pPr>
      <w:rPr>
        <w:rFonts w:ascii="Symbol" w:hAnsi="Symbol" w:cs="Symbol" w:hint="default"/>
      </w:rPr>
    </w:lvl>
    <w:lvl w:ilvl="1">
      <w:start w:val="1"/>
      <w:numFmt w:val="none"/>
      <w:suff w:val="nothing"/>
      <w:lvlText w:val=""/>
      <w:lvlJc w:val="left"/>
      <w:pPr>
        <w:tabs>
          <w:tab w:val="num" w:pos="0"/>
        </w:tabs>
        <w:ind w:left="1296" w:hanging="576"/>
      </w:pPr>
    </w:lvl>
    <w:lvl w:ilvl="2">
      <w:start w:val="1"/>
      <w:numFmt w:val="none"/>
      <w:suff w:val="nothing"/>
      <w:lvlText w:val=""/>
      <w:lvlJc w:val="left"/>
      <w:pPr>
        <w:tabs>
          <w:tab w:val="num" w:pos="0"/>
        </w:tabs>
        <w:ind w:left="1440" w:hanging="720"/>
      </w:pPr>
    </w:lvl>
    <w:lvl w:ilvl="3">
      <w:start w:val="1"/>
      <w:numFmt w:val="none"/>
      <w:suff w:val="nothing"/>
      <w:lvlText w:val=""/>
      <w:lvlJc w:val="left"/>
      <w:pPr>
        <w:tabs>
          <w:tab w:val="num" w:pos="0"/>
        </w:tabs>
        <w:ind w:left="1584" w:hanging="864"/>
      </w:pPr>
    </w:lvl>
    <w:lvl w:ilvl="4">
      <w:start w:val="1"/>
      <w:numFmt w:val="none"/>
      <w:suff w:val="nothing"/>
      <w:lvlText w:val=""/>
      <w:lvlJc w:val="left"/>
      <w:pPr>
        <w:tabs>
          <w:tab w:val="num" w:pos="0"/>
        </w:tabs>
        <w:ind w:left="1728" w:hanging="1008"/>
      </w:pPr>
    </w:lvl>
    <w:lvl w:ilvl="5">
      <w:start w:val="1"/>
      <w:numFmt w:val="none"/>
      <w:suff w:val="nothing"/>
      <w:lvlText w:val=""/>
      <w:lvlJc w:val="left"/>
      <w:pPr>
        <w:tabs>
          <w:tab w:val="num" w:pos="0"/>
        </w:tabs>
        <w:ind w:left="1872" w:hanging="1152"/>
      </w:pPr>
    </w:lvl>
    <w:lvl w:ilvl="6">
      <w:start w:val="1"/>
      <w:numFmt w:val="none"/>
      <w:suff w:val="nothing"/>
      <w:lvlText w:val=""/>
      <w:lvlJc w:val="left"/>
      <w:pPr>
        <w:tabs>
          <w:tab w:val="num" w:pos="0"/>
        </w:tabs>
        <w:ind w:left="2016" w:hanging="1296"/>
      </w:pPr>
    </w:lvl>
    <w:lvl w:ilvl="7">
      <w:start w:val="1"/>
      <w:numFmt w:val="none"/>
      <w:suff w:val="nothing"/>
      <w:lvlText w:val=""/>
      <w:lvlJc w:val="left"/>
      <w:pPr>
        <w:tabs>
          <w:tab w:val="num" w:pos="0"/>
        </w:tabs>
        <w:ind w:left="2160" w:hanging="1440"/>
      </w:pPr>
    </w:lvl>
    <w:lvl w:ilvl="8">
      <w:start w:val="1"/>
      <w:numFmt w:val="none"/>
      <w:suff w:val="nothing"/>
      <w:lvlText w:val=""/>
      <w:lvlJc w:val="left"/>
      <w:pPr>
        <w:tabs>
          <w:tab w:val="num" w:pos="1584"/>
        </w:tabs>
        <w:ind w:left="1584" w:hanging="1584"/>
      </w:p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2" w15:restartNumberingAfterBreak="0">
    <w:nsid w:val="08DD2A09"/>
    <w:multiLevelType w:val="hybridMultilevel"/>
    <w:tmpl w:val="6FF8FA06"/>
    <w:lvl w:ilvl="0" w:tplc="8312EE60">
      <w:start w:val="2"/>
      <w:numFmt w:val="bullet"/>
      <w:lvlText w:val="-"/>
      <w:lvlJc w:val="left"/>
      <w:pPr>
        <w:tabs>
          <w:tab w:val="num" w:pos="720"/>
        </w:tabs>
        <w:ind w:left="720" w:hanging="360"/>
      </w:pPr>
      <w:rPr>
        <w:rFonts w:ascii="Arial Narrow" w:eastAsia="Times New Roman" w:hAnsi="Arial Narrow"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4" w15:restartNumberingAfterBreak="0">
    <w:nsid w:val="0C252BCD"/>
    <w:multiLevelType w:val="hybridMultilevel"/>
    <w:tmpl w:val="19F4F09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6AD32FB"/>
    <w:multiLevelType w:val="hybridMultilevel"/>
    <w:tmpl w:val="9294D5CC"/>
    <w:lvl w:ilvl="0" w:tplc="3C90F1E6">
      <w:start w:val="41"/>
      <w:numFmt w:val="bullet"/>
      <w:lvlText w:val="-"/>
      <w:lvlJc w:val="left"/>
      <w:pPr>
        <w:ind w:left="420" w:hanging="360"/>
      </w:pPr>
      <w:rPr>
        <w:rFonts w:ascii="Times New Roman" w:eastAsia="Times New Roman"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15:restartNumberingAfterBreak="0">
    <w:nsid w:val="1D1902A2"/>
    <w:multiLevelType w:val="hybridMultilevel"/>
    <w:tmpl w:val="0B4A818C"/>
    <w:lvl w:ilvl="0" w:tplc="96828118">
      <w:start w:val="6"/>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8" w15:restartNumberingAfterBreak="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9"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0" w15:restartNumberingAfterBreak="0">
    <w:nsid w:val="26C8798A"/>
    <w:multiLevelType w:val="hybridMultilevel"/>
    <w:tmpl w:val="003A28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2" w15:restartNumberingAfterBreak="0">
    <w:nsid w:val="3DC60B97"/>
    <w:multiLevelType w:val="hybridMultilevel"/>
    <w:tmpl w:val="A08CB5F6"/>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13" w15:restartNumberingAfterBreak="0">
    <w:nsid w:val="434439C9"/>
    <w:multiLevelType w:val="hybridMultilevel"/>
    <w:tmpl w:val="387A2BC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4" w15:restartNumberingAfterBreak="0">
    <w:nsid w:val="6E47660B"/>
    <w:multiLevelType w:val="hybridMultilevel"/>
    <w:tmpl w:val="7F1E43A6"/>
    <w:lvl w:ilvl="0" w:tplc="31AA96CC">
      <w:start w:val="2"/>
      <w:numFmt w:val="bullet"/>
      <w:lvlText w:val="-"/>
      <w:lvlJc w:val="left"/>
      <w:pPr>
        <w:ind w:left="1950" w:hanging="360"/>
      </w:pPr>
      <w:rPr>
        <w:rFonts w:ascii="Arial Narrow" w:eastAsia="Times New Roman" w:hAnsi="Arial Narrow" w:hint="default"/>
      </w:rPr>
    </w:lvl>
    <w:lvl w:ilvl="1" w:tplc="041B0003">
      <w:start w:val="1"/>
      <w:numFmt w:val="bullet"/>
      <w:lvlText w:val="o"/>
      <w:lvlJc w:val="left"/>
      <w:pPr>
        <w:ind w:left="2670" w:hanging="360"/>
      </w:pPr>
      <w:rPr>
        <w:rFonts w:ascii="Courier New" w:hAnsi="Courier New" w:hint="default"/>
      </w:rPr>
    </w:lvl>
    <w:lvl w:ilvl="2" w:tplc="041B0005">
      <w:start w:val="1"/>
      <w:numFmt w:val="bullet"/>
      <w:lvlText w:val=""/>
      <w:lvlJc w:val="left"/>
      <w:pPr>
        <w:ind w:left="3390" w:hanging="360"/>
      </w:pPr>
      <w:rPr>
        <w:rFonts w:ascii="Wingdings" w:hAnsi="Wingdings" w:hint="default"/>
      </w:rPr>
    </w:lvl>
    <w:lvl w:ilvl="3" w:tplc="041B0001">
      <w:start w:val="1"/>
      <w:numFmt w:val="bullet"/>
      <w:lvlText w:val=""/>
      <w:lvlJc w:val="left"/>
      <w:pPr>
        <w:ind w:left="4110" w:hanging="360"/>
      </w:pPr>
      <w:rPr>
        <w:rFonts w:ascii="Symbol" w:hAnsi="Symbol" w:hint="default"/>
      </w:rPr>
    </w:lvl>
    <w:lvl w:ilvl="4" w:tplc="041B0003">
      <w:start w:val="1"/>
      <w:numFmt w:val="bullet"/>
      <w:lvlText w:val="o"/>
      <w:lvlJc w:val="left"/>
      <w:pPr>
        <w:ind w:left="4830" w:hanging="360"/>
      </w:pPr>
      <w:rPr>
        <w:rFonts w:ascii="Courier New" w:hAnsi="Courier New" w:hint="default"/>
      </w:rPr>
    </w:lvl>
    <w:lvl w:ilvl="5" w:tplc="041B0005">
      <w:start w:val="1"/>
      <w:numFmt w:val="bullet"/>
      <w:lvlText w:val=""/>
      <w:lvlJc w:val="left"/>
      <w:pPr>
        <w:ind w:left="5550" w:hanging="360"/>
      </w:pPr>
      <w:rPr>
        <w:rFonts w:ascii="Wingdings" w:hAnsi="Wingdings" w:hint="default"/>
      </w:rPr>
    </w:lvl>
    <w:lvl w:ilvl="6" w:tplc="041B0001">
      <w:start w:val="1"/>
      <w:numFmt w:val="bullet"/>
      <w:lvlText w:val=""/>
      <w:lvlJc w:val="left"/>
      <w:pPr>
        <w:ind w:left="6270" w:hanging="360"/>
      </w:pPr>
      <w:rPr>
        <w:rFonts w:ascii="Symbol" w:hAnsi="Symbol" w:hint="default"/>
      </w:rPr>
    </w:lvl>
    <w:lvl w:ilvl="7" w:tplc="041B0003">
      <w:start w:val="1"/>
      <w:numFmt w:val="bullet"/>
      <w:lvlText w:val="o"/>
      <w:lvlJc w:val="left"/>
      <w:pPr>
        <w:ind w:left="6990" w:hanging="360"/>
      </w:pPr>
      <w:rPr>
        <w:rFonts w:ascii="Courier New" w:hAnsi="Courier New" w:hint="default"/>
      </w:rPr>
    </w:lvl>
    <w:lvl w:ilvl="8" w:tplc="041B0005">
      <w:start w:val="1"/>
      <w:numFmt w:val="bullet"/>
      <w:lvlText w:val=""/>
      <w:lvlJc w:val="left"/>
      <w:pPr>
        <w:ind w:left="7710" w:hanging="360"/>
      </w:pPr>
      <w:rPr>
        <w:rFonts w:ascii="Wingdings" w:hAnsi="Wingdings" w:hint="default"/>
      </w:rPr>
    </w:lvl>
  </w:abstractNum>
  <w:abstractNum w:abstractNumId="15" w15:restartNumberingAfterBreak="0">
    <w:nsid w:val="729C0CA3"/>
    <w:multiLevelType w:val="hybridMultilevel"/>
    <w:tmpl w:val="19F4F09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7"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8" w15:restartNumberingAfterBreak="0">
    <w:nsid w:val="787908FC"/>
    <w:multiLevelType w:val="hybridMultilevel"/>
    <w:tmpl w:val="4D66C918"/>
    <w:lvl w:ilvl="0" w:tplc="62A6131A">
      <w:start w:val="37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0"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20"/>
  </w:num>
  <w:num w:numId="2">
    <w:abstractNumId w:val="2"/>
  </w:num>
  <w:num w:numId="3">
    <w:abstractNumId w:val="14"/>
  </w:num>
  <w:num w:numId="4">
    <w:abstractNumId w:val="13"/>
  </w:num>
  <w:num w:numId="5">
    <w:abstractNumId w:val="11"/>
  </w:num>
  <w:num w:numId="6">
    <w:abstractNumId w:val="7"/>
  </w:num>
  <w:num w:numId="7">
    <w:abstractNumId w:val="8"/>
  </w:num>
  <w:num w:numId="8">
    <w:abstractNumId w:val="4"/>
  </w:num>
  <w:num w:numId="9">
    <w:abstractNumId w:val="15"/>
  </w:num>
  <w:num w:numId="10">
    <w:abstractNumId w:val="3"/>
  </w:num>
  <w:num w:numId="11">
    <w:abstractNumId w:val="1"/>
  </w:num>
  <w:num w:numId="12">
    <w:abstractNumId w:val="19"/>
  </w:num>
  <w:num w:numId="13">
    <w:abstractNumId w:val="10"/>
  </w:num>
  <w:num w:numId="14">
    <w:abstractNumId w:val="17"/>
  </w:num>
  <w:num w:numId="15">
    <w:abstractNumId w:val="9"/>
  </w:num>
  <w:num w:numId="16">
    <w:abstractNumId w:val="16"/>
  </w:num>
  <w:num w:numId="17">
    <w:abstractNumId w:val="6"/>
  </w:num>
  <w:num w:numId="18">
    <w:abstractNumId w:val="12"/>
  </w:num>
  <w:num w:numId="19">
    <w:abstractNumId w:val="0"/>
  </w:num>
  <w:num w:numId="20">
    <w:abstractNumId w:val="18"/>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0896"/>
    <w:rsid w:val="0000421F"/>
    <w:rsid w:val="00004693"/>
    <w:rsid w:val="00012DBD"/>
    <w:rsid w:val="00014352"/>
    <w:rsid w:val="00014483"/>
    <w:rsid w:val="00015E6A"/>
    <w:rsid w:val="00016E12"/>
    <w:rsid w:val="00022802"/>
    <w:rsid w:val="00024B40"/>
    <w:rsid w:val="00026E41"/>
    <w:rsid w:val="00036B31"/>
    <w:rsid w:val="00037042"/>
    <w:rsid w:val="00043B0C"/>
    <w:rsid w:val="00045A13"/>
    <w:rsid w:val="00047292"/>
    <w:rsid w:val="000500D2"/>
    <w:rsid w:val="00050339"/>
    <w:rsid w:val="0005057F"/>
    <w:rsid w:val="0005176E"/>
    <w:rsid w:val="00052F8B"/>
    <w:rsid w:val="00056D07"/>
    <w:rsid w:val="00061B5A"/>
    <w:rsid w:val="00061B91"/>
    <w:rsid w:val="00061CE4"/>
    <w:rsid w:val="00062545"/>
    <w:rsid w:val="000657D2"/>
    <w:rsid w:val="00066261"/>
    <w:rsid w:val="000666C3"/>
    <w:rsid w:val="000675EE"/>
    <w:rsid w:val="000700B2"/>
    <w:rsid w:val="000729A4"/>
    <w:rsid w:val="00074E75"/>
    <w:rsid w:val="00075AEB"/>
    <w:rsid w:val="00082CD0"/>
    <w:rsid w:val="00084610"/>
    <w:rsid w:val="00085793"/>
    <w:rsid w:val="00085E53"/>
    <w:rsid w:val="00087B8A"/>
    <w:rsid w:val="00090911"/>
    <w:rsid w:val="00091B9E"/>
    <w:rsid w:val="000923BC"/>
    <w:rsid w:val="00095C60"/>
    <w:rsid w:val="000A0282"/>
    <w:rsid w:val="000A40B0"/>
    <w:rsid w:val="000A45AA"/>
    <w:rsid w:val="000A55A3"/>
    <w:rsid w:val="000A5993"/>
    <w:rsid w:val="000A758F"/>
    <w:rsid w:val="000A7F45"/>
    <w:rsid w:val="000B0BB5"/>
    <w:rsid w:val="000B223C"/>
    <w:rsid w:val="000B227D"/>
    <w:rsid w:val="000B2D65"/>
    <w:rsid w:val="000B30B7"/>
    <w:rsid w:val="000B73C7"/>
    <w:rsid w:val="000B7B40"/>
    <w:rsid w:val="000C2E55"/>
    <w:rsid w:val="000C38FE"/>
    <w:rsid w:val="000C5B6D"/>
    <w:rsid w:val="000C6A37"/>
    <w:rsid w:val="000C7FB7"/>
    <w:rsid w:val="000D2293"/>
    <w:rsid w:val="000D22C6"/>
    <w:rsid w:val="000D7105"/>
    <w:rsid w:val="000E011F"/>
    <w:rsid w:val="000E0B94"/>
    <w:rsid w:val="000E37C9"/>
    <w:rsid w:val="000E5739"/>
    <w:rsid w:val="000F0F8E"/>
    <w:rsid w:val="000F1FB3"/>
    <w:rsid w:val="000F332A"/>
    <w:rsid w:val="00106469"/>
    <w:rsid w:val="0010787D"/>
    <w:rsid w:val="00111969"/>
    <w:rsid w:val="00111AA4"/>
    <w:rsid w:val="00112A4A"/>
    <w:rsid w:val="00113CBB"/>
    <w:rsid w:val="00115DCE"/>
    <w:rsid w:val="00115E4E"/>
    <w:rsid w:val="0011774F"/>
    <w:rsid w:val="00117D66"/>
    <w:rsid w:val="0013132A"/>
    <w:rsid w:val="001316DE"/>
    <w:rsid w:val="00131CD2"/>
    <w:rsid w:val="001341FD"/>
    <w:rsid w:val="00136E79"/>
    <w:rsid w:val="00137E8B"/>
    <w:rsid w:val="0014145F"/>
    <w:rsid w:val="0014565D"/>
    <w:rsid w:val="00146201"/>
    <w:rsid w:val="001501C5"/>
    <w:rsid w:val="00150E7E"/>
    <w:rsid w:val="001564E7"/>
    <w:rsid w:val="00160B41"/>
    <w:rsid w:val="0016793A"/>
    <w:rsid w:val="00171C37"/>
    <w:rsid w:val="0017373E"/>
    <w:rsid w:val="001745BC"/>
    <w:rsid w:val="00176308"/>
    <w:rsid w:val="00176C95"/>
    <w:rsid w:val="00177E5C"/>
    <w:rsid w:val="00180099"/>
    <w:rsid w:val="00180506"/>
    <w:rsid w:val="00180861"/>
    <w:rsid w:val="001813F1"/>
    <w:rsid w:val="0018141C"/>
    <w:rsid w:val="00185CCB"/>
    <w:rsid w:val="00186B91"/>
    <w:rsid w:val="001904D6"/>
    <w:rsid w:val="00194148"/>
    <w:rsid w:val="00195E21"/>
    <w:rsid w:val="00197137"/>
    <w:rsid w:val="001978CC"/>
    <w:rsid w:val="001A061C"/>
    <w:rsid w:val="001A1FD1"/>
    <w:rsid w:val="001A3D81"/>
    <w:rsid w:val="001A6F05"/>
    <w:rsid w:val="001B13F4"/>
    <w:rsid w:val="001B20F5"/>
    <w:rsid w:val="001B228E"/>
    <w:rsid w:val="001B314D"/>
    <w:rsid w:val="001B31DE"/>
    <w:rsid w:val="001B36FA"/>
    <w:rsid w:val="001B3F6D"/>
    <w:rsid w:val="001B515E"/>
    <w:rsid w:val="001B5405"/>
    <w:rsid w:val="001B5687"/>
    <w:rsid w:val="001B5B15"/>
    <w:rsid w:val="001B5F93"/>
    <w:rsid w:val="001B7916"/>
    <w:rsid w:val="001C0FB7"/>
    <w:rsid w:val="001C11E9"/>
    <w:rsid w:val="001C7319"/>
    <w:rsid w:val="001D0D35"/>
    <w:rsid w:val="001D331E"/>
    <w:rsid w:val="001D3B33"/>
    <w:rsid w:val="001D7419"/>
    <w:rsid w:val="001D7639"/>
    <w:rsid w:val="001D7F34"/>
    <w:rsid w:val="001E6037"/>
    <w:rsid w:val="001E6D80"/>
    <w:rsid w:val="001E7212"/>
    <w:rsid w:val="001F0BA0"/>
    <w:rsid w:val="001F3791"/>
    <w:rsid w:val="00202548"/>
    <w:rsid w:val="00202759"/>
    <w:rsid w:val="00204817"/>
    <w:rsid w:val="00204C65"/>
    <w:rsid w:val="00205F85"/>
    <w:rsid w:val="0020703C"/>
    <w:rsid w:val="00210354"/>
    <w:rsid w:val="00212D3C"/>
    <w:rsid w:val="00215AD8"/>
    <w:rsid w:val="00222FEB"/>
    <w:rsid w:val="00227B7F"/>
    <w:rsid w:val="00233922"/>
    <w:rsid w:val="00245A8A"/>
    <w:rsid w:val="00247BEA"/>
    <w:rsid w:val="00250095"/>
    <w:rsid w:val="002507B0"/>
    <w:rsid w:val="00253F51"/>
    <w:rsid w:val="002546F2"/>
    <w:rsid w:val="0025537C"/>
    <w:rsid w:val="0025601A"/>
    <w:rsid w:val="00256348"/>
    <w:rsid w:val="00263031"/>
    <w:rsid w:val="00263920"/>
    <w:rsid w:val="002738BD"/>
    <w:rsid w:val="00273BD3"/>
    <w:rsid w:val="0027434D"/>
    <w:rsid w:val="0027523A"/>
    <w:rsid w:val="00275807"/>
    <w:rsid w:val="00275B85"/>
    <w:rsid w:val="00276FC3"/>
    <w:rsid w:val="002803A3"/>
    <w:rsid w:val="00280C7F"/>
    <w:rsid w:val="00281C49"/>
    <w:rsid w:val="0028309C"/>
    <w:rsid w:val="002842EE"/>
    <w:rsid w:val="0028559E"/>
    <w:rsid w:val="00290896"/>
    <w:rsid w:val="00294F14"/>
    <w:rsid w:val="002961B3"/>
    <w:rsid w:val="00296D7D"/>
    <w:rsid w:val="00297350"/>
    <w:rsid w:val="0029787F"/>
    <w:rsid w:val="002A3ED6"/>
    <w:rsid w:val="002A46B5"/>
    <w:rsid w:val="002A5796"/>
    <w:rsid w:val="002A6032"/>
    <w:rsid w:val="002A6D94"/>
    <w:rsid w:val="002A7291"/>
    <w:rsid w:val="002A7670"/>
    <w:rsid w:val="002B03F2"/>
    <w:rsid w:val="002B11AA"/>
    <w:rsid w:val="002B129D"/>
    <w:rsid w:val="002B2E75"/>
    <w:rsid w:val="002B45CF"/>
    <w:rsid w:val="002B54F8"/>
    <w:rsid w:val="002C41CC"/>
    <w:rsid w:val="002C7A15"/>
    <w:rsid w:val="002C7AB0"/>
    <w:rsid w:val="002D6106"/>
    <w:rsid w:val="002D6145"/>
    <w:rsid w:val="002D6EE4"/>
    <w:rsid w:val="002D7A7D"/>
    <w:rsid w:val="002E1F8C"/>
    <w:rsid w:val="002E325E"/>
    <w:rsid w:val="002E4BC3"/>
    <w:rsid w:val="002E7152"/>
    <w:rsid w:val="002E7486"/>
    <w:rsid w:val="002E7805"/>
    <w:rsid w:val="002F3013"/>
    <w:rsid w:val="002F427D"/>
    <w:rsid w:val="002F4594"/>
    <w:rsid w:val="002F4B70"/>
    <w:rsid w:val="002F4E5C"/>
    <w:rsid w:val="002F6401"/>
    <w:rsid w:val="002F665C"/>
    <w:rsid w:val="002F7346"/>
    <w:rsid w:val="00302E77"/>
    <w:rsid w:val="00305883"/>
    <w:rsid w:val="00305E64"/>
    <w:rsid w:val="00306481"/>
    <w:rsid w:val="00307EED"/>
    <w:rsid w:val="003132CA"/>
    <w:rsid w:val="003134CC"/>
    <w:rsid w:val="00313B9F"/>
    <w:rsid w:val="00315CAD"/>
    <w:rsid w:val="00316B7F"/>
    <w:rsid w:val="00316F2D"/>
    <w:rsid w:val="003230C7"/>
    <w:rsid w:val="00324C96"/>
    <w:rsid w:val="00327F5F"/>
    <w:rsid w:val="00330138"/>
    <w:rsid w:val="00330954"/>
    <w:rsid w:val="00337337"/>
    <w:rsid w:val="00337B82"/>
    <w:rsid w:val="00343251"/>
    <w:rsid w:val="00345278"/>
    <w:rsid w:val="0035125B"/>
    <w:rsid w:val="003573A6"/>
    <w:rsid w:val="00360B00"/>
    <w:rsid w:val="0036181D"/>
    <w:rsid w:val="00361963"/>
    <w:rsid w:val="00361BBD"/>
    <w:rsid w:val="00363386"/>
    <w:rsid w:val="00363E17"/>
    <w:rsid w:val="00365366"/>
    <w:rsid w:val="00365FF2"/>
    <w:rsid w:val="00366C8B"/>
    <w:rsid w:val="0036702E"/>
    <w:rsid w:val="00371973"/>
    <w:rsid w:val="00373F3B"/>
    <w:rsid w:val="00374332"/>
    <w:rsid w:val="00374CF4"/>
    <w:rsid w:val="00375BAD"/>
    <w:rsid w:val="0037679D"/>
    <w:rsid w:val="00377535"/>
    <w:rsid w:val="0038099B"/>
    <w:rsid w:val="00382E59"/>
    <w:rsid w:val="00384744"/>
    <w:rsid w:val="00390223"/>
    <w:rsid w:val="003920E7"/>
    <w:rsid w:val="00394B73"/>
    <w:rsid w:val="0039715E"/>
    <w:rsid w:val="00397FA1"/>
    <w:rsid w:val="003A2D1D"/>
    <w:rsid w:val="003A330E"/>
    <w:rsid w:val="003A5CA2"/>
    <w:rsid w:val="003A669E"/>
    <w:rsid w:val="003B1B28"/>
    <w:rsid w:val="003B4C54"/>
    <w:rsid w:val="003B5F7A"/>
    <w:rsid w:val="003B622A"/>
    <w:rsid w:val="003B70DE"/>
    <w:rsid w:val="003C38F3"/>
    <w:rsid w:val="003C3CC7"/>
    <w:rsid w:val="003C619E"/>
    <w:rsid w:val="003C75DE"/>
    <w:rsid w:val="003D0260"/>
    <w:rsid w:val="003D1180"/>
    <w:rsid w:val="003D161E"/>
    <w:rsid w:val="003D294B"/>
    <w:rsid w:val="003D334A"/>
    <w:rsid w:val="003D3AE8"/>
    <w:rsid w:val="003D4DEC"/>
    <w:rsid w:val="003D55DB"/>
    <w:rsid w:val="003D6F89"/>
    <w:rsid w:val="003D7EC7"/>
    <w:rsid w:val="003D7F40"/>
    <w:rsid w:val="003E6B81"/>
    <w:rsid w:val="003E752F"/>
    <w:rsid w:val="003F38A9"/>
    <w:rsid w:val="003F477D"/>
    <w:rsid w:val="003F5EB0"/>
    <w:rsid w:val="00400AE4"/>
    <w:rsid w:val="00400B6D"/>
    <w:rsid w:val="00401B9D"/>
    <w:rsid w:val="0040263B"/>
    <w:rsid w:val="004068AD"/>
    <w:rsid w:val="00407123"/>
    <w:rsid w:val="004123AA"/>
    <w:rsid w:val="00414515"/>
    <w:rsid w:val="00414791"/>
    <w:rsid w:val="004160DB"/>
    <w:rsid w:val="004162E5"/>
    <w:rsid w:val="00421014"/>
    <w:rsid w:val="00421746"/>
    <w:rsid w:val="00421987"/>
    <w:rsid w:val="0042332B"/>
    <w:rsid w:val="00423D49"/>
    <w:rsid w:val="00424205"/>
    <w:rsid w:val="00424A60"/>
    <w:rsid w:val="00424E68"/>
    <w:rsid w:val="00426E29"/>
    <w:rsid w:val="0043510A"/>
    <w:rsid w:val="004358EA"/>
    <w:rsid w:val="00437B5C"/>
    <w:rsid w:val="00440D26"/>
    <w:rsid w:val="004428B1"/>
    <w:rsid w:val="0044306F"/>
    <w:rsid w:val="00447448"/>
    <w:rsid w:val="00451477"/>
    <w:rsid w:val="00452B7E"/>
    <w:rsid w:val="00453B94"/>
    <w:rsid w:val="00453C27"/>
    <w:rsid w:val="00454B93"/>
    <w:rsid w:val="00455407"/>
    <w:rsid w:val="004576AF"/>
    <w:rsid w:val="00462BF0"/>
    <w:rsid w:val="00464E54"/>
    <w:rsid w:val="00465B39"/>
    <w:rsid w:val="0046693F"/>
    <w:rsid w:val="00467151"/>
    <w:rsid w:val="004700F3"/>
    <w:rsid w:val="00474CCA"/>
    <w:rsid w:val="004751C2"/>
    <w:rsid w:val="00476D13"/>
    <w:rsid w:val="00480433"/>
    <w:rsid w:val="00482742"/>
    <w:rsid w:val="00490D47"/>
    <w:rsid w:val="00490EE0"/>
    <w:rsid w:val="00492324"/>
    <w:rsid w:val="0049237C"/>
    <w:rsid w:val="00492B37"/>
    <w:rsid w:val="00492F59"/>
    <w:rsid w:val="00494FD1"/>
    <w:rsid w:val="00497A7D"/>
    <w:rsid w:val="004A2FD5"/>
    <w:rsid w:val="004A715C"/>
    <w:rsid w:val="004A7596"/>
    <w:rsid w:val="004B3813"/>
    <w:rsid w:val="004B4865"/>
    <w:rsid w:val="004B4C17"/>
    <w:rsid w:val="004C10D5"/>
    <w:rsid w:val="004C2789"/>
    <w:rsid w:val="004C4C93"/>
    <w:rsid w:val="004C68C1"/>
    <w:rsid w:val="004C6E98"/>
    <w:rsid w:val="004D312C"/>
    <w:rsid w:val="004D4A2C"/>
    <w:rsid w:val="004E1098"/>
    <w:rsid w:val="004E44C2"/>
    <w:rsid w:val="004E58F3"/>
    <w:rsid w:val="004E5B5B"/>
    <w:rsid w:val="004E703E"/>
    <w:rsid w:val="004F2051"/>
    <w:rsid w:val="004F3181"/>
    <w:rsid w:val="004F5FCA"/>
    <w:rsid w:val="004F74E8"/>
    <w:rsid w:val="0050056D"/>
    <w:rsid w:val="005013CA"/>
    <w:rsid w:val="00504BC2"/>
    <w:rsid w:val="00505331"/>
    <w:rsid w:val="005066A1"/>
    <w:rsid w:val="00510DC9"/>
    <w:rsid w:val="005124ED"/>
    <w:rsid w:val="0051251D"/>
    <w:rsid w:val="0051294A"/>
    <w:rsid w:val="00514486"/>
    <w:rsid w:val="00517A7A"/>
    <w:rsid w:val="00523DA8"/>
    <w:rsid w:val="00524073"/>
    <w:rsid w:val="0052585B"/>
    <w:rsid w:val="00525A7B"/>
    <w:rsid w:val="00531703"/>
    <w:rsid w:val="00531EBB"/>
    <w:rsid w:val="00536923"/>
    <w:rsid w:val="00537F92"/>
    <w:rsid w:val="00542A47"/>
    <w:rsid w:val="0054376D"/>
    <w:rsid w:val="005440C4"/>
    <w:rsid w:val="00546689"/>
    <w:rsid w:val="00551A42"/>
    <w:rsid w:val="00561D32"/>
    <w:rsid w:val="00561E1F"/>
    <w:rsid w:val="00572215"/>
    <w:rsid w:val="00572676"/>
    <w:rsid w:val="00572926"/>
    <w:rsid w:val="00574A75"/>
    <w:rsid w:val="00575762"/>
    <w:rsid w:val="0057583B"/>
    <w:rsid w:val="00576DC5"/>
    <w:rsid w:val="0057783E"/>
    <w:rsid w:val="005803C8"/>
    <w:rsid w:val="00580682"/>
    <w:rsid w:val="00586763"/>
    <w:rsid w:val="00586903"/>
    <w:rsid w:val="005878ED"/>
    <w:rsid w:val="005916F5"/>
    <w:rsid w:val="00592DFB"/>
    <w:rsid w:val="00595F49"/>
    <w:rsid w:val="00596516"/>
    <w:rsid w:val="00597D51"/>
    <w:rsid w:val="005A6E3A"/>
    <w:rsid w:val="005A6E89"/>
    <w:rsid w:val="005A73E6"/>
    <w:rsid w:val="005B2F25"/>
    <w:rsid w:val="005B773F"/>
    <w:rsid w:val="005B7F3A"/>
    <w:rsid w:val="005C4D30"/>
    <w:rsid w:val="005D1DD6"/>
    <w:rsid w:val="005D43C0"/>
    <w:rsid w:val="005D4EC4"/>
    <w:rsid w:val="005D7AD4"/>
    <w:rsid w:val="005D7E4F"/>
    <w:rsid w:val="005E2344"/>
    <w:rsid w:val="005E396B"/>
    <w:rsid w:val="005E3A3C"/>
    <w:rsid w:val="005E6156"/>
    <w:rsid w:val="005F04C6"/>
    <w:rsid w:val="005F1E5B"/>
    <w:rsid w:val="005F2F0F"/>
    <w:rsid w:val="005F3646"/>
    <w:rsid w:val="005F4162"/>
    <w:rsid w:val="005F7159"/>
    <w:rsid w:val="005F75A7"/>
    <w:rsid w:val="005F7836"/>
    <w:rsid w:val="00602B4C"/>
    <w:rsid w:val="00604970"/>
    <w:rsid w:val="00612796"/>
    <w:rsid w:val="0062000F"/>
    <w:rsid w:val="0062053D"/>
    <w:rsid w:val="006236CE"/>
    <w:rsid w:val="00623D5A"/>
    <w:rsid w:val="00627BF8"/>
    <w:rsid w:val="00644E73"/>
    <w:rsid w:val="00652202"/>
    <w:rsid w:val="00652B41"/>
    <w:rsid w:val="006555D7"/>
    <w:rsid w:val="00655718"/>
    <w:rsid w:val="00660D2D"/>
    <w:rsid w:val="00660F31"/>
    <w:rsid w:val="006633D7"/>
    <w:rsid w:val="00670EC7"/>
    <w:rsid w:val="00671350"/>
    <w:rsid w:val="00672C83"/>
    <w:rsid w:val="00674FE6"/>
    <w:rsid w:val="00681E5E"/>
    <w:rsid w:val="006838A9"/>
    <w:rsid w:val="00684E34"/>
    <w:rsid w:val="00691FA4"/>
    <w:rsid w:val="00694D1A"/>
    <w:rsid w:val="006962CC"/>
    <w:rsid w:val="006A04D3"/>
    <w:rsid w:val="006A12BB"/>
    <w:rsid w:val="006A39C1"/>
    <w:rsid w:val="006A3DED"/>
    <w:rsid w:val="006A4012"/>
    <w:rsid w:val="006A62F1"/>
    <w:rsid w:val="006B063C"/>
    <w:rsid w:val="006B0CEE"/>
    <w:rsid w:val="006B2193"/>
    <w:rsid w:val="006B3127"/>
    <w:rsid w:val="006B42EC"/>
    <w:rsid w:val="006B6677"/>
    <w:rsid w:val="006B7150"/>
    <w:rsid w:val="006B7481"/>
    <w:rsid w:val="006C0E38"/>
    <w:rsid w:val="006C109C"/>
    <w:rsid w:val="006C12B5"/>
    <w:rsid w:val="006C1AC8"/>
    <w:rsid w:val="006C2BCB"/>
    <w:rsid w:val="006C3C26"/>
    <w:rsid w:val="006C4682"/>
    <w:rsid w:val="006C5A60"/>
    <w:rsid w:val="006C79B7"/>
    <w:rsid w:val="006C7BD9"/>
    <w:rsid w:val="006D3412"/>
    <w:rsid w:val="006D393C"/>
    <w:rsid w:val="006E3EA9"/>
    <w:rsid w:val="006E6D07"/>
    <w:rsid w:val="006F44F4"/>
    <w:rsid w:val="006F4DAD"/>
    <w:rsid w:val="006F50F2"/>
    <w:rsid w:val="006F7D94"/>
    <w:rsid w:val="0070502C"/>
    <w:rsid w:val="00705573"/>
    <w:rsid w:val="00706450"/>
    <w:rsid w:val="0070743D"/>
    <w:rsid w:val="007079C1"/>
    <w:rsid w:val="00707B9F"/>
    <w:rsid w:val="007102C2"/>
    <w:rsid w:val="0071104B"/>
    <w:rsid w:val="00711976"/>
    <w:rsid w:val="00712D81"/>
    <w:rsid w:val="0071340B"/>
    <w:rsid w:val="00715C3E"/>
    <w:rsid w:val="0071668C"/>
    <w:rsid w:val="00720398"/>
    <w:rsid w:val="00723142"/>
    <w:rsid w:val="00727478"/>
    <w:rsid w:val="0073586D"/>
    <w:rsid w:val="00740AFE"/>
    <w:rsid w:val="007433F5"/>
    <w:rsid w:val="00747E88"/>
    <w:rsid w:val="00747F07"/>
    <w:rsid w:val="00753728"/>
    <w:rsid w:val="00754926"/>
    <w:rsid w:val="00755F9B"/>
    <w:rsid w:val="0076038C"/>
    <w:rsid w:val="00762313"/>
    <w:rsid w:val="0076417D"/>
    <w:rsid w:val="007648B4"/>
    <w:rsid w:val="00765A44"/>
    <w:rsid w:val="00767925"/>
    <w:rsid w:val="00770199"/>
    <w:rsid w:val="0077074B"/>
    <w:rsid w:val="00772CF8"/>
    <w:rsid w:val="00785EF1"/>
    <w:rsid w:val="00795ABA"/>
    <w:rsid w:val="0079693F"/>
    <w:rsid w:val="007970E4"/>
    <w:rsid w:val="007A1018"/>
    <w:rsid w:val="007A15F2"/>
    <w:rsid w:val="007A4117"/>
    <w:rsid w:val="007A466C"/>
    <w:rsid w:val="007A6FB5"/>
    <w:rsid w:val="007B0156"/>
    <w:rsid w:val="007B19B1"/>
    <w:rsid w:val="007B19C0"/>
    <w:rsid w:val="007B2BEB"/>
    <w:rsid w:val="007B3425"/>
    <w:rsid w:val="007B5523"/>
    <w:rsid w:val="007C11C1"/>
    <w:rsid w:val="007C22FA"/>
    <w:rsid w:val="007C2ECD"/>
    <w:rsid w:val="007C3558"/>
    <w:rsid w:val="007C3CD9"/>
    <w:rsid w:val="007C40C0"/>
    <w:rsid w:val="007C40F2"/>
    <w:rsid w:val="007D17CC"/>
    <w:rsid w:val="007D5258"/>
    <w:rsid w:val="007E087F"/>
    <w:rsid w:val="007E344C"/>
    <w:rsid w:val="007E5117"/>
    <w:rsid w:val="007E5C83"/>
    <w:rsid w:val="007E5E27"/>
    <w:rsid w:val="007E7B36"/>
    <w:rsid w:val="007F2066"/>
    <w:rsid w:val="007F2BF6"/>
    <w:rsid w:val="007F412F"/>
    <w:rsid w:val="007F489B"/>
    <w:rsid w:val="007F5272"/>
    <w:rsid w:val="007F5957"/>
    <w:rsid w:val="007F7276"/>
    <w:rsid w:val="00805704"/>
    <w:rsid w:val="008060E5"/>
    <w:rsid w:val="00810162"/>
    <w:rsid w:val="00810738"/>
    <w:rsid w:val="00810BF4"/>
    <w:rsid w:val="008113D9"/>
    <w:rsid w:val="00812CDD"/>
    <w:rsid w:val="008174C0"/>
    <w:rsid w:val="008207D6"/>
    <w:rsid w:val="0082671E"/>
    <w:rsid w:val="00827235"/>
    <w:rsid w:val="00830390"/>
    <w:rsid w:val="00831D0C"/>
    <w:rsid w:val="0084112B"/>
    <w:rsid w:val="00841C29"/>
    <w:rsid w:val="00843862"/>
    <w:rsid w:val="008439CA"/>
    <w:rsid w:val="0084517F"/>
    <w:rsid w:val="00847AEE"/>
    <w:rsid w:val="0085069C"/>
    <w:rsid w:val="0085253D"/>
    <w:rsid w:val="00854039"/>
    <w:rsid w:val="00854D90"/>
    <w:rsid w:val="008554E1"/>
    <w:rsid w:val="00857E56"/>
    <w:rsid w:val="0086005F"/>
    <w:rsid w:val="00860B9E"/>
    <w:rsid w:val="00860DE9"/>
    <w:rsid w:val="00861928"/>
    <w:rsid w:val="008626A4"/>
    <w:rsid w:val="008644D7"/>
    <w:rsid w:val="00867974"/>
    <w:rsid w:val="00871A7B"/>
    <w:rsid w:val="008725EA"/>
    <w:rsid w:val="008764A5"/>
    <w:rsid w:val="008823FC"/>
    <w:rsid w:val="008926E4"/>
    <w:rsid w:val="008A043F"/>
    <w:rsid w:val="008A4029"/>
    <w:rsid w:val="008A4D06"/>
    <w:rsid w:val="008A57D6"/>
    <w:rsid w:val="008A7BBA"/>
    <w:rsid w:val="008B0A65"/>
    <w:rsid w:val="008B30C8"/>
    <w:rsid w:val="008B6EBB"/>
    <w:rsid w:val="008C0F06"/>
    <w:rsid w:val="008C47DE"/>
    <w:rsid w:val="008C5D03"/>
    <w:rsid w:val="008C5E3E"/>
    <w:rsid w:val="008C74A6"/>
    <w:rsid w:val="008C7E39"/>
    <w:rsid w:val="008D2C9A"/>
    <w:rsid w:val="008D6E2D"/>
    <w:rsid w:val="008E0400"/>
    <w:rsid w:val="008E10B5"/>
    <w:rsid w:val="008E42B0"/>
    <w:rsid w:val="008E4426"/>
    <w:rsid w:val="008E78DE"/>
    <w:rsid w:val="008F12EF"/>
    <w:rsid w:val="008F3E1F"/>
    <w:rsid w:val="008F4E43"/>
    <w:rsid w:val="009006E7"/>
    <w:rsid w:val="00902015"/>
    <w:rsid w:val="00902811"/>
    <w:rsid w:val="00903E90"/>
    <w:rsid w:val="00906128"/>
    <w:rsid w:val="00906CB4"/>
    <w:rsid w:val="00907263"/>
    <w:rsid w:val="009126F9"/>
    <w:rsid w:val="00912880"/>
    <w:rsid w:val="0091744C"/>
    <w:rsid w:val="00922ECE"/>
    <w:rsid w:val="009400A7"/>
    <w:rsid w:val="00946110"/>
    <w:rsid w:val="00946FC6"/>
    <w:rsid w:val="00950578"/>
    <w:rsid w:val="00950C11"/>
    <w:rsid w:val="00950CD6"/>
    <w:rsid w:val="0095109B"/>
    <w:rsid w:val="00954DB7"/>
    <w:rsid w:val="00955D46"/>
    <w:rsid w:val="0095628F"/>
    <w:rsid w:val="009573B7"/>
    <w:rsid w:val="00963FEB"/>
    <w:rsid w:val="00967134"/>
    <w:rsid w:val="00970B96"/>
    <w:rsid w:val="0097165C"/>
    <w:rsid w:val="00973762"/>
    <w:rsid w:val="0097501F"/>
    <w:rsid w:val="00975197"/>
    <w:rsid w:val="00977A26"/>
    <w:rsid w:val="009808A6"/>
    <w:rsid w:val="0098450A"/>
    <w:rsid w:val="00985721"/>
    <w:rsid w:val="00987636"/>
    <w:rsid w:val="00987D5F"/>
    <w:rsid w:val="00987DED"/>
    <w:rsid w:val="00990545"/>
    <w:rsid w:val="009972C9"/>
    <w:rsid w:val="009A17E4"/>
    <w:rsid w:val="009A2701"/>
    <w:rsid w:val="009A5A14"/>
    <w:rsid w:val="009B0DBC"/>
    <w:rsid w:val="009B4396"/>
    <w:rsid w:val="009C0982"/>
    <w:rsid w:val="009C21AB"/>
    <w:rsid w:val="009C42A9"/>
    <w:rsid w:val="009C59E3"/>
    <w:rsid w:val="009C7191"/>
    <w:rsid w:val="009C7DE1"/>
    <w:rsid w:val="009D384D"/>
    <w:rsid w:val="009D3E39"/>
    <w:rsid w:val="009D4EAD"/>
    <w:rsid w:val="009E30DA"/>
    <w:rsid w:val="009E470C"/>
    <w:rsid w:val="009E57B3"/>
    <w:rsid w:val="009E5CF1"/>
    <w:rsid w:val="009E6C99"/>
    <w:rsid w:val="009F2DF1"/>
    <w:rsid w:val="009F39E7"/>
    <w:rsid w:val="009F5AFF"/>
    <w:rsid w:val="009F5CE6"/>
    <w:rsid w:val="00A02A6B"/>
    <w:rsid w:val="00A037E7"/>
    <w:rsid w:val="00A0585B"/>
    <w:rsid w:val="00A12E12"/>
    <w:rsid w:val="00A13562"/>
    <w:rsid w:val="00A13DDF"/>
    <w:rsid w:val="00A13FCD"/>
    <w:rsid w:val="00A160E7"/>
    <w:rsid w:val="00A21089"/>
    <w:rsid w:val="00A212D4"/>
    <w:rsid w:val="00A248C1"/>
    <w:rsid w:val="00A25E96"/>
    <w:rsid w:val="00A2667D"/>
    <w:rsid w:val="00A30662"/>
    <w:rsid w:val="00A314E2"/>
    <w:rsid w:val="00A324BC"/>
    <w:rsid w:val="00A32A09"/>
    <w:rsid w:val="00A3340F"/>
    <w:rsid w:val="00A37014"/>
    <w:rsid w:val="00A4011B"/>
    <w:rsid w:val="00A43492"/>
    <w:rsid w:val="00A52834"/>
    <w:rsid w:val="00A54CFA"/>
    <w:rsid w:val="00A6037A"/>
    <w:rsid w:val="00A62A95"/>
    <w:rsid w:val="00A64A2C"/>
    <w:rsid w:val="00A704BD"/>
    <w:rsid w:val="00A73167"/>
    <w:rsid w:val="00A74859"/>
    <w:rsid w:val="00A81AD6"/>
    <w:rsid w:val="00A820C1"/>
    <w:rsid w:val="00A8290E"/>
    <w:rsid w:val="00A87915"/>
    <w:rsid w:val="00A9323C"/>
    <w:rsid w:val="00A95E28"/>
    <w:rsid w:val="00A96741"/>
    <w:rsid w:val="00A9704C"/>
    <w:rsid w:val="00AA2838"/>
    <w:rsid w:val="00AA48E7"/>
    <w:rsid w:val="00AB4091"/>
    <w:rsid w:val="00AB6F61"/>
    <w:rsid w:val="00AC13D7"/>
    <w:rsid w:val="00AC167F"/>
    <w:rsid w:val="00AC479F"/>
    <w:rsid w:val="00AD02F5"/>
    <w:rsid w:val="00AD077E"/>
    <w:rsid w:val="00AD249C"/>
    <w:rsid w:val="00AD2D9A"/>
    <w:rsid w:val="00AD684F"/>
    <w:rsid w:val="00AD73A8"/>
    <w:rsid w:val="00AE063F"/>
    <w:rsid w:val="00AE1431"/>
    <w:rsid w:val="00AE1E70"/>
    <w:rsid w:val="00AE35F3"/>
    <w:rsid w:val="00AE460A"/>
    <w:rsid w:val="00AE7B6B"/>
    <w:rsid w:val="00AF1000"/>
    <w:rsid w:val="00AF1647"/>
    <w:rsid w:val="00B01EFC"/>
    <w:rsid w:val="00B04733"/>
    <w:rsid w:val="00B10775"/>
    <w:rsid w:val="00B13175"/>
    <w:rsid w:val="00B137AC"/>
    <w:rsid w:val="00B13B48"/>
    <w:rsid w:val="00B16B6B"/>
    <w:rsid w:val="00B17A56"/>
    <w:rsid w:val="00B201BE"/>
    <w:rsid w:val="00B22212"/>
    <w:rsid w:val="00B24AC0"/>
    <w:rsid w:val="00B319DA"/>
    <w:rsid w:val="00B321F2"/>
    <w:rsid w:val="00B32DD3"/>
    <w:rsid w:val="00B33099"/>
    <w:rsid w:val="00B51558"/>
    <w:rsid w:val="00B54ADF"/>
    <w:rsid w:val="00B60CCD"/>
    <w:rsid w:val="00B61F66"/>
    <w:rsid w:val="00B7360C"/>
    <w:rsid w:val="00B76CF3"/>
    <w:rsid w:val="00B81799"/>
    <w:rsid w:val="00B831FF"/>
    <w:rsid w:val="00B86114"/>
    <w:rsid w:val="00B87B54"/>
    <w:rsid w:val="00B91660"/>
    <w:rsid w:val="00B92A03"/>
    <w:rsid w:val="00B958BA"/>
    <w:rsid w:val="00B95935"/>
    <w:rsid w:val="00B97897"/>
    <w:rsid w:val="00BA27B1"/>
    <w:rsid w:val="00BA2B2B"/>
    <w:rsid w:val="00BA486C"/>
    <w:rsid w:val="00BA7338"/>
    <w:rsid w:val="00BA792B"/>
    <w:rsid w:val="00BB1081"/>
    <w:rsid w:val="00BB43F5"/>
    <w:rsid w:val="00BB51F2"/>
    <w:rsid w:val="00BB53B0"/>
    <w:rsid w:val="00BC011E"/>
    <w:rsid w:val="00BC0EE0"/>
    <w:rsid w:val="00BC2488"/>
    <w:rsid w:val="00BC2DA4"/>
    <w:rsid w:val="00BC4F85"/>
    <w:rsid w:val="00BC54FA"/>
    <w:rsid w:val="00BC6264"/>
    <w:rsid w:val="00BC7EC5"/>
    <w:rsid w:val="00BD2A1D"/>
    <w:rsid w:val="00BD2BA5"/>
    <w:rsid w:val="00BD3AC9"/>
    <w:rsid w:val="00BD41D5"/>
    <w:rsid w:val="00BD4D2D"/>
    <w:rsid w:val="00BD5A46"/>
    <w:rsid w:val="00BE0230"/>
    <w:rsid w:val="00BE057C"/>
    <w:rsid w:val="00BE09C7"/>
    <w:rsid w:val="00BE4FFF"/>
    <w:rsid w:val="00BE78E3"/>
    <w:rsid w:val="00BF1A6E"/>
    <w:rsid w:val="00BF2C43"/>
    <w:rsid w:val="00BF2EBD"/>
    <w:rsid w:val="00BF40A5"/>
    <w:rsid w:val="00BF40B2"/>
    <w:rsid w:val="00BF6E80"/>
    <w:rsid w:val="00C03A30"/>
    <w:rsid w:val="00C03D77"/>
    <w:rsid w:val="00C1070D"/>
    <w:rsid w:val="00C12330"/>
    <w:rsid w:val="00C157F0"/>
    <w:rsid w:val="00C16C9F"/>
    <w:rsid w:val="00C2255F"/>
    <w:rsid w:val="00C22D81"/>
    <w:rsid w:val="00C232E1"/>
    <w:rsid w:val="00C24E22"/>
    <w:rsid w:val="00C25C5C"/>
    <w:rsid w:val="00C26E65"/>
    <w:rsid w:val="00C27ABF"/>
    <w:rsid w:val="00C30921"/>
    <w:rsid w:val="00C30B11"/>
    <w:rsid w:val="00C34A41"/>
    <w:rsid w:val="00C36265"/>
    <w:rsid w:val="00C3779E"/>
    <w:rsid w:val="00C3790A"/>
    <w:rsid w:val="00C408DF"/>
    <w:rsid w:val="00C43168"/>
    <w:rsid w:val="00C46247"/>
    <w:rsid w:val="00C47B78"/>
    <w:rsid w:val="00C5295F"/>
    <w:rsid w:val="00C61289"/>
    <w:rsid w:val="00C61A68"/>
    <w:rsid w:val="00C63230"/>
    <w:rsid w:val="00C64005"/>
    <w:rsid w:val="00C6517C"/>
    <w:rsid w:val="00C6663C"/>
    <w:rsid w:val="00C70642"/>
    <w:rsid w:val="00C7387F"/>
    <w:rsid w:val="00C83611"/>
    <w:rsid w:val="00C86570"/>
    <w:rsid w:val="00C900CC"/>
    <w:rsid w:val="00C908A7"/>
    <w:rsid w:val="00C916CB"/>
    <w:rsid w:val="00C963E6"/>
    <w:rsid w:val="00C96D75"/>
    <w:rsid w:val="00CA037E"/>
    <w:rsid w:val="00CA0ED2"/>
    <w:rsid w:val="00CA1AEB"/>
    <w:rsid w:val="00CA4D4E"/>
    <w:rsid w:val="00CA71D2"/>
    <w:rsid w:val="00CA739C"/>
    <w:rsid w:val="00CB41A9"/>
    <w:rsid w:val="00CC2596"/>
    <w:rsid w:val="00CC54AA"/>
    <w:rsid w:val="00CC5D25"/>
    <w:rsid w:val="00CC63F1"/>
    <w:rsid w:val="00CC7A3E"/>
    <w:rsid w:val="00CD0C87"/>
    <w:rsid w:val="00CD1793"/>
    <w:rsid w:val="00CD2914"/>
    <w:rsid w:val="00CD3B27"/>
    <w:rsid w:val="00CD7078"/>
    <w:rsid w:val="00CD771A"/>
    <w:rsid w:val="00CE0E61"/>
    <w:rsid w:val="00CE3C4F"/>
    <w:rsid w:val="00CE4262"/>
    <w:rsid w:val="00CE4CC1"/>
    <w:rsid w:val="00CE68BC"/>
    <w:rsid w:val="00CF01E9"/>
    <w:rsid w:val="00CF192A"/>
    <w:rsid w:val="00CF2ADC"/>
    <w:rsid w:val="00CF3AF9"/>
    <w:rsid w:val="00CF5A67"/>
    <w:rsid w:val="00CF6F83"/>
    <w:rsid w:val="00CF74BD"/>
    <w:rsid w:val="00D00B9E"/>
    <w:rsid w:val="00D07A91"/>
    <w:rsid w:val="00D07F7C"/>
    <w:rsid w:val="00D13DA7"/>
    <w:rsid w:val="00D14B81"/>
    <w:rsid w:val="00D1622C"/>
    <w:rsid w:val="00D2125F"/>
    <w:rsid w:val="00D234CA"/>
    <w:rsid w:val="00D259A5"/>
    <w:rsid w:val="00D26E73"/>
    <w:rsid w:val="00D32158"/>
    <w:rsid w:val="00D36E0C"/>
    <w:rsid w:val="00D3730E"/>
    <w:rsid w:val="00D40534"/>
    <w:rsid w:val="00D407BC"/>
    <w:rsid w:val="00D4615B"/>
    <w:rsid w:val="00D47A0C"/>
    <w:rsid w:val="00D5134B"/>
    <w:rsid w:val="00D51885"/>
    <w:rsid w:val="00D547BA"/>
    <w:rsid w:val="00D54AE3"/>
    <w:rsid w:val="00D54FDA"/>
    <w:rsid w:val="00D55617"/>
    <w:rsid w:val="00D57DDE"/>
    <w:rsid w:val="00D614AC"/>
    <w:rsid w:val="00D624E8"/>
    <w:rsid w:val="00D64765"/>
    <w:rsid w:val="00D6507B"/>
    <w:rsid w:val="00D66FD2"/>
    <w:rsid w:val="00D672DF"/>
    <w:rsid w:val="00D72173"/>
    <w:rsid w:val="00D728C4"/>
    <w:rsid w:val="00D72FCC"/>
    <w:rsid w:val="00D73691"/>
    <w:rsid w:val="00D754D6"/>
    <w:rsid w:val="00D7630F"/>
    <w:rsid w:val="00D80D06"/>
    <w:rsid w:val="00D81753"/>
    <w:rsid w:val="00D81CDB"/>
    <w:rsid w:val="00D84695"/>
    <w:rsid w:val="00D858FC"/>
    <w:rsid w:val="00D86774"/>
    <w:rsid w:val="00D869DE"/>
    <w:rsid w:val="00D90F9F"/>
    <w:rsid w:val="00D911D9"/>
    <w:rsid w:val="00D94126"/>
    <w:rsid w:val="00D97050"/>
    <w:rsid w:val="00DA1BEA"/>
    <w:rsid w:val="00DA2040"/>
    <w:rsid w:val="00DA3DFE"/>
    <w:rsid w:val="00DA4B26"/>
    <w:rsid w:val="00DA4C73"/>
    <w:rsid w:val="00DA5FDE"/>
    <w:rsid w:val="00DA6AF3"/>
    <w:rsid w:val="00DB0A03"/>
    <w:rsid w:val="00DB121D"/>
    <w:rsid w:val="00DB2285"/>
    <w:rsid w:val="00DB56CF"/>
    <w:rsid w:val="00DB6AC0"/>
    <w:rsid w:val="00DB6D79"/>
    <w:rsid w:val="00DB7834"/>
    <w:rsid w:val="00DB7DFF"/>
    <w:rsid w:val="00DC39EB"/>
    <w:rsid w:val="00DC42FA"/>
    <w:rsid w:val="00DC5E40"/>
    <w:rsid w:val="00DC6849"/>
    <w:rsid w:val="00DD2A74"/>
    <w:rsid w:val="00DE373D"/>
    <w:rsid w:val="00DE3CD0"/>
    <w:rsid w:val="00DE3F6E"/>
    <w:rsid w:val="00DE678D"/>
    <w:rsid w:val="00DE6A97"/>
    <w:rsid w:val="00DF0826"/>
    <w:rsid w:val="00DF11DD"/>
    <w:rsid w:val="00DF1DD2"/>
    <w:rsid w:val="00DF6548"/>
    <w:rsid w:val="00E045AB"/>
    <w:rsid w:val="00E123BA"/>
    <w:rsid w:val="00E147C2"/>
    <w:rsid w:val="00E155F7"/>
    <w:rsid w:val="00E175C6"/>
    <w:rsid w:val="00E20741"/>
    <w:rsid w:val="00E21EEF"/>
    <w:rsid w:val="00E2216C"/>
    <w:rsid w:val="00E24D71"/>
    <w:rsid w:val="00E31FDD"/>
    <w:rsid w:val="00E34840"/>
    <w:rsid w:val="00E36F78"/>
    <w:rsid w:val="00E3763F"/>
    <w:rsid w:val="00E528B7"/>
    <w:rsid w:val="00E5320F"/>
    <w:rsid w:val="00E54E76"/>
    <w:rsid w:val="00E54F3E"/>
    <w:rsid w:val="00E56806"/>
    <w:rsid w:val="00E57A6E"/>
    <w:rsid w:val="00E61F71"/>
    <w:rsid w:val="00E6200C"/>
    <w:rsid w:val="00E62593"/>
    <w:rsid w:val="00E62E31"/>
    <w:rsid w:val="00E66242"/>
    <w:rsid w:val="00E811FB"/>
    <w:rsid w:val="00E81373"/>
    <w:rsid w:val="00E84CD9"/>
    <w:rsid w:val="00E9049B"/>
    <w:rsid w:val="00E90AFD"/>
    <w:rsid w:val="00E90C6F"/>
    <w:rsid w:val="00E96184"/>
    <w:rsid w:val="00EA0B60"/>
    <w:rsid w:val="00EA124F"/>
    <w:rsid w:val="00EA2544"/>
    <w:rsid w:val="00EA2869"/>
    <w:rsid w:val="00EA2F1D"/>
    <w:rsid w:val="00EA3E59"/>
    <w:rsid w:val="00EA4C20"/>
    <w:rsid w:val="00EA7BCA"/>
    <w:rsid w:val="00EB0103"/>
    <w:rsid w:val="00EB1AC4"/>
    <w:rsid w:val="00EB676B"/>
    <w:rsid w:val="00EC04B2"/>
    <w:rsid w:val="00EC7F97"/>
    <w:rsid w:val="00ED1614"/>
    <w:rsid w:val="00ED449C"/>
    <w:rsid w:val="00ED47B8"/>
    <w:rsid w:val="00ED6C12"/>
    <w:rsid w:val="00ED7CE2"/>
    <w:rsid w:val="00EE2945"/>
    <w:rsid w:val="00EE68D9"/>
    <w:rsid w:val="00EF037F"/>
    <w:rsid w:val="00EF1647"/>
    <w:rsid w:val="00EF2D58"/>
    <w:rsid w:val="00EF3D95"/>
    <w:rsid w:val="00EF51D3"/>
    <w:rsid w:val="00EF555B"/>
    <w:rsid w:val="00EF6A82"/>
    <w:rsid w:val="00EF77CD"/>
    <w:rsid w:val="00F03A02"/>
    <w:rsid w:val="00F03A90"/>
    <w:rsid w:val="00F04DE4"/>
    <w:rsid w:val="00F0747A"/>
    <w:rsid w:val="00F118DE"/>
    <w:rsid w:val="00F1435C"/>
    <w:rsid w:val="00F14CDA"/>
    <w:rsid w:val="00F168D2"/>
    <w:rsid w:val="00F16FB8"/>
    <w:rsid w:val="00F1740B"/>
    <w:rsid w:val="00F21209"/>
    <w:rsid w:val="00F22922"/>
    <w:rsid w:val="00F22A1B"/>
    <w:rsid w:val="00F2440D"/>
    <w:rsid w:val="00F26C74"/>
    <w:rsid w:val="00F30E1E"/>
    <w:rsid w:val="00F315B3"/>
    <w:rsid w:val="00F32510"/>
    <w:rsid w:val="00F3410E"/>
    <w:rsid w:val="00F3486D"/>
    <w:rsid w:val="00F34878"/>
    <w:rsid w:val="00F3506A"/>
    <w:rsid w:val="00F35500"/>
    <w:rsid w:val="00F36B2E"/>
    <w:rsid w:val="00F41C36"/>
    <w:rsid w:val="00F423EA"/>
    <w:rsid w:val="00F45AC7"/>
    <w:rsid w:val="00F46FD7"/>
    <w:rsid w:val="00F5050F"/>
    <w:rsid w:val="00F51676"/>
    <w:rsid w:val="00F51BA6"/>
    <w:rsid w:val="00F521EA"/>
    <w:rsid w:val="00F53C14"/>
    <w:rsid w:val="00F55204"/>
    <w:rsid w:val="00F56C09"/>
    <w:rsid w:val="00F614CB"/>
    <w:rsid w:val="00F62FD6"/>
    <w:rsid w:val="00F63167"/>
    <w:rsid w:val="00F641BF"/>
    <w:rsid w:val="00F71A47"/>
    <w:rsid w:val="00F76BCB"/>
    <w:rsid w:val="00F8136A"/>
    <w:rsid w:val="00F81B13"/>
    <w:rsid w:val="00F83138"/>
    <w:rsid w:val="00F850E3"/>
    <w:rsid w:val="00F865EC"/>
    <w:rsid w:val="00F868C7"/>
    <w:rsid w:val="00F8768A"/>
    <w:rsid w:val="00F9084E"/>
    <w:rsid w:val="00F92DD8"/>
    <w:rsid w:val="00F934F2"/>
    <w:rsid w:val="00F94F27"/>
    <w:rsid w:val="00F95DEB"/>
    <w:rsid w:val="00FA0150"/>
    <w:rsid w:val="00FA0CBA"/>
    <w:rsid w:val="00FA28CE"/>
    <w:rsid w:val="00FA5C30"/>
    <w:rsid w:val="00FA6720"/>
    <w:rsid w:val="00FA6C85"/>
    <w:rsid w:val="00FB01DA"/>
    <w:rsid w:val="00FB1F02"/>
    <w:rsid w:val="00FB374C"/>
    <w:rsid w:val="00FB5CCB"/>
    <w:rsid w:val="00FB643B"/>
    <w:rsid w:val="00FB6EC9"/>
    <w:rsid w:val="00FC27F3"/>
    <w:rsid w:val="00FC60ED"/>
    <w:rsid w:val="00FD63DB"/>
    <w:rsid w:val="00FD64E8"/>
    <w:rsid w:val="00FD7650"/>
    <w:rsid w:val="00FD78EA"/>
    <w:rsid w:val="00FE12F9"/>
    <w:rsid w:val="00FE304F"/>
    <w:rsid w:val="00FE4171"/>
    <w:rsid w:val="00FE42BA"/>
    <w:rsid w:val="00FE552D"/>
    <w:rsid w:val="00FF08D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35C9A155"/>
  <w15:chartTrackingRefBased/>
  <w15:docId w15:val="{4D52DBB5-3626-48D0-B68E-59792C0E4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uiPriority="99"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lsdException w:name="No List" w:locked="1"/>
    <w:lsdException w:name="Outline List 1" w:locked="1"/>
    <w:lsdException w:name="Outline List 2" w:locked="1"/>
    <w:lsdException w:name="Outline List 3" w:lock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qFormat/>
    <w:rsid w:val="00E90C6F"/>
    <w:pPr>
      <w:keepNext/>
      <w:spacing w:before="240" w:after="60"/>
      <w:outlineLvl w:val="3"/>
    </w:pPr>
    <w:rPr>
      <w:b/>
      <w:bCs/>
      <w:sz w:val="28"/>
      <w:szCs w:val="28"/>
    </w:rPr>
  </w:style>
  <w:style w:type="paragraph" w:styleId="Nadpis5">
    <w:name w:val="heading 5"/>
    <w:basedOn w:val="Normlny"/>
    <w:next w:val="Normlny"/>
    <w:link w:val="Nadpis5Char"/>
    <w:qFormat/>
    <w:rsid w:val="00E90C6F"/>
    <w:pPr>
      <w:spacing w:before="240" w:after="60"/>
      <w:outlineLvl w:val="4"/>
    </w:pPr>
    <w:rPr>
      <w:b/>
      <w:bCs/>
      <w:i/>
      <w:iCs/>
      <w:sz w:val="26"/>
      <w:szCs w:val="26"/>
    </w:rPr>
  </w:style>
  <w:style w:type="paragraph" w:styleId="Nadpis6">
    <w:name w:val="heading 6"/>
    <w:basedOn w:val="Normlny"/>
    <w:next w:val="Normlny"/>
    <w:link w:val="Nadpis6Char"/>
    <w:qFormat/>
    <w:rsid w:val="00E90C6F"/>
    <w:pPr>
      <w:spacing w:before="240" w:after="60"/>
      <w:outlineLvl w:val="5"/>
    </w:pPr>
    <w:rPr>
      <w:b/>
      <w:bCs/>
    </w:rPr>
  </w:style>
  <w:style w:type="paragraph" w:styleId="Nadpis7">
    <w:name w:val="heading 7"/>
    <w:basedOn w:val="Normlny"/>
    <w:next w:val="Normlny"/>
    <w:link w:val="Nadpis7Char"/>
    <w:qFormat/>
    <w:rsid w:val="00E90C6F"/>
    <w:pPr>
      <w:spacing w:before="240" w:after="60"/>
      <w:outlineLvl w:val="6"/>
    </w:pPr>
  </w:style>
  <w:style w:type="paragraph" w:styleId="Nadpis8">
    <w:name w:val="heading 8"/>
    <w:basedOn w:val="Normlny"/>
    <w:next w:val="Normlny"/>
    <w:link w:val="Nadpis8Char"/>
    <w:qFormat/>
    <w:rsid w:val="00E90C6F"/>
    <w:pPr>
      <w:spacing w:before="240" w:after="60"/>
      <w:outlineLvl w:val="7"/>
    </w:pPr>
    <w:rPr>
      <w:i/>
      <w:iCs/>
    </w:rPr>
  </w:style>
  <w:style w:type="paragraph" w:styleId="Nadpis9">
    <w:name w:val="heading 9"/>
    <w:basedOn w:val="Normlny"/>
    <w:next w:val="Normlny"/>
    <w:link w:val="Nadpis9Char"/>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E90C6F"/>
    <w:rPr>
      <w:rFonts w:ascii="Cambria" w:hAnsi="Cambria" w:cs="Cambria"/>
      <w:b/>
      <w:bCs/>
      <w:kern w:val="32"/>
      <w:sz w:val="32"/>
      <w:szCs w:val="32"/>
    </w:rPr>
  </w:style>
  <w:style w:type="character" w:customStyle="1" w:styleId="Nadpis2Char">
    <w:name w:val="Nadpis 2 Char"/>
    <w:link w:val="Nadpis2"/>
    <w:locked/>
    <w:rsid w:val="00E90C6F"/>
    <w:rPr>
      <w:rFonts w:ascii="Cambria" w:hAnsi="Cambria" w:cs="Cambria"/>
      <w:b/>
      <w:bCs/>
      <w:i/>
      <w:iCs/>
      <w:sz w:val="28"/>
      <w:szCs w:val="28"/>
    </w:rPr>
  </w:style>
  <w:style w:type="character" w:customStyle="1" w:styleId="Nadpis3Char">
    <w:name w:val="Nadpis 3 Char"/>
    <w:link w:val="Nadpis3"/>
    <w:locked/>
    <w:rsid w:val="00E90C6F"/>
    <w:rPr>
      <w:rFonts w:ascii="Cambria" w:hAnsi="Cambria" w:cs="Cambria"/>
      <w:b/>
      <w:bCs/>
      <w:sz w:val="26"/>
      <w:szCs w:val="26"/>
    </w:rPr>
  </w:style>
  <w:style w:type="character" w:customStyle="1" w:styleId="Nadpis4Char">
    <w:name w:val="Nadpis 4 Char"/>
    <w:link w:val="Nadpis4"/>
    <w:locked/>
    <w:rsid w:val="00E90C6F"/>
    <w:rPr>
      <w:rFonts w:cs="Times New Roman"/>
      <w:b/>
      <w:bCs/>
      <w:sz w:val="28"/>
      <w:szCs w:val="28"/>
    </w:rPr>
  </w:style>
  <w:style w:type="character" w:customStyle="1" w:styleId="Nadpis5Char">
    <w:name w:val="Nadpis 5 Char"/>
    <w:link w:val="Nadpis5"/>
    <w:locked/>
    <w:rsid w:val="00E90C6F"/>
    <w:rPr>
      <w:rFonts w:cs="Times New Roman"/>
      <w:b/>
      <w:bCs/>
      <w:i/>
      <w:iCs/>
      <w:sz w:val="26"/>
      <w:szCs w:val="26"/>
    </w:rPr>
  </w:style>
  <w:style w:type="character" w:customStyle="1" w:styleId="Nadpis6Char">
    <w:name w:val="Nadpis 6 Char"/>
    <w:link w:val="Nadpis6"/>
    <w:semiHidden/>
    <w:locked/>
    <w:rsid w:val="00E90C6F"/>
    <w:rPr>
      <w:rFonts w:cs="Times New Roman"/>
      <w:b/>
      <w:bCs/>
    </w:rPr>
  </w:style>
  <w:style w:type="character" w:customStyle="1" w:styleId="Nadpis7Char">
    <w:name w:val="Nadpis 7 Char"/>
    <w:link w:val="Nadpis7"/>
    <w:semiHidden/>
    <w:locked/>
    <w:rsid w:val="00E90C6F"/>
    <w:rPr>
      <w:rFonts w:cs="Times New Roman"/>
      <w:sz w:val="24"/>
      <w:szCs w:val="24"/>
    </w:rPr>
  </w:style>
  <w:style w:type="character" w:customStyle="1" w:styleId="Nadpis8Char">
    <w:name w:val="Nadpis 8 Char"/>
    <w:link w:val="Nadpis8"/>
    <w:semiHidden/>
    <w:locked/>
    <w:rsid w:val="00E90C6F"/>
    <w:rPr>
      <w:rFonts w:cs="Times New Roman"/>
      <w:i/>
      <w:iCs/>
      <w:sz w:val="24"/>
      <w:szCs w:val="24"/>
    </w:rPr>
  </w:style>
  <w:style w:type="character" w:customStyle="1" w:styleId="Nadpis9Char">
    <w:name w:val="Nadpis 9 Char"/>
    <w:link w:val="Nadpis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link w:val="Nzov"/>
    <w:locked/>
    <w:rsid w:val="00F62FD6"/>
    <w:rPr>
      <w:rFonts w:ascii="Arial Narrow" w:hAnsi="Arial Narrow" w:cs="Arial Narrow"/>
      <w:b/>
      <w:bCs/>
      <w:kern w:val="28"/>
      <w:sz w:val="32"/>
      <w:szCs w:val="32"/>
      <w:lang w:val="sk-SK" w:eastAsia="x-none"/>
    </w:rPr>
  </w:style>
  <w:style w:type="paragraph" w:styleId="Podtitul">
    <w:name w:val="Subtitle"/>
    <w:basedOn w:val="Normlny"/>
    <w:next w:val="Normlny"/>
    <w:link w:val="PodtitulChar"/>
    <w:qFormat/>
    <w:rsid w:val="00E90C6F"/>
    <w:pPr>
      <w:spacing w:after="60"/>
      <w:jc w:val="center"/>
      <w:outlineLvl w:val="1"/>
    </w:pPr>
    <w:rPr>
      <w:rFonts w:ascii="Cambria" w:hAnsi="Cambria" w:cs="Cambria"/>
    </w:rPr>
  </w:style>
  <w:style w:type="character" w:customStyle="1" w:styleId="PodtitulChar">
    <w:name w:val="Podtitul Char"/>
    <w:link w:val="Podtitul"/>
    <w:locked/>
    <w:rsid w:val="00E90C6F"/>
    <w:rPr>
      <w:rFonts w:ascii="Cambria" w:hAnsi="Cambria" w:cs="Cambria"/>
      <w:sz w:val="24"/>
      <w:szCs w:val="24"/>
    </w:rPr>
  </w:style>
  <w:style w:type="character" w:customStyle="1" w:styleId="Siln">
    <w:name w:val="Silný"/>
    <w:qFormat/>
    <w:rsid w:val="00E90C6F"/>
    <w:rPr>
      <w:rFonts w:cs="Times New Roman"/>
      <w:b/>
      <w:bCs/>
    </w:rPr>
  </w:style>
  <w:style w:type="character" w:styleId="Zvraznenie">
    <w:name w:val="Emphasis"/>
    <w:qFormat/>
    <w:rsid w:val="00E90C6F"/>
    <w:rPr>
      <w:rFonts w:ascii="Calibri" w:hAnsi="Calibri" w:cs="Calibri"/>
      <w:b/>
      <w:bCs/>
      <w:i/>
      <w:iCs/>
    </w:rPr>
  </w:style>
  <w:style w:type="paragraph" w:customStyle="1" w:styleId="Hlavikaobsahu1">
    <w:name w:val="Hlavička obsahu1"/>
    <w:basedOn w:val="Nadpis1"/>
    <w:next w:val="Normlny"/>
    <w:semiHidden/>
    <w:rsid w:val="00E90C6F"/>
    <w:pPr>
      <w:outlineLvl w:val="9"/>
    </w:pPr>
  </w:style>
  <w:style w:type="paragraph" w:customStyle="1" w:styleId="TopHeader">
    <w:name w:val="Top Header"/>
    <w:basedOn w:val="Normlny"/>
    <w:rsid w:val="00205F85"/>
    <w:pPr>
      <w:jc w:val="center"/>
    </w:pPr>
    <w:rPr>
      <w:b/>
      <w:bCs/>
    </w:rPr>
  </w:style>
  <w:style w:type="paragraph" w:styleId="Zkladntext">
    <w:name w:val="Body Text"/>
    <w:basedOn w:val="Normlny"/>
    <w:link w:val="ZkladntextChar"/>
    <w:rsid w:val="00052F8B"/>
    <w:pPr>
      <w:jc w:val="both"/>
    </w:pPr>
    <w:rPr>
      <w:b/>
      <w:bCs/>
      <w:sz w:val="24"/>
      <w:szCs w:val="24"/>
      <w:lang w:eastAsia="cs-CZ"/>
    </w:rPr>
  </w:style>
  <w:style w:type="character" w:customStyle="1" w:styleId="ZkladntextChar">
    <w:name w:val="Základný text Char"/>
    <w:link w:val="Zkladntext"/>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semiHidden/>
    <w:rsid w:val="00052F8B"/>
    <w:rPr>
      <w:sz w:val="20"/>
      <w:szCs w:val="20"/>
      <w:lang w:eastAsia="cs-CZ"/>
    </w:rPr>
  </w:style>
  <w:style w:type="character" w:customStyle="1" w:styleId="TextpoznmkypodiarouChar">
    <w:name w:val="Text poznámky pod čiarou Char"/>
    <w:link w:val="Textpoznmkypodiarou"/>
    <w:semiHidden/>
    <w:locked/>
    <w:rsid w:val="00052F8B"/>
    <w:rPr>
      <w:rFonts w:ascii="Times New Roman" w:hAnsi="Times New Roman" w:cs="Times New Roman"/>
      <w:lang w:val="sk-SK" w:eastAsia="cs-CZ"/>
    </w:rPr>
  </w:style>
  <w:style w:type="character" w:styleId="Odkaznapoznmkupodiarou">
    <w:name w:val="footnote reference"/>
    <w:semiHidden/>
    <w:rsid w:val="00052F8B"/>
    <w:rPr>
      <w:rFonts w:cs="Times New Roman"/>
      <w:vertAlign w:val="superscript"/>
    </w:rPr>
  </w:style>
  <w:style w:type="paragraph" w:styleId="Zkladntext2">
    <w:name w:val="Body Text 2"/>
    <w:basedOn w:val="Normlny"/>
    <w:link w:val="Zkladntext2Char"/>
    <w:rsid w:val="00052F8B"/>
    <w:pPr>
      <w:ind w:left="2124" w:hanging="2124"/>
      <w:jc w:val="both"/>
    </w:pPr>
    <w:rPr>
      <w:sz w:val="24"/>
      <w:szCs w:val="24"/>
      <w:lang w:eastAsia="cs-CZ"/>
    </w:rPr>
  </w:style>
  <w:style w:type="character" w:customStyle="1" w:styleId="Zkladntext2Char">
    <w:name w:val="Základný text 2 Char"/>
    <w:link w:val="Zkladntext2"/>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rsid w:val="00052F8B"/>
    <w:pPr>
      <w:ind w:firstLine="708"/>
      <w:jc w:val="both"/>
    </w:pPr>
    <w:rPr>
      <w:sz w:val="24"/>
      <w:szCs w:val="24"/>
      <w:lang w:eastAsia="cs-CZ"/>
    </w:rPr>
  </w:style>
  <w:style w:type="character" w:customStyle="1" w:styleId="Zarkazkladnhotextu2Char">
    <w:name w:val="Zarážka základného textu 2 Char"/>
    <w:link w:val="Zarkazkladnhotextu2"/>
    <w:locked/>
    <w:rsid w:val="00052F8B"/>
    <w:rPr>
      <w:rFonts w:ascii="Times New Roman" w:hAnsi="Times New Roman" w:cs="Times New Roman"/>
      <w:sz w:val="24"/>
      <w:szCs w:val="24"/>
      <w:lang w:val="sk-SK" w:eastAsia="cs-CZ"/>
    </w:rPr>
  </w:style>
  <w:style w:type="paragraph" w:styleId="Pta">
    <w:name w:val="footer"/>
    <w:basedOn w:val="Normlny"/>
    <w:link w:val="PtaChar"/>
    <w:rsid w:val="00052F8B"/>
    <w:pPr>
      <w:tabs>
        <w:tab w:val="center" w:pos="4536"/>
        <w:tab w:val="right" w:pos="9072"/>
      </w:tabs>
    </w:pPr>
    <w:rPr>
      <w:sz w:val="20"/>
      <w:szCs w:val="20"/>
      <w:lang w:eastAsia="cs-CZ"/>
    </w:rPr>
  </w:style>
  <w:style w:type="character" w:customStyle="1" w:styleId="PtaChar">
    <w:name w:val="Päta Char"/>
    <w:link w:val="Pta"/>
    <w:locked/>
    <w:rsid w:val="00052F8B"/>
    <w:rPr>
      <w:rFonts w:ascii="Times New Roman" w:hAnsi="Times New Roman" w:cs="Times New Roman"/>
      <w:lang w:val="sk-SK" w:eastAsia="cs-CZ"/>
    </w:rPr>
  </w:style>
  <w:style w:type="character" w:styleId="slostrany">
    <w:name w:val="page number"/>
    <w:rsid w:val="00052F8B"/>
    <w:rPr>
      <w:rFonts w:cs="Times New Roman"/>
    </w:rPr>
  </w:style>
  <w:style w:type="paragraph" w:styleId="Zarkazkladnhotextu3">
    <w:name w:val="Body Text Indent 3"/>
    <w:basedOn w:val="Normlny"/>
    <w:link w:val="Zarkazkladnhotextu3Char"/>
    <w:rsid w:val="00052F8B"/>
    <w:pPr>
      <w:ind w:left="708" w:firstLine="708"/>
      <w:jc w:val="both"/>
    </w:pPr>
    <w:rPr>
      <w:sz w:val="24"/>
      <w:szCs w:val="24"/>
      <w:lang w:eastAsia="cs-CZ"/>
    </w:rPr>
  </w:style>
  <w:style w:type="character" w:customStyle="1" w:styleId="Zarkazkladnhotextu3Char">
    <w:name w:val="Zarážka základného textu 3 Char"/>
    <w:link w:val="Zarkazkladnhotextu3"/>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semiHidden/>
    <w:rsid w:val="00052F8B"/>
    <w:rPr>
      <w:rFonts w:ascii="Tahoma" w:hAnsi="Tahoma" w:cs="Tahoma"/>
      <w:sz w:val="16"/>
      <w:szCs w:val="16"/>
      <w:lang w:eastAsia="cs-CZ"/>
    </w:rPr>
  </w:style>
  <w:style w:type="character" w:customStyle="1" w:styleId="TextbublinyChar">
    <w:name w:val="Text bubliny Char"/>
    <w:link w:val="Textbubliny"/>
    <w:semiHidden/>
    <w:locked/>
    <w:rsid w:val="00052F8B"/>
    <w:rPr>
      <w:rFonts w:ascii="Tahoma" w:hAnsi="Tahoma" w:cs="Tahoma"/>
      <w:sz w:val="16"/>
      <w:szCs w:val="16"/>
      <w:lang w:val="sk-SK" w:eastAsia="cs-CZ"/>
    </w:rPr>
  </w:style>
  <w:style w:type="table" w:styleId="Mriekatabuky">
    <w:name w:val="Table Grid"/>
    <w:basedOn w:val="Normlnatabuka"/>
    <w:rsid w:val="00052F8B"/>
    <w:rPr>
      <w:rFonts w:ascii="Arial Narrow" w:hAnsi="Arial Narrow" w:cs="Arial Narrow"/>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052F8B"/>
    <w:pPr>
      <w:tabs>
        <w:tab w:val="center" w:pos="4536"/>
        <w:tab w:val="right" w:pos="9072"/>
      </w:tabs>
    </w:pPr>
    <w:rPr>
      <w:sz w:val="20"/>
      <w:szCs w:val="20"/>
      <w:lang w:eastAsia="cs-CZ"/>
    </w:rPr>
  </w:style>
  <w:style w:type="character" w:customStyle="1" w:styleId="HlavikaChar">
    <w:name w:val="Hlavička Char"/>
    <w:link w:val="Hlavika"/>
    <w:locked/>
    <w:rsid w:val="00052F8B"/>
    <w:rPr>
      <w:rFonts w:ascii="Times New Roman" w:hAnsi="Times New Roman" w:cs="Times New Roman"/>
      <w:lang w:val="sk-SK" w:eastAsia="cs-CZ"/>
    </w:rPr>
  </w:style>
  <w:style w:type="paragraph" w:customStyle="1" w:styleId="Value">
    <w:name w:val="Value"/>
    <w:basedOn w:val="Normlny"/>
    <w:link w:val="ValueChar"/>
    <w:rsid w:val="008A043F"/>
    <w:pPr>
      <w:jc w:val="right"/>
    </w:pPr>
  </w:style>
  <w:style w:type="paragraph" w:customStyle="1" w:styleId="ValueCentered">
    <w:name w:val="Value Centered"/>
    <w:basedOn w:val="Value"/>
    <w:link w:val="ValueCenteredChar"/>
    <w:rsid w:val="005803C8"/>
    <w:pPr>
      <w:jc w:val="center"/>
    </w:pPr>
  </w:style>
  <w:style w:type="character" w:customStyle="1" w:styleId="ValueChar">
    <w:name w:val="Value Char"/>
    <w:link w:val="Value"/>
    <w:locked/>
    <w:rsid w:val="008A043F"/>
    <w:rPr>
      <w:rFonts w:ascii="Arial Narrow" w:hAnsi="Arial Narrow" w:cs="Arial Narrow"/>
      <w:sz w:val="24"/>
      <w:szCs w:val="24"/>
      <w:lang w:val="sk-SK" w:eastAsia="x-none"/>
    </w:rPr>
  </w:style>
  <w:style w:type="character" w:customStyle="1" w:styleId="ValueCenteredChar">
    <w:name w:val="Value Centered Char"/>
    <w:basedOn w:val="ValueChar"/>
    <w:link w:val="ValueCentered"/>
    <w:locked/>
    <w:rsid w:val="005803C8"/>
    <w:rPr>
      <w:rFonts w:ascii="Arial Narrow" w:hAnsi="Arial Narrow" w:cs="Arial Narrow"/>
      <w:sz w:val="24"/>
      <w:szCs w:val="24"/>
      <w:lang w:val="sk-SK" w:eastAsia="x-none"/>
    </w:rPr>
  </w:style>
  <w:style w:type="character" w:customStyle="1" w:styleId="ra">
    <w:name w:val="ra"/>
    <w:rsid w:val="005878ED"/>
    <w:rPr>
      <w:rFonts w:cs="Times New Roman"/>
    </w:rPr>
  </w:style>
  <w:style w:type="character" w:customStyle="1" w:styleId="TextpoznmkypodiarouChar135">
    <w:name w:val="Text poznámky pod čiarou Char135"/>
    <w:semiHidden/>
    <w:rsid w:val="0036181D"/>
    <w:rPr>
      <w:rFonts w:cs="Times New Roman"/>
      <w:sz w:val="20"/>
      <w:szCs w:val="20"/>
    </w:rPr>
  </w:style>
  <w:style w:type="character" w:customStyle="1" w:styleId="TextpoznmkypodiarouChar134">
    <w:name w:val="Text poznámky pod čiarou Char134"/>
    <w:semiHidden/>
    <w:rsid w:val="0036181D"/>
    <w:rPr>
      <w:rFonts w:cs="Times New Roman"/>
      <w:sz w:val="20"/>
      <w:szCs w:val="20"/>
    </w:rPr>
  </w:style>
  <w:style w:type="character" w:customStyle="1" w:styleId="TextpoznmkypodiarouChar133">
    <w:name w:val="Text poznámky pod čiarou Char133"/>
    <w:semiHidden/>
    <w:rsid w:val="0036181D"/>
    <w:rPr>
      <w:rFonts w:cs="Times New Roman"/>
      <w:sz w:val="20"/>
      <w:szCs w:val="20"/>
    </w:rPr>
  </w:style>
  <w:style w:type="character" w:customStyle="1" w:styleId="TextpoznmkypodiarouChar132">
    <w:name w:val="Text poznámky pod čiarou Char132"/>
    <w:semiHidden/>
    <w:rsid w:val="0036181D"/>
    <w:rPr>
      <w:rFonts w:cs="Times New Roman"/>
      <w:sz w:val="20"/>
      <w:szCs w:val="20"/>
    </w:rPr>
  </w:style>
  <w:style w:type="character" w:customStyle="1" w:styleId="TextpoznmkypodiarouChar131">
    <w:name w:val="Text poznámky pod čiarou Char131"/>
    <w:semiHidden/>
    <w:rsid w:val="0036181D"/>
    <w:rPr>
      <w:rFonts w:cs="Times New Roman"/>
      <w:sz w:val="20"/>
      <w:szCs w:val="20"/>
    </w:rPr>
  </w:style>
  <w:style w:type="character" w:customStyle="1" w:styleId="TextpoznmkypodiarouChar130">
    <w:name w:val="Text poznámky pod čiarou Char130"/>
    <w:semiHidden/>
    <w:rsid w:val="0036181D"/>
    <w:rPr>
      <w:rFonts w:cs="Times New Roman"/>
      <w:sz w:val="20"/>
      <w:szCs w:val="20"/>
    </w:rPr>
  </w:style>
  <w:style w:type="character" w:customStyle="1" w:styleId="TextpoznmkypodiarouChar129">
    <w:name w:val="Text poznámky pod čiarou Char129"/>
    <w:semiHidden/>
    <w:rsid w:val="0036181D"/>
    <w:rPr>
      <w:rFonts w:cs="Times New Roman"/>
      <w:sz w:val="20"/>
      <w:szCs w:val="20"/>
    </w:rPr>
  </w:style>
  <w:style w:type="character" w:customStyle="1" w:styleId="TextpoznmkypodiarouChar128">
    <w:name w:val="Text poznámky pod čiarou Char128"/>
    <w:semiHidden/>
    <w:rsid w:val="0036181D"/>
    <w:rPr>
      <w:rFonts w:cs="Times New Roman"/>
      <w:sz w:val="20"/>
      <w:szCs w:val="20"/>
    </w:rPr>
  </w:style>
  <w:style w:type="character" w:customStyle="1" w:styleId="TextpoznmkypodiarouChar127">
    <w:name w:val="Text poznámky pod čiarou Char127"/>
    <w:semiHidden/>
    <w:rsid w:val="0036181D"/>
    <w:rPr>
      <w:rFonts w:cs="Times New Roman"/>
      <w:sz w:val="20"/>
      <w:szCs w:val="20"/>
    </w:rPr>
  </w:style>
  <w:style w:type="character" w:customStyle="1" w:styleId="TextpoznmkypodiarouChar126">
    <w:name w:val="Text poznámky pod čiarou Char126"/>
    <w:semiHidden/>
    <w:rsid w:val="0036181D"/>
    <w:rPr>
      <w:rFonts w:cs="Times New Roman"/>
      <w:sz w:val="20"/>
      <w:szCs w:val="20"/>
    </w:rPr>
  </w:style>
  <w:style w:type="character" w:customStyle="1" w:styleId="TextpoznmkypodiarouChar125">
    <w:name w:val="Text poznámky pod čiarou Char125"/>
    <w:semiHidden/>
    <w:rsid w:val="0036181D"/>
    <w:rPr>
      <w:rFonts w:cs="Times New Roman"/>
      <w:sz w:val="20"/>
      <w:szCs w:val="20"/>
    </w:rPr>
  </w:style>
  <w:style w:type="character" w:customStyle="1" w:styleId="TextpoznmkypodiarouChar124">
    <w:name w:val="Text poznámky pod čiarou Char124"/>
    <w:semiHidden/>
    <w:rsid w:val="0036181D"/>
    <w:rPr>
      <w:rFonts w:cs="Times New Roman"/>
      <w:sz w:val="20"/>
      <w:szCs w:val="20"/>
    </w:rPr>
  </w:style>
  <w:style w:type="character" w:customStyle="1" w:styleId="TextpoznmkypodiarouChar123">
    <w:name w:val="Text poznámky pod čiarou Char123"/>
    <w:semiHidden/>
    <w:rsid w:val="0036181D"/>
    <w:rPr>
      <w:rFonts w:cs="Times New Roman"/>
      <w:sz w:val="20"/>
      <w:szCs w:val="20"/>
    </w:rPr>
  </w:style>
  <w:style w:type="character" w:customStyle="1" w:styleId="TextpoznmkypodiarouChar122">
    <w:name w:val="Text poznámky pod čiarou Char122"/>
    <w:semiHidden/>
    <w:rsid w:val="0036181D"/>
    <w:rPr>
      <w:rFonts w:cs="Times New Roman"/>
      <w:sz w:val="20"/>
      <w:szCs w:val="20"/>
    </w:rPr>
  </w:style>
  <w:style w:type="character" w:customStyle="1" w:styleId="TextpoznmkypodiarouChar121">
    <w:name w:val="Text poznámky pod čiarou Char121"/>
    <w:semiHidden/>
    <w:rsid w:val="0036181D"/>
    <w:rPr>
      <w:rFonts w:cs="Times New Roman"/>
      <w:sz w:val="20"/>
      <w:szCs w:val="20"/>
    </w:rPr>
  </w:style>
  <w:style w:type="character" w:customStyle="1" w:styleId="TextpoznmkypodiarouChar120">
    <w:name w:val="Text poznámky pod čiarou Char120"/>
    <w:semiHidden/>
    <w:rsid w:val="0036181D"/>
    <w:rPr>
      <w:rFonts w:cs="Times New Roman"/>
      <w:sz w:val="20"/>
      <w:szCs w:val="20"/>
    </w:rPr>
  </w:style>
  <w:style w:type="character" w:customStyle="1" w:styleId="TextpoznmkypodiarouChar119">
    <w:name w:val="Text poznámky pod čiarou Char119"/>
    <w:semiHidden/>
    <w:rsid w:val="0036181D"/>
    <w:rPr>
      <w:rFonts w:cs="Times New Roman"/>
      <w:sz w:val="20"/>
      <w:szCs w:val="20"/>
    </w:rPr>
  </w:style>
  <w:style w:type="character" w:customStyle="1" w:styleId="TextpoznmkypodiarouChar118">
    <w:name w:val="Text poznámky pod čiarou Char118"/>
    <w:semiHidden/>
    <w:rsid w:val="0036181D"/>
    <w:rPr>
      <w:rFonts w:cs="Times New Roman"/>
      <w:sz w:val="20"/>
      <w:szCs w:val="20"/>
    </w:rPr>
  </w:style>
  <w:style w:type="character" w:customStyle="1" w:styleId="TextpoznmkypodiarouChar117">
    <w:name w:val="Text poznámky pod čiarou Char117"/>
    <w:semiHidden/>
    <w:rsid w:val="0036181D"/>
    <w:rPr>
      <w:rFonts w:cs="Times New Roman"/>
      <w:sz w:val="20"/>
      <w:szCs w:val="20"/>
    </w:rPr>
  </w:style>
  <w:style w:type="character" w:customStyle="1" w:styleId="TextpoznmkypodiarouChar116">
    <w:name w:val="Text poznámky pod čiarou Char116"/>
    <w:semiHidden/>
    <w:rsid w:val="0036181D"/>
    <w:rPr>
      <w:rFonts w:cs="Times New Roman"/>
      <w:sz w:val="20"/>
      <w:szCs w:val="20"/>
    </w:rPr>
  </w:style>
  <w:style w:type="character" w:customStyle="1" w:styleId="TextpoznmkypodiarouChar115">
    <w:name w:val="Text poznámky pod čiarou Char115"/>
    <w:semiHidden/>
    <w:rsid w:val="0036181D"/>
    <w:rPr>
      <w:rFonts w:cs="Times New Roman"/>
      <w:sz w:val="20"/>
      <w:szCs w:val="20"/>
    </w:rPr>
  </w:style>
  <w:style w:type="character" w:customStyle="1" w:styleId="TextpoznmkypodiarouChar114">
    <w:name w:val="Text poznámky pod čiarou Char114"/>
    <w:semiHidden/>
    <w:rsid w:val="0036181D"/>
    <w:rPr>
      <w:rFonts w:cs="Times New Roman"/>
      <w:sz w:val="20"/>
      <w:szCs w:val="20"/>
    </w:rPr>
  </w:style>
  <w:style w:type="character" w:customStyle="1" w:styleId="TextpoznmkypodiarouChar113">
    <w:name w:val="Text poznámky pod čiarou Char113"/>
    <w:semiHidden/>
    <w:rsid w:val="0036181D"/>
    <w:rPr>
      <w:rFonts w:cs="Times New Roman"/>
      <w:sz w:val="20"/>
      <w:szCs w:val="20"/>
    </w:rPr>
  </w:style>
  <w:style w:type="character" w:customStyle="1" w:styleId="TextpoznmkypodiarouChar112">
    <w:name w:val="Text poznámky pod čiarou Char112"/>
    <w:semiHidden/>
    <w:rsid w:val="0036181D"/>
    <w:rPr>
      <w:rFonts w:cs="Times New Roman"/>
      <w:sz w:val="20"/>
      <w:szCs w:val="20"/>
    </w:rPr>
  </w:style>
  <w:style w:type="character" w:customStyle="1" w:styleId="TextpoznmkypodiarouChar111">
    <w:name w:val="Text poznámky pod čiarou Char111"/>
    <w:semiHidden/>
    <w:rsid w:val="0036181D"/>
    <w:rPr>
      <w:rFonts w:cs="Times New Roman"/>
      <w:sz w:val="20"/>
      <w:szCs w:val="20"/>
    </w:rPr>
  </w:style>
  <w:style w:type="character" w:customStyle="1" w:styleId="TextpoznmkypodiarouChar110">
    <w:name w:val="Text poznámky pod čiarou Char110"/>
    <w:semiHidden/>
    <w:rsid w:val="0036181D"/>
    <w:rPr>
      <w:rFonts w:cs="Times New Roman"/>
      <w:sz w:val="20"/>
      <w:szCs w:val="20"/>
    </w:rPr>
  </w:style>
  <w:style w:type="character" w:customStyle="1" w:styleId="TextpoznmkypodiarouChar19">
    <w:name w:val="Text poznámky pod čiarou Char19"/>
    <w:semiHidden/>
    <w:rsid w:val="0036181D"/>
    <w:rPr>
      <w:rFonts w:cs="Times New Roman"/>
      <w:sz w:val="20"/>
      <w:szCs w:val="20"/>
    </w:rPr>
  </w:style>
  <w:style w:type="character" w:customStyle="1" w:styleId="TextpoznmkypodiarouChar18">
    <w:name w:val="Text poznámky pod čiarou Char18"/>
    <w:semiHidden/>
    <w:rsid w:val="0036181D"/>
    <w:rPr>
      <w:rFonts w:cs="Times New Roman"/>
      <w:sz w:val="20"/>
      <w:szCs w:val="20"/>
    </w:rPr>
  </w:style>
  <w:style w:type="character" w:customStyle="1" w:styleId="TextpoznmkypodiarouChar17">
    <w:name w:val="Text poznámky pod čiarou Char17"/>
    <w:semiHidden/>
    <w:rsid w:val="0036181D"/>
    <w:rPr>
      <w:rFonts w:cs="Times New Roman"/>
      <w:sz w:val="20"/>
      <w:szCs w:val="20"/>
    </w:rPr>
  </w:style>
  <w:style w:type="character" w:customStyle="1" w:styleId="TextpoznmkypodiarouChar16">
    <w:name w:val="Text poznámky pod čiarou Char16"/>
    <w:semiHidden/>
    <w:rsid w:val="0036181D"/>
    <w:rPr>
      <w:rFonts w:cs="Times New Roman"/>
      <w:sz w:val="20"/>
      <w:szCs w:val="20"/>
    </w:rPr>
  </w:style>
  <w:style w:type="character" w:customStyle="1" w:styleId="TextpoznmkypodiarouChar15">
    <w:name w:val="Text poznámky pod čiarou Char15"/>
    <w:semiHidden/>
    <w:rsid w:val="0036181D"/>
    <w:rPr>
      <w:rFonts w:cs="Times New Roman"/>
      <w:sz w:val="20"/>
      <w:szCs w:val="20"/>
    </w:rPr>
  </w:style>
  <w:style w:type="character" w:customStyle="1" w:styleId="TextpoznmkypodiarouChar14">
    <w:name w:val="Text poznámky pod čiarou Char14"/>
    <w:semiHidden/>
    <w:rsid w:val="0036181D"/>
    <w:rPr>
      <w:rFonts w:cs="Times New Roman"/>
      <w:sz w:val="20"/>
      <w:szCs w:val="20"/>
    </w:rPr>
  </w:style>
  <w:style w:type="character" w:customStyle="1" w:styleId="TextpoznmkypodiarouChar13">
    <w:name w:val="Text poznámky pod čiarou Char13"/>
    <w:semiHidden/>
    <w:rsid w:val="0036181D"/>
    <w:rPr>
      <w:rFonts w:cs="Times New Roman"/>
      <w:sz w:val="20"/>
      <w:szCs w:val="20"/>
    </w:rPr>
  </w:style>
  <w:style w:type="character" w:customStyle="1" w:styleId="TextpoznmkypodiarouChar12">
    <w:name w:val="Text poznámky pod čiarou Char12"/>
    <w:semiHidden/>
    <w:rsid w:val="0036181D"/>
    <w:rPr>
      <w:rFonts w:cs="Times New Roman"/>
      <w:sz w:val="20"/>
      <w:szCs w:val="20"/>
    </w:rPr>
  </w:style>
  <w:style w:type="character" w:customStyle="1" w:styleId="TextpoznmkypodiarouChar11">
    <w:name w:val="Text poznámky pod čiarou Char11"/>
    <w:semiHidden/>
    <w:rsid w:val="0036181D"/>
    <w:rPr>
      <w:rFonts w:cs="Times New Roman"/>
      <w:sz w:val="20"/>
      <w:szCs w:val="20"/>
    </w:rPr>
  </w:style>
  <w:style w:type="character" w:customStyle="1" w:styleId="NzovChar135">
    <w:name w:val="Názov Char135"/>
    <w:rsid w:val="0036181D"/>
    <w:rPr>
      <w:rFonts w:ascii="Cambria" w:hAnsi="Cambria" w:cs="Cambria"/>
      <w:b/>
      <w:bCs/>
      <w:kern w:val="28"/>
      <w:sz w:val="32"/>
      <w:szCs w:val="32"/>
    </w:rPr>
  </w:style>
  <w:style w:type="character" w:customStyle="1" w:styleId="NzovChar134">
    <w:name w:val="Názov Char134"/>
    <w:rsid w:val="0036181D"/>
    <w:rPr>
      <w:rFonts w:ascii="Cambria" w:hAnsi="Cambria" w:cs="Cambria"/>
      <w:b/>
      <w:bCs/>
      <w:kern w:val="28"/>
      <w:sz w:val="32"/>
      <w:szCs w:val="32"/>
    </w:rPr>
  </w:style>
  <w:style w:type="character" w:customStyle="1" w:styleId="NzovChar133">
    <w:name w:val="Názov Char133"/>
    <w:rsid w:val="0036181D"/>
    <w:rPr>
      <w:rFonts w:ascii="Cambria" w:hAnsi="Cambria" w:cs="Cambria"/>
      <w:b/>
      <w:bCs/>
      <w:kern w:val="28"/>
      <w:sz w:val="32"/>
      <w:szCs w:val="32"/>
    </w:rPr>
  </w:style>
  <w:style w:type="character" w:customStyle="1" w:styleId="NzovChar132">
    <w:name w:val="Názov Char132"/>
    <w:rsid w:val="0036181D"/>
    <w:rPr>
      <w:rFonts w:ascii="Cambria" w:hAnsi="Cambria" w:cs="Cambria"/>
      <w:b/>
      <w:bCs/>
      <w:kern w:val="28"/>
      <w:sz w:val="32"/>
      <w:szCs w:val="32"/>
    </w:rPr>
  </w:style>
  <w:style w:type="character" w:customStyle="1" w:styleId="NzovChar131">
    <w:name w:val="Názov Char131"/>
    <w:rsid w:val="0036181D"/>
    <w:rPr>
      <w:rFonts w:ascii="Cambria" w:hAnsi="Cambria" w:cs="Cambria"/>
      <w:b/>
      <w:bCs/>
      <w:kern w:val="28"/>
      <w:sz w:val="32"/>
      <w:szCs w:val="32"/>
    </w:rPr>
  </w:style>
  <w:style w:type="character" w:customStyle="1" w:styleId="NzovChar130">
    <w:name w:val="Názov Char130"/>
    <w:rsid w:val="0036181D"/>
    <w:rPr>
      <w:rFonts w:ascii="Cambria" w:hAnsi="Cambria" w:cs="Cambria"/>
      <w:b/>
      <w:bCs/>
      <w:kern w:val="28"/>
      <w:sz w:val="32"/>
      <w:szCs w:val="32"/>
    </w:rPr>
  </w:style>
  <w:style w:type="character" w:customStyle="1" w:styleId="NzovChar129">
    <w:name w:val="Názov Char129"/>
    <w:rsid w:val="0036181D"/>
    <w:rPr>
      <w:rFonts w:ascii="Cambria" w:hAnsi="Cambria" w:cs="Cambria"/>
      <w:b/>
      <w:bCs/>
      <w:kern w:val="28"/>
      <w:sz w:val="32"/>
      <w:szCs w:val="32"/>
    </w:rPr>
  </w:style>
  <w:style w:type="character" w:customStyle="1" w:styleId="NzovChar128">
    <w:name w:val="Názov Char128"/>
    <w:rsid w:val="0036181D"/>
    <w:rPr>
      <w:rFonts w:ascii="Cambria" w:hAnsi="Cambria" w:cs="Cambria"/>
      <w:b/>
      <w:bCs/>
      <w:kern w:val="28"/>
      <w:sz w:val="32"/>
      <w:szCs w:val="32"/>
    </w:rPr>
  </w:style>
  <w:style w:type="character" w:customStyle="1" w:styleId="NzovChar127">
    <w:name w:val="Názov Char127"/>
    <w:rsid w:val="0036181D"/>
    <w:rPr>
      <w:rFonts w:ascii="Cambria" w:hAnsi="Cambria" w:cs="Cambria"/>
      <w:b/>
      <w:bCs/>
      <w:kern w:val="28"/>
      <w:sz w:val="32"/>
      <w:szCs w:val="32"/>
    </w:rPr>
  </w:style>
  <w:style w:type="character" w:customStyle="1" w:styleId="NzovChar126">
    <w:name w:val="Názov Char126"/>
    <w:rsid w:val="0036181D"/>
    <w:rPr>
      <w:rFonts w:ascii="Cambria" w:hAnsi="Cambria" w:cs="Cambria"/>
      <w:b/>
      <w:bCs/>
      <w:kern w:val="28"/>
      <w:sz w:val="32"/>
      <w:szCs w:val="32"/>
    </w:rPr>
  </w:style>
  <w:style w:type="character" w:customStyle="1" w:styleId="NzovChar125">
    <w:name w:val="Názov Char125"/>
    <w:rsid w:val="0036181D"/>
    <w:rPr>
      <w:rFonts w:ascii="Cambria" w:hAnsi="Cambria" w:cs="Cambria"/>
      <w:b/>
      <w:bCs/>
      <w:kern w:val="28"/>
      <w:sz w:val="32"/>
      <w:szCs w:val="32"/>
    </w:rPr>
  </w:style>
  <w:style w:type="character" w:customStyle="1" w:styleId="NzovChar124">
    <w:name w:val="Názov Char124"/>
    <w:rsid w:val="0036181D"/>
    <w:rPr>
      <w:rFonts w:ascii="Cambria" w:hAnsi="Cambria" w:cs="Cambria"/>
      <w:b/>
      <w:bCs/>
      <w:kern w:val="28"/>
      <w:sz w:val="32"/>
      <w:szCs w:val="32"/>
    </w:rPr>
  </w:style>
  <w:style w:type="character" w:customStyle="1" w:styleId="NzovChar123">
    <w:name w:val="Názov Char123"/>
    <w:rsid w:val="0036181D"/>
    <w:rPr>
      <w:rFonts w:ascii="Cambria" w:hAnsi="Cambria" w:cs="Cambria"/>
      <w:b/>
      <w:bCs/>
      <w:kern w:val="28"/>
      <w:sz w:val="32"/>
      <w:szCs w:val="32"/>
    </w:rPr>
  </w:style>
  <w:style w:type="character" w:customStyle="1" w:styleId="NzovChar122">
    <w:name w:val="Názov Char122"/>
    <w:rsid w:val="0036181D"/>
    <w:rPr>
      <w:rFonts w:ascii="Cambria" w:hAnsi="Cambria" w:cs="Cambria"/>
      <w:b/>
      <w:bCs/>
      <w:kern w:val="28"/>
      <w:sz w:val="32"/>
      <w:szCs w:val="32"/>
    </w:rPr>
  </w:style>
  <w:style w:type="character" w:customStyle="1" w:styleId="NzovChar121">
    <w:name w:val="Názov Char121"/>
    <w:rsid w:val="0036181D"/>
    <w:rPr>
      <w:rFonts w:ascii="Cambria" w:hAnsi="Cambria" w:cs="Cambria"/>
      <w:b/>
      <w:bCs/>
      <w:kern w:val="28"/>
      <w:sz w:val="32"/>
      <w:szCs w:val="32"/>
    </w:rPr>
  </w:style>
  <w:style w:type="character" w:customStyle="1" w:styleId="NzovChar120">
    <w:name w:val="Názov Char120"/>
    <w:rsid w:val="0036181D"/>
    <w:rPr>
      <w:rFonts w:ascii="Cambria" w:hAnsi="Cambria" w:cs="Cambria"/>
      <w:b/>
      <w:bCs/>
      <w:kern w:val="28"/>
      <w:sz w:val="32"/>
      <w:szCs w:val="32"/>
    </w:rPr>
  </w:style>
  <w:style w:type="character" w:customStyle="1" w:styleId="NzovChar119">
    <w:name w:val="Názov Char119"/>
    <w:rsid w:val="0036181D"/>
    <w:rPr>
      <w:rFonts w:ascii="Cambria" w:hAnsi="Cambria" w:cs="Cambria"/>
      <w:b/>
      <w:bCs/>
      <w:kern w:val="28"/>
      <w:sz w:val="32"/>
      <w:szCs w:val="32"/>
    </w:rPr>
  </w:style>
  <w:style w:type="character" w:customStyle="1" w:styleId="NzovChar118">
    <w:name w:val="Názov Char118"/>
    <w:rsid w:val="0036181D"/>
    <w:rPr>
      <w:rFonts w:ascii="Cambria" w:hAnsi="Cambria" w:cs="Cambria"/>
      <w:b/>
      <w:bCs/>
      <w:kern w:val="28"/>
      <w:sz w:val="32"/>
      <w:szCs w:val="32"/>
    </w:rPr>
  </w:style>
  <w:style w:type="character" w:customStyle="1" w:styleId="NzovChar117">
    <w:name w:val="Názov Char117"/>
    <w:rsid w:val="0036181D"/>
    <w:rPr>
      <w:rFonts w:ascii="Cambria" w:hAnsi="Cambria" w:cs="Cambria"/>
      <w:b/>
      <w:bCs/>
      <w:kern w:val="28"/>
      <w:sz w:val="32"/>
      <w:szCs w:val="32"/>
    </w:rPr>
  </w:style>
  <w:style w:type="character" w:customStyle="1" w:styleId="NzovChar116">
    <w:name w:val="Názov Char116"/>
    <w:rsid w:val="0036181D"/>
    <w:rPr>
      <w:rFonts w:ascii="Cambria" w:hAnsi="Cambria" w:cs="Cambria"/>
      <w:b/>
      <w:bCs/>
      <w:kern w:val="28"/>
      <w:sz w:val="32"/>
      <w:szCs w:val="32"/>
    </w:rPr>
  </w:style>
  <w:style w:type="character" w:customStyle="1" w:styleId="NzovChar115">
    <w:name w:val="Názov Char115"/>
    <w:rsid w:val="0036181D"/>
    <w:rPr>
      <w:rFonts w:ascii="Cambria" w:hAnsi="Cambria" w:cs="Cambria"/>
      <w:b/>
      <w:bCs/>
      <w:kern w:val="28"/>
      <w:sz w:val="32"/>
      <w:szCs w:val="32"/>
    </w:rPr>
  </w:style>
  <w:style w:type="character" w:customStyle="1" w:styleId="NzovChar114">
    <w:name w:val="Názov Char114"/>
    <w:rsid w:val="0036181D"/>
    <w:rPr>
      <w:rFonts w:ascii="Cambria" w:hAnsi="Cambria" w:cs="Cambria"/>
      <w:b/>
      <w:bCs/>
      <w:kern w:val="28"/>
      <w:sz w:val="32"/>
      <w:szCs w:val="32"/>
    </w:rPr>
  </w:style>
  <w:style w:type="character" w:customStyle="1" w:styleId="NzovChar113">
    <w:name w:val="Názov Char113"/>
    <w:rsid w:val="0036181D"/>
    <w:rPr>
      <w:rFonts w:ascii="Cambria" w:hAnsi="Cambria" w:cs="Cambria"/>
      <w:b/>
      <w:bCs/>
      <w:kern w:val="28"/>
      <w:sz w:val="32"/>
      <w:szCs w:val="32"/>
    </w:rPr>
  </w:style>
  <w:style w:type="character" w:customStyle="1" w:styleId="NzovChar112">
    <w:name w:val="Názov Char112"/>
    <w:rsid w:val="0036181D"/>
    <w:rPr>
      <w:rFonts w:ascii="Cambria" w:hAnsi="Cambria" w:cs="Cambria"/>
      <w:b/>
      <w:bCs/>
      <w:kern w:val="28"/>
      <w:sz w:val="32"/>
      <w:szCs w:val="32"/>
    </w:rPr>
  </w:style>
  <w:style w:type="character" w:customStyle="1" w:styleId="NzovChar111">
    <w:name w:val="Názov Char111"/>
    <w:rsid w:val="0036181D"/>
    <w:rPr>
      <w:rFonts w:ascii="Cambria" w:hAnsi="Cambria" w:cs="Cambria"/>
      <w:b/>
      <w:bCs/>
      <w:kern w:val="28"/>
      <w:sz w:val="32"/>
      <w:szCs w:val="32"/>
    </w:rPr>
  </w:style>
  <w:style w:type="character" w:customStyle="1" w:styleId="NzovChar110">
    <w:name w:val="Názov Char110"/>
    <w:rsid w:val="0036181D"/>
    <w:rPr>
      <w:rFonts w:ascii="Cambria" w:hAnsi="Cambria" w:cs="Cambria"/>
      <w:b/>
      <w:bCs/>
      <w:kern w:val="28"/>
      <w:sz w:val="32"/>
      <w:szCs w:val="32"/>
    </w:rPr>
  </w:style>
  <w:style w:type="character" w:customStyle="1" w:styleId="NzovChar19">
    <w:name w:val="Názov Char19"/>
    <w:rsid w:val="0036181D"/>
    <w:rPr>
      <w:rFonts w:ascii="Cambria" w:hAnsi="Cambria" w:cs="Cambria"/>
      <w:b/>
      <w:bCs/>
      <w:kern w:val="28"/>
      <w:sz w:val="32"/>
      <w:szCs w:val="32"/>
    </w:rPr>
  </w:style>
  <w:style w:type="character" w:customStyle="1" w:styleId="NzovChar18">
    <w:name w:val="Názov Char18"/>
    <w:rsid w:val="0036181D"/>
    <w:rPr>
      <w:rFonts w:ascii="Cambria" w:hAnsi="Cambria" w:cs="Cambria"/>
      <w:b/>
      <w:bCs/>
      <w:kern w:val="28"/>
      <w:sz w:val="32"/>
      <w:szCs w:val="32"/>
    </w:rPr>
  </w:style>
  <w:style w:type="character" w:customStyle="1" w:styleId="NzovChar17">
    <w:name w:val="Názov Char17"/>
    <w:rsid w:val="0036181D"/>
    <w:rPr>
      <w:rFonts w:ascii="Cambria" w:hAnsi="Cambria" w:cs="Cambria"/>
      <w:b/>
      <w:bCs/>
      <w:kern w:val="28"/>
      <w:sz w:val="32"/>
      <w:szCs w:val="32"/>
    </w:rPr>
  </w:style>
  <w:style w:type="character" w:customStyle="1" w:styleId="NzovChar16">
    <w:name w:val="Názov Char16"/>
    <w:rsid w:val="0036181D"/>
    <w:rPr>
      <w:rFonts w:ascii="Cambria" w:hAnsi="Cambria" w:cs="Cambria"/>
      <w:b/>
      <w:bCs/>
      <w:kern w:val="28"/>
      <w:sz w:val="32"/>
      <w:szCs w:val="32"/>
    </w:rPr>
  </w:style>
  <w:style w:type="character" w:customStyle="1" w:styleId="NzovChar15">
    <w:name w:val="Názov Char15"/>
    <w:rsid w:val="0036181D"/>
    <w:rPr>
      <w:rFonts w:ascii="Cambria" w:hAnsi="Cambria" w:cs="Cambria"/>
      <w:b/>
      <w:bCs/>
      <w:kern w:val="28"/>
      <w:sz w:val="32"/>
      <w:szCs w:val="32"/>
    </w:rPr>
  </w:style>
  <w:style w:type="character" w:customStyle="1" w:styleId="NzovChar14">
    <w:name w:val="Názov Char14"/>
    <w:rsid w:val="0036181D"/>
    <w:rPr>
      <w:rFonts w:ascii="Cambria" w:hAnsi="Cambria" w:cs="Cambria"/>
      <w:b/>
      <w:bCs/>
      <w:kern w:val="28"/>
      <w:sz w:val="32"/>
      <w:szCs w:val="32"/>
    </w:rPr>
  </w:style>
  <w:style w:type="character" w:customStyle="1" w:styleId="NzovChar13">
    <w:name w:val="Názov Char13"/>
    <w:rsid w:val="0036181D"/>
    <w:rPr>
      <w:rFonts w:ascii="Cambria" w:hAnsi="Cambria" w:cs="Cambria"/>
      <w:b/>
      <w:bCs/>
      <w:kern w:val="28"/>
      <w:sz w:val="32"/>
      <w:szCs w:val="32"/>
    </w:rPr>
  </w:style>
  <w:style w:type="character" w:customStyle="1" w:styleId="NzovChar12">
    <w:name w:val="Názov Char12"/>
    <w:rsid w:val="0036181D"/>
    <w:rPr>
      <w:rFonts w:ascii="Cambria" w:hAnsi="Cambria" w:cs="Cambria"/>
      <w:b/>
      <w:bCs/>
      <w:kern w:val="28"/>
      <w:sz w:val="32"/>
      <w:szCs w:val="32"/>
    </w:rPr>
  </w:style>
  <w:style w:type="character" w:customStyle="1" w:styleId="NzovChar11">
    <w:name w:val="Názov Char11"/>
    <w:rsid w:val="0036181D"/>
    <w:rPr>
      <w:rFonts w:ascii="Cambria" w:hAnsi="Cambria" w:cs="Cambria"/>
      <w:b/>
      <w:bCs/>
      <w:kern w:val="28"/>
      <w:sz w:val="32"/>
      <w:szCs w:val="32"/>
    </w:rPr>
  </w:style>
  <w:style w:type="character" w:customStyle="1" w:styleId="ZkladntextChar135">
    <w:name w:val="Základný text Char135"/>
    <w:semiHidden/>
    <w:rsid w:val="0036181D"/>
    <w:rPr>
      <w:rFonts w:cs="Times New Roman"/>
      <w:sz w:val="36"/>
      <w:szCs w:val="36"/>
    </w:rPr>
  </w:style>
  <w:style w:type="character" w:customStyle="1" w:styleId="ZkladntextChar134">
    <w:name w:val="Základný text Char134"/>
    <w:semiHidden/>
    <w:rsid w:val="0036181D"/>
    <w:rPr>
      <w:rFonts w:cs="Times New Roman"/>
      <w:sz w:val="36"/>
      <w:szCs w:val="36"/>
    </w:rPr>
  </w:style>
  <w:style w:type="character" w:customStyle="1" w:styleId="ZkladntextChar133">
    <w:name w:val="Základný text Char133"/>
    <w:semiHidden/>
    <w:rsid w:val="0036181D"/>
    <w:rPr>
      <w:rFonts w:cs="Times New Roman"/>
      <w:sz w:val="36"/>
      <w:szCs w:val="36"/>
    </w:rPr>
  </w:style>
  <w:style w:type="character" w:customStyle="1" w:styleId="ZkladntextChar132">
    <w:name w:val="Základný text Char132"/>
    <w:semiHidden/>
    <w:rsid w:val="0036181D"/>
    <w:rPr>
      <w:rFonts w:cs="Times New Roman"/>
      <w:sz w:val="36"/>
      <w:szCs w:val="36"/>
    </w:rPr>
  </w:style>
  <w:style w:type="character" w:customStyle="1" w:styleId="ZkladntextChar131">
    <w:name w:val="Základný text Char131"/>
    <w:semiHidden/>
    <w:rsid w:val="0036181D"/>
    <w:rPr>
      <w:rFonts w:cs="Times New Roman"/>
      <w:sz w:val="36"/>
      <w:szCs w:val="36"/>
    </w:rPr>
  </w:style>
  <w:style w:type="character" w:customStyle="1" w:styleId="ZkladntextChar130">
    <w:name w:val="Základný text Char130"/>
    <w:semiHidden/>
    <w:rsid w:val="0036181D"/>
    <w:rPr>
      <w:rFonts w:cs="Times New Roman"/>
      <w:sz w:val="36"/>
      <w:szCs w:val="36"/>
    </w:rPr>
  </w:style>
  <w:style w:type="character" w:customStyle="1" w:styleId="ZkladntextChar129">
    <w:name w:val="Základný text Char129"/>
    <w:semiHidden/>
    <w:rsid w:val="0036181D"/>
    <w:rPr>
      <w:rFonts w:cs="Times New Roman"/>
      <w:sz w:val="36"/>
      <w:szCs w:val="36"/>
    </w:rPr>
  </w:style>
  <w:style w:type="character" w:customStyle="1" w:styleId="ZkladntextChar128">
    <w:name w:val="Základný text Char128"/>
    <w:semiHidden/>
    <w:rsid w:val="0036181D"/>
    <w:rPr>
      <w:rFonts w:cs="Times New Roman"/>
      <w:sz w:val="36"/>
      <w:szCs w:val="36"/>
    </w:rPr>
  </w:style>
  <w:style w:type="character" w:customStyle="1" w:styleId="ZkladntextChar127">
    <w:name w:val="Základný text Char127"/>
    <w:semiHidden/>
    <w:rsid w:val="0036181D"/>
    <w:rPr>
      <w:rFonts w:cs="Times New Roman"/>
      <w:sz w:val="36"/>
      <w:szCs w:val="36"/>
    </w:rPr>
  </w:style>
  <w:style w:type="character" w:customStyle="1" w:styleId="ZkladntextChar126">
    <w:name w:val="Základný text Char126"/>
    <w:semiHidden/>
    <w:rsid w:val="0036181D"/>
    <w:rPr>
      <w:rFonts w:cs="Times New Roman"/>
      <w:sz w:val="36"/>
      <w:szCs w:val="36"/>
    </w:rPr>
  </w:style>
  <w:style w:type="character" w:customStyle="1" w:styleId="ZkladntextChar125">
    <w:name w:val="Základný text Char125"/>
    <w:semiHidden/>
    <w:rsid w:val="0036181D"/>
    <w:rPr>
      <w:rFonts w:cs="Times New Roman"/>
      <w:sz w:val="36"/>
      <w:szCs w:val="36"/>
    </w:rPr>
  </w:style>
  <w:style w:type="character" w:customStyle="1" w:styleId="ZkladntextChar124">
    <w:name w:val="Základný text Char124"/>
    <w:semiHidden/>
    <w:rsid w:val="0036181D"/>
    <w:rPr>
      <w:rFonts w:cs="Times New Roman"/>
      <w:sz w:val="36"/>
      <w:szCs w:val="36"/>
    </w:rPr>
  </w:style>
  <w:style w:type="character" w:customStyle="1" w:styleId="ZkladntextChar123">
    <w:name w:val="Základný text Char123"/>
    <w:semiHidden/>
    <w:rsid w:val="0036181D"/>
    <w:rPr>
      <w:rFonts w:cs="Times New Roman"/>
      <w:sz w:val="36"/>
      <w:szCs w:val="36"/>
    </w:rPr>
  </w:style>
  <w:style w:type="character" w:customStyle="1" w:styleId="ZkladntextChar122">
    <w:name w:val="Základný text Char122"/>
    <w:semiHidden/>
    <w:rsid w:val="0036181D"/>
    <w:rPr>
      <w:rFonts w:cs="Times New Roman"/>
      <w:sz w:val="36"/>
      <w:szCs w:val="36"/>
    </w:rPr>
  </w:style>
  <w:style w:type="character" w:customStyle="1" w:styleId="ZkladntextChar121">
    <w:name w:val="Základný text Char121"/>
    <w:semiHidden/>
    <w:rsid w:val="0036181D"/>
    <w:rPr>
      <w:rFonts w:cs="Times New Roman"/>
      <w:sz w:val="36"/>
      <w:szCs w:val="36"/>
    </w:rPr>
  </w:style>
  <w:style w:type="character" w:customStyle="1" w:styleId="ZkladntextChar120">
    <w:name w:val="Základný text Char120"/>
    <w:semiHidden/>
    <w:rsid w:val="0036181D"/>
    <w:rPr>
      <w:rFonts w:cs="Times New Roman"/>
      <w:sz w:val="36"/>
      <w:szCs w:val="36"/>
    </w:rPr>
  </w:style>
  <w:style w:type="character" w:customStyle="1" w:styleId="ZkladntextChar119">
    <w:name w:val="Základný text Char119"/>
    <w:semiHidden/>
    <w:rsid w:val="0036181D"/>
    <w:rPr>
      <w:rFonts w:cs="Times New Roman"/>
      <w:sz w:val="36"/>
      <w:szCs w:val="36"/>
    </w:rPr>
  </w:style>
  <w:style w:type="character" w:customStyle="1" w:styleId="ZkladntextChar118">
    <w:name w:val="Základný text Char118"/>
    <w:semiHidden/>
    <w:rsid w:val="0036181D"/>
    <w:rPr>
      <w:rFonts w:cs="Times New Roman"/>
      <w:sz w:val="36"/>
      <w:szCs w:val="36"/>
    </w:rPr>
  </w:style>
  <w:style w:type="character" w:customStyle="1" w:styleId="ZkladntextChar117">
    <w:name w:val="Základný text Char117"/>
    <w:semiHidden/>
    <w:rsid w:val="0036181D"/>
    <w:rPr>
      <w:rFonts w:cs="Times New Roman"/>
      <w:sz w:val="36"/>
      <w:szCs w:val="36"/>
    </w:rPr>
  </w:style>
  <w:style w:type="character" w:customStyle="1" w:styleId="ZkladntextChar116">
    <w:name w:val="Základný text Char116"/>
    <w:semiHidden/>
    <w:rsid w:val="0036181D"/>
    <w:rPr>
      <w:rFonts w:cs="Times New Roman"/>
      <w:sz w:val="36"/>
      <w:szCs w:val="36"/>
    </w:rPr>
  </w:style>
  <w:style w:type="character" w:customStyle="1" w:styleId="ZkladntextChar115">
    <w:name w:val="Základný text Char115"/>
    <w:semiHidden/>
    <w:rsid w:val="0036181D"/>
    <w:rPr>
      <w:rFonts w:cs="Times New Roman"/>
      <w:sz w:val="36"/>
      <w:szCs w:val="36"/>
    </w:rPr>
  </w:style>
  <w:style w:type="character" w:customStyle="1" w:styleId="ZkladntextChar114">
    <w:name w:val="Základný text Char114"/>
    <w:semiHidden/>
    <w:rsid w:val="0036181D"/>
    <w:rPr>
      <w:rFonts w:cs="Times New Roman"/>
      <w:sz w:val="36"/>
      <w:szCs w:val="36"/>
    </w:rPr>
  </w:style>
  <w:style w:type="character" w:customStyle="1" w:styleId="ZkladntextChar113">
    <w:name w:val="Základný text Char113"/>
    <w:semiHidden/>
    <w:rsid w:val="0036181D"/>
    <w:rPr>
      <w:rFonts w:cs="Times New Roman"/>
      <w:sz w:val="36"/>
      <w:szCs w:val="36"/>
    </w:rPr>
  </w:style>
  <w:style w:type="character" w:customStyle="1" w:styleId="ZkladntextChar112">
    <w:name w:val="Základný text Char112"/>
    <w:semiHidden/>
    <w:rsid w:val="0036181D"/>
    <w:rPr>
      <w:rFonts w:cs="Times New Roman"/>
      <w:sz w:val="36"/>
      <w:szCs w:val="36"/>
    </w:rPr>
  </w:style>
  <w:style w:type="character" w:customStyle="1" w:styleId="ZkladntextChar111">
    <w:name w:val="Základný text Char111"/>
    <w:semiHidden/>
    <w:rsid w:val="0036181D"/>
    <w:rPr>
      <w:rFonts w:cs="Times New Roman"/>
      <w:sz w:val="36"/>
      <w:szCs w:val="36"/>
    </w:rPr>
  </w:style>
  <w:style w:type="character" w:customStyle="1" w:styleId="ZkladntextChar110">
    <w:name w:val="Základný text Char110"/>
    <w:semiHidden/>
    <w:rsid w:val="0036181D"/>
    <w:rPr>
      <w:rFonts w:cs="Times New Roman"/>
      <w:sz w:val="36"/>
      <w:szCs w:val="36"/>
    </w:rPr>
  </w:style>
  <w:style w:type="character" w:customStyle="1" w:styleId="ZkladntextChar19">
    <w:name w:val="Základný text Char19"/>
    <w:semiHidden/>
    <w:rsid w:val="0036181D"/>
    <w:rPr>
      <w:rFonts w:cs="Times New Roman"/>
      <w:sz w:val="36"/>
      <w:szCs w:val="36"/>
    </w:rPr>
  </w:style>
  <w:style w:type="character" w:customStyle="1" w:styleId="ZkladntextChar18">
    <w:name w:val="Základný text Char18"/>
    <w:semiHidden/>
    <w:rsid w:val="0036181D"/>
    <w:rPr>
      <w:rFonts w:cs="Times New Roman"/>
      <w:sz w:val="36"/>
      <w:szCs w:val="36"/>
    </w:rPr>
  </w:style>
  <w:style w:type="character" w:customStyle="1" w:styleId="ZkladntextChar17">
    <w:name w:val="Základný text Char17"/>
    <w:semiHidden/>
    <w:rsid w:val="0036181D"/>
    <w:rPr>
      <w:rFonts w:cs="Times New Roman"/>
      <w:sz w:val="36"/>
      <w:szCs w:val="36"/>
    </w:rPr>
  </w:style>
  <w:style w:type="character" w:customStyle="1" w:styleId="ZkladntextChar16">
    <w:name w:val="Základný text Char16"/>
    <w:semiHidden/>
    <w:rsid w:val="0036181D"/>
    <w:rPr>
      <w:rFonts w:cs="Times New Roman"/>
      <w:sz w:val="36"/>
      <w:szCs w:val="36"/>
    </w:rPr>
  </w:style>
  <w:style w:type="character" w:customStyle="1" w:styleId="ZkladntextChar15">
    <w:name w:val="Základný text Char15"/>
    <w:semiHidden/>
    <w:rsid w:val="0036181D"/>
    <w:rPr>
      <w:rFonts w:cs="Times New Roman"/>
      <w:sz w:val="36"/>
      <w:szCs w:val="36"/>
    </w:rPr>
  </w:style>
  <w:style w:type="character" w:customStyle="1" w:styleId="ZkladntextChar14">
    <w:name w:val="Základný text Char14"/>
    <w:semiHidden/>
    <w:rsid w:val="0036181D"/>
    <w:rPr>
      <w:rFonts w:cs="Times New Roman"/>
      <w:sz w:val="36"/>
      <w:szCs w:val="36"/>
    </w:rPr>
  </w:style>
  <w:style w:type="character" w:customStyle="1" w:styleId="ZkladntextChar13">
    <w:name w:val="Základný text Char13"/>
    <w:semiHidden/>
    <w:rsid w:val="0036181D"/>
    <w:rPr>
      <w:rFonts w:cs="Times New Roman"/>
      <w:sz w:val="36"/>
      <w:szCs w:val="36"/>
    </w:rPr>
  </w:style>
  <w:style w:type="character" w:customStyle="1" w:styleId="ZkladntextChar12">
    <w:name w:val="Základný text Char12"/>
    <w:semiHidden/>
    <w:rsid w:val="0036181D"/>
    <w:rPr>
      <w:rFonts w:cs="Times New Roman"/>
      <w:sz w:val="36"/>
      <w:szCs w:val="36"/>
    </w:rPr>
  </w:style>
  <w:style w:type="character" w:customStyle="1" w:styleId="ZkladntextChar11">
    <w:name w:val="Základný text Char11"/>
    <w:semiHidden/>
    <w:rsid w:val="0036181D"/>
    <w:rPr>
      <w:rFonts w:cs="Times New Roman"/>
      <w:sz w:val="36"/>
      <w:szCs w:val="36"/>
    </w:rPr>
  </w:style>
  <w:style w:type="character" w:customStyle="1" w:styleId="PodtitulChar135">
    <w:name w:val="Podtitul Char135"/>
    <w:rsid w:val="0036181D"/>
    <w:rPr>
      <w:rFonts w:ascii="Cambria" w:hAnsi="Cambria" w:cs="Cambria"/>
      <w:sz w:val="24"/>
      <w:szCs w:val="24"/>
    </w:rPr>
  </w:style>
  <w:style w:type="character" w:customStyle="1" w:styleId="PodtitulChar134">
    <w:name w:val="Podtitul Char134"/>
    <w:rsid w:val="0036181D"/>
    <w:rPr>
      <w:rFonts w:ascii="Cambria" w:hAnsi="Cambria" w:cs="Cambria"/>
      <w:sz w:val="24"/>
      <w:szCs w:val="24"/>
    </w:rPr>
  </w:style>
  <w:style w:type="character" w:customStyle="1" w:styleId="PodtitulChar133">
    <w:name w:val="Podtitul Char133"/>
    <w:rsid w:val="0036181D"/>
    <w:rPr>
      <w:rFonts w:ascii="Cambria" w:hAnsi="Cambria" w:cs="Cambria"/>
      <w:sz w:val="24"/>
      <w:szCs w:val="24"/>
    </w:rPr>
  </w:style>
  <w:style w:type="character" w:customStyle="1" w:styleId="PodtitulChar132">
    <w:name w:val="Podtitul Char132"/>
    <w:rsid w:val="0036181D"/>
    <w:rPr>
      <w:rFonts w:ascii="Cambria" w:hAnsi="Cambria" w:cs="Cambria"/>
      <w:sz w:val="24"/>
      <w:szCs w:val="24"/>
    </w:rPr>
  </w:style>
  <w:style w:type="character" w:customStyle="1" w:styleId="PodtitulChar131">
    <w:name w:val="Podtitul Char131"/>
    <w:rsid w:val="0036181D"/>
    <w:rPr>
      <w:rFonts w:ascii="Cambria" w:hAnsi="Cambria" w:cs="Cambria"/>
      <w:sz w:val="24"/>
      <w:szCs w:val="24"/>
    </w:rPr>
  </w:style>
  <w:style w:type="character" w:customStyle="1" w:styleId="PodtitulChar130">
    <w:name w:val="Podtitul Char130"/>
    <w:rsid w:val="0036181D"/>
    <w:rPr>
      <w:rFonts w:ascii="Cambria" w:hAnsi="Cambria" w:cs="Cambria"/>
      <w:sz w:val="24"/>
      <w:szCs w:val="24"/>
    </w:rPr>
  </w:style>
  <w:style w:type="character" w:customStyle="1" w:styleId="PodtitulChar129">
    <w:name w:val="Podtitul Char129"/>
    <w:rsid w:val="0036181D"/>
    <w:rPr>
      <w:rFonts w:ascii="Cambria" w:hAnsi="Cambria" w:cs="Cambria"/>
      <w:sz w:val="24"/>
      <w:szCs w:val="24"/>
    </w:rPr>
  </w:style>
  <w:style w:type="character" w:customStyle="1" w:styleId="PodtitulChar128">
    <w:name w:val="Podtitul Char128"/>
    <w:rsid w:val="0036181D"/>
    <w:rPr>
      <w:rFonts w:ascii="Cambria" w:hAnsi="Cambria" w:cs="Cambria"/>
      <w:sz w:val="24"/>
      <w:szCs w:val="24"/>
    </w:rPr>
  </w:style>
  <w:style w:type="character" w:customStyle="1" w:styleId="PodtitulChar127">
    <w:name w:val="Podtitul Char127"/>
    <w:rsid w:val="0036181D"/>
    <w:rPr>
      <w:rFonts w:ascii="Cambria" w:hAnsi="Cambria" w:cs="Cambria"/>
      <w:sz w:val="24"/>
      <w:szCs w:val="24"/>
    </w:rPr>
  </w:style>
  <w:style w:type="character" w:customStyle="1" w:styleId="PodtitulChar126">
    <w:name w:val="Podtitul Char126"/>
    <w:rsid w:val="0036181D"/>
    <w:rPr>
      <w:rFonts w:ascii="Cambria" w:hAnsi="Cambria" w:cs="Cambria"/>
      <w:sz w:val="24"/>
      <w:szCs w:val="24"/>
    </w:rPr>
  </w:style>
  <w:style w:type="character" w:customStyle="1" w:styleId="PodtitulChar125">
    <w:name w:val="Podtitul Char125"/>
    <w:rsid w:val="0036181D"/>
    <w:rPr>
      <w:rFonts w:ascii="Cambria" w:hAnsi="Cambria" w:cs="Cambria"/>
      <w:sz w:val="24"/>
      <w:szCs w:val="24"/>
    </w:rPr>
  </w:style>
  <w:style w:type="character" w:customStyle="1" w:styleId="PodtitulChar124">
    <w:name w:val="Podtitul Char124"/>
    <w:rsid w:val="0036181D"/>
    <w:rPr>
      <w:rFonts w:ascii="Cambria" w:hAnsi="Cambria" w:cs="Cambria"/>
      <w:sz w:val="24"/>
      <w:szCs w:val="24"/>
    </w:rPr>
  </w:style>
  <w:style w:type="character" w:customStyle="1" w:styleId="PodtitulChar123">
    <w:name w:val="Podtitul Char123"/>
    <w:rsid w:val="0036181D"/>
    <w:rPr>
      <w:rFonts w:ascii="Cambria" w:hAnsi="Cambria" w:cs="Cambria"/>
      <w:sz w:val="24"/>
      <w:szCs w:val="24"/>
    </w:rPr>
  </w:style>
  <w:style w:type="character" w:customStyle="1" w:styleId="PodtitulChar122">
    <w:name w:val="Podtitul Char122"/>
    <w:rsid w:val="0036181D"/>
    <w:rPr>
      <w:rFonts w:ascii="Cambria" w:hAnsi="Cambria" w:cs="Cambria"/>
      <w:sz w:val="24"/>
      <w:szCs w:val="24"/>
    </w:rPr>
  </w:style>
  <w:style w:type="character" w:customStyle="1" w:styleId="PodtitulChar121">
    <w:name w:val="Podtitul Char121"/>
    <w:rsid w:val="0036181D"/>
    <w:rPr>
      <w:rFonts w:ascii="Cambria" w:hAnsi="Cambria" w:cs="Cambria"/>
      <w:sz w:val="24"/>
      <w:szCs w:val="24"/>
    </w:rPr>
  </w:style>
  <w:style w:type="character" w:customStyle="1" w:styleId="PodtitulChar120">
    <w:name w:val="Podtitul Char120"/>
    <w:rsid w:val="0036181D"/>
    <w:rPr>
      <w:rFonts w:ascii="Cambria" w:hAnsi="Cambria" w:cs="Cambria"/>
      <w:sz w:val="24"/>
      <w:szCs w:val="24"/>
    </w:rPr>
  </w:style>
  <w:style w:type="character" w:customStyle="1" w:styleId="PodtitulChar119">
    <w:name w:val="Podtitul Char119"/>
    <w:rsid w:val="0036181D"/>
    <w:rPr>
      <w:rFonts w:ascii="Cambria" w:hAnsi="Cambria" w:cs="Cambria"/>
      <w:sz w:val="24"/>
      <w:szCs w:val="24"/>
    </w:rPr>
  </w:style>
  <w:style w:type="character" w:customStyle="1" w:styleId="PodtitulChar118">
    <w:name w:val="Podtitul Char118"/>
    <w:rsid w:val="0036181D"/>
    <w:rPr>
      <w:rFonts w:ascii="Cambria" w:hAnsi="Cambria" w:cs="Cambria"/>
      <w:sz w:val="24"/>
      <w:szCs w:val="24"/>
    </w:rPr>
  </w:style>
  <w:style w:type="character" w:customStyle="1" w:styleId="PodtitulChar117">
    <w:name w:val="Podtitul Char117"/>
    <w:rsid w:val="0036181D"/>
    <w:rPr>
      <w:rFonts w:ascii="Cambria" w:hAnsi="Cambria" w:cs="Cambria"/>
      <w:sz w:val="24"/>
      <w:szCs w:val="24"/>
    </w:rPr>
  </w:style>
  <w:style w:type="character" w:customStyle="1" w:styleId="PodtitulChar116">
    <w:name w:val="Podtitul Char116"/>
    <w:rsid w:val="0036181D"/>
    <w:rPr>
      <w:rFonts w:ascii="Cambria" w:hAnsi="Cambria" w:cs="Cambria"/>
      <w:sz w:val="24"/>
      <w:szCs w:val="24"/>
    </w:rPr>
  </w:style>
  <w:style w:type="character" w:customStyle="1" w:styleId="PodtitulChar115">
    <w:name w:val="Podtitul Char115"/>
    <w:rsid w:val="0036181D"/>
    <w:rPr>
      <w:rFonts w:ascii="Cambria" w:hAnsi="Cambria" w:cs="Cambria"/>
      <w:sz w:val="24"/>
      <w:szCs w:val="24"/>
    </w:rPr>
  </w:style>
  <w:style w:type="character" w:customStyle="1" w:styleId="PodtitulChar114">
    <w:name w:val="Podtitul Char114"/>
    <w:rsid w:val="0036181D"/>
    <w:rPr>
      <w:rFonts w:ascii="Cambria" w:hAnsi="Cambria" w:cs="Cambria"/>
      <w:sz w:val="24"/>
      <w:szCs w:val="24"/>
    </w:rPr>
  </w:style>
  <w:style w:type="character" w:customStyle="1" w:styleId="PodtitulChar113">
    <w:name w:val="Podtitul Char113"/>
    <w:rsid w:val="0036181D"/>
    <w:rPr>
      <w:rFonts w:ascii="Cambria" w:hAnsi="Cambria" w:cs="Cambria"/>
      <w:sz w:val="24"/>
      <w:szCs w:val="24"/>
    </w:rPr>
  </w:style>
  <w:style w:type="character" w:customStyle="1" w:styleId="PodtitulChar112">
    <w:name w:val="Podtitul Char112"/>
    <w:rsid w:val="0036181D"/>
    <w:rPr>
      <w:rFonts w:ascii="Cambria" w:hAnsi="Cambria" w:cs="Cambria"/>
      <w:sz w:val="24"/>
      <w:szCs w:val="24"/>
    </w:rPr>
  </w:style>
  <w:style w:type="character" w:customStyle="1" w:styleId="PodtitulChar111">
    <w:name w:val="Podtitul Char111"/>
    <w:rsid w:val="0036181D"/>
    <w:rPr>
      <w:rFonts w:ascii="Cambria" w:hAnsi="Cambria" w:cs="Cambria"/>
      <w:sz w:val="24"/>
      <w:szCs w:val="24"/>
    </w:rPr>
  </w:style>
  <w:style w:type="character" w:customStyle="1" w:styleId="PodtitulChar110">
    <w:name w:val="Podtitul Char110"/>
    <w:rsid w:val="0036181D"/>
    <w:rPr>
      <w:rFonts w:ascii="Cambria" w:hAnsi="Cambria" w:cs="Cambria"/>
      <w:sz w:val="24"/>
      <w:szCs w:val="24"/>
    </w:rPr>
  </w:style>
  <w:style w:type="character" w:customStyle="1" w:styleId="PodtitulChar19">
    <w:name w:val="Podtitul Char19"/>
    <w:rsid w:val="0036181D"/>
    <w:rPr>
      <w:rFonts w:ascii="Cambria" w:hAnsi="Cambria" w:cs="Cambria"/>
      <w:sz w:val="24"/>
      <w:szCs w:val="24"/>
    </w:rPr>
  </w:style>
  <w:style w:type="character" w:customStyle="1" w:styleId="PodtitulChar18">
    <w:name w:val="Podtitul Char18"/>
    <w:rsid w:val="0036181D"/>
    <w:rPr>
      <w:rFonts w:ascii="Cambria" w:hAnsi="Cambria" w:cs="Cambria"/>
      <w:sz w:val="24"/>
      <w:szCs w:val="24"/>
    </w:rPr>
  </w:style>
  <w:style w:type="character" w:customStyle="1" w:styleId="PodtitulChar17">
    <w:name w:val="Podtitul Char17"/>
    <w:rsid w:val="0036181D"/>
    <w:rPr>
      <w:rFonts w:ascii="Cambria" w:hAnsi="Cambria" w:cs="Cambria"/>
      <w:sz w:val="24"/>
      <w:szCs w:val="24"/>
    </w:rPr>
  </w:style>
  <w:style w:type="character" w:customStyle="1" w:styleId="PodtitulChar16">
    <w:name w:val="Podtitul Char16"/>
    <w:rsid w:val="0036181D"/>
    <w:rPr>
      <w:rFonts w:ascii="Cambria" w:hAnsi="Cambria" w:cs="Cambria"/>
      <w:sz w:val="24"/>
      <w:szCs w:val="24"/>
    </w:rPr>
  </w:style>
  <w:style w:type="character" w:customStyle="1" w:styleId="PodtitulChar15">
    <w:name w:val="Podtitul Char15"/>
    <w:rsid w:val="0036181D"/>
    <w:rPr>
      <w:rFonts w:ascii="Cambria" w:hAnsi="Cambria" w:cs="Cambria"/>
      <w:sz w:val="24"/>
      <w:szCs w:val="24"/>
    </w:rPr>
  </w:style>
  <w:style w:type="character" w:customStyle="1" w:styleId="PodtitulChar14">
    <w:name w:val="Podtitul Char14"/>
    <w:rsid w:val="0036181D"/>
    <w:rPr>
      <w:rFonts w:ascii="Cambria" w:hAnsi="Cambria" w:cs="Cambria"/>
      <w:sz w:val="24"/>
      <w:szCs w:val="24"/>
    </w:rPr>
  </w:style>
  <w:style w:type="character" w:customStyle="1" w:styleId="PodtitulChar13">
    <w:name w:val="Podtitul Char13"/>
    <w:rsid w:val="0036181D"/>
    <w:rPr>
      <w:rFonts w:ascii="Cambria" w:hAnsi="Cambria" w:cs="Cambria"/>
      <w:sz w:val="24"/>
      <w:szCs w:val="24"/>
    </w:rPr>
  </w:style>
  <w:style w:type="character" w:customStyle="1" w:styleId="PodtitulChar12">
    <w:name w:val="Podtitul Char12"/>
    <w:rsid w:val="0036181D"/>
    <w:rPr>
      <w:rFonts w:ascii="Cambria" w:hAnsi="Cambria" w:cs="Cambria"/>
      <w:sz w:val="24"/>
      <w:szCs w:val="24"/>
    </w:rPr>
  </w:style>
  <w:style w:type="character" w:customStyle="1" w:styleId="PodtitulChar11">
    <w:name w:val="Podtitul Char11"/>
    <w:rsid w:val="0036181D"/>
    <w:rPr>
      <w:rFonts w:ascii="Cambria" w:hAnsi="Cambria" w:cs="Cambria"/>
      <w:sz w:val="24"/>
      <w:szCs w:val="24"/>
    </w:rPr>
  </w:style>
  <w:style w:type="character" w:customStyle="1" w:styleId="Zkladntext2Char135">
    <w:name w:val="Základný text 2 Char135"/>
    <w:semiHidden/>
    <w:rsid w:val="0036181D"/>
    <w:rPr>
      <w:rFonts w:cs="Times New Roman"/>
      <w:sz w:val="36"/>
      <w:szCs w:val="36"/>
    </w:rPr>
  </w:style>
  <w:style w:type="character" w:customStyle="1" w:styleId="Zkladntext2Char134">
    <w:name w:val="Základný text 2 Char134"/>
    <w:semiHidden/>
    <w:rsid w:val="0036181D"/>
    <w:rPr>
      <w:rFonts w:cs="Times New Roman"/>
      <w:sz w:val="36"/>
      <w:szCs w:val="36"/>
    </w:rPr>
  </w:style>
  <w:style w:type="character" w:customStyle="1" w:styleId="Zkladntext2Char133">
    <w:name w:val="Základný text 2 Char133"/>
    <w:semiHidden/>
    <w:rsid w:val="0036181D"/>
    <w:rPr>
      <w:rFonts w:cs="Times New Roman"/>
      <w:sz w:val="36"/>
      <w:szCs w:val="36"/>
    </w:rPr>
  </w:style>
  <w:style w:type="character" w:customStyle="1" w:styleId="Zkladntext2Char132">
    <w:name w:val="Základný text 2 Char132"/>
    <w:semiHidden/>
    <w:rsid w:val="0036181D"/>
    <w:rPr>
      <w:rFonts w:cs="Times New Roman"/>
      <w:sz w:val="36"/>
      <w:szCs w:val="36"/>
    </w:rPr>
  </w:style>
  <w:style w:type="character" w:customStyle="1" w:styleId="Zkladntext2Char131">
    <w:name w:val="Základný text 2 Char131"/>
    <w:semiHidden/>
    <w:rsid w:val="0036181D"/>
    <w:rPr>
      <w:rFonts w:cs="Times New Roman"/>
      <w:sz w:val="36"/>
      <w:szCs w:val="36"/>
    </w:rPr>
  </w:style>
  <w:style w:type="character" w:customStyle="1" w:styleId="Zkladntext2Char130">
    <w:name w:val="Základný text 2 Char130"/>
    <w:semiHidden/>
    <w:rsid w:val="0036181D"/>
    <w:rPr>
      <w:rFonts w:cs="Times New Roman"/>
      <w:sz w:val="36"/>
      <w:szCs w:val="36"/>
    </w:rPr>
  </w:style>
  <w:style w:type="character" w:customStyle="1" w:styleId="Zkladntext2Char129">
    <w:name w:val="Základný text 2 Char129"/>
    <w:semiHidden/>
    <w:rsid w:val="0036181D"/>
    <w:rPr>
      <w:rFonts w:cs="Times New Roman"/>
      <w:sz w:val="36"/>
      <w:szCs w:val="36"/>
    </w:rPr>
  </w:style>
  <w:style w:type="character" w:customStyle="1" w:styleId="Zkladntext2Char128">
    <w:name w:val="Základný text 2 Char128"/>
    <w:semiHidden/>
    <w:rsid w:val="0036181D"/>
    <w:rPr>
      <w:rFonts w:cs="Times New Roman"/>
      <w:sz w:val="36"/>
      <w:szCs w:val="36"/>
    </w:rPr>
  </w:style>
  <w:style w:type="character" w:customStyle="1" w:styleId="Zkladntext2Char127">
    <w:name w:val="Základný text 2 Char127"/>
    <w:semiHidden/>
    <w:rsid w:val="0036181D"/>
    <w:rPr>
      <w:rFonts w:cs="Times New Roman"/>
      <w:sz w:val="36"/>
      <w:szCs w:val="36"/>
    </w:rPr>
  </w:style>
  <w:style w:type="character" w:customStyle="1" w:styleId="Zkladntext2Char126">
    <w:name w:val="Základný text 2 Char126"/>
    <w:semiHidden/>
    <w:rsid w:val="0036181D"/>
    <w:rPr>
      <w:rFonts w:cs="Times New Roman"/>
      <w:sz w:val="36"/>
      <w:szCs w:val="36"/>
    </w:rPr>
  </w:style>
  <w:style w:type="character" w:customStyle="1" w:styleId="Zkladntext2Char125">
    <w:name w:val="Základný text 2 Char125"/>
    <w:semiHidden/>
    <w:rsid w:val="0036181D"/>
    <w:rPr>
      <w:rFonts w:cs="Times New Roman"/>
      <w:sz w:val="36"/>
      <w:szCs w:val="36"/>
    </w:rPr>
  </w:style>
  <w:style w:type="character" w:customStyle="1" w:styleId="Zkladntext2Char124">
    <w:name w:val="Základný text 2 Char124"/>
    <w:semiHidden/>
    <w:rsid w:val="0036181D"/>
    <w:rPr>
      <w:rFonts w:cs="Times New Roman"/>
      <w:sz w:val="36"/>
      <w:szCs w:val="36"/>
    </w:rPr>
  </w:style>
  <w:style w:type="character" w:customStyle="1" w:styleId="Zkladntext2Char123">
    <w:name w:val="Základný text 2 Char123"/>
    <w:semiHidden/>
    <w:rsid w:val="0036181D"/>
    <w:rPr>
      <w:rFonts w:cs="Times New Roman"/>
      <w:sz w:val="36"/>
      <w:szCs w:val="36"/>
    </w:rPr>
  </w:style>
  <w:style w:type="character" w:customStyle="1" w:styleId="Zkladntext2Char122">
    <w:name w:val="Základný text 2 Char122"/>
    <w:semiHidden/>
    <w:rsid w:val="0036181D"/>
    <w:rPr>
      <w:rFonts w:cs="Times New Roman"/>
      <w:sz w:val="36"/>
      <w:szCs w:val="36"/>
    </w:rPr>
  </w:style>
  <w:style w:type="character" w:customStyle="1" w:styleId="Zkladntext2Char121">
    <w:name w:val="Základný text 2 Char121"/>
    <w:semiHidden/>
    <w:rsid w:val="0036181D"/>
    <w:rPr>
      <w:rFonts w:cs="Times New Roman"/>
      <w:sz w:val="36"/>
      <w:szCs w:val="36"/>
    </w:rPr>
  </w:style>
  <w:style w:type="character" w:customStyle="1" w:styleId="Zkladntext2Char120">
    <w:name w:val="Základný text 2 Char120"/>
    <w:semiHidden/>
    <w:rsid w:val="0036181D"/>
    <w:rPr>
      <w:rFonts w:cs="Times New Roman"/>
      <w:sz w:val="36"/>
      <w:szCs w:val="36"/>
    </w:rPr>
  </w:style>
  <w:style w:type="character" w:customStyle="1" w:styleId="Zkladntext2Char119">
    <w:name w:val="Základný text 2 Char119"/>
    <w:semiHidden/>
    <w:rsid w:val="0036181D"/>
    <w:rPr>
      <w:rFonts w:cs="Times New Roman"/>
      <w:sz w:val="36"/>
      <w:szCs w:val="36"/>
    </w:rPr>
  </w:style>
  <w:style w:type="character" w:customStyle="1" w:styleId="Zkladntext2Char118">
    <w:name w:val="Základný text 2 Char118"/>
    <w:semiHidden/>
    <w:rsid w:val="0036181D"/>
    <w:rPr>
      <w:rFonts w:cs="Times New Roman"/>
      <w:sz w:val="36"/>
      <w:szCs w:val="36"/>
    </w:rPr>
  </w:style>
  <w:style w:type="character" w:customStyle="1" w:styleId="Zkladntext2Char117">
    <w:name w:val="Základný text 2 Char117"/>
    <w:semiHidden/>
    <w:rsid w:val="0036181D"/>
    <w:rPr>
      <w:rFonts w:cs="Times New Roman"/>
      <w:sz w:val="36"/>
      <w:szCs w:val="36"/>
    </w:rPr>
  </w:style>
  <w:style w:type="character" w:customStyle="1" w:styleId="Zkladntext2Char116">
    <w:name w:val="Základný text 2 Char116"/>
    <w:semiHidden/>
    <w:rsid w:val="0036181D"/>
    <w:rPr>
      <w:rFonts w:cs="Times New Roman"/>
      <w:sz w:val="36"/>
      <w:szCs w:val="36"/>
    </w:rPr>
  </w:style>
  <w:style w:type="character" w:customStyle="1" w:styleId="Zkladntext2Char115">
    <w:name w:val="Základný text 2 Char115"/>
    <w:semiHidden/>
    <w:rsid w:val="0036181D"/>
    <w:rPr>
      <w:rFonts w:cs="Times New Roman"/>
      <w:sz w:val="36"/>
      <w:szCs w:val="36"/>
    </w:rPr>
  </w:style>
  <w:style w:type="character" w:customStyle="1" w:styleId="Zkladntext2Char114">
    <w:name w:val="Základný text 2 Char114"/>
    <w:semiHidden/>
    <w:rsid w:val="0036181D"/>
    <w:rPr>
      <w:rFonts w:cs="Times New Roman"/>
      <w:sz w:val="36"/>
      <w:szCs w:val="36"/>
    </w:rPr>
  </w:style>
  <w:style w:type="character" w:customStyle="1" w:styleId="Zkladntext2Char113">
    <w:name w:val="Základný text 2 Char113"/>
    <w:semiHidden/>
    <w:rsid w:val="0036181D"/>
    <w:rPr>
      <w:rFonts w:cs="Times New Roman"/>
      <w:sz w:val="36"/>
      <w:szCs w:val="36"/>
    </w:rPr>
  </w:style>
  <w:style w:type="character" w:customStyle="1" w:styleId="Zkladntext2Char112">
    <w:name w:val="Základný text 2 Char112"/>
    <w:semiHidden/>
    <w:rsid w:val="0036181D"/>
    <w:rPr>
      <w:rFonts w:cs="Times New Roman"/>
      <w:sz w:val="36"/>
      <w:szCs w:val="36"/>
    </w:rPr>
  </w:style>
  <w:style w:type="character" w:customStyle="1" w:styleId="Zkladntext2Char111">
    <w:name w:val="Základný text 2 Char111"/>
    <w:semiHidden/>
    <w:rsid w:val="0036181D"/>
    <w:rPr>
      <w:rFonts w:cs="Times New Roman"/>
      <w:sz w:val="36"/>
      <w:szCs w:val="36"/>
    </w:rPr>
  </w:style>
  <w:style w:type="character" w:customStyle="1" w:styleId="Zkladntext2Char110">
    <w:name w:val="Základný text 2 Char110"/>
    <w:semiHidden/>
    <w:rsid w:val="0036181D"/>
    <w:rPr>
      <w:rFonts w:cs="Times New Roman"/>
      <w:sz w:val="36"/>
      <w:szCs w:val="36"/>
    </w:rPr>
  </w:style>
  <w:style w:type="character" w:customStyle="1" w:styleId="Zkladntext2Char19">
    <w:name w:val="Základný text 2 Char19"/>
    <w:semiHidden/>
    <w:rsid w:val="0036181D"/>
    <w:rPr>
      <w:rFonts w:cs="Times New Roman"/>
      <w:sz w:val="36"/>
      <w:szCs w:val="36"/>
    </w:rPr>
  </w:style>
  <w:style w:type="character" w:customStyle="1" w:styleId="Zkladntext2Char18">
    <w:name w:val="Základný text 2 Char18"/>
    <w:semiHidden/>
    <w:rsid w:val="0036181D"/>
    <w:rPr>
      <w:rFonts w:cs="Times New Roman"/>
      <w:sz w:val="36"/>
      <w:szCs w:val="36"/>
    </w:rPr>
  </w:style>
  <w:style w:type="character" w:customStyle="1" w:styleId="Zkladntext2Char17">
    <w:name w:val="Základný text 2 Char17"/>
    <w:semiHidden/>
    <w:rsid w:val="0036181D"/>
    <w:rPr>
      <w:rFonts w:cs="Times New Roman"/>
      <w:sz w:val="36"/>
      <w:szCs w:val="36"/>
    </w:rPr>
  </w:style>
  <w:style w:type="character" w:customStyle="1" w:styleId="Zkladntext2Char16">
    <w:name w:val="Základný text 2 Char16"/>
    <w:semiHidden/>
    <w:rsid w:val="0036181D"/>
    <w:rPr>
      <w:rFonts w:cs="Times New Roman"/>
      <w:sz w:val="36"/>
      <w:szCs w:val="36"/>
    </w:rPr>
  </w:style>
  <w:style w:type="character" w:customStyle="1" w:styleId="Zkladntext2Char15">
    <w:name w:val="Základný text 2 Char15"/>
    <w:semiHidden/>
    <w:rsid w:val="0036181D"/>
    <w:rPr>
      <w:rFonts w:cs="Times New Roman"/>
      <w:sz w:val="36"/>
      <w:szCs w:val="36"/>
    </w:rPr>
  </w:style>
  <w:style w:type="character" w:customStyle="1" w:styleId="Zkladntext2Char14">
    <w:name w:val="Základný text 2 Char14"/>
    <w:semiHidden/>
    <w:rsid w:val="0036181D"/>
    <w:rPr>
      <w:rFonts w:cs="Times New Roman"/>
      <w:sz w:val="36"/>
      <w:szCs w:val="36"/>
    </w:rPr>
  </w:style>
  <w:style w:type="character" w:customStyle="1" w:styleId="Zkladntext2Char13">
    <w:name w:val="Základný text 2 Char13"/>
    <w:semiHidden/>
    <w:rsid w:val="0036181D"/>
    <w:rPr>
      <w:rFonts w:cs="Times New Roman"/>
      <w:sz w:val="36"/>
      <w:szCs w:val="36"/>
    </w:rPr>
  </w:style>
  <w:style w:type="character" w:customStyle="1" w:styleId="Zkladntext2Char12">
    <w:name w:val="Základný text 2 Char12"/>
    <w:semiHidden/>
    <w:rsid w:val="0036181D"/>
    <w:rPr>
      <w:rFonts w:cs="Times New Roman"/>
      <w:sz w:val="36"/>
      <w:szCs w:val="36"/>
    </w:rPr>
  </w:style>
  <w:style w:type="character" w:customStyle="1" w:styleId="Zkladntext2Char11">
    <w:name w:val="Základný text 2 Char11"/>
    <w:semiHidden/>
    <w:rsid w:val="0036181D"/>
    <w:rPr>
      <w:rFonts w:cs="Times New Roman"/>
      <w:sz w:val="36"/>
      <w:szCs w:val="36"/>
    </w:rPr>
  </w:style>
  <w:style w:type="character" w:customStyle="1" w:styleId="Zarkazkladnhotextu2Char135">
    <w:name w:val="Zarážka základného textu 2 Char135"/>
    <w:semiHidden/>
    <w:rsid w:val="0036181D"/>
    <w:rPr>
      <w:rFonts w:cs="Times New Roman"/>
      <w:sz w:val="36"/>
      <w:szCs w:val="36"/>
    </w:rPr>
  </w:style>
  <w:style w:type="character" w:customStyle="1" w:styleId="Zarkazkladnhotextu2Char134">
    <w:name w:val="Zarážka základného textu 2 Char134"/>
    <w:semiHidden/>
    <w:rsid w:val="0036181D"/>
    <w:rPr>
      <w:rFonts w:cs="Times New Roman"/>
      <w:sz w:val="36"/>
      <w:szCs w:val="36"/>
    </w:rPr>
  </w:style>
  <w:style w:type="character" w:customStyle="1" w:styleId="Zarkazkladnhotextu2Char133">
    <w:name w:val="Zarážka základného textu 2 Char133"/>
    <w:semiHidden/>
    <w:rsid w:val="0036181D"/>
    <w:rPr>
      <w:rFonts w:cs="Times New Roman"/>
      <w:sz w:val="36"/>
      <w:szCs w:val="36"/>
    </w:rPr>
  </w:style>
  <w:style w:type="character" w:customStyle="1" w:styleId="Zarkazkladnhotextu2Char132">
    <w:name w:val="Zarážka základného textu 2 Char132"/>
    <w:semiHidden/>
    <w:rsid w:val="0036181D"/>
    <w:rPr>
      <w:rFonts w:cs="Times New Roman"/>
      <w:sz w:val="36"/>
      <w:szCs w:val="36"/>
    </w:rPr>
  </w:style>
  <w:style w:type="character" w:customStyle="1" w:styleId="Zarkazkladnhotextu2Char131">
    <w:name w:val="Zarážka základného textu 2 Char131"/>
    <w:semiHidden/>
    <w:rsid w:val="0036181D"/>
    <w:rPr>
      <w:rFonts w:cs="Times New Roman"/>
      <w:sz w:val="36"/>
      <w:szCs w:val="36"/>
    </w:rPr>
  </w:style>
  <w:style w:type="character" w:customStyle="1" w:styleId="Zarkazkladnhotextu2Char130">
    <w:name w:val="Zarážka základného textu 2 Char130"/>
    <w:semiHidden/>
    <w:rsid w:val="0036181D"/>
    <w:rPr>
      <w:rFonts w:cs="Times New Roman"/>
      <w:sz w:val="36"/>
      <w:szCs w:val="36"/>
    </w:rPr>
  </w:style>
  <w:style w:type="character" w:customStyle="1" w:styleId="Zarkazkladnhotextu2Char129">
    <w:name w:val="Zarážka základného textu 2 Char129"/>
    <w:semiHidden/>
    <w:rsid w:val="0036181D"/>
    <w:rPr>
      <w:rFonts w:cs="Times New Roman"/>
      <w:sz w:val="36"/>
      <w:szCs w:val="36"/>
    </w:rPr>
  </w:style>
  <w:style w:type="character" w:customStyle="1" w:styleId="Zarkazkladnhotextu2Char128">
    <w:name w:val="Zarážka základného textu 2 Char128"/>
    <w:semiHidden/>
    <w:rsid w:val="0036181D"/>
    <w:rPr>
      <w:rFonts w:cs="Times New Roman"/>
      <w:sz w:val="36"/>
      <w:szCs w:val="36"/>
    </w:rPr>
  </w:style>
  <w:style w:type="character" w:customStyle="1" w:styleId="Zarkazkladnhotextu2Char127">
    <w:name w:val="Zarážka základného textu 2 Char127"/>
    <w:semiHidden/>
    <w:rsid w:val="0036181D"/>
    <w:rPr>
      <w:rFonts w:cs="Times New Roman"/>
      <w:sz w:val="36"/>
      <w:szCs w:val="36"/>
    </w:rPr>
  </w:style>
  <w:style w:type="character" w:customStyle="1" w:styleId="Zarkazkladnhotextu2Char126">
    <w:name w:val="Zarážka základného textu 2 Char126"/>
    <w:semiHidden/>
    <w:rsid w:val="0036181D"/>
    <w:rPr>
      <w:rFonts w:cs="Times New Roman"/>
      <w:sz w:val="36"/>
      <w:szCs w:val="36"/>
    </w:rPr>
  </w:style>
  <w:style w:type="character" w:customStyle="1" w:styleId="Zarkazkladnhotextu2Char125">
    <w:name w:val="Zarážka základného textu 2 Char125"/>
    <w:semiHidden/>
    <w:rsid w:val="0036181D"/>
    <w:rPr>
      <w:rFonts w:cs="Times New Roman"/>
      <w:sz w:val="36"/>
      <w:szCs w:val="36"/>
    </w:rPr>
  </w:style>
  <w:style w:type="character" w:customStyle="1" w:styleId="Zarkazkladnhotextu2Char124">
    <w:name w:val="Zarážka základného textu 2 Char124"/>
    <w:semiHidden/>
    <w:rsid w:val="0036181D"/>
    <w:rPr>
      <w:rFonts w:cs="Times New Roman"/>
      <w:sz w:val="36"/>
      <w:szCs w:val="36"/>
    </w:rPr>
  </w:style>
  <w:style w:type="character" w:customStyle="1" w:styleId="Zarkazkladnhotextu2Char123">
    <w:name w:val="Zarážka základného textu 2 Char123"/>
    <w:semiHidden/>
    <w:rsid w:val="0036181D"/>
    <w:rPr>
      <w:rFonts w:cs="Times New Roman"/>
      <w:sz w:val="36"/>
      <w:szCs w:val="36"/>
    </w:rPr>
  </w:style>
  <w:style w:type="character" w:customStyle="1" w:styleId="Zarkazkladnhotextu2Char122">
    <w:name w:val="Zarážka základného textu 2 Char122"/>
    <w:semiHidden/>
    <w:rsid w:val="0036181D"/>
    <w:rPr>
      <w:rFonts w:cs="Times New Roman"/>
      <w:sz w:val="36"/>
      <w:szCs w:val="36"/>
    </w:rPr>
  </w:style>
  <w:style w:type="character" w:customStyle="1" w:styleId="Zarkazkladnhotextu2Char121">
    <w:name w:val="Zarážka základného textu 2 Char121"/>
    <w:semiHidden/>
    <w:rsid w:val="0036181D"/>
    <w:rPr>
      <w:rFonts w:cs="Times New Roman"/>
      <w:sz w:val="36"/>
      <w:szCs w:val="36"/>
    </w:rPr>
  </w:style>
  <w:style w:type="character" w:customStyle="1" w:styleId="Zarkazkladnhotextu2Char120">
    <w:name w:val="Zarážka základného textu 2 Char120"/>
    <w:semiHidden/>
    <w:rsid w:val="0036181D"/>
    <w:rPr>
      <w:rFonts w:cs="Times New Roman"/>
      <w:sz w:val="36"/>
      <w:szCs w:val="36"/>
    </w:rPr>
  </w:style>
  <w:style w:type="character" w:customStyle="1" w:styleId="Zarkazkladnhotextu2Char119">
    <w:name w:val="Zarážka základného textu 2 Char119"/>
    <w:semiHidden/>
    <w:rsid w:val="0036181D"/>
    <w:rPr>
      <w:rFonts w:cs="Times New Roman"/>
      <w:sz w:val="36"/>
      <w:szCs w:val="36"/>
    </w:rPr>
  </w:style>
  <w:style w:type="character" w:customStyle="1" w:styleId="Zarkazkladnhotextu2Char118">
    <w:name w:val="Zarážka základného textu 2 Char118"/>
    <w:semiHidden/>
    <w:rsid w:val="0036181D"/>
    <w:rPr>
      <w:rFonts w:cs="Times New Roman"/>
      <w:sz w:val="36"/>
      <w:szCs w:val="36"/>
    </w:rPr>
  </w:style>
  <w:style w:type="character" w:customStyle="1" w:styleId="Zarkazkladnhotextu2Char117">
    <w:name w:val="Zarážka základného textu 2 Char117"/>
    <w:semiHidden/>
    <w:rsid w:val="0036181D"/>
    <w:rPr>
      <w:rFonts w:cs="Times New Roman"/>
      <w:sz w:val="36"/>
      <w:szCs w:val="36"/>
    </w:rPr>
  </w:style>
  <w:style w:type="character" w:customStyle="1" w:styleId="Zarkazkladnhotextu2Char116">
    <w:name w:val="Zarážka základného textu 2 Char116"/>
    <w:semiHidden/>
    <w:rsid w:val="0036181D"/>
    <w:rPr>
      <w:rFonts w:cs="Times New Roman"/>
      <w:sz w:val="36"/>
      <w:szCs w:val="36"/>
    </w:rPr>
  </w:style>
  <w:style w:type="character" w:customStyle="1" w:styleId="Zarkazkladnhotextu2Char115">
    <w:name w:val="Zarážka základného textu 2 Char115"/>
    <w:semiHidden/>
    <w:rsid w:val="0036181D"/>
    <w:rPr>
      <w:rFonts w:cs="Times New Roman"/>
      <w:sz w:val="36"/>
      <w:szCs w:val="36"/>
    </w:rPr>
  </w:style>
  <w:style w:type="character" w:customStyle="1" w:styleId="Zarkazkladnhotextu2Char114">
    <w:name w:val="Zarážka základného textu 2 Char114"/>
    <w:semiHidden/>
    <w:rsid w:val="0036181D"/>
    <w:rPr>
      <w:rFonts w:cs="Times New Roman"/>
      <w:sz w:val="36"/>
      <w:szCs w:val="36"/>
    </w:rPr>
  </w:style>
  <w:style w:type="character" w:customStyle="1" w:styleId="Zarkazkladnhotextu2Char113">
    <w:name w:val="Zarážka základného textu 2 Char113"/>
    <w:semiHidden/>
    <w:rsid w:val="0036181D"/>
    <w:rPr>
      <w:rFonts w:cs="Times New Roman"/>
      <w:sz w:val="36"/>
      <w:szCs w:val="36"/>
    </w:rPr>
  </w:style>
  <w:style w:type="character" w:customStyle="1" w:styleId="Zarkazkladnhotextu2Char112">
    <w:name w:val="Zarážka základného textu 2 Char112"/>
    <w:semiHidden/>
    <w:rsid w:val="0036181D"/>
    <w:rPr>
      <w:rFonts w:cs="Times New Roman"/>
      <w:sz w:val="36"/>
      <w:szCs w:val="36"/>
    </w:rPr>
  </w:style>
  <w:style w:type="character" w:customStyle="1" w:styleId="Zarkazkladnhotextu2Char111">
    <w:name w:val="Zarážka základného textu 2 Char111"/>
    <w:semiHidden/>
    <w:rsid w:val="0036181D"/>
    <w:rPr>
      <w:rFonts w:cs="Times New Roman"/>
      <w:sz w:val="36"/>
      <w:szCs w:val="36"/>
    </w:rPr>
  </w:style>
  <w:style w:type="character" w:customStyle="1" w:styleId="Zarkazkladnhotextu2Char110">
    <w:name w:val="Zarážka základného textu 2 Char110"/>
    <w:semiHidden/>
    <w:rsid w:val="0036181D"/>
    <w:rPr>
      <w:rFonts w:cs="Times New Roman"/>
      <w:sz w:val="36"/>
      <w:szCs w:val="36"/>
    </w:rPr>
  </w:style>
  <w:style w:type="character" w:customStyle="1" w:styleId="Zarkazkladnhotextu2Char19">
    <w:name w:val="Zarážka základného textu 2 Char19"/>
    <w:semiHidden/>
    <w:rsid w:val="0036181D"/>
    <w:rPr>
      <w:rFonts w:cs="Times New Roman"/>
      <w:sz w:val="36"/>
      <w:szCs w:val="36"/>
    </w:rPr>
  </w:style>
  <w:style w:type="character" w:customStyle="1" w:styleId="Zarkazkladnhotextu2Char18">
    <w:name w:val="Zarážka základného textu 2 Char18"/>
    <w:semiHidden/>
    <w:rsid w:val="0036181D"/>
    <w:rPr>
      <w:rFonts w:cs="Times New Roman"/>
      <w:sz w:val="36"/>
      <w:szCs w:val="36"/>
    </w:rPr>
  </w:style>
  <w:style w:type="character" w:customStyle="1" w:styleId="Zarkazkladnhotextu2Char17">
    <w:name w:val="Zarážka základného textu 2 Char17"/>
    <w:semiHidden/>
    <w:rsid w:val="0036181D"/>
    <w:rPr>
      <w:rFonts w:cs="Times New Roman"/>
      <w:sz w:val="36"/>
      <w:szCs w:val="36"/>
    </w:rPr>
  </w:style>
  <w:style w:type="character" w:customStyle="1" w:styleId="Zarkazkladnhotextu2Char16">
    <w:name w:val="Zarážka základného textu 2 Char16"/>
    <w:semiHidden/>
    <w:rsid w:val="0036181D"/>
    <w:rPr>
      <w:rFonts w:cs="Times New Roman"/>
      <w:sz w:val="36"/>
      <w:szCs w:val="36"/>
    </w:rPr>
  </w:style>
  <w:style w:type="character" w:customStyle="1" w:styleId="Zarkazkladnhotextu2Char15">
    <w:name w:val="Zarážka základného textu 2 Char15"/>
    <w:semiHidden/>
    <w:rsid w:val="0036181D"/>
    <w:rPr>
      <w:rFonts w:cs="Times New Roman"/>
      <w:sz w:val="36"/>
      <w:szCs w:val="36"/>
    </w:rPr>
  </w:style>
  <w:style w:type="character" w:customStyle="1" w:styleId="Zarkazkladnhotextu2Char14">
    <w:name w:val="Zarážka základného textu 2 Char14"/>
    <w:semiHidden/>
    <w:rsid w:val="0036181D"/>
    <w:rPr>
      <w:rFonts w:cs="Times New Roman"/>
      <w:sz w:val="36"/>
      <w:szCs w:val="36"/>
    </w:rPr>
  </w:style>
  <w:style w:type="character" w:customStyle="1" w:styleId="Zarkazkladnhotextu2Char13">
    <w:name w:val="Zarážka základného textu 2 Char13"/>
    <w:semiHidden/>
    <w:rsid w:val="0036181D"/>
    <w:rPr>
      <w:rFonts w:cs="Times New Roman"/>
      <w:sz w:val="36"/>
      <w:szCs w:val="36"/>
    </w:rPr>
  </w:style>
  <w:style w:type="character" w:customStyle="1" w:styleId="Zarkazkladnhotextu2Char12">
    <w:name w:val="Zarážka základného textu 2 Char12"/>
    <w:semiHidden/>
    <w:rsid w:val="0036181D"/>
    <w:rPr>
      <w:rFonts w:cs="Times New Roman"/>
      <w:sz w:val="36"/>
      <w:szCs w:val="36"/>
    </w:rPr>
  </w:style>
  <w:style w:type="character" w:customStyle="1" w:styleId="Zarkazkladnhotextu2Char11">
    <w:name w:val="Zarážka základného textu 2 Char11"/>
    <w:semiHidden/>
    <w:rsid w:val="0036181D"/>
    <w:rPr>
      <w:rFonts w:cs="Times New Roman"/>
      <w:sz w:val="36"/>
      <w:szCs w:val="36"/>
    </w:rPr>
  </w:style>
  <w:style w:type="character" w:customStyle="1" w:styleId="Zarkazkladnhotextu3Char135">
    <w:name w:val="Zarážka základného textu 3 Char135"/>
    <w:semiHidden/>
    <w:rsid w:val="0036181D"/>
    <w:rPr>
      <w:rFonts w:cs="Times New Roman"/>
      <w:sz w:val="16"/>
      <w:szCs w:val="16"/>
    </w:rPr>
  </w:style>
  <w:style w:type="character" w:customStyle="1" w:styleId="Zarkazkladnhotextu3Char134">
    <w:name w:val="Zarážka základného textu 3 Char134"/>
    <w:semiHidden/>
    <w:rsid w:val="0036181D"/>
    <w:rPr>
      <w:rFonts w:cs="Times New Roman"/>
      <w:sz w:val="16"/>
      <w:szCs w:val="16"/>
    </w:rPr>
  </w:style>
  <w:style w:type="character" w:customStyle="1" w:styleId="Zarkazkladnhotextu3Char133">
    <w:name w:val="Zarážka základného textu 3 Char133"/>
    <w:semiHidden/>
    <w:rsid w:val="0036181D"/>
    <w:rPr>
      <w:rFonts w:cs="Times New Roman"/>
      <w:sz w:val="16"/>
      <w:szCs w:val="16"/>
    </w:rPr>
  </w:style>
  <w:style w:type="character" w:customStyle="1" w:styleId="Zarkazkladnhotextu3Char132">
    <w:name w:val="Zarážka základného textu 3 Char132"/>
    <w:semiHidden/>
    <w:rsid w:val="0036181D"/>
    <w:rPr>
      <w:rFonts w:cs="Times New Roman"/>
      <w:sz w:val="16"/>
      <w:szCs w:val="16"/>
    </w:rPr>
  </w:style>
  <w:style w:type="character" w:customStyle="1" w:styleId="Zarkazkladnhotextu3Char131">
    <w:name w:val="Zarážka základného textu 3 Char131"/>
    <w:semiHidden/>
    <w:rsid w:val="0036181D"/>
    <w:rPr>
      <w:rFonts w:cs="Times New Roman"/>
      <w:sz w:val="16"/>
      <w:szCs w:val="16"/>
    </w:rPr>
  </w:style>
  <w:style w:type="character" w:customStyle="1" w:styleId="Zarkazkladnhotextu3Char130">
    <w:name w:val="Zarážka základného textu 3 Char130"/>
    <w:semiHidden/>
    <w:rsid w:val="0036181D"/>
    <w:rPr>
      <w:rFonts w:cs="Times New Roman"/>
      <w:sz w:val="16"/>
      <w:szCs w:val="16"/>
    </w:rPr>
  </w:style>
  <w:style w:type="character" w:customStyle="1" w:styleId="Zarkazkladnhotextu3Char129">
    <w:name w:val="Zarážka základného textu 3 Char129"/>
    <w:semiHidden/>
    <w:rsid w:val="0036181D"/>
    <w:rPr>
      <w:rFonts w:cs="Times New Roman"/>
      <w:sz w:val="16"/>
      <w:szCs w:val="16"/>
    </w:rPr>
  </w:style>
  <w:style w:type="character" w:customStyle="1" w:styleId="Zarkazkladnhotextu3Char128">
    <w:name w:val="Zarážka základného textu 3 Char128"/>
    <w:semiHidden/>
    <w:rsid w:val="0036181D"/>
    <w:rPr>
      <w:rFonts w:cs="Times New Roman"/>
      <w:sz w:val="16"/>
      <w:szCs w:val="16"/>
    </w:rPr>
  </w:style>
  <w:style w:type="character" w:customStyle="1" w:styleId="Zarkazkladnhotextu3Char127">
    <w:name w:val="Zarážka základného textu 3 Char127"/>
    <w:semiHidden/>
    <w:rsid w:val="0036181D"/>
    <w:rPr>
      <w:rFonts w:cs="Times New Roman"/>
      <w:sz w:val="16"/>
      <w:szCs w:val="16"/>
    </w:rPr>
  </w:style>
  <w:style w:type="character" w:customStyle="1" w:styleId="Zarkazkladnhotextu3Char126">
    <w:name w:val="Zarážka základného textu 3 Char126"/>
    <w:semiHidden/>
    <w:rsid w:val="0036181D"/>
    <w:rPr>
      <w:rFonts w:cs="Times New Roman"/>
      <w:sz w:val="16"/>
      <w:szCs w:val="16"/>
    </w:rPr>
  </w:style>
  <w:style w:type="character" w:customStyle="1" w:styleId="Zarkazkladnhotextu3Char125">
    <w:name w:val="Zarážka základného textu 3 Char125"/>
    <w:semiHidden/>
    <w:rsid w:val="0036181D"/>
    <w:rPr>
      <w:rFonts w:cs="Times New Roman"/>
      <w:sz w:val="16"/>
      <w:szCs w:val="16"/>
    </w:rPr>
  </w:style>
  <w:style w:type="character" w:customStyle="1" w:styleId="Zarkazkladnhotextu3Char124">
    <w:name w:val="Zarážka základného textu 3 Char124"/>
    <w:semiHidden/>
    <w:rsid w:val="0036181D"/>
    <w:rPr>
      <w:rFonts w:cs="Times New Roman"/>
      <w:sz w:val="16"/>
      <w:szCs w:val="16"/>
    </w:rPr>
  </w:style>
  <w:style w:type="character" w:customStyle="1" w:styleId="Zarkazkladnhotextu3Char123">
    <w:name w:val="Zarážka základného textu 3 Char123"/>
    <w:semiHidden/>
    <w:rsid w:val="0036181D"/>
    <w:rPr>
      <w:rFonts w:cs="Times New Roman"/>
      <w:sz w:val="16"/>
      <w:szCs w:val="16"/>
    </w:rPr>
  </w:style>
  <w:style w:type="character" w:customStyle="1" w:styleId="Zarkazkladnhotextu3Char122">
    <w:name w:val="Zarážka základného textu 3 Char122"/>
    <w:semiHidden/>
    <w:rsid w:val="0036181D"/>
    <w:rPr>
      <w:rFonts w:cs="Times New Roman"/>
      <w:sz w:val="16"/>
      <w:szCs w:val="16"/>
    </w:rPr>
  </w:style>
  <w:style w:type="character" w:customStyle="1" w:styleId="Zarkazkladnhotextu3Char121">
    <w:name w:val="Zarážka základného textu 3 Char121"/>
    <w:semiHidden/>
    <w:rsid w:val="0036181D"/>
    <w:rPr>
      <w:rFonts w:cs="Times New Roman"/>
      <w:sz w:val="16"/>
      <w:szCs w:val="16"/>
    </w:rPr>
  </w:style>
  <w:style w:type="character" w:customStyle="1" w:styleId="Zarkazkladnhotextu3Char120">
    <w:name w:val="Zarážka základného textu 3 Char120"/>
    <w:semiHidden/>
    <w:rsid w:val="0036181D"/>
    <w:rPr>
      <w:rFonts w:cs="Times New Roman"/>
      <w:sz w:val="16"/>
      <w:szCs w:val="16"/>
    </w:rPr>
  </w:style>
  <w:style w:type="character" w:customStyle="1" w:styleId="Zarkazkladnhotextu3Char119">
    <w:name w:val="Zarážka základného textu 3 Char119"/>
    <w:semiHidden/>
    <w:rsid w:val="0036181D"/>
    <w:rPr>
      <w:rFonts w:cs="Times New Roman"/>
      <w:sz w:val="16"/>
      <w:szCs w:val="16"/>
    </w:rPr>
  </w:style>
  <w:style w:type="character" w:customStyle="1" w:styleId="Zarkazkladnhotextu3Char118">
    <w:name w:val="Zarážka základného textu 3 Char118"/>
    <w:semiHidden/>
    <w:rsid w:val="0036181D"/>
    <w:rPr>
      <w:rFonts w:cs="Times New Roman"/>
      <w:sz w:val="16"/>
      <w:szCs w:val="16"/>
    </w:rPr>
  </w:style>
  <w:style w:type="character" w:customStyle="1" w:styleId="Zarkazkladnhotextu3Char117">
    <w:name w:val="Zarážka základného textu 3 Char117"/>
    <w:semiHidden/>
    <w:rsid w:val="0036181D"/>
    <w:rPr>
      <w:rFonts w:cs="Times New Roman"/>
      <w:sz w:val="16"/>
      <w:szCs w:val="16"/>
    </w:rPr>
  </w:style>
  <w:style w:type="character" w:customStyle="1" w:styleId="Zarkazkladnhotextu3Char116">
    <w:name w:val="Zarážka základného textu 3 Char116"/>
    <w:semiHidden/>
    <w:rsid w:val="0036181D"/>
    <w:rPr>
      <w:rFonts w:cs="Times New Roman"/>
      <w:sz w:val="16"/>
      <w:szCs w:val="16"/>
    </w:rPr>
  </w:style>
  <w:style w:type="character" w:customStyle="1" w:styleId="Zarkazkladnhotextu3Char115">
    <w:name w:val="Zarážka základného textu 3 Char115"/>
    <w:semiHidden/>
    <w:rsid w:val="0036181D"/>
    <w:rPr>
      <w:rFonts w:cs="Times New Roman"/>
      <w:sz w:val="16"/>
      <w:szCs w:val="16"/>
    </w:rPr>
  </w:style>
  <w:style w:type="character" w:customStyle="1" w:styleId="Zarkazkladnhotextu3Char114">
    <w:name w:val="Zarážka základného textu 3 Char114"/>
    <w:semiHidden/>
    <w:rsid w:val="0036181D"/>
    <w:rPr>
      <w:rFonts w:cs="Times New Roman"/>
      <w:sz w:val="16"/>
      <w:szCs w:val="16"/>
    </w:rPr>
  </w:style>
  <w:style w:type="character" w:customStyle="1" w:styleId="Zarkazkladnhotextu3Char113">
    <w:name w:val="Zarážka základného textu 3 Char113"/>
    <w:semiHidden/>
    <w:rsid w:val="0036181D"/>
    <w:rPr>
      <w:rFonts w:cs="Times New Roman"/>
      <w:sz w:val="16"/>
      <w:szCs w:val="16"/>
    </w:rPr>
  </w:style>
  <w:style w:type="character" w:customStyle="1" w:styleId="Zarkazkladnhotextu3Char112">
    <w:name w:val="Zarážka základného textu 3 Char112"/>
    <w:semiHidden/>
    <w:rsid w:val="0036181D"/>
    <w:rPr>
      <w:rFonts w:cs="Times New Roman"/>
      <w:sz w:val="16"/>
      <w:szCs w:val="16"/>
    </w:rPr>
  </w:style>
  <w:style w:type="character" w:customStyle="1" w:styleId="Zarkazkladnhotextu3Char111">
    <w:name w:val="Zarážka základného textu 3 Char111"/>
    <w:semiHidden/>
    <w:rsid w:val="0036181D"/>
    <w:rPr>
      <w:rFonts w:cs="Times New Roman"/>
      <w:sz w:val="16"/>
      <w:szCs w:val="16"/>
    </w:rPr>
  </w:style>
  <w:style w:type="character" w:customStyle="1" w:styleId="Zarkazkladnhotextu3Char110">
    <w:name w:val="Zarážka základného textu 3 Char110"/>
    <w:semiHidden/>
    <w:rsid w:val="0036181D"/>
    <w:rPr>
      <w:rFonts w:cs="Times New Roman"/>
      <w:sz w:val="16"/>
      <w:szCs w:val="16"/>
    </w:rPr>
  </w:style>
  <w:style w:type="character" w:customStyle="1" w:styleId="Zarkazkladnhotextu3Char19">
    <w:name w:val="Zarážka základného textu 3 Char19"/>
    <w:semiHidden/>
    <w:rsid w:val="0036181D"/>
    <w:rPr>
      <w:rFonts w:cs="Times New Roman"/>
      <w:sz w:val="16"/>
      <w:szCs w:val="16"/>
    </w:rPr>
  </w:style>
  <w:style w:type="character" w:customStyle="1" w:styleId="Zarkazkladnhotextu3Char18">
    <w:name w:val="Zarážka základného textu 3 Char18"/>
    <w:semiHidden/>
    <w:rsid w:val="0036181D"/>
    <w:rPr>
      <w:rFonts w:cs="Times New Roman"/>
      <w:sz w:val="16"/>
      <w:szCs w:val="16"/>
    </w:rPr>
  </w:style>
  <w:style w:type="character" w:customStyle="1" w:styleId="Zarkazkladnhotextu3Char17">
    <w:name w:val="Zarážka základného textu 3 Char17"/>
    <w:semiHidden/>
    <w:rsid w:val="0036181D"/>
    <w:rPr>
      <w:rFonts w:cs="Times New Roman"/>
      <w:sz w:val="16"/>
      <w:szCs w:val="16"/>
    </w:rPr>
  </w:style>
  <w:style w:type="character" w:customStyle="1" w:styleId="Zarkazkladnhotextu3Char16">
    <w:name w:val="Zarážka základného textu 3 Char16"/>
    <w:semiHidden/>
    <w:rsid w:val="0036181D"/>
    <w:rPr>
      <w:rFonts w:cs="Times New Roman"/>
      <w:sz w:val="16"/>
      <w:szCs w:val="16"/>
    </w:rPr>
  </w:style>
  <w:style w:type="character" w:customStyle="1" w:styleId="Zarkazkladnhotextu3Char15">
    <w:name w:val="Zarážka základného textu 3 Char15"/>
    <w:semiHidden/>
    <w:rsid w:val="0036181D"/>
    <w:rPr>
      <w:rFonts w:cs="Times New Roman"/>
      <w:sz w:val="16"/>
      <w:szCs w:val="16"/>
    </w:rPr>
  </w:style>
  <w:style w:type="character" w:customStyle="1" w:styleId="Zarkazkladnhotextu3Char14">
    <w:name w:val="Zarážka základného textu 3 Char14"/>
    <w:semiHidden/>
    <w:rsid w:val="0036181D"/>
    <w:rPr>
      <w:rFonts w:cs="Times New Roman"/>
      <w:sz w:val="16"/>
      <w:szCs w:val="16"/>
    </w:rPr>
  </w:style>
  <w:style w:type="character" w:customStyle="1" w:styleId="Zarkazkladnhotextu3Char13">
    <w:name w:val="Zarážka základného textu 3 Char13"/>
    <w:semiHidden/>
    <w:rsid w:val="0036181D"/>
    <w:rPr>
      <w:rFonts w:cs="Times New Roman"/>
      <w:sz w:val="16"/>
      <w:szCs w:val="16"/>
    </w:rPr>
  </w:style>
  <w:style w:type="character" w:customStyle="1" w:styleId="Zarkazkladnhotextu3Char12">
    <w:name w:val="Zarážka základného textu 3 Char12"/>
    <w:semiHidden/>
    <w:rsid w:val="0036181D"/>
    <w:rPr>
      <w:rFonts w:cs="Times New Roman"/>
      <w:sz w:val="16"/>
      <w:szCs w:val="16"/>
    </w:rPr>
  </w:style>
  <w:style w:type="character" w:customStyle="1" w:styleId="Zarkazkladnhotextu3Char11">
    <w:name w:val="Zarážka základného textu 3 Char11"/>
    <w:semiHidden/>
    <w:rsid w:val="0036181D"/>
    <w:rPr>
      <w:rFonts w:cs="Times New Roman"/>
      <w:sz w:val="16"/>
      <w:szCs w:val="16"/>
    </w:rPr>
  </w:style>
  <w:style w:type="character" w:customStyle="1" w:styleId="TextbublinyChar135">
    <w:name w:val="Text bubliny Char135"/>
    <w:semiHidden/>
    <w:rsid w:val="0036181D"/>
    <w:rPr>
      <w:rFonts w:ascii="Tahoma" w:hAnsi="Tahoma" w:cs="Tahoma"/>
      <w:sz w:val="16"/>
      <w:szCs w:val="16"/>
    </w:rPr>
  </w:style>
  <w:style w:type="character" w:customStyle="1" w:styleId="TextbublinyChar134">
    <w:name w:val="Text bubliny Char134"/>
    <w:semiHidden/>
    <w:rsid w:val="0036181D"/>
    <w:rPr>
      <w:rFonts w:ascii="Tahoma" w:hAnsi="Tahoma" w:cs="Tahoma"/>
      <w:sz w:val="16"/>
      <w:szCs w:val="16"/>
    </w:rPr>
  </w:style>
  <w:style w:type="character" w:customStyle="1" w:styleId="TextbublinyChar133">
    <w:name w:val="Text bubliny Char133"/>
    <w:semiHidden/>
    <w:rsid w:val="0036181D"/>
    <w:rPr>
      <w:rFonts w:ascii="Tahoma" w:hAnsi="Tahoma" w:cs="Tahoma"/>
      <w:sz w:val="16"/>
      <w:szCs w:val="16"/>
    </w:rPr>
  </w:style>
  <w:style w:type="character" w:customStyle="1" w:styleId="TextbublinyChar132">
    <w:name w:val="Text bubliny Char132"/>
    <w:semiHidden/>
    <w:rsid w:val="0036181D"/>
    <w:rPr>
      <w:rFonts w:ascii="Tahoma" w:hAnsi="Tahoma" w:cs="Tahoma"/>
      <w:sz w:val="16"/>
      <w:szCs w:val="16"/>
    </w:rPr>
  </w:style>
  <w:style w:type="character" w:customStyle="1" w:styleId="TextbublinyChar131">
    <w:name w:val="Text bubliny Char131"/>
    <w:semiHidden/>
    <w:rsid w:val="0036181D"/>
    <w:rPr>
      <w:rFonts w:ascii="Tahoma" w:hAnsi="Tahoma" w:cs="Tahoma"/>
      <w:sz w:val="16"/>
      <w:szCs w:val="16"/>
    </w:rPr>
  </w:style>
  <w:style w:type="character" w:customStyle="1" w:styleId="TextbublinyChar130">
    <w:name w:val="Text bubliny Char130"/>
    <w:semiHidden/>
    <w:rsid w:val="0036181D"/>
    <w:rPr>
      <w:rFonts w:ascii="Tahoma" w:hAnsi="Tahoma" w:cs="Tahoma"/>
      <w:sz w:val="16"/>
      <w:szCs w:val="16"/>
    </w:rPr>
  </w:style>
  <w:style w:type="character" w:customStyle="1" w:styleId="TextbublinyChar129">
    <w:name w:val="Text bubliny Char129"/>
    <w:semiHidden/>
    <w:rsid w:val="0036181D"/>
    <w:rPr>
      <w:rFonts w:ascii="Tahoma" w:hAnsi="Tahoma" w:cs="Tahoma"/>
      <w:sz w:val="16"/>
      <w:szCs w:val="16"/>
    </w:rPr>
  </w:style>
  <w:style w:type="character" w:customStyle="1" w:styleId="TextbublinyChar128">
    <w:name w:val="Text bubliny Char128"/>
    <w:semiHidden/>
    <w:rsid w:val="0036181D"/>
    <w:rPr>
      <w:rFonts w:ascii="Tahoma" w:hAnsi="Tahoma" w:cs="Tahoma"/>
      <w:sz w:val="16"/>
      <w:szCs w:val="16"/>
    </w:rPr>
  </w:style>
  <w:style w:type="character" w:customStyle="1" w:styleId="TextbublinyChar127">
    <w:name w:val="Text bubliny Char127"/>
    <w:semiHidden/>
    <w:rsid w:val="0036181D"/>
    <w:rPr>
      <w:rFonts w:ascii="Tahoma" w:hAnsi="Tahoma" w:cs="Tahoma"/>
      <w:sz w:val="16"/>
      <w:szCs w:val="16"/>
    </w:rPr>
  </w:style>
  <w:style w:type="character" w:customStyle="1" w:styleId="TextbublinyChar126">
    <w:name w:val="Text bubliny Char126"/>
    <w:semiHidden/>
    <w:rsid w:val="0036181D"/>
    <w:rPr>
      <w:rFonts w:ascii="Tahoma" w:hAnsi="Tahoma" w:cs="Tahoma"/>
      <w:sz w:val="16"/>
      <w:szCs w:val="16"/>
    </w:rPr>
  </w:style>
  <w:style w:type="character" w:customStyle="1" w:styleId="TextbublinyChar125">
    <w:name w:val="Text bubliny Char125"/>
    <w:semiHidden/>
    <w:rsid w:val="0036181D"/>
    <w:rPr>
      <w:rFonts w:ascii="Tahoma" w:hAnsi="Tahoma" w:cs="Tahoma"/>
      <w:sz w:val="16"/>
      <w:szCs w:val="16"/>
    </w:rPr>
  </w:style>
  <w:style w:type="character" w:customStyle="1" w:styleId="TextbublinyChar124">
    <w:name w:val="Text bubliny Char124"/>
    <w:semiHidden/>
    <w:rsid w:val="0036181D"/>
    <w:rPr>
      <w:rFonts w:ascii="Tahoma" w:hAnsi="Tahoma" w:cs="Tahoma"/>
      <w:sz w:val="16"/>
      <w:szCs w:val="16"/>
    </w:rPr>
  </w:style>
  <w:style w:type="character" w:customStyle="1" w:styleId="TextbublinyChar123">
    <w:name w:val="Text bubliny Char123"/>
    <w:semiHidden/>
    <w:rsid w:val="0036181D"/>
    <w:rPr>
      <w:rFonts w:ascii="Tahoma" w:hAnsi="Tahoma" w:cs="Tahoma"/>
      <w:sz w:val="16"/>
      <w:szCs w:val="16"/>
    </w:rPr>
  </w:style>
  <w:style w:type="character" w:customStyle="1" w:styleId="TextbublinyChar122">
    <w:name w:val="Text bubliny Char122"/>
    <w:semiHidden/>
    <w:rsid w:val="0036181D"/>
    <w:rPr>
      <w:rFonts w:ascii="Tahoma" w:hAnsi="Tahoma" w:cs="Tahoma"/>
      <w:sz w:val="16"/>
      <w:szCs w:val="16"/>
    </w:rPr>
  </w:style>
  <w:style w:type="character" w:customStyle="1" w:styleId="TextbublinyChar121">
    <w:name w:val="Text bubliny Char121"/>
    <w:semiHidden/>
    <w:rsid w:val="0036181D"/>
    <w:rPr>
      <w:rFonts w:ascii="Tahoma" w:hAnsi="Tahoma" w:cs="Tahoma"/>
      <w:sz w:val="16"/>
      <w:szCs w:val="16"/>
    </w:rPr>
  </w:style>
  <w:style w:type="character" w:customStyle="1" w:styleId="TextbublinyChar120">
    <w:name w:val="Text bubliny Char120"/>
    <w:semiHidden/>
    <w:rsid w:val="0036181D"/>
    <w:rPr>
      <w:rFonts w:ascii="Tahoma" w:hAnsi="Tahoma" w:cs="Tahoma"/>
      <w:sz w:val="16"/>
      <w:szCs w:val="16"/>
    </w:rPr>
  </w:style>
  <w:style w:type="character" w:customStyle="1" w:styleId="TextbublinyChar119">
    <w:name w:val="Text bubliny Char119"/>
    <w:semiHidden/>
    <w:rsid w:val="0036181D"/>
    <w:rPr>
      <w:rFonts w:ascii="Tahoma" w:hAnsi="Tahoma" w:cs="Tahoma"/>
      <w:sz w:val="16"/>
      <w:szCs w:val="16"/>
    </w:rPr>
  </w:style>
  <w:style w:type="character" w:customStyle="1" w:styleId="TextbublinyChar118">
    <w:name w:val="Text bubliny Char118"/>
    <w:semiHidden/>
    <w:rsid w:val="0036181D"/>
    <w:rPr>
      <w:rFonts w:ascii="Segoe UI" w:hAnsi="Segoe UI" w:cs="Segoe UI"/>
      <w:sz w:val="18"/>
      <w:szCs w:val="18"/>
    </w:rPr>
  </w:style>
  <w:style w:type="character" w:customStyle="1" w:styleId="TextbublinyChar117">
    <w:name w:val="Text bubliny Char117"/>
    <w:semiHidden/>
    <w:rsid w:val="0036181D"/>
    <w:rPr>
      <w:rFonts w:ascii="Tahoma" w:hAnsi="Tahoma" w:cs="Tahoma"/>
      <w:sz w:val="16"/>
      <w:szCs w:val="16"/>
    </w:rPr>
  </w:style>
  <w:style w:type="character" w:customStyle="1" w:styleId="TextbublinyChar116">
    <w:name w:val="Text bubliny Char116"/>
    <w:semiHidden/>
    <w:rsid w:val="0036181D"/>
    <w:rPr>
      <w:rFonts w:ascii="Tahoma" w:hAnsi="Tahoma" w:cs="Tahoma"/>
      <w:sz w:val="16"/>
      <w:szCs w:val="16"/>
    </w:rPr>
  </w:style>
  <w:style w:type="character" w:customStyle="1" w:styleId="TextbublinyChar115">
    <w:name w:val="Text bubliny Char115"/>
    <w:semiHidden/>
    <w:rsid w:val="0036181D"/>
    <w:rPr>
      <w:rFonts w:ascii="Segoe UI" w:hAnsi="Segoe UI" w:cs="Segoe UI"/>
      <w:sz w:val="18"/>
      <w:szCs w:val="18"/>
    </w:rPr>
  </w:style>
  <w:style w:type="character" w:customStyle="1" w:styleId="TextbublinyChar114">
    <w:name w:val="Text bubliny Char114"/>
    <w:semiHidden/>
    <w:rsid w:val="0036181D"/>
    <w:rPr>
      <w:rFonts w:ascii="Segoe UI" w:hAnsi="Segoe UI" w:cs="Segoe UI"/>
      <w:sz w:val="18"/>
      <w:szCs w:val="18"/>
    </w:rPr>
  </w:style>
  <w:style w:type="character" w:customStyle="1" w:styleId="TextbublinyChar113">
    <w:name w:val="Text bubliny Char113"/>
    <w:semiHidden/>
    <w:rsid w:val="0036181D"/>
    <w:rPr>
      <w:rFonts w:ascii="Tahoma" w:hAnsi="Tahoma" w:cs="Tahoma"/>
      <w:sz w:val="16"/>
      <w:szCs w:val="16"/>
    </w:rPr>
  </w:style>
  <w:style w:type="character" w:customStyle="1" w:styleId="TextbublinyChar112">
    <w:name w:val="Text bubliny Char112"/>
    <w:semiHidden/>
    <w:rsid w:val="0036181D"/>
    <w:rPr>
      <w:rFonts w:ascii="Tahoma" w:hAnsi="Tahoma" w:cs="Tahoma"/>
      <w:sz w:val="16"/>
      <w:szCs w:val="16"/>
    </w:rPr>
  </w:style>
  <w:style w:type="character" w:customStyle="1" w:styleId="TextbublinyChar111">
    <w:name w:val="Text bubliny Char111"/>
    <w:semiHidden/>
    <w:rsid w:val="0036181D"/>
    <w:rPr>
      <w:rFonts w:ascii="Tahoma" w:hAnsi="Tahoma" w:cs="Tahoma"/>
      <w:sz w:val="16"/>
      <w:szCs w:val="16"/>
    </w:rPr>
  </w:style>
  <w:style w:type="character" w:customStyle="1" w:styleId="TextbublinyChar110">
    <w:name w:val="Text bubliny Char110"/>
    <w:semiHidden/>
    <w:rsid w:val="0036181D"/>
    <w:rPr>
      <w:rFonts w:ascii="Tahoma" w:hAnsi="Tahoma" w:cs="Tahoma"/>
      <w:sz w:val="16"/>
      <w:szCs w:val="16"/>
    </w:rPr>
  </w:style>
  <w:style w:type="character" w:customStyle="1" w:styleId="TextbublinyChar19">
    <w:name w:val="Text bubliny Char19"/>
    <w:semiHidden/>
    <w:rsid w:val="0036181D"/>
    <w:rPr>
      <w:rFonts w:ascii="Tahoma" w:hAnsi="Tahoma" w:cs="Tahoma"/>
      <w:sz w:val="16"/>
      <w:szCs w:val="16"/>
    </w:rPr>
  </w:style>
  <w:style w:type="character" w:customStyle="1" w:styleId="TextbublinyChar18">
    <w:name w:val="Text bubliny Char18"/>
    <w:semiHidden/>
    <w:rsid w:val="0036181D"/>
    <w:rPr>
      <w:rFonts w:ascii="Tahoma" w:hAnsi="Tahoma" w:cs="Tahoma"/>
      <w:sz w:val="16"/>
      <w:szCs w:val="16"/>
    </w:rPr>
  </w:style>
  <w:style w:type="character" w:customStyle="1" w:styleId="TextbublinyChar17">
    <w:name w:val="Text bubliny Char17"/>
    <w:semiHidden/>
    <w:rsid w:val="0036181D"/>
    <w:rPr>
      <w:rFonts w:ascii="Tahoma" w:hAnsi="Tahoma" w:cs="Tahoma"/>
      <w:sz w:val="16"/>
      <w:szCs w:val="16"/>
    </w:rPr>
  </w:style>
  <w:style w:type="character" w:customStyle="1" w:styleId="TextbublinyChar16">
    <w:name w:val="Text bubliny Char16"/>
    <w:semiHidden/>
    <w:rsid w:val="0036181D"/>
    <w:rPr>
      <w:rFonts w:ascii="Tahoma" w:hAnsi="Tahoma" w:cs="Tahoma"/>
      <w:sz w:val="16"/>
      <w:szCs w:val="16"/>
    </w:rPr>
  </w:style>
  <w:style w:type="character" w:customStyle="1" w:styleId="TextbublinyChar15">
    <w:name w:val="Text bubliny Char15"/>
    <w:semiHidden/>
    <w:rsid w:val="0036181D"/>
    <w:rPr>
      <w:rFonts w:ascii="Tahoma" w:hAnsi="Tahoma" w:cs="Tahoma"/>
      <w:sz w:val="16"/>
      <w:szCs w:val="16"/>
    </w:rPr>
  </w:style>
  <w:style w:type="character" w:customStyle="1" w:styleId="TextbublinyChar14">
    <w:name w:val="Text bubliny Char14"/>
    <w:semiHidden/>
    <w:rsid w:val="0036181D"/>
    <w:rPr>
      <w:rFonts w:ascii="Tahoma" w:hAnsi="Tahoma" w:cs="Tahoma"/>
      <w:sz w:val="16"/>
      <w:szCs w:val="16"/>
    </w:rPr>
  </w:style>
  <w:style w:type="character" w:customStyle="1" w:styleId="TextbublinyChar13">
    <w:name w:val="Text bubliny Char13"/>
    <w:semiHidden/>
    <w:rsid w:val="0036181D"/>
    <w:rPr>
      <w:rFonts w:ascii="Tahoma" w:hAnsi="Tahoma" w:cs="Tahoma"/>
      <w:sz w:val="16"/>
      <w:szCs w:val="16"/>
    </w:rPr>
  </w:style>
  <w:style w:type="character" w:customStyle="1" w:styleId="TextbublinyChar12">
    <w:name w:val="Text bubliny Char12"/>
    <w:semiHidden/>
    <w:rsid w:val="0036181D"/>
    <w:rPr>
      <w:rFonts w:ascii="Tahoma" w:hAnsi="Tahoma" w:cs="Tahoma"/>
      <w:sz w:val="16"/>
      <w:szCs w:val="16"/>
    </w:rPr>
  </w:style>
  <w:style w:type="character" w:customStyle="1" w:styleId="TextbublinyChar11">
    <w:name w:val="Text bubliny Char11"/>
    <w:semiHidden/>
    <w:rsid w:val="0036181D"/>
    <w:rPr>
      <w:rFonts w:ascii="Tahoma" w:hAnsi="Tahoma" w:cs="Tahoma"/>
      <w:sz w:val="16"/>
      <w:szCs w:val="16"/>
    </w:rPr>
  </w:style>
  <w:style w:type="paragraph" w:customStyle="1" w:styleId="Odsekzoznamu1">
    <w:name w:val="Odsek zoznamu1"/>
    <w:basedOn w:val="Normlny"/>
    <w:rsid w:val="0036181D"/>
    <w:pPr>
      <w:spacing w:after="200" w:line="276" w:lineRule="auto"/>
      <w:ind w:left="720"/>
    </w:pPr>
  </w:style>
  <w:style w:type="paragraph" w:styleId="Normlnywebov">
    <w:name w:val="Normal (Web)"/>
    <w:basedOn w:val="Normlny"/>
    <w:semiHidden/>
    <w:rsid w:val="0036181D"/>
    <w:pPr>
      <w:spacing w:before="100" w:beforeAutospacing="1" w:after="100" w:afterAutospacing="1"/>
    </w:pPr>
    <w:rPr>
      <w:rFonts w:cs="Times New Roman"/>
      <w:sz w:val="24"/>
      <w:szCs w:val="24"/>
      <w:lang w:eastAsia="sk-SK"/>
    </w:rPr>
  </w:style>
  <w:style w:type="character" w:customStyle="1" w:styleId="WW8Num2z0">
    <w:name w:val="WW8Num2z0"/>
    <w:rsid w:val="00492F5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
      <w:marLeft w:val="0"/>
      <w:marRight w:val="0"/>
      <w:marTop w:val="0"/>
      <w:marBottom w:val="0"/>
      <w:divBdr>
        <w:top w:val="none" w:sz="0" w:space="0" w:color="auto"/>
        <w:left w:val="none" w:sz="0" w:space="0" w:color="auto"/>
        <w:bottom w:val="none" w:sz="0" w:space="0" w:color="auto"/>
        <w:right w:val="none" w:sz="0" w:space="0" w:color="auto"/>
      </w:divBdr>
      <w:divsChild>
        <w:div w:id="206">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75"/>
              <w:divBdr>
                <w:top w:val="none" w:sz="0" w:space="0" w:color="auto"/>
                <w:left w:val="none" w:sz="0" w:space="0" w:color="auto"/>
                <w:bottom w:val="none" w:sz="0" w:space="0" w:color="auto"/>
                <w:right w:val="none" w:sz="0" w:space="0" w:color="auto"/>
              </w:divBdr>
              <w:divsChild>
                <w:div w:id="183">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sChild>
                        <w:div w:id="8">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230">
                  <w:marLeft w:val="0"/>
                  <w:marRight w:val="0"/>
                  <w:marTop w:val="0"/>
                  <w:marBottom w:val="0"/>
                  <w:divBdr>
                    <w:top w:val="none" w:sz="0" w:space="0" w:color="auto"/>
                    <w:left w:val="none" w:sz="0" w:space="0" w:color="auto"/>
                    <w:bottom w:val="none" w:sz="0" w:space="0" w:color="auto"/>
                    <w:right w:val="none" w:sz="0" w:space="0" w:color="auto"/>
                  </w:divBdr>
                </w:div>
              </w:divsChild>
            </w:div>
            <w:div w:id="126">
              <w:marLeft w:val="0"/>
              <w:marRight w:val="0"/>
              <w:marTop w:val="0"/>
              <w:marBottom w:val="75"/>
              <w:divBdr>
                <w:top w:val="none" w:sz="0" w:space="0" w:color="auto"/>
                <w:left w:val="none" w:sz="0" w:space="0" w:color="auto"/>
                <w:bottom w:val="none" w:sz="0" w:space="0" w:color="auto"/>
                <w:right w:val="none" w:sz="0" w:space="0" w:color="auto"/>
              </w:divBdr>
              <w:divsChild>
                <w:div w:id="132">
                  <w:marLeft w:val="0"/>
                  <w:marRight w:val="0"/>
                  <w:marTop w:val="0"/>
                  <w:marBottom w:val="0"/>
                  <w:divBdr>
                    <w:top w:val="none" w:sz="0" w:space="0" w:color="auto"/>
                    <w:left w:val="none" w:sz="0" w:space="0" w:color="auto"/>
                    <w:bottom w:val="none" w:sz="0" w:space="0" w:color="auto"/>
                    <w:right w:val="none" w:sz="0" w:space="0" w:color="auto"/>
                  </w:divBdr>
                </w:div>
                <w:div w:id="193">
                  <w:marLeft w:val="0"/>
                  <w:marRight w:val="0"/>
                  <w:marTop w:val="0"/>
                  <w:marBottom w:val="0"/>
                  <w:divBdr>
                    <w:top w:val="none" w:sz="0" w:space="0" w:color="auto"/>
                    <w:left w:val="none" w:sz="0" w:space="0" w:color="auto"/>
                    <w:bottom w:val="none" w:sz="0" w:space="0" w:color="auto"/>
                    <w:right w:val="none" w:sz="0" w:space="0" w:color="auto"/>
                  </w:divBdr>
                  <w:divsChild>
                    <w:div w:id="121">
                      <w:marLeft w:val="0"/>
                      <w:marRight w:val="0"/>
                      <w:marTop w:val="0"/>
                      <w:marBottom w:val="0"/>
                      <w:divBdr>
                        <w:top w:val="none" w:sz="0" w:space="0" w:color="auto"/>
                        <w:left w:val="none" w:sz="0" w:space="0" w:color="auto"/>
                        <w:bottom w:val="none" w:sz="0" w:space="0" w:color="auto"/>
                        <w:right w:val="none" w:sz="0" w:space="0" w:color="auto"/>
                      </w:divBdr>
                      <w:divsChild>
                        <w:div w:id="123">
                          <w:marLeft w:val="75"/>
                          <w:marRight w:val="0"/>
                          <w:marTop w:val="75"/>
                          <w:marBottom w:val="75"/>
                          <w:divBdr>
                            <w:top w:val="none" w:sz="0" w:space="0" w:color="auto"/>
                            <w:left w:val="none" w:sz="0" w:space="0" w:color="auto"/>
                            <w:bottom w:val="none" w:sz="0" w:space="0" w:color="auto"/>
                            <w:right w:val="none" w:sz="0" w:space="0" w:color="auto"/>
                          </w:divBdr>
                        </w:div>
                        <w:div w:id="152">
                          <w:marLeft w:val="75"/>
                          <w:marRight w:val="0"/>
                          <w:marTop w:val="75"/>
                          <w:marBottom w:val="75"/>
                          <w:divBdr>
                            <w:top w:val="none" w:sz="0" w:space="0" w:color="auto"/>
                            <w:left w:val="none" w:sz="0" w:space="0" w:color="auto"/>
                            <w:bottom w:val="none" w:sz="0" w:space="0" w:color="auto"/>
                            <w:right w:val="none" w:sz="0" w:space="0" w:color="auto"/>
                          </w:divBdr>
                        </w:div>
                        <w:div w:id="192">
                          <w:marLeft w:val="75"/>
                          <w:marRight w:val="0"/>
                          <w:marTop w:val="75"/>
                          <w:marBottom w:val="75"/>
                          <w:divBdr>
                            <w:top w:val="none" w:sz="0" w:space="0" w:color="auto"/>
                            <w:left w:val="none" w:sz="0" w:space="0" w:color="auto"/>
                            <w:bottom w:val="none" w:sz="0" w:space="0" w:color="auto"/>
                            <w:right w:val="none" w:sz="0" w:space="0" w:color="auto"/>
                          </w:divBdr>
                        </w:div>
                        <w:div w:id="213">
                          <w:marLeft w:val="75"/>
                          <w:marRight w:val="0"/>
                          <w:marTop w:val="75"/>
                          <w:marBottom w:val="75"/>
                          <w:divBdr>
                            <w:top w:val="none" w:sz="0" w:space="0" w:color="auto"/>
                            <w:left w:val="none" w:sz="0" w:space="0" w:color="auto"/>
                            <w:bottom w:val="none" w:sz="0" w:space="0" w:color="auto"/>
                            <w:right w:val="none" w:sz="0" w:space="0" w:color="auto"/>
                          </w:divBdr>
                          <w:divsChild>
                            <w:div w:id="186">
                              <w:marLeft w:val="0"/>
                              <w:marRight w:val="0"/>
                              <w:marTop w:val="0"/>
                              <w:marBottom w:val="75"/>
                              <w:divBdr>
                                <w:top w:val="none" w:sz="0" w:space="0" w:color="auto"/>
                                <w:left w:val="none" w:sz="0" w:space="0" w:color="auto"/>
                                <w:bottom w:val="none" w:sz="0" w:space="0" w:color="auto"/>
                                <w:right w:val="none" w:sz="0" w:space="0" w:color="auto"/>
                              </w:divBdr>
                              <w:divsChild>
                                <w:div w:id="180">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110">
                                          <w:marLeft w:val="75"/>
                                          <w:marRight w:val="0"/>
                                          <w:marTop w:val="75"/>
                                          <w:marBottom w:val="75"/>
                                          <w:divBdr>
                                            <w:top w:val="none" w:sz="0" w:space="0" w:color="auto"/>
                                            <w:left w:val="none" w:sz="0" w:space="0" w:color="auto"/>
                                            <w:bottom w:val="none" w:sz="0" w:space="0" w:color="auto"/>
                                            <w:right w:val="none" w:sz="0" w:space="0" w:color="auto"/>
                                          </w:divBdr>
                                        </w:div>
                                      </w:divsChild>
                                    </w:div>
                                    <w:div w:id="172">
                                      <w:marLeft w:val="0"/>
                                      <w:marRight w:val="0"/>
                                      <w:marTop w:val="0"/>
                                      <w:marBottom w:val="0"/>
                                      <w:divBdr>
                                        <w:top w:val="none" w:sz="0" w:space="0" w:color="auto"/>
                                        <w:left w:val="none" w:sz="0" w:space="0" w:color="auto"/>
                                        <w:bottom w:val="none" w:sz="0" w:space="0" w:color="auto"/>
                                        <w:right w:val="none" w:sz="0" w:space="0" w:color="auto"/>
                                      </w:divBdr>
                                      <w:divsChild>
                                        <w:div w:id="17">
                                          <w:marLeft w:val="75"/>
                                          <w:marRight w:val="0"/>
                                          <w:marTop w:val="75"/>
                                          <w:marBottom w:val="75"/>
                                          <w:divBdr>
                                            <w:top w:val="none" w:sz="0" w:space="0" w:color="auto"/>
                                            <w:left w:val="none" w:sz="0" w:space="0" w:color="auto"/>
                                            <w:bottom w:val="none" w:sz="0" w:space="0" w:color="auto"/>
                                            <w:right w:val="none" w:sz="0" w:space="0" w:color="auto"/>
                                          </w:divBdr>
                                        </w:div>
                                      </w:divsChild>
                                    </w:div>
                                    <w:div w:id="244">
                                      <w:marLeft w:val="0"/>
                                      <w:marRight w:val="0"/>
                                      <w:marTop w:val="0"/>
                                      <w:marBottom w:val="0"/>
                                      <w:divBdr>
                                        <w:top w:val="none" w:sz="0" w:space="0" w:color="auto"/>
                                        <w:left w:val="none" w:sz="0" w:space="0" w:color="auto"/>
                                        <w:bottom w:val="none" w:sz="0" w:space="0" w:color="auto"/>
                                        <w:right w:val="none" w:sz="0" w:space="0" w:color="auto"/>
                                      </w:divBdr>
                                      <w:divsChild>
                                        <w:div w:id="228">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7">
                      <w:marLeft w:val="0"/>
                      <w:marRight w:val="0"/>
                      <w:marTop w:val="0"/>
                      <w:marBottom w:val="0"/>
                      <w:divBdr>
                        <w:top w:val="none" w:sz="0" w:space="0" w:color="auto"/>
                        <w:left w:val="none" w:sz="0" w:space="0" w:color="auto"/>
                        <w:bottom w:val="none" w:sz="0" w:space="0" w:color="auto"/>
                        <w:right w:val="none" w:sz="0" w:space="0" w:color="auto"/>
                      </w:divBdr>
                      <w:divsChild>
                        <w:div w:id="143">
                          <w:marLeft w:val="75"/>
                          <w:marRight w:val="0"/>
                          <w:marTop w:val="75"/>
                          <w:marBottom w:val="75"/>
                          <w:divBdr>
                            <w:top w:val="none" w:sz="0" w:space="0" w:color="auto"/>
                            <w:left w:val="none" w:sz="0" w:space="0" w:color="auto"/>
                            <w:bottom w:val="none" w:sz="0" w:space="0" w:color="auto"/>
                            <w:right w:val="none" w:sz="0" w:space="0" w:color="auto"/>
                          </w:divBdr>
                        </w:div>
                        <w:div w:id="144">
                          <w:marLeft w:val="75"/>
                          <w:marRight w:val="0"/>
                          <w:marTop w:val="75"/>
                          <w:marBottom w:val="75"/>
                          <w:divBdr>
                            <w:top w:val="none" w:sz="0" w:space="0" w:color="auto"/>
                            <w:left w:val="none" w:sz="0" w:space="0" w:color="auto"/>
                            <w:bottom w:val="none" w:sz="0" w:space="0" w:color="auto"/>
                            <w:right w:val="none" w:sz="0" w:space="0" w:color="auto"/>
                          </w:divBdr>
                        </w:div>
                        <w:div w:id="168">
                          <w:marLeft w:val="75"/>
                          <w:marRight w:val="0"/>
                          <w:marTop w:val="75"/>
                          <w:marBottom w:val="75"/>
                          <w:divBdr>
                            <w:top w:val="none" w:sz="0" w:space="0" w:color="auto"/>
                            <w:left w:val="none" w:sz="0" w:space="0" w:color="auto"/>
                            <w:bottom w:val="none" w:sz="0" w:space="0" w:color="auto"/>
                            <w:right w:val="none" w:sz="0" w:space="0" w:color="auto"/>
                          </w:divBdr>
                          <w:divsChild>
                            <w:div w:id="243">
                              <w:marLeft w:val="0"/>
                              <w:marRight w:val="0"/>
                              <w:marTop w:val="0"/>
                              <w:marBottom w:val="75"/>
                              <w:divBdr>
                                <w:top w:val="none" w:sz="0" w:space="0" w:color="auto"/>
                                <w:left w:val="none" w:sz="0" w:space="0" w:color="auto"/>
                                <w:bottom w:val="none" w:sz="0" w:space="0" w:color="auto"/>
                                <w:right w:val="none" w:sz="0" w:space="0" w:color="auto"/>
                              </w:divBdr>
                              <w:divsChild>
                                <w:div w:id="155">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sChild>
                                        <w:div w:id="221">
                                          <w:marLeft w:val="75"/>
                                          <w:marRight w:val="0"/>
                                          <w:marTop w:val="75"/>
                                          <w:marBottom w:val="75"/>
                                          <w:divBdr>
                                            <w:top w:val="none" w:sz="0" w:space="0" w:color="auto"/>
                                            <w:left w:val="none" w:sz="0" w:space="0" w:color="auto"/>
                                            <w:bottom w:val="none" w:sz="0" w:space="0" w:color="auto"/>
                                            <w:right w:val="none" w:sz="0" w:space="0" w:color="auto"/>
                                          </w:divBdr>
                                        </w:div>
                                      </w:divsChild>
                                    </w:div>
                                    <w:div w:id="105">
                                      <w:marLeft w:val="0"/>
                                      <w:marRight w:val="0"/>
                                      <w:marTop w:val="0"/>
                                      <w:marBottom w:val="0"/>
                                      <w:divBdr>
                                        <w:top w:val="none" w:sz="0" w:space="0" w:color="auto"/>
                                        <w:left w:val="none" w:sz="0" w:space="0" w:color="auto"/>
                                        <w:bottom w:val="none" w:sz="0" w:space="0" w:color="auto"/>
                                        <w:right w:val="none" w:sz="0" w:space="0" w:color="auto"/>
                                      </w:divBdr>
                                      <w:divsChild>
                                        <w:div w:id="115">
                                          <w:marLeft w:val="75"/>
                                          <w:marRight w:val="0"/>
                                          <w:marTop w:val="75"/>
                                          <w:marBottom w:val="75"/>
                                          <w:divBdr>
                                            <w:top w:val="none" w:sz="0" w:space="0" w:color="auto"/>
                                            <w:left w:val="none" w:sz="0" w:space="0" w:color="auto"/>
                                            <w:bottom w:val="none" w:sz="0" w:space="0" w:color="auto"/>
                                            <w:right w:val="none" w:sz="0" w:space="0" w:color="auto"/>
                                          </w:divBdr>
                                        </w:div>
                                      </w:divsChild>
                                    </w:div>
                                    <w:div w:id="184">
                                      <w:marLeft w:val="0"/>
                                      <w:marRight w:val="0"/>
                                      <w:marTop w:val="0"/>
                                      <w:marBottom w:val="0"/>
                                      <w:divBdr>
                                        <w:top w:val="none" w:sz="0" w:space="0" w:color="auto"/>
                                        <w:left w:val="none" w:sz="0" w:space="0" w:color="auto"/>
                                        <w:bottom w:val="none" w:sz="0" w:space="0" w:color="auto"/>
                                        <w:right w:val="none" w:sz="0" w:space="0" w:color="auto"/>
                                      </w:divBdr>
                                      <w:divsChild>
                                        <w:div w:id="2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
              <w:marLeft w:val="0"/>
              <w:marRight w:val="0"/>
              <w:marTop w:val="0"/>
              <w:marBottom w:val="75"/>
              <w:divBdr>
                <w:top w:val="none" w:sz="0" w:space="0" w:color="auto"/>
                <w:left w:val="none" w:sz="0" w:space="0" w:color="auto"/>
                <w:bottom w:val="none" w:sz="0" w:space="0" w:color="auto"/>
                <w:right w:val="none" w:sz="0" w:space="0" w:color="auto"/>
              </w:divBdr>
              <w:divsChild>
                <w:div w:id="212">
                  <w:marLeft w:val="0"/>
                  <w:marRight w:val="0"/>
                  <w:marTop w:val="0"/>
                  <w:marBottom w:val="0"/>
                  <w:divBdr>
                    <w:top w:val="none" w:sz="0" w:space="0" w:color="auto"/>
                    <w:left w:val="none" w:sz="0" w:space="0" w:color="auto"/>
                    <w:bottom w:val="none" w:sz="0" w:space="0" w:color="auto"/>
                    <w:right w:val="none" w:sz="0" w:space="0" w:color="auto"/>
                  </w:divBdr>
                  <w:divsChild>
                    <w:div w:id="160">
                      <w:marLeft w:val="0"/>
                      <w:marRight w:val="0"/>
                      <w:marTop w:val="0"/>
                      <w:marBottom w:val="0"/>
                      <w:divBdr>
                        <w:top w:val="none" w:sz="0" w:space="0" w:color="auto"/>
                        <w:left w:val="none" w:sz="0" w:space="0" w:color="auto"/>
                        <w:bottom w:val="none" w:sz="0" w:space="0" w:color="auto"/>
                        <w:right w:val="none" w:sz="0" w:space="0" w:color="auto"/>
                      </w:divBdr>
                      <w:divsChild>
                        <w:div w:id="247">
                          <w:marLeft w:val="75"/>
                          <w:marRight w:val="0"/>
                          <w:marTop w:val="75"/>
                          <w:marBottom w:val="75"/>
                          <w:divBdr>
                            <w:top w:val="none" w:sz="0" w:space="0" w:color="auto"/>
                            <w:left w:val="none" w:sz="0" w:space="0" w:color="auto"/>
                            <w:bottom w:val="none" w:sz="0" w:space="0" w:color="auto"/>
                            <w:right w:val="none" w:sz="0" w:space="0" w:color="auto"/>
                          </w:divBdr>
                        </w:div>
                      </w:divsChild>
                    </w:div>
                    <w:div w:id="175">
                      <w:marLeft w:val="0"/>
                      <w:marRight w:val="0"/>
                      <w:marTop w:val="0"/>
                      <w:marBottom w:val="0"/>
                      <w:divBdr>
                        <w:top w:val="none" w:sz="0" w:space="0" w:color="auto"/>
                        <w:left w:val="none" w:sz="0" w:space="0" w:color="auto"/>
                        <w:bottom w:val="none" w:sz="0" w:space="0" w:color="auto"/>
                        <w:right w:val="none" w:sz="0" w:space="0" w:color="auto"/>
                      </w:divBdr>
                      <w:divsChild>
                        <w:div w:id="182">
                          <w:marLeft w:val="75"/>
                          <w:marRight w:val="0"/>
                          <w:marTop w:val="75"/>
                          <w:marBottom w:val="75"/>
                          <w:divBdr>
                            <w:top w:val="none" w:sz="0" w:space="0" w:color="auto"/>
                            <w:left w:val="none" w:sz="0" w:space="0" w:color="auto"/>
                            <w:bottom w:val="none" w:sz="0" w:space="0" w:color="auto"/>
                            <w:right w:val="none" w:sz="0" w:space="0" w:color="auto"/>
                          </w:divBdr>
                        </w:div>
                      </w:divsChild>
                    </w:div>
                    <w:div w:id="211">
                      <w:marLeft w:val="0"/>
                      <w:marRight w:val="0"/>
                      <w:marTop w:val="0"/>
                      <w:marBottom w:val="0"/>
                      <w:divBdr>
                        <w:top w:val="none" w:sz="0" w:space="0" w:color="auto"/>
                        <w:left w:val="none" w:sz="0" w:space="0" w:color="auto"/>
                        <w:bottom w:val="none" w:sz="0" w:space="0" w:color="auto"/>
                        <w:right w:val="none" w:sz="0" w:space="0" w:color="auto"/>
                      </w:divBdr>
                      <w:divsChild>
                        <w:div w:id="106">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42">
              <w:marLeft w:val="0"/>
              <w:marRight w:val="0"/>
              <w:marTop w:val="0"/>
              <w:marBottom w:val="75"/>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169">
                  <w:marLeft w:val="0"/>
                  <w:marRight w:val="0"/>
                  <w:marTop w:val="0"/>
                  <w:marBottom w:val="0"/>
                  <w:divBdr>
                    <w:top w:val="none" w:sz="0" w:space="0" w:color="auto"/>
                    <w:left w:val="none" w:sz="0" w:space="0" w:color="auto"/>
                    <w:bottom w:val="none" w:sz="0" w:space="0" w:color="auto"/>
                    <w:right w:val="none" w:sz="0" w:space="0" w:color="auto"/>
                  </w:divBdr>
                  <w:divsChild>
                    <w:div w:id="241">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75"/>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218">
                              <w:marLeft w:val="0"/>
                              <w:marRight w:val="0"/>
                              <w:marTop w:val="0"/>
                              <w:marBottom w:val="0"/>
                              <w:divBdr>
                                <w:top w:val="none" w:sz="0" w:space="0" w:color="auto"/>
                                <w:left w:val="none" w:sz="0" w:space="0" w:color="auto"/>
                                <w:bottom w:val="none" w:sz="0" w:space="0" w:color="auto"/>
                                <w:right w:val="none" w:sz="0" w:space="0" w:color="auto"/>
                              </w:divBdr>
                              <w:divsChild>
                                <w:div w:id="149">
                                  <w:marLeft w:val="0"/>
                                  <w:marRight w:val="0"/>
                                  <w:marTop w:val="0"/>
                                  <w:marBottom w:val="0"/>
                                  <w:divBdr>
                                    <w:top w:val="none" w:sz="0" w:space="0" w:color="auto"/>
                                    <w:left w:val="none" w:sz="0" w:space="0" w:color="auto"/>
                                    <w:bottom w:val="none" w:sz="0" w:space="0" w:color="auto"/>
                                    <w:right w:val="none" w:sz="0" w:space="0" w:color="auto"/>
                                  </w:divBdr>
                                  <w:divsChild>
                                    <w:div w:id="154">
                                      <w:marLeft w:val="75"/>
                                      <w:marRight w:val="0"/>
                                      <w:marTop w:val="75"/>
                                      <w:marBottom w:val="75"/>
                                      <w:divBdr>
                                        <w:top w:val="none" w:sz="0" w:space="0" w:color="auto"/>
                                        <w:left w:val="none" w:sz="0" w:space="0" w:color="auto"/>
                                        <w:bottom w:val="none" w:sz="0" w:space="0" w:color="auto"/>
                                        <w:right w:val="none" w:sz="0" w:space="0" w:color="auto"/>
                                      </w:divBdr>
                                    </w:div>
                                  </w:divsChild>
                                </w:div>
                                <w:div w:id="225">
                                  <w:marLeft w:val="0"/>
                                  <w:marRight w:val="0"/>
                                  <w:marTop w:val="0"/>
                                  <w:marBottom w:val="0"/>
                                  <w:divBdr>
                                    <w:top w:val="none" w:sz="0" w:space="0" w:color="auto"/>
                                    <w:left w:val="none" w:sz="0" w:space="0" w:color="auto"/>
                                    <w:bottom w:val="none" w:sz="0" w:space="0" w:color="auto"/>
                                    <w:right w:val="none" w:sz="0" w:space="0" w:color="auto"/>
                                  </w:divBdr>
                                  <w:divsChild>
                                    <w:div w:id="14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00">
                          <w:marLeft w:val="0"/>
                          <w:marRight w:val="0"/>
                          <w:marTop w:val="0"/>
                          <w:marBottom w:val="75"/>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0"/>
                                  <w:marTop w:val="0"/>
                                  <w:marBottom w:val="0"/>
                                  <w:divBdr>
                                    <w:top w:val="none" w:sz="0" w:space="0" w:color="auto"/>
                                    <w:left w:val="none" w:sz="0" w:space="0" w:color="auto"/>
                                    <w:bottom w:val="none" w:sz="0" w:space="0" w:color="auto"/>
                                    <w:right w:val="none" w:sz="0" w:space="0" w:color="auto"/>
                                  </w:divBdr>
                                  <w:divsChild>
                                    <w:div w:id="158">
                                      <w:marLeft w:val="75"/>
                                      <w:marRight w:val="0"/>
                                      <w:marTop w:val="75"/>
                                      <w:marBottom w:val="75"/>
                                      <w:divBdr>
                                        <w:top w:val="none" w:sz="0" w:space="0" w:color="auto"/>
                                        <w:left w:val="none" w:sz="0" w:space="0" w:color="auto"/>
                                        <w:bottom w:val="none" w:sz="0" w:space="0" w:color="auto"/>
                                        <w:right w:val="none" w:sz="0" w:space="0" w:color="auto"/>
                                      </w:divBdr>
                                    </w:div>
                                  </w:divsChild>
                                </w:div>
                                <w:div w:id="114">
                                  <w:marLeft w:val="0"/>
                                  <w:marRight w:val="0"/>
                                  <w:marTop w:val="0"/>
                                  <w:marBottom w:val="0"/>
                                  <w:divBdr>
                                    <w:top w:val="none" w:sz="0" w:space="0" w:color="auto"/>
                                    <w:left w:val="none" w:sz="0" w:space="0" w:color="auto"/>
                                    <w:bottom w:val="none" w:sz="0" w:space="0" w:color="auto"/>
                                    <w:right w:val="none" w:sz="0" w:space="0" w:color="auto"/>
                                  </w:divBdr>
                                  <w:divsChild>
                                    <w:div w:id="26">
                                      <w:marLeft w:val="75"/>
                                      <w:marRight w:val="0"/>
                                      <w:marTop w:val="75"/>
                                      <w:marBottom w:val="75"/>
                                      <w:divBdr>
                                        <w:top w:val="none" w:sz="0" w:space="0" w:color="auto"/>
                                        <w:left w:val="none" w:sz="0" w:space="0" w:color="auto"/>
                                        <w:bottom w:val="none" w:sz="0" w:space="0" w:color="auto"/>
                                        <w:right w:val="none" w:sz="0" w:space="0" w:color="auto"/>
                                      </w:divBdr>
                                    </w:div>
                                  </w:divsChild>
                                </w:div>
                                <w:div w:id="124">
                                  <w:marLeft w:val="0"/>
                                  <w:marRight w:val="0"/>
                                  <w:marTop w:val="0"/>
                                  <w:marBottom w:val="0"/>
                                  <w:divBdr>
                                    <w:top w:val="none" w:sz="0" w:space="0" w:color="auto"/>
                                    <w:left w:val="none" w:sz="0" w:space="0" w:color="auto"/>
                                    <w:bottom w:val="none" w:sz="0" w:space="0" w:color="auto"/>
                                    <w:right w:val="none" w:sz="0" w:space="0" w:color="auto"/>
                                  </w:divBdr>
                                  <w:divsChild>
                                    <w:div w:id="137">
                                      <w:marLeft w:val="75"/>
                                      <w:marRight w:val="0"/>
                                      <w:marTop w:val="75"/>
                                      <w:marBottom w:val="75"/>
                                      <w:divBdr>
                                        <w:top w:val="none" w:sz="0" w:space="0" w:color="auto"/>
                                        <w:left w:val="none" w:sz="0" w:space="0" w:color="auto"/>
                                        <w:bottom w:val="none" w:sz="0" w:space="0" w:color="auto"/>
                                        <w:right w:val="none" w:sz="0" w:space="0" w:color="auto"/>
                                      </w:divBdr>
                                    </w:div>
                                  </w:divsChild>
                                </w:div>
                                <w:div w:id="134">
                                  <w:marLeft w:val="0"/>
                                  <w:marRight w:val="0"/>
                                  <w:marTop w:val="0"/>
                                  <w:marBottom w:val="0"/>
                                  <w:divBdr>
                                    <w:top w:val="none" w:sz="0" w:space="0" w:color="auto"/>
                                    <w:left w:val="none" w:sz="0" w:space="0" w:color="auto"/>
                                    <w:bottom w:val="none" w:sz="0" w:space="0" w:color="auto"/>
                                    <w:right w:val="none" w:sz="0" w:space="0" w:color="auto"/>
                                  </w:divBdr>
                                  <w:divsChild>
                                    <w:div w:id="104">
                                      <w:marLeft w:val="75"/>
                                      <w:marRight w:val="0"/>
                                      <w:marTop w:val="75"/>
                                      <w:marBottom w:val="75"/>
                                      <w:divBdr>
                                        <w:top w:val="none" w:sz="0" w:space="0" w:color="auto"/>
                                        <w:left w:val="none" w:sz="0" w:space="0" w:color="auto"/>
                                        <w:bottom w:val="none" w:sz="0" w:space="0" w:color="auto"/>
                                        <w:right w:val="none" w:sz="0" w:space="0" w:color="auto"/>
                                      </w:divBdr>
                                    </w:div>
                                  </w:divsChild>
                                </w:div>
                                <w:div w:id="205">
                                  <w:marLeft w:val="0"/>
                                  <w:marRight w:val="0"/>
                                  <w:marTop w:val="0"/>
                                  <w:marBottom w:val="0"/>
                                  <w:divBdr>
                                    <w:top w:val="none" w:sz="0" w:space="0" w:color="auto"/>
                                    <w:left w:val="none" w:sz="0" w:space="0" w:color="auto"/>
                                    <w:bottom w:val="none" w:sz="0" w:space="0" w:color="auto"/>
                                    <w:right w:val="none" w:sz="0" w:space="0" w:color="auto"/>
                                  </w:divBdr>
                                  <w:divsChild>
                                    <w:div w:id="159">
                                      <w:marLeft w:val="75"/>
                                      <w:marRight w:val="0"/>
                                      <w:marTop w:val="75"/>
                                      <w:marBottom w:val="75"/>
                                      <w:divBdr>
                                        <w:top w:val="none" w:sz="0" w:space="0" w:color="auto"/>
                                        <w:left w:val="none" w:sz="0" w:space="0" w:color="auto"/>
                                        <w:bottom w:val="none" w:sz="0" w:space="0" w:color="auto"/>
                                        <w:right w:val="none" w:sz="0" w:space="0" w:color="auto"/>
                                      </w:divBdr>
                                    </w:div>
                                  </w:divsChild>
                                </w:div>
                                <w:div w:id="249">
                                  <w:marLeft w:val="0"/>
                                  <w:marRight w:val="0"/>
                                  <w:marTop w:val="0"/>
                                  <w:marBottom w:val="0"/>
                                  <w:divBdr>
                                    <w:top w:val="none" w:sz="0" w:space="0" w:color="auto"/>
                                    <w:left w:val="none" w:sz="0" w:space="0" w:color="auto"/>
                                    <w:bottom w:val="none" w:sz="0" w:space="0" w:color="auto"/>
                                    <w:right w:val="none" w:sz="0" w:space="0" w:color="auto"/>
                                  </w:divBdr>
                                  <w:divsChild>
                                    <w:div w:id="164">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101">
                              <w:marLeft w:val="0"/>
                              <w:marRight w:val="0"/>
                              <w:marTop w:val="0"/>
                              <w:marBottom w:val="0"/>
                              <w:divBdr>
                                <w:top w:val="none" w:sz="0" w:space="0" w:color="auto"/>
                                <w:left w:val="none" w:sz="0" w:space="0" w:color="auto"/>
                                <w:bottom w:val="none" w:sz="0" w:space="0" w:color="auto"/>
                                <w:right w:val="none" w:sz="0" w:space="0" w:color="auto"/>
                              </w:divBdr>
                            </w:div>
                          </w:divsChild>
                        </w:div>
                        <w:div w:id="133">
                          <w:marLeft w:val="0"/>
                          <w:marRight w:val="0"/>
                          <w:marTop w:val="0"/>
                          <w:marBottom w:val="75"/>
                          <w:divBdr>
                            <w:top w:val="none" w:sz="0" w:space="0" w:color="auto"/>
                            <w:left w:val="none" w:sz="0" w:space="0" w:color="auto"/>
                            <w:bottom w:val="none" w:sz="0" w:space="0" w:color="auto"/>
                            <w:right w:val="none" w:sz="0" w:space="0" w:color="auto"/>
                          </w:divBdr>
                          <w:divsChild>
                            <w:div w:id="150">
                              <w:marLeft w:val="0"/>
                              <w:marRight w:val="0"/>
                              <w:marTop w:val="0"/>
                              <w:marBottom w:val="0"/>
                              <w:divBdr>
                                <w:top w:val="none" w:sz="0" w:space="0" w:color="auto"/>
                                <w:left w:val="none" w:sz="0" w:space="0" w:color="auto"/>
                                <w:bottom w:val="none" w:sz="0" w:space="0" w:color="auto"/>
                                <w:right w:val="none" w:sz="0" w:space="0" w:color="auto"/>
                              </w:divBdr>
                            </w:div>
                            <w:div w:id="153">
                              <w:marLeft w:val="0"/>
                              <w:marRight w:val="0"/>
                              <w:marTop w:val="0"/>
                              <w:marBottom w:val="0"/>
                              <w:divBdr>
                                <w:top w:val="none" w:sz="0" w:space="0" w:color="auto"/>
                                <w:left w:val="none" w:sz="0" w:space="0" w:color="auto"/>
                                <w:bottom w:val="none" w:sz="0" w:space="0" w:color="auto"/>
                                <w:right w:val="none" w:sz="0" w:space="0" w:color="auto"/>
                              </w:divBdr>
                              <w:divsChild>
                                <w:div w:id="12">
                                  <w:marLeft w:val="0"/>
                                  <w:marRight w:val="0"/>
                                  <w:marTop w:val="0"/>
                                  <w:marBottom w:val="0"/>
                                  <w:divBdr>
                                    <w:top w:val="none" w:sz="0" w:space="0" w:color="auto"/>
                                    <w:left w:val="none" w:sz="0" w:space="0" w:color="auto"/>
                                    <w:bottom w:val="none" w:sz="0" w:space="0" w:color="auto"/>
                                    <w:right w:val="none" w:sz="0" w:space="0" w:color="auto"/>
                                  </w:divBdr>
                                  <w:divsChild>
                                    <w:div w:id="107">
                                      <w:marLeft w:val="75"/>
                                      <w:marRight w:val="0"/>
                                      <w:marTop w:val="75"/>
                                      <w:marBottom w:val="75"/>
                                      <w:divBdr>
                                        <w:top w:val="none" w:sz="0" w:space="0" w:color="auto"/>
                                        <w:left w:val="none" w:sz="0" w:space="0" w:color="auto"/>
                                        <w:bottom w:val="none" w:sz="0" w:space="0" w:color="auto"/>
                                        <w:right w:val="none" w:sz="0" w:space="0" w:color="auto"/>
                                      </w:divBdr>
                                    </w:div>
                                    <w:div w:id="122">
                                      <w:marLeft w:val="75"/>
                                      <w:marRight w:val="0"/>
                                      <w:marTop w:val="75"/>
                                      <w:marBottom w:val="75"/>
                                      <w:divBdr>
                                        <w:top w:val="none" w:sz="0" w:space="0" w:color="auto"/>
                                        <w:left w:val="none" w:sz="0" w:space="0" w:color="auto"/>
                                        <w:bottom w:val="none" w:sz="0" w:space="0" w:color="auto"/>
                                        <w:right w:val="none" w:sz="0" w:space="0" w:color="auto"/>
                                      </w:divBdr>
                                    </w:div>
                                  </w:divsChild>
                                </w:div>
                                <w:div w:id="99">
                                  <w:marLeft w:val="0"/>
                                  <w:marRight w:val="0"/>
                                  <w:marTop w:val="0"/>
                                  <w:marBottom w:val="0"/>
                                  <w:divBdr>
                                    <w:top w:val="none" w:sz="0" w:space="0" w:color="auto"/>
                                    <w:left w:val="none" w:sz="0" w:space="0" w:color="auto"/>
                                    <w:bottom w:val="none" w:sz="0" w:space="0" w:color="auto"/>
                                    <w:right w:val="none" w:sz="0" w:space="0" w:color="auto"/>
                                  </w:divBdr>
                                  <w:divsChild>
                                    <w:div w:id="30">
                                      <w:marLeft w:val="75"/>
                                      <w:marRight w:val="0"/>
                                      <w:marTop w:val="75"/>
                                      <w:marBottom w:val="75"/>
                                      <w:divBdr>
                                        <w:top w:val="none" w:sz="0" w:space="0" w:color="auto"/>
                                        <w:left w:val="none" w:sz="0" w:space="0" w:color="auto"/>
                                        <w:bottom w:val="none" w:sz="0" w:space="0" w:color="auto"/>
                                        <w:right w:val="none" w:sz="0" w:space="0" w:color="auto"/>
                                      </w:divBdr>
                                    </w:div>
                                    <w:div w:id="151">
                                      <w:marLeft w:val="75"/>
                                      <w:marRight w:val="0"/>
                                      <w:marTop w:val="75"/>
                                      <w:marBottom w:val="75"/>
                                      <w:divBdr>
                                        <w:top w:val="none" w:sz="0" w:space="0" w:color="auto"/>
                                        <w:left w:val="none" w:sz="0" w:space="0" w:color="auto"/>
                                        <w:bottom w:val="none" w:sz="0" w:space="0" w:color="auto"/>
                                        <w:right w:val="none" w:sz="0" w:space="0" w:color="auto"/>
                                      </w:divBdr>
                                    </w:div>
                                    <w:div w:id="216">
                                      <w:marLeft w:val="75"/>
                                      <w:marRight w:val="0"/>
                                      <w:marTop w:val="75"/>
                                      <w:marBottom w:val="75"/>
                                      <w:divBdr>
                                        <w:top w:val="none" w:sz="0" w:space="0" w:color="auto"/>
                                        <w:left w:val="none" w:sz="0" w:space="0" w:color="auto"/>
                                        <w:bottom w:val="none" w:sz="0" w:space="0" w:color="auto"/>
                                        <w:right w:val="none" w:sz="0" w:space="0" w:color="auto"/>
                                      </w:divBdr>
                                    </w:div>
                                  </w:divsChild>
                                </w:div>
                                <w:div w:id="253">
                                  <w:marLeft w:val="0"/>
                                  <w:marRight w:val="0"/>
                                  <w:marTop w:val="0"/>
                                  <w:marBottom w:val="0"/>
                                  <w:divBdr>
                                    <w:top w:val="none" w:sz="0" w:space="0" w:color="auto"/>
                                    <w:left w:val="none" w:sz="0" w:space="0" w:color="auto"/>
                                    <w:bottom w:val="none" w:sz="0" w:space="0" w:color="auto"/>
                                    <w:right w:val="none" w:sz="0" w:space="0" w:color="auto"/>
                                  </w:divBdr>
                                  <w:divsChild>
                                    <w:div w:id="10">
                                      <w:marLeft w:val="75"/>
                                      <w:marRight w:val="0"/>
                                      <w:marTop w:val="75"/>
                                      <w:marBottom w:val="75"/>
                                      <w:divBdr>
                                        <w:top w:val="none" w:sz="0" w:space="0" w:color="auto"/>
                                        <w:left w:val="none" w:sz="0" w:space="0" w:color="auto"/>
                                        <w:bottom w:val="none" w:sz="0" w:space="0" w:color="auto"/>
                                        <w:right w:val="none" w:sz="0" w:space="0" w:color="auto"/>
                                      </w:divBdr>
                                    </w:div>
                                    <w:div w:id="12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61">
                          <w:marLeft w:val="75"/>
                          <w:marRight w:val="0"/>
                          <w:marTop w:val="75"/>
                          <w:marBottom w:val="75"/>
                          <w:divBdr>
                            <w:top w:val="none" w:sz="0" w:space="0" w:color="auto"/>
                            <w:left w:val="none" w:sz="0" w:space="0" w:color="auto"/>
                            <w:bottom w:val="none" w:sz="0" w:space="0" w:color="auto"/>
                            <w:right w:val="none" w:sz="0" w:space="0" w:color="auto"/>
                          </w:divBdr>
                          <w:divsChild>
                            <w:div w:id="11">
                              <w:marLeft w:val="0"/>
                              <w:marRight w:val="0"/>
                              <w:marTop w:val="0"/>
                              <w:marBottom w:val="75"/>
                              <w:divBdr>
                                <w:top w:val="none" w:sz="0" w:space="0" w:color="auto"/>
                                <w:left w:val="none" w:sz="0" w:space="0" w:color="auto"/>
                                <w:bottom w:val="none" w:sz="0" w:space="0" w:color="auto"/>
                                <w:right w:val="none" w:sz="0" w:space="0" w:color="auto"/>
                              </w:divBdr>
                              <w:divsChild>
                                <w:div w:id="23">
                                  <w:marLeft w:val="0"/>
                                  <w:marRight w:val="0"/>
                                  <w:marTop w:val="0"/>
                                  <w:marBottom w:val="0"/>
                                  <w:divBdr>
                                    <w:top w:val="none" w:sz="0" w:space="0" w:color="auto"/>
                                    <w:left w:val="none" w:sz="0" w:space="0" w:color="auto"/>
                                    <w:bottom w:val="none" w:sz="0" w:space="0" w:color="auto"/>
                                    <w:right w:val="none" w:sz="0" w:space="0" w:color="auto"/>
                                  </w:divBdr>
                                  <w:divsChild>
                                    <w:div w:id="19">
                                      <w:marLeft w:val="0"/>
                                      <w:marRight w:val="0"/>
                                      <w:marTop w:val="0"/>
                                      <w:marBottom w:val="0"/>
                                      <w:divBdr>
                                        <w:top w:val="none" w:sz="0" w:space="0" w:color="auto"/>
                                        <w:left w:val="none" w:sz="0" w:space="0" w:color="auto"/>
                                        <w:bottom w:val="none" w:sz="0" w:space="0" w:color="auto"/>
                                        <w:right w:val="none" w:sz="0" w:space="0" w:color="auto"/>
                                      </w:divBdr>
                                      <w:divsChild>
                                        <w:div w:id="233">
                                          <w:marLeft w:val="75"/>
                                          <w:marRight w:val="0"/>
                                          <w:marTop w:val="75"/>
                                          <w:marBottom w:val="75"/>
                                          <w:divBdr>
                                            <w:top w:val="none" w:sz="0" w:space="0" w:color="auto"/>
                                            <w:left w:val="none" w:sz="0" w:space="0" w:color="auto"/>
                                            <w:bottom w:val="none" w:sz="0" w:space="0" w:color="auto"/>
                                            <w:right w:val="none" w:sz="0" w:space="0" w:color="auto"/>
                                          </w:divBdr>
                                        </w:div>
                                      </w:divsChild>
                                    </w:div>
                                    <w:div w:id="176">
                                      <w:marLeft w:val="0"/>
                                      <w:marRight w:val="0"/>
                                      <w:marTop w:val="0"/>
                                      <w:marBottom w:val="0"/>
                                      <w:divBdr>
                                        <w:top w:val="none" w:sz="0" w:space="0" w:color="auto"/>
                                        <w:left w:val="none" w:sz="0" w:space="0" w:color="auto"/>
                                        <w:bottom w:val="none" w:sz="0" w:space="0" w:color="auto"/>
                                        <w:right w:val="none" w:sz="0" w:space="0" w:color="auto"/>
                                      </w:divBdr>
                                      <w:divsChild>
                                        <w:div w:id="102">
                                          <w:marLeft w:val="75"/>
                                          <w:marRight w:val="0"/>
                                          <w:marTop w:val="75"/>
                                          <w:marBottom w:val="75"/>
                                          <w:divBdr>
                                            <w:top w:val="none" w:sz="0" w:space="0" w:color="auto"/>
                                            <w:left w:val="none" w:sz="0" w:space="0" w:color="auto"/>
                                            <w:bottom w:val="none" w:sz="0" w:space="0" w:color="auto"/>
                                            <w:right w:val="none" w:sz="0" w:space="0" w:color="auto"/>
                                          </w:divBdr>
                                        </w:div>
                                      </w:divsChild>
                                    </w:div>
                                    <w:div w:id="215">
                                      <w:marLeft w:val="0"/>
                                      <w:marRight w:val="0"/>
                                      <w:marTop w:val="0"/>
                                      <w:marBottom w:val="0"/>
                                      <w:divBdr>
                                        <w:top w:val="none" w:sz="0" w:space="0" w:color="auto"/>
                                        <w:left w:val="none" w:sz="0" w:space="0" w:color="auto"/>
                                        <w:bottom w:val="none" w:sz="0" w:space="0" w:color="auto"/>
                                        <w:right w:val="none" w:sz="0" w:space="0" w:color="auto"/>
                                      </w:divBdr>
                                      <w:divsChild>
                                        <w:div w:id="18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
              <w:marLeft w:val="0"/>
              <w:marRight w:val="0"/>
              <w:marTop w:val="0"/>
              <w:marBottom w:val="0"/>
              <w:divBdr>
                <w:top w:val="none" w:sz="0" w:space="0" w:color="auto"/>
                <w:left w:val="none" w:sz="0" w:space="0" w:color="auto"/>
                <w:bottom w:val="none" w:sz="0" w:space="0" w:color="auto"/>
                <w:right w:val="none" w:sz="0" w:space="0" w:color="auto"/>
              </w:divBdr>
            </w:div>
            <w:div w:id="165">
              <w:marLeft w:val="0"/>
              <w:marRight w:val="0"/>
              <w:marTop w:val="0"/>
              <w:marBottom w:val="75"/>
              <w:divBdr>
                <w:top w:val="none" w:sz="0" w:space="0" w:color="auto"/>
                <w:left w:val="none" w:sz="0" w:space="0" w:color="auto"/>
                <w:bottom w:val="none" w:sz="0" w:space="0" w:color="auto"/>
                <w:right w:val="none" w:sz="0" w:space="0" w:color="auto"/>
              </w:divBdr>
              <w:divsChild>
                <w:div w:id="130">
                  <w:marLeft w:val="0"/>
                  <w:marRight w:val="0"/>
                  <w:marTop w:val="0"/>
                  <w:marBottom w:val="0"/>
                  <w:divBdr>
                    <w:top w:val="none" w:sz="0" w:space="0" w:color="auto"/>
                    <w:left w:val="none" w:sz="0" w:space="0" w:color="auto"/>
                    <w:bottom w:val="none" w:sz="0" w:space="0" w:color="auto"/>
                    <w:right w:val="none" w:sz="0" w:space="0" w:color="auto"/>
                  </w:divBdr>
                  <w:divsChild>
                    <w:div w:id="252">
                      <w:marLeft w:val="0"/>
                      <w:marRight w:val="0"/>
                      <w:marTop w:val="0"/>
                      <w:marBottom w:val="0"/>
                      <w:divBdr>
                        <w:top w:val="none" w:sz="0" w:space="0" w:color="auto"/>
                        <w:left w:val="none" w:sz="0" w:space="0" w:color="auto"/>
                        <w:bottom w:val="none" w:sz="0" w:space="0" w:color="auto"/>
                        <w:right w:val="none" w:sz="0" w:space="0" w:color="auto"/>
                      </w:divBdr>
                      <w:divsChild>
                        <w:div w:id="162">
                          <w:marLeft w:val="75"/>
                          <w:marRight w:val="0"/>
                          <w:marTop w:val="75"/>
                          <w:marBottom w:val="75"/>
                          <w:divBdr>
                            <w:top w:val="none" w:sz="0" w:space="0" w:color="auto"/>
                            <w:left w:val="none" w:sz="0" w:space="0" w:color="auto"/>
                            <w:bottom w:val="none" w:sz="0" w:space="0" w:color="auto"/>
                            <w:right w:val="none" w:sz="0" w:space="0" w:color="auto"/>
                          </w:divBdr>
                        </w:div>
                        <w:div w:id="222">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54">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
    <w:div w:id="66">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3">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75">
      <w:marLeft w:val="0"/>
      <w:marRight w:val="0"/>
      <w:marTop w:val="0"/>
      <w:marBottom w:val="0"/>
      <w:divBdr>
        <w:top w:val="none" w:sz="0" w:space="0" w:color="auto"/>
        <w:left w:val="none" w:sz="0" w:space="0" w:color="auto"/>
        <w:bottom w:val="none" w:sz="0" w:space="0" w:color="auto"/>
        <w:right w:val="none" w:sz="0" w:space="0" w:color="auto"/>
      </w:divBdr>
    </w:div>
    <w:div w:id="76">
      <w:marLeft w:val="0"/>
      <w:marRight w:val="0"/>
      <w:marTop w:val="0"/>
      <w:marBottom w:val="0"/>
      <w:divBdr>
        <w:top w:val="none" w:sz="0" w:space="0" w:color="auto"/>
        <w:left w:val="none" w:sz="0" w:space="0" w:color="auto"/>
        <w:bottom w:val="none" w:sz="0" w:space="0" w:color="auto"/>
        <w:right w:val="none" w:sz="0" w:space="0" w:color="auto"/>
      </w:divBdr>
    </w:div>
    <w:div w:id="77">
      <w:marLeft w:val="0"/>
      <w:marRight w:val="0"/>
      <w:marTop w:val="0"/>
      <w:marBottom w:val="0"/>
      <w:divBdr>
        <w:top w:val="none" w:sz="0" w:space="0" w:color="auto"/>
        <w:left w:val="none" w:sz="0" w:space="0" w:color="auto"/>
        <w:bottom w:val="none" w:sz="0" w:space="0" w:color="auto"/>
        <w:right w:val="none" w:sz="0" w:space="0" w:color="auto"/>
      </w:divBdr>
    </w:div>
    <w:div w:id="78">
      <w:marLeft w:val="0"/>
      <w:marRight w:val="0"/>
      <w:marTop w:val="0"/>
      <w:marBottom w:val="0"/>
      <w:divBdr>
        <w:top w:val="none" w:sz="0" w:space="0" w:color="auto"/>
        <w:left w:val="none" w:sz="0" w:space="0" w:color="auto"/>
        <w:bottom w:val="none" w:sz="0" w:space="0" w:color="auto"/>
        <w:right w:val="none" w:sz="0" w:space="0" w:color="auto"/>
      </w:divBdr>
    </w:div>
    <w:div w:id="79">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 w:id="83">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
    <w:div w:id="89">
      <w:marLeft w:val="0"/>
      <w:marRight w:val="0"/>
      <w:marTop w:val="0"/>
      <w:marBottom w:val="0"/>
      <w:divBdr>
        <w:top w:val="none" w:sz="0" w:space="0" w:color="auto"/>
        <w:left w:val="none" w:sz="0" w:space="0" w:color="auto"/>
        <w:bottom w:val="none" w:sz="0" w:space="0" w:color="auto"/>
        <w:right w:val="none" w:sz="0" w:space="0" w:color="auto"/>
      </w:divBdr>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2">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
    <w:div w:id="229">
      <w:marLeft w:val="0"/>
      <w:marRight w:val="0"/>
      <w:marTop w:val="0"/>
      <w:marBottom w:val="0"/>
      <w:divBdr>
        <w:top w:val="none" w:sz="0" w:space="0" w:color="auto"/>
        <w:left w:val="none" w:sz="0" w:space="0" w:color="auto"/>
        <w:bottom w:val="none" w:sz="0" w:space="0" w:color="auto"/>
        <w:right w:val="none" w:sz="0" w:space="0" w:color="auto"/>
      </w:divBdr>
      <w:divsChild>
        <w:div w:id="250">
          <w:marLeft w:val="0"/>
          <w:marRight w:val="0"/>
          <w:marTop w:val="0"/>
          <w:marBottom w:val="0"/>
          <w:divBdr>
            <w:top w:val="none" w:sz="0" w:space="0" w:color="auto"/>
            <w:left w:val="none" w:sz="0" w:space="0" w:color="auto"/>
            <w:bottom w:val="none" w:sz="0" w:space="0" w:color="auto"/>
            <w:right w:val="none" w:sz="0" w:space="0" w:color="auto"/>
          </w:divBdr>
          <w:divsChild>
            <w:div w:id="128">
              <w:marLeft w:val="0"/>
              <w:marRight w:val="0"/>
              <w:marTop w:val="0"/>
              <w:marBottom w:val="75"/>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sChild>
                    <w:div w:id="232">
                      <w:marLeft w:val="0"/>
                      <w:marRight w:val="0"/>
                      <w:marTop w:val="0"/>
                      <w:marBottom w:val="0"/>
                      <w:divBdr>
                        <w:top w:val="none" w:sz="0" w:space="0" w:color="auto"/>
                        <w:left w:val="none" w:sz="0" w:space="0" w:color="auto"/>
                        <w:bottom w:val="none" w:sz="0" w:space="0" w:color="auto"/>
                        <w:right w:val="none" w:sz="0" w:space="0" w:color="auto"/>
                      </w:divBdr>
                      <w:divsChild>
                        <w:div w:id="145">
                          <w:marLeft w:val="75"/>
                          <w:marRight w:val="0"/>
                          <w:marTop w:val="75"/>
                          <w:marBottom w:val="75"/>
                          <w:divBdr>
                            <w:top w:val="none" w:sz="0" w:space="0" w:color="auto"/>
                            <w:left w:val="none" w:sz="0" w:space="0" w:color="auto"/>
                            <w:bottom w:val="none" w:sz="0" w:space="0" w:color="auto"/>
                            <w:right w:val="none" w:sz="0" w:space="0" w:color="auto"/>
                          </w:divBdr>
                        </w:div>
                        <w:div w:id="25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94">
              <w:marLeft w:val="0"/>
              <w:marRight w:val="0"/>
              <w:marTop w:val="0"/>
              <w:marBottom w:val="75"/>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
                <w:div w:id="224">
                  <w:marLeft w:val="0"/>
                  <w:marRight w:val="0"/>
                  <w:marTop w:val="0"/>
                  <w:marBottom w:val="0"/>
                  <w:divBdr>
                    <w:top w:val="none" w:sz="0" w:space="0" w:color="auto"/>
                    <w:left w:val="none" w:sz="0" w:space="0" w:color="auto"/>
                    <w:bottom w:val="none" w:sz="0" w:space="0" w:color="auto"/>
                    <w:right w:val="none" w:sz="0" w:space="0" w:color="auto"/>
                  </w:divBdr>
                  <w:divsChild>
                    <w:div w:id="34">
                      <w:marLeft w:val="0"/>
                      <w:marRight w:val="0"/>
                      <w:marTop w:val="0"/>
                      <w:marBottom w:val="0"/>
                      <w:divBdr>
                        <w:top w:val="none" w:sz="0" w:space="0" w:color="auto"/>
                        <w:left w:val="none" w:sz="0" w:space="0" w:color="auto"/>
                        <w:bottom w:val="none" w:sz="0" w:space="0" w:color="auto"/>
                        <w:right w:val="none" w:sz="0" w:space="0" w:color="auto"/>
                      </w:divBdr>
                      <w:divsChild>
                        <w:div w:id="138">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00">
              <w:marLeft w:val="0"/>
              <w:marRight w:val="0"/>
              <w:marTop w:val="0"/>
              <w:marBottom w:val="75"/>
              <w:divBdr>
                <w:top w:val="none" w:sz="0" w:space="0" w:color="auto"/>
                <w:left w:val="none" w:sz="0" w:space="0" w:color="auto"/>
                <w:bottom w:val="none" w:sz="0" w:space="0" w:color="auto"/>
                <w:right w:val="none" w:sz="0" w:space="0" w:color="auto"/>
              </w:divBdr>
              <w:divsChild>
                <w:div w:id="178">
                  <w:marLeft w:val="0"/>
                  <w:marRight w:val="0"/>
                  <w:marTop w:val="0"/>
                  <w:marBottom w:val="0"/>
                  <w:divBdr>
                    <w:top w:val="none" w:sz="0" w:space="0" w:color="auto"/>
                    <w:left w:val="none" w:sz="0" w:space="0" w:color="auto"/>
                    <w:bottom w:val="none" w:sz="0" w:space="0" w:color="auto"/>
                    <w:right w:val="none" w:sz="0" w:space="0" w:color="auto"/>
                  </w:divBdr>
                </w:div>
                <w:div w:id="236">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sChild>
                        <w:div w:id="14">
                          <w:marLeft w:val="75"/>
                          <w:marRight w:val="0"/>
                          <w:marTop w:val="75"/>
                          <w:marBottom w:val="75"/>
                          <w:divBdr>
                            <w:top w:val="none" w:sz="0" w:space="0" w:color="auto"/>
                            <w:left w:val="none" w:sz="0" w:space="0" w:color="auto"/>
                            <w:bottom w:val="none" w:sz="0" w:space="0" w:color="auto"/>
                            <w:right w:val="none" w:sz="0" w:space="0" w:color="auto"/>
                          </w:divBdr>
                        </w:div>
                        <w:div w:id="109">
                          <w:marLeft w:val="75"/>
                          <w:marRight w:val="0"/>
                          <w:marTop w:val="75"/>
                          <w:marBottom w:val="75"/>
                          <w:divBdr>
                            <w:top w:val="none" w:sz="0" w:space="0" w:color="auto"/>
                            <w:left w:val="none" w:sz="0" w:space="0" w:color="auto"/>
                            <w:bottom w:val="none" w:sz="0" w:space="0" w:color="auto"/>
                            <w:right w:val="none" w:sz="0" w:space="0" w:color="auto"/>
                          </w:divBdr>
                        </w:div>
                        <w:div w:id="113">
                          <w:marLeft w:val="75"/>
                          <w:marRight w:val="0"/>
                          <w:marTop w:val="75"/>
                          <w:marBottom w:val="75"/>
                          <w:divBdr>
                            <w:top w:val="none" w:sz="0" w:space="0" w:color="auto"/>
                            <w:left w:val="none" w:sz="0" w:space="0" w:color="auto"/>
                            <w:bottom w:val="none" w:sz="0" w:space="0" w:color="auto"/>
                            <w:right w:val="none" w:sz="0" w:space="0" w:color="auto"/>
                          </w:divBdr>
                        </w:div>
                        <w:div w:id="141">
                          <w:marLeft w:val="75"/>
                          <w:marRight w:val="0"/>
                          <w:marTop w:val="75"/>
                          <w:marBottom w:val="75"/>
                          <w:divBdr>
                            <w:top w:val="none" w:sz="0" w:space="0" w:color="auto"/>
                            <w:left w:val="none" w:sz="0" w:space="0" w:color="auto"/>
                            <w:bottom w:val="none" w:sz="0" w:space="0" w:color="auto"/>
                            <w:right w:val="none" w:sz="0" w:space="0" w:color="auto"/>
                          </w:divBdr>
                          <w:divsChild>
                            <w:div w:id="210">
                              <w:marLeft w:val="0"/>
                              <w:marRight w:val="0"/>
                              <w:marTop w:val="0"/>
                              <w:marBottom w:val="75"/>
                              <w:divBdr>
                                <w:top w:val="none" w:sz="0" w:space="0" w:color="auto"/>
                                <w:left w:val="none" w:sz="0" w:space="0" w:color="auto"/>
                                <w:bottom w:val="none" w:sz="0" w:space="0" w:color="auto"/>
                                <w:right w:val="none" w:sz="0" w:space="0" w:color="auto"/>
                              </w:divBdr>
                              <w:divsChild>
                                <w:div w:id="177">
                                  <w:marLeft w:val="0"/>
                                  <w:marRight w:val="0"/>
                                  <w:marTop w:val="0"/>
                                  <w:marBottom w:val="0"/>
                                  <w:divBdr>
                                    <w:top w:val="none" w:sz="0" w:space="0" w:color="auto"/>
                                    <w:left w:val="none" w:sz="0" w:space="0" w:color="auto"/>
                                    <w:bottom w:val="none" w:sz="0" w:space="0" w:color="auto"/>
                                    <w:right w:val="none" w:sz="0" w:space="0" w:color="auto"/>
                                  </w:divBdr>
                                  <w:divsChild>
                                    <w:div w:id="96">
                                      <w:marLeft w:val="0"/>
                                      <w:marRight w:val="0"/>
                                      <w:marTop w:val="0"/>
                                      <w:marBottom w:val="0"/>
                                      <w:divBdr>
                                        <w:top w:val="none" w:sz="0" w:space="0" w:color="auto"/>
                                        <w:left w:val="none" w:sz="0" w:space="0" w:color="auto"/>
                                        <w:bottom w:val="none" w:sz="0" w:space="0" w:color="auto"/>
                                        <w:right w:val="none" w:sz="0" w:space="0" w:color="auto"/>
                                      </w:divBdr>
                                      <w:divsChild>
                                        <w:div w:id="119">
                                          <w:marLeft w:val="75"/>
                                          <w:marRight w:val="0"/>
                                          <w:marTop w:val="75"/>
                                          <w:marBottom w:val="75"/>
                                          <w:divBdr>
                                            <w:top w:val="none" w:sz="0" w:space="0" w:color="auto"/>
                                            <w:left w:val="none" w:sz="0" w:space="0" w:color="auto"/>
                                            <w:bottom w:val="none" w:sz="0" w:space="0" w:color="auto"/>
                                            <w:right w:val="none" w:sz="0" w:space="0" w:color="auto"/>
                                          </w:divBdr>
                                        </w:div>
                                      </w:divsChild>
                                    </w:div>
                                    <w:div w:id="156">
                                      <w:marLeft w:val="0"/>
                                      <w:marRight w:val="0"/>
                                      <w:marTop w:val="0"/>
                                      <w:marBottom w:val="0"/>
                                      <w:divBdr>
                                        <w:top w:val="none" w:sz="0" w:space="0" w:color="auto"/>
                                        <w:left w:val="none" w:sz="0" w:space="0" w:color="auto"/>
                                        <w:bottom w:val="none" w:sz="0" w:space="0" w:color="auto"/>
                                        <w:right w:val="none" w:sz="0" w:space="0" w:color="auto"/>
                                      </w:divBdr>
                                      <w:divsChild>
                                        <w:div w:id="171">
                                          <w:marLeft w:val="75"/>
                                          <w:marRight w:val="0"/>
                                          <w:marTop w:val="75"/>
                                          <w:marBottom w:val="75"/>
                                          <w:divBdr>
                                            <w:top w:val="none" w:sz="0" w:space="0" w:color="auto"/>
                                            <w:left w:val="none" w:sz="0" w:space="0" w:color="auto"/>
                                            <w:bottom w:val="none" w:sz="0" w:space="0" w:color="auto"/>
                                            <w:right w:val="none" w:sz="0" w:space="0" w:color="auto"/>
                                          </w:divBdr>
                                        </w:div>
                                      </w:divsChild>
                                    </w:div>
                                    <w:div w:id="240">
                                      <w:marLeft w:val="0"/>
                                      <w:marRight w:val="0"/>
                                      <w:marTop w:val="0"/>
                                      <w:marBottom w:val="0"/>
                                      <w:divBdr>
                                        <w:top w:val="none" w:sz="0" w:space="0" w:color="auto"/>
                                        <w:left w:val="none" w:sz="0" w:space="0" w:color="auto"/>
                                        <w:bottom w:val="none" w:sz="0" w:space="0" w:color="auto"/>
                                        <w:right w:val="none" w:sz="0" w:space="0" w:color="auto"/>
                                      </w:divBdr>
                                      <w:divsChild>
                                        <w:div w:id="35">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
                      <w:marLeft w:val="0"/>
                      <w:marRight w:val="0"/>
                      <w:marTop w:val="0"/>
                      <w:marBottom w:val="0"/>
                      <w:divBdr>
                        <w:top w:val="none" w:sz="0" w:space="0" w:color="auto"/>
                        <w:left w:val="none" w:sz="0" w:space="0" w:color="auto"/>
                        <w:bottom w:val="none" w:sz="0" w:space="0" w:color="auto"/>
                        <w:right w:val="none" w:sz="0" w:space="0" w:color="auto"/>
                      </w:divBdr>
                      <w:divsChild>
                        <w:div w:id="199">
                          <w:marLeft w:val="75"/>
                          <w:marRight w:val="0"/>
                          <w:marTop w:val="75"/>
                          <w:marBottom w:val="75"/>
                          <w:divBdr>
                            <w:top w:val="none" w:sz="0" w:space="0" w:color="auto"/>
                            <w:left w:val="none" w:sz="0" w:space="0" w:color="auto"/>
                            <w:bottom w:val="none" w:sz="0" w:space="0" w:color="auto"/>
                            <w:right w:val="none" w:sz="0" w:space="0" w:color="auto"/>
                          </w:divBdr>
                        </w:div>
                        <w:div w:id="208">
                          <w:marLeft w:val="75"/>
                          <w:marRight w:val="0"/>
                          <w:marTop w:val="75"/>
                          <w:marBottom w:val="75"/>
                          <w:divBdr>
                            <w:top w:val="none" w:sz="0" w:space="0" w:color="auto"/>
                            <w:left w:val="none" w:sz="0" w:space="0" w:color="auto"/>
                            <w:bottom w:val="none" w:sz="0" w:space="0" w:color="auto"/>
                            <w:right w:val="none" w:sz="0" w:space="0" w:color="auto"/>
                          </w:divBdr>
                        </w:div>
                        <w:div w:id="246">
                          <w:marLeft w:val="75"/>
                          <w:marRight w:val="0"/>
                          <w:marTop w:val="75"/>
                          <w:marBottom w:val="75"/>
                          <w:divBdr>
                            <w:top w:val="none" w:sz="0" w:space="0" w:color="auto"/>
                            <w:left w:val="none" w:sz="0" w:space="0" w:color="auto"/>
                            <w:bottom w:val="none" w:sz="0" w:space="0" w:color="auto"/>
                            <w:right w:val="none" w:sz="0" w:space="0" w:color="auto"/>
                          </w:divBdr>
                          <w:divsChild>
                            <w:div w:id="135">
                              <w:marLeft w:val="0"/>
                              <w:marRight w:val="0"/>
                              <w:marTop w:val="0"/>
                              <w:marBottom w:val="75"/>
                              <w:divBdr>
                                <w:top w:val="none" w:sz="0" w:space="0" w:color="auto"/>
                                <w:left w:val="none" w:sz="0" w:space="0" w:color="auto"/>
                                <w:bottom w:val="none" w:sz="0" w:space="0" w:color="auto"/>
                                <w:right w:val="none" w:sz="0" w:space="0" w:color="auto"/>
                              </w:divBdr>
                              <w:divsChild>
                                <w:div w:id="25">
                                  <w:marLeft w:val="0"/>
                                  <w:marRight w:val="0"/>
                                  <w:marTop w:val="0"/>
                                  <w:marBottom w:val="0"/>
                                  <w:divBdr>
                                    <w:top w:val="none" w:sz="0" w:space="0" w:color="auto"/>
                                    <w:left w:val="none" w:sz="0" w:space="0" w:color="auto"/>
                                    <w:bottom w:val="none" w:sz="0" w:space="0" w:color="auto"/>
                                    <w:right w:val="none" w:sz="0" w:space="0" w:color="auto"/>
                                  </w:divBdr>
                                  <w:divsChild>
                                    <w:div w:id="103">
                                      <w:marLeft w:val="0"/>
                                      <w:marRight w:val="0"/>
                                      <w:marTop w:val="0"/>
                                      <w:marBottom w:val="0"/>
                                      <w:divBdr>
                                        <w:top w:val="none" w:sz="0" w:space="0" w:color="auto"/>
                                        <w:left w:val="none" w:sz="0" w:space="0" w:color="auto"/>
                                        <w:bottom w:val="none" w:sz="0" w:space="0" w:color="auto"/>
                                        <w:right w:val="none" w:sz="0" w:space="0" w:color="auto"/>
                                      </w:divBdr>
                                      <w:divsChild>
                                        <w:div w:id="22">
                                          <w:marLeft w:val="75"/>
                                          <w:marRight w:val="0"/>
                                          <w:marTop w:val="75"/>
                                          <w:marBottom w:val="75"/>
                                          <w:divBdr>
                                            <w:top w:val="none" w:sz="0" w:space="0" w:color="auto"/>
                                            <w:left w:val="none" w:sz="0" w:space="0" w:color="auto"/>
                                            <w:bottom w:val="none" w:sz="0" w:space="0" w:color="auto"/>
                                            <w:right w:val="none" w:sz="0" w:space="0" w:color="auto"/>
                                          </w:divBdr>
                                        </w:div>
                                      </w:divsChild>
                                    </w:div>
                                    <w:div w:id="118">
                                      <w:marLeft w:val="0"/>
                                      <w:marRight w:val="0"/>
                                      <w:marTop w:val="0"/>
                                      <w:marBottom w:val="0"/>
                                      <w:divBdr>
                                        <w:top w:val="none" w:sz="0" w:space="0" w:color="auto"/>
                                        <w:left w:val="none" w:sz="0" w:space="0" w:color="auto"/>
                                        <w:bottom w:val="none" w:sz="0" w:space="0" w:color="auto"/>
                                        <w:right w:val="none" w:sz="0" w:space="0" w:color="auto"/>
                                      </w:divBdr>
                                      <w:divsChild>
                                        <w:div w:id="227">
                                          <w:marLeft w:val="75"/>
                                          <w:marRight w:val="0"/>
                                          <w:marTop w:val="75"/>
                                          <w:marBottom w:val="75"/>
                                          <w:divBdr>
                                            <w:top w:val="none" w:sz="0" w:space="0" w:color="auto"/>
                                            <w:left w:val="none" w:sz="0" w:space="0" w:color="auto"/>
                                            <w:bottom w:val="none" w:sz="0" w:space="0" w:color="auto"/>
                                            <w:right w:val="none" w:sz="0" w:space="0" w:color="auto"/>
                                          </w:divBdr>
                                        </w:div>
                                      </w:divsChild>
                                    </w:div>
                                    <w:div w:id="136">
                                      <w:marLeft w:val="0"/>
                                      <w:marRight w:val="0"/>
                                      <w:marTop w:val="0"/>
                                      <w:marBottom w:val="0"/>
                                      <w:divBdr>
                                        <w:top w:val="none" w:sz="0" w:space="0" w:color="auto"/>
                                        <w:left w:val="none" w:sz="0" w:space="0" w:color="auto"/>
                                        <w:bottom w:val="none" w:sz="0" w:space="0" w:color="auto"/>
                                        <w:right w:val="none" w:sz="0" w:space="0" w:color="auto"/>
                                      </w:divBdr>
                                      <w:divsChild>
                                        <w:div w:id="29">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
              <w:marLeft w:val="0"/>
              <w:marRight w:val="0"/>
              <w:marTop w:val="0"/>
              <w:marBottom w:val="75"/>
              <w:divBdr>
                <w:top w:val="none" w:sz="0" w:space="0" w:color="auto"/>
                <w:left w:val="none" w:sz="0" w:space="0" w:color="auto"/>
                <w:bottom w:val="none" w:sz="0" w:space="0" w:color="auto"/>
                <w:right w:val="none" w:sz="0" w:space="0" w:color="auto"/>
              </w:divBdr>
              <w:divsChild>
                <w:div w:id="28">
                  <w:marLeft w:val="0"/>
                  <w:marRight w:val="0"/>
                  <w:marTop w:val="0"/>
                  <w:marBottom w:val="0"/>
                  <w:divBdr>
                    <w:top w:val="none" w:sz="0" w:space="0" w:color="auto"/>
                    <w:left w:val="none" w:sz="0" w:space="0" w:color="auto"/>
                    <w:bottom w:val="none" w:sz="0" w:space="0" w:color="auto"/>
                    <w:right w:val="none" w:sz="0" w:space="0" w:color="auto"/>
                  </w:divBdr>
                  <w:divsChild>
                    <w:div w:id="112">
                      <w:marLeft w:val="0"/>
                      <w:marRight w:val="0"/>
                      <w:marTop w:val="0"/>
                      <w:marBottom w:val="0"/>
                      <w:divBdr>
                        <w:top w:val="none" w:sz="0" w:space="0" w:color="auto"/>
                        <w:left w:val="none" w:sz="0" w:space="0" w:color="auto"/>
                        <w:bottom w:val="none" w:sz="0" w:space="0" w:color="auto"/>
                        <w:right w:val="none" w:sz="0" w:space="0" w:color="auto"/>
                      </w:divBdr>
                      <w:divsChild>
                        <w:div w:id="7">
                          <w:marLeft w:val="75"/>
                          <w:marRight w:val="0"/>
                          <w:marTop w:val="75"/>
                          <w:marBottom w:val="75"/>
                          <w:divBdr>
                            <w:top w:val="none" w:sz="0" w:space="0" w:color="auto"/>
                            <w:left w:val="none" w:sz="0" w:space="0" w:color="auto"/>
                            <w:bottom w:val="none" w:sz="0" w:space="0" w:color="auto"/>
                            <w:right w:val="none" w:sz="0" w:space="0" w:color="auto"/>
                          </w:divBdr>
                        </w:div>
                      </w:divsChild>
                    </w:div>
                    <w:div w:id="226">
                      <w:marLeft w:val="0"/>
                      <w:marRight w:val="0"/>
                      <w:marTop w:val="0"/>
                      <w:marBottom w:val="0"/>
                      <w:divBdr>
                        <w:top w:val="none" w:sz="0" w:space="0" w:color="auto"/>
                        <w:left w:val="none" w:sz="0" w:space="0" w:color="auto"/>
                        <w:bottom w:val="none" w:sz="0" w:space="0" w:color="auto"/>
                        <w:right w:val="none" w:sz="0" w:space="0" w:color="auto"/>
                      </w:divBdr>
                      <w:divsChild>
                        <w:div w:id="170">
                          <w:marLeft w:val="75"/>
                          <w:marRight w:val="0"/>
                          <w:marTop w:val="75"/>
                          <w:marBottom w:val="75"/>
                          <w:divBdr>
                            <w:top w:val="none" w:sz="0" w:space="0" w:color="auto"/>
                            <w:left w:val="none" w:sz="0" w:space="0" w:color="auto"/>
                            <w:bottom w:val="none" w:sz="0" w:space="0" w:color="auto"/>
                            <w:right w:val="none" w:sz="0" w:space="0" w:color="auto"/>
                          </w:divBdr>
                        </w:div>
                      </w:divsChild>
                    </w:div>
                    <w:div w:id="231">
                      <w:marLeft w:val="0"/>
                      <w:marRight w:val="0"/>
                      <w:marTop w:val="0"/>
                      <w:marBottom w:val="0"/>
                      <w:divBdr>
                        <w:top w:val="none" w:sz="0" w:space="0" w:color="auto"/>
                        <w:left w:val="none" w:sz="0" w:space="0" w:color="auto"/>
                        <w:bottom w:val="none" w:sz="0" w:space="0" w:color="auto"/>
                        <w:right w:val="none" w:sz="0" w:space="0" w:color="auto"/>
                      </w:divBdr>
                      <w:divsChild>
                        <w:div w:id="13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20">
              <w:marLeft w:val="0"/>
              <w:marRight w:val="0"/>
              <w:marTop w:val="0"/>
              <w:marBottom w:val="0"/>
              <w:divBdr>
                <w:top w:val="none" w:sz="0" w:space="0" w:color="auto"/>
                <w:left w:val="none" w:sz="0" w:space="0" w:color="auto"/>
                <w:bottom w:val="none" w:sz="0" w:space="0" w:color="auto"/>
                <w:right w:val="none" w:sz="0" w:space="0" w:color="auto"/>
              </w:divBdr>
            </w:div>
            <w:div w:id="242">
              <w:marLeft w:val="0"/>
              <w:marRight w:val="0"/>
              <w:marTop w:val="0"/>
              <w:marBottom w:val="75"/>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
                <w:div w:id="191">
                  <w:marLeft w:val="0"/>
                  <w:marRight w:val="0"/>
                  <w:marTop w:val="0"/>
                  <w:marBottom w:val="0"/>
                  <w:divBdr>
                    <w:top w:val="none" w:sz="0" w:space="0" w:color="auto"/>
                    <w:left w:val="none" w:sz="0" w:space="0" w:color="auto"/>
                    <w:bottom w:val="none" w:sz="0" w:space="0" w:color="auto"/>
                    <w:right w:val="none" w:sz="0" w:space="0" w:color="auto"/>
                  </w:divBdr>
                  <w:divsChild>
                    <w:div w:id="108">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75"/>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
                            <w:div w:id="140">
                              <w:marLeft w:val="0"/>
                              <w:marRight w:val="0"/>
                              <w:marTop w:val="0"/>
                              <w:marBottom w:val="0"/>
                              <w:divBdr>
                                <w:top w:val="none" w:sz="0" w:space="0" w:color="auto"/>
                                <w:left w:val="none" w:sz="0" w:space="0" w:color="auto"/>
                                <w:bottom w:val="none" w:sz="0" w:space="0" w:color="auto"/>
                                <w:right w:val="none" w:sz="0" w:space="0" w:color="auto"/>
                              </w:divBdr>
                              <w:divsChild>
                                <w:div w:id="117">
                                  <w:marLeft w:val="0"/>
                                  <w:marRight w:val="0"/>
                                  <w:marTop w:val="0"/>
                                  <w:marBottom w:val="0"/>
                                  <w:divBdr>
                                    <w:top w:val="none" w:sz="0" w:space="0" w:color="auto"/>
                                    <w:left w:val="none" w:sz="0" w:space="0" w:color="auto"/>
                                    <w:bottom w:val="none" w:sz="0" w:space="0" w:color="auto"/>
                                    <w:right w:val="none" w:sz="0" w:space="0" w:color="auto"/>
                                  </w:divBdr>
                                  <w:divsChild>
                                    <w:div w:id="248">
                                      <w:marLeft w:val="75"/>
                                      <w:marRight w:val="0"/>
                                      <w:marTop w:val="75"/>
                                      <w:marBottom w:val="75"/>
                                      <w:divBdr>
                                        <w:top w:val="none" w:sz="0" w:space="0" w:color="auto"/>
                                        <w:left w:val="none" w:sz="0" w:space="0" w:color="auto"/>
                                        <w:bottom w:val="none" w:sz="0" w:space="0" w:color="auto"/>
                                        <w:right w:val="none" w:sz="0" w:space="0" w:color="auto"/>
                                      </w:divBdr>
                                    </w:div>
                                  </w:divsChild>
                                </w:div>
                                <w:div w:id="166">
                                  <w:marLeft w:val="0"/>
                                  <w:marRight w:val="0"/>
                                  <w:marTop w:val="0"/>
                                  <w:marBottom w:val="0"/>
                                  <w:divBdr>
                                    <w:top w:val="none" w:sz="0" w:space="0" w:color="auto"/>
                                    <w:left w:val="none" w:sz="0" w:space="0" w:color="auto"/>
                                    <w:bottom w:val="none" w:sz="0" w:space="0" w:color="auto"/>
                                    <w:right w:val="none" w:sz="0" w:space="0" w:color="auto"/>
                                  </w:divBdr>
                                  <w:divsChild>
                                    <w:div w:id="217">
                                      <w:marLeft w:val="75"/>
                                      <w:marRight w:val="0"/>
                                      <w:marTop w:val="75"/>
                                      <w:marBottom w:val="75"/>
                                      <w:divBdr>
                                        <w:top w:val="none" w:sz="0" w:space="0" w:color="auto"/>
                                        <w:left w:val="none" w:sz="0" w:space="0" w:color="auto"/>
                                        <w:bottom w:val="none" w:sz="0" w:space="0" w:color="auto"/>
                                        <w:right w:val="none" w:sz="0" w:space="0" w:color="auto"/>
                                      </w:divBdr>
                                    </w:div>
                                  </w:divsChild>
                                </w:div>
                                <w:div w:id="179">
                                  <w:marLeft w:val="0"/>
                                  <w:marRight w:val="0"/>
                                  <w:marTop w:val="0"/>
                                  <w:marBottom w:val="0"/>
                                  <w:divBdr>
                                    <w:top w:val="none" w:sz="0" w:space="0" w:color="auto"/>
                                    <w:left w:val="none" w:sz="0" w:space="0" w:color="auto"/>
                                    <w:bottom w:val="none" w:sz="0" w:space="0" w:color="auto"/>
                                    <w:right w:val="none" w:sz="0" w:space="0" w:color="auto"/>
                                  </w:divBdr>
                                  <w:divsChild>
                                    <w:div w:id="185">
                                      <w:marLeft w:val="75"/>
                                      <w:marRight w:val="0"/>
                                      <w:marTop w:val="75"/>
                                      <w:marBottom w:val="75"/>
                                      <w:divBdr>
                                        <w:top w:val="none" w:sz="0" w:space="0" w:color="auto"/>
                                        <w:left w:val="none" w:sz="0" w:space="0" w:color="auto"/>
                                        <w:bottom w:val="none" w:sz="0" w:space="0" w:color="auto"/>
                                        <w:right w:val="none" w:sz="0" w:space="0" w:color="auto"/>
                                      </w:divBdr>
                                    </w:div>
                                  </w:divsChild>
                                </w:div>
                                <w:div w:id="181">
                                  <w:marLeft w:val="0"/>
                                  <w:marRight w:val="0"/>
                                  <w:marTop w:val="0"/>
                                  <w:marBottom w:val="0"/>
                                  <w:divBdr>
                                    <w:top w:val="none" w:sz="0" w:space="0" w:color="auto"/>
                                    <w:left w:val="none" w:sz="0" w:space="0" w:color="auto"/>
                                    <w:bottom w:val="none" w:sz="0" w:space="0" w:color="auto"/>
                                    <w:right w:val="none" w:sz="0" w:space="0" w:color="auto"/>
                                  </w:divBdr>
                                  <w:divsChild>
                                    <w:div w:id="245">
                                      <w:marLeft w:val="75"/>
                                      <w:marRight w:val="0"/>
                                      <w:marTop w:val="75"/>
                                      <w:marBottom w:val="75"/>
                                      <w:divBdr>
                                        <w:top w:val="none" w:sz="0" w:space="0" w:color="auto"/>
                                        <w:left w:val="none" w:sz="0" w:space="0" w:color="auto"/>
                                        <w:bottom w:val="none" w:sz="0" w:space="0" w:color="auto"/>
                                        <w:right w:val="none" w:sz="0" w:space="0" w:color="auto"/>
                                      </w:divBdr>
                                    </w:div>
                                  </w:divsChild>
                                </w:div>
                                <w:div w:id="189">
                                  <w:marLeft w:val="0"/>
                                  <w:marRight w:val="0"/>
                                  <w:marTop w:val="0"/>
                                  <w:marBottom w:val="0"/>
                                  <w:divBdr>
                                    <w:top w:val="none" w:sz="0" w:space="0" w:color="auto"/>
                                    <w:left w:val="none" w:sz="0" w:space="0" w:color="auto"/>
                                    <w:bottom w:val="none" w:sz="0" w:space="0" w:color="auto"/>
                                    <w:right w:val="none" w:sz="0" w:space="0" w:color="auto"/>
                                  </w:divBdr>
                                  <w:divsChild>
                                    <w:div w:id="125">
                                      <w:marLeft w:val="75"/>
                                      <w:marRight w:val="0"/>
                                      <w:marTop w:val="75"/>
                                      <w:marBottom w:val="75"/>
                                      <w:divBdr>
                                        <w:top w:val="none" w:sz="0" w:space="0" w:color="auto"/>
                                        <w:left w:val="none" w:sz="0" w:space="0" w:color="auto"/>
                                        <w:bottom w:val="none" w:sz="0" w:space="0" w:color="auto"/>
                                        <w:right w:val="none" w:sz="0" w:space="0" w:color="auto"/>
                                      </w:divBdr>
                                    </w:div>
                                  </w:divsChild>
                                </w:div>
                                <w:div w:id="204">
                                  <w:marLeft w:val="0"/>
                                  <w:marRight w:val="0"/>
                                  <w:marTop w:val="0"/>
                                  <w:marBottom w:val="0"/>
                                  <w:divBdr>
                                    <w:top w:val="none" w:sz="0" w:space="0" w:color="auto"/>
                                    <w:left w:val="none" w:sz="0" w:space="0" w:color="auto"/>
                                    <w:bottom w:val="none" w:sz="0" w:space="0" w:color="auto"/>
                                    <w:right w:val="none" w:sz="0" w:space="0" w:color="auto"/>
                                  </w:divBdr>
                                  <w:divsChild>
                                    <w:div w:id="223">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95">
                          <w:marLeft w:val="75"/>
                          <w:marRight w:val="0"/>
                          <w:marTop w:val="75"/>
                          <w:marBottom w:val="75"/>
                          <w:divBdr>
                            <w:top w:val="none" w:sz="0" w:space="0" w:color="auto"/>
                            <w:left w:val="none" w:sz="0" w:space="0" w:color="auto"/>
                            <w:bottom w:val="none" w:sz="0" w:space="0" w:color="auto"/>
                            <w:right w:val="none" w:sz="0" w:space="0" w:color="auto"/>
                          </w:divBdr>
                          <w:divsChild>
                            <w:div w:id="239">
                              <w:marLeft w:val="0"/>
                              <w:marRight w:val="0"/>
                              <w:marTop w:val="0"/>
                              <w:marBottom w:val="75"/>
                              <w:divBdr>
                                <w:top w:val="none" w:sz="0" w:space="0" w:color="auto"/>
                                <w:left w:val="none" w:sz="0" w:space="0" w:color="auto"/>
                                <w:bottom w:val="none" w:sz="0" w:space="0" w:color="auto"/>
                                <w:right w:val="none" w:sz="0" w:space="0" w:color="auto"/>
                              </w:divBdr>
                              <w:divsChild>
                                <w:div w:id="139">
                                  <w:marLeft w:val="0"/>
                                  <w:marRight w:val="0"/>
                                  <w:marTop w:val="0"/>
                                  <w:marBottom w:val="0"/>
                                  <w:divBdr>
                                    <w:top w:val="none" w:sz="0" w:space="0" w:color="auto"/>
                                    <w:left w:val="none" w:sz="0" w:space="0" w:color="auto"/>
                                    <w:bottom w:val="none" w:sz="0" w:space="0" w:color="auto"/>
                                    <w:right w:val="none" w:sz="0" w:space="0" w:color="auto"/>
                                  </w:divBdr>
                                </w:div>
                                <w:div w:id="196">
                                  <w:marLeft w:val="0"/>
                                  <w:marRight w:val="0"/>
                                  <w:marTop w:val="0"/>
                                  <w:marBottom w:val="0"/>
                                  <w:divBdr>
                                    <w:top w:val="none" w:sz="0" w:space="0" w:color="auto"/>
                                    <w:left w:val="none" w:sz="0" w:space="0" w:color="auto"/>
                                    <w:bottom w:val="none" w:sz="0" w:space="0" w:color="auto"/>
                                    <w:right w:val="none" w:sz="0" w:space="0" w:color="auto"/>
                                  </w:divBdr>
                                  <w:divsChild>
                                    <w:div w:id="148">
                                      <w:marLeft w:val="0"/>
                                      <w:marRight w:val="0"/>
                                      <w:marTop w:val="0"/>
                                      <w:marBottom w:val="0"/>
                                      <w:divBdr>
                                        <w:top w:val="none" w:sz="0" w:space="0" w:color="auto"/>
                                        <w:left w:val="none" w:sz="0" w:space="0" w:color="auto"/>
                                        <w:bottom w:val="none" w:sz="0" w:space="0" w:color="auto"/>
                                        <w:right w:val="none" w:sz="0" w:space="0" w:color="auto"/>
                                      </w:divBdr>
                                      <w:divsChild>
                                        <w:div w:id="238">
                                          <w:marLeft w:val="75"/>
                                          <w:marRight w:val="0"/>
                                          <w:marTop w:val="75"/>
                                          <w:marBottom w:val="75"/>
                                          <w:divBdr>
                                            <w:top w:val="none" w:sz="0" w:space="0" w:color="auto"/>
                                            <w:left w:val="none" w:sz="0" w:space="0" w:color="auto"/>
                                            <w:bottom w:val="none" w:sz="0" w:space="0" w:color="auto"/>
                                            <w:right w:val="none" w:sz="0" w:space="0" w:color="auto"/>
                                          </w:divBdr>
                                        </w:div>
                                      </w:divsChild>
                                    </w:div>
                                    <w:div w:id="197">
                                      <w:marLeft w:val="0"/>
                                      <w:marRight w:val="0"/>
                                      <w:marTop w:val="0"/>
                                      <w:marBottom w:val="0"/>
                                      <w:divBdr>
                                        <w:top w:val="none" w:sz="0" w:space="0" w:color="auto"/>
                                        <w:left w:val="none" w:sz="0" w:space="0" w:color="auto"/>
                                        <w:bottom w:val="none" w:sz="0" w:space="0" w:color="auto"/>
                                        <w:right w:val="none" w:sz="0" w:space="0" w:color="auto"/>
                                      </w:divBdr>
                                      <w:divsChild>
                                        <w:div w:id="27">
                                          <w:marLeft w:val="75"/>
                                          <w:marRight w:val="0"/>
                                          <w:marTop w:val="75"/>
                                          <w:marBottom w:val="75"/>
                                          <w:divBdr>
                                            <w:top w:val="none" w:sz="0" w:space="0" w:color="auto"/>
                                            <w:left w:val="none" w:sz="0" w:space="0" w:color="auto"/>
                                            <w:bottom w:val="none" w:sz="0" w:space="0" w:color="auto"/>
                                            <w:right w:val="none" w:sz="0" w:space="0" w:color="auto"/>
                                          </w:divBdr>
                                        </w:div>
                                      </w:divsChild>
                                    </w:div>
                                    <w:div w:id="219">
                                      <w:marLeft w:val="0"/>
                                      <w:marRight w:val="0"/>
                                      <w:marTop w:val="0"/>
                                      <w:marBottom w:val="0"/>
                                      <w:divBdr>
                                        <w:top w:val="none" w:sz="0" w:space="0" w:color="auto"/>
                                        <w:left w:val="none" w:sz="0" w:space="0" w:color="auto"/>
                                        <w:bottom w:val="none" w:sz="0" w:space="0" w:color="auto"/>
                                        <w:right w:val="none" w:sz="0" w:space="0" w:color="auto"/>
                                      </w:divBdr>
                                      <w:divsChild>
                                        <w:div w:id="16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 w:id="116">
                          <w:marLeft w:val="0"/>
                          <w:marRight w:val="0"/>
                          <w:marTop w:val="0"/>
                          <w:marBottom w:val="75"/>
                          <w:divBdr>
                            <w:top w:val="none" w:sz="0" w:space="0" w:color="auto"/>
                            <w:left w:val="none" w:sz="0" w:space="0" w:color="auto"/>
                            <w:bottom w:val="none" w:sz="0" w:space="0" w:color="auto"/>
                            <w:right w:val="none" w:sz="0" w:space="0" w:color="auto"/>
                          </w:divBdr>
                          <w:divsChild>
                            <w:div w:id="203">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24">
                                      <w:marLeft w:val="75"/>
                                      <w:marRight w:val="0"/>
                                      <w:marTop w:val="75"/>
                                      <w:marBottom w:val="75"/>
                                      <w:divBdr>
                                        <w:top w:val="none" w:sz="0" w:space="0" w:color="auto"/>
                                        <w:left w:val="none" w:sz="0" w:space="0" w:color="auto"/>
                                        <w:bottom w:val="none" w:sz="0" w:space="0" w:color="auto"/>
                                        <w:right w:val="none" w:sz="0" w:space="0" w:color="auto"/>
                                      </w:divBdr>
                                    </w:div>
                                    <w:div w:id="163">
                                      <w:marLeft w:val="75"/>
                                      <w:marRight w:val="0"/>
                                      <w:marTop w:val="75"/>
                                      <w:marBottom w:val="75"/>
                                      <w:divBdr>
                                        <w:top w:val="none" w:sz="0" w:space="0" w:color="auto"/>
                                        <w:left w:val="none" w:sz="0" w:space="0" w:color="auto"/>
                                        <w:bottom w:val="none" w:sz="0" w:space="0" w:color="auto"/>
                                        <w:right w:val="none" w:sz="0" w:space="0" w:color="auto"/>
                                      </w:divBdr>
                                    </w:div>
                                  </w:divsChild>
                                </w:div>
                                <w:div w:id="174">
                                  <w:marLeft w:val="0"/>
                                  <w:marRight w:val="0"/>
                                  <w:marTop w:val="0"/>
                                  <w:marBottom w:val="0"/>
                                  <w:divBdr>
                                    <w:top w:val="none" w:sz="0" w:space="0" w:color="auto"/>
                                    <w:left w:val="none" w:sz="0" w:space="0" w:color="auto"/>
                                    <w:bottom w:val="none" w:sz="0" w:space="0" w:color="auto"/>
                                    <w:right w:val="none" w:sz="0" w:space="0" w:color="auto"/>
                                  </w:divBdr>
                                  <w:divsChild>
                                    <w:div w:id="18">
                                      <w:marLeft w:val="75"/>
                                      <w:marRight w:val="0"/>
                                      <w:marTop w:val="75"/>
                                      <w:marBottom w:val="75"/>
                                      <w:divBdr>
                                        <w:top w:val="none" w:sz="0" w:space="0" w:color="auto"/>
                                        <w:left w:val="none" w:sz="0" w:space="0" w:color="auto"/>
                                        <w:bottom w:val="none" w:sz="0" w:space="0" w:color="auto"/>
                                        <w:right w:val="none" w:sz="0" w:space="0" w:color="auto"/>
                                      </w:divBdr>
                                    </w:div>
                                    <w:div w:id="111">
                                      <w:marLeft w:val="75"/>
                                      <w:marRight w:val="0"/>
                                      <w:marTop w:val="75"/>
                                      <w:marBottom w:val="75"/>
                                      <w:divBdr>
                                        <w:top w:val="none" w:sz="0" w:space="0" w:color="auto"/>
                                        <w:left w:val="none" w:sz="0" w:space="0" w:color="auto"/>
                                        <w:bottom w:val="none" w:sz="0" w:space="0" w:color="auto"/>
                                        <w:right w:val="none" w:sz="0" w:space="0" w:color="auto"/>
                                      </w:divBdr>
                                    </w:div>
                                    <w:div w:id="198">
                                      <w:marLeft w:val="75"/>
                                      <w:marRight w:val="0"/>
                                      <w:marTop w:val="75"/>
                                      <w:marBottom w:val="75"/>
                                      <w:divBdr>
                                        <w:top w:val="none" w:sz="0" w:space="0" w:color="auto"/>
                                        <w:left w:val="none" w:sz="0" w:space="0" w:color="auto"/>
                                        <w:bottom w:val="none" w:sz="0" w:space="0" w:color="auto"/>
                                        <w:right w:val="none" w:sz="0" w:space="0" w:color="auto"/>
                                      </w:divBdr>
                                    </w:div>
                                  </w:divsChild>
                                </w:div>
                                <w:div w:id="195">
                                  <w:marLeft w:val="0"/>
                                  <w:marRight w:val="0"/>
                                  <w:marTop w:val="0"/>
                                  <w:marBottom w:val="0"/>
                                  <w:divBdr>
                                    <w:top w:val="none" w:sz="0" w:space="0" w:color="auto"/>
                                    <w:left w:val="none" w:sz="0" w:space="0" w:color="auto"/>
                                    <w:bottom w:val="none" w:sz="0" w:space="0" w:color="auto"/>
                                    <w:right w:val="none" w:sz="0" w:space="0" w:color="auto"/>
                                  </w:divBdr>
                                  <w:divsChild>
                                    <w:div w:id="157">
                                      <w:marLeft w:val="75"/>
                                      <w:marRight w:val="0"/>
                                      <w:marTop w:val="75"/>
                                      <w:marBottom w:val="75"/>
                                      <w:divBdr>
                                        <w:top w:val="none" w:sz="0" w:space="0" w:color="auto"/>
                                        <w:left w:val="none" w:sz="0" w:space="0" w:color="auto"/>
                                        <w:bottom w:val="none" w:sz="0" w:space="0" w:color="auto"/>
                                        <w:right w:val="none" w:sz="0" w:space="0" w:color="auto"/>
                                      </w:divBdr>
                                    </w:div>
                                    <w:div w:id="235">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234">
                              <w:marLeft w:val="0"/>
                              <w:marRight w:val="0"/>
                              <w:marTop w:val="0"/>
                              <w:marBottom w:val="0"/>
                              <w:divBdr>
                                <w:top w:val="none" w:sz="0" w:space="0" w:color="auto"/>
                                <w:left w:val="none" w:sz="0" w:space="0" w:color="auto"/>
                                <w:bottom w:val="none" w:sz="0" w:space="0" w:color="auto"/>
                                <w:right w:val="none" w:sz="0" w:space="0" w:color="auto"/>
                              </w:divBdr>
                            </w:div>
                          </w:divsChild>
                        </w:div>
                        <w:div w:id="209">
                          <w:marLeft w:val="0"/>
                          <w:marRight w:val="0"/>
                          <w:marTop w:val="0"/>
                          <w:marBottom w:val="75"/>
                          <w:divBdr>
                            <w:top w:val="none" w:sz="0" w:space="0" w:color="auto"/>
                            <w:left w:val="none" w:sz="0" w:space="0" w:color="auto"/>
                            <w:bottom w:val="none" w:sz="0" w:space="0" w:color="auto"/>
                            <w:right w:val="none" w:sz="0" w:space="0" w:color="auto"/>
                          </w:divBdr>
                          <w:divsChild>
                            <w:div w:id="188">
                              <w:marLeft w:val="0"/>
                              <w:marRight w:val="0"/>
                              <w:marTop w:val="0"/>
                              <w:marBottom w:val="0"/>
                              <w:divBdr>
                                <w:top w:val="none" w:sz="0" w:space="0" w:color="auto"/>
                                <w:left w:val="none" w:sz="0" w:space="0" w:color="auto"/>
                                <w:bottom w:val="none" w:sz="0" w:space="0" w:color="auto"/>
                                <w:right w:val="none" w:sz="0" w:space="0" w:color="auto"/>
                              </w:divBdr>
                            </w:div>
                            <w:div w:id="237">
                              <w:marLeft w:val="0"/>
                              <w:marRight w:val="0"/>
                              <w:marTop w:val="0"/>
                              <w:marBottom w:val="0"/>
                              <w:divBdr>
                                <w:top w:val="none" w:sz="0" w:space="0" w:color="auto"/>
                                <w:left w:val="none" w:sz="0" w:space="0" w:color="auto"/>
                                <w:bottom w:val="none" w:sz="0" w:space="0" w:color="auto"/>
                                <w:right w:val="none" w:sz="0" w:space="0" w:color="auto"/>
                              </w:divBdr>
                              <w:divsChild>
                                <w:div w:id="173">
                                  <w:marLeft w:val="0"/>
                                  <w:marRight w:val="0"/>
                                  <w:marTop w:val="0"/>
                                  <w:marBottom w:val="0"/>
                                  <w:divBdr>
                                    <w:top w:val="none" w:sz="0" w:space="0" w:color="auto"/>
                                    <w:left w:val="none" w:sz="0" w:space="0" w:color="auto"/>
                                    <w:bottom w:val="none" w:sz="0" w:space="0" w:color="auto"/>
                                    <w:right w:val="none" w:sz="0" w:space="0" w:color="auto"/>
                                  </w:divBdr>
                                  <w:divsChild>
                                    <w:div w:id="120">
                                      <w:marLeft w:val="75"/>
                                      <w:marRight w:val="0"/>
                                      <w:marTop w:val="75"/>
                                      <w:marBottom w:val="75"/>
                                      <w:divBdr>
                                        <w:top w:val="none" w:sz="0" w:space="0" w:color="auto"/>
                                        <w:left w:val="none" w:sz="0" w:space="0" w:color="auto"/>
                                        <w:bottom w:val="none" w:sz="0" w:space="0" w:color="auto"/>
                                        <w:right w:val="none" w:sz="0" w:space="0" w:color="auto"/>
                                      </w:divBdr>
                                    </w:div>
                                  </w:divsChild>
                                </w:div>
                                <w:div w:id="190">
                                  <w:marLeft w:val="0"/>
                                  <w:marRight w:val="0"/>
                                  <w:marTop w:val="0"/>
                                  <w:marBottom w:val="0"/>
                                  <w:divBdr>
                                    <w:top w:val="none" w:sz="0" w:space="0" w:color="auto"/>
                                    <w:left w:val="none" w:sz="0" w:space="0" w:color="auto"/>
                                    <w:bottom w:val="none" w:sz="0" w:space="0" w:color="auto"/>
                                    <w:right w:val="none" w:sz="0" w:space="0" w:color="auto"/>
                                  </w:divBdr>
                                  <w:divsChild>
                                    <w:div w:id="20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3037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8DA7C88-F621-4E49-8C66-348AD0C6F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8</Pages>
  <Words>1990</Words>
  <Characters>11346</Characters>
  <Application>Microsoft Office Word</Application>
  <DocSecurity>0</DocSecurity>
  <Lines>94</Lines>
  <Paragraphs>26</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13310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dc:description/>
  <cp:lastModifiedBy>PD Sebedín</cp:lastModifiedBy>
  <cp:revision>3</cp:revision>
  <cp:lastPrinted>2024-06-04T12:27:00Z</cp:lastPrinted>
  <dcterms:created xsi:type="dcterms:W3CDTF">2024-06-04T12:22:00Z</dcterms:created>
  <dcterms:modified xsi:type="dcterms:W3CDTF">2024-06-04T12:54:00Z</dcterms:modified>
</cp:coreProperties>
</file>