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EB3769" w14:textId="77777777" w:rsidR="0017073F" w:rsidRDefault="0017073F">
      <w:pPr>
        <w:spacing w:before="2" w:line="140" w:lineRule="exact"/>
        <w:rPr>
          <w:sz w:val="14"/>
          <w:szCs w:val="14"/>
          <w:lang w:val="en-US"/>
        </w:rPr>
      </w:pPr>
    </w:p>
    <w:p w14:paraId="4CB975EF" w14:textId="549D8132" w:rsidR="0017073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</w:t>
      </w:r>
      <w:r w:rsidR="00095BC5">
        <w:rPr>
          <w:rFonts w:ascii="Arial Narrow" w:hAnsi="Arial Narrow"/>
          <w:b/>
        </w:rPr>
        <w:t>202</w:t>
      </w:r>
      <w:r w:rsidR="00725FA8">
        <w:rPr>
          <w:rFonts w:ascii="Arial Narrow" w:hAnsi="Arial Narrow"/>
          <w:b/>
        </w:rPr>
        <w:t>3</w:t>
      </w:r>
    </w:p>
    <w:p w14:paraId="01EE33E9" w14:textId="77777777" w:rsidR="0017073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priebežnej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2A4A1C35" w14:textId="77777777" w:rsidR="0017073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7828D753" w14:textId="77777777" w:rsidR="0017073F" w:rsidRDefault="0017073F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1D9733A" w14:textId="77777777" w:rsidR="0017073F" w:rsidRDefault="00000000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1E265D73" w14:textId="77777777" w:rsidR="0017073F" w:rsidRDefault="00000000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40DBD567" w14:textId="77777777" w:rsidR="0017073F" w:rsidRDefault="0017073F">
      <w:pPr>
        <w:spacing w:before="7" w:line="240" w:lineRule="exact"/>
        <w:jc w:val="both"/>
        <w:rPr>
          <w:rFonts w:ascii="Arial" w:hAnsi="Arial" w:cs="Arial"/>
        </w:rPr>
      </w:pPr>
    </w:p>
    <w:p w14:paraId="4C9694FA" w14:textId="77777777" w:rsidR="0017073F" w:rsidRDefault="00000000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7DE1C6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17073F" w14:paraId="04A6EFC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37BBF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F254E" w14:textId="32067BC0" w:rsidR="0017073F" w:rsidRDefault="00725FA8">
            <w:pPr>
              <w:spacing w:line="260" w:lineRule="exact"/>
              <w:jc w:val="both"/>
            </w:pPr>
            <w:r>
              <w:rPr>
                <w:rFonts w:ascii="ArialNarrow" w:hAnsi="ArialNarrow" w:cs="ArialNarrow"/>
                <w:lang w:val="cs-CZ"/>
              </w:rPr>
              <w:t>KARIN &amp; PARTNERS Premium, s. r. o.</w:t>
            </w:r>
          </w:p>
        </w:tc>
      </w:tr>
      <w:tr w:rsidR="0017073F" w14:paraId="0E72ACA9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9D2AE" w14:textId="483184B1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IČO: 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41CD4" w14:textId="07B4E76D" w:rsidR="0017073F" w:rsidRDefault="00725FA8">
            <w:pPr>
              <w:pStyle w:val="Nadpis6"/>
              <w:rPr>
                <w:sz w:val="15"/>
                <w:szCs w:val="15"/>
              </w:rPr>
            </w:pPr>
            <w:r>
              <w:rPr>
                <w:rFonts w:ascii="ArialMT" w:hAnsi="ArialMT" w:cs="ArialMT"/>
                <w:sz w:val="20"/>
                <w:szCs w:val="20"/>
                <w:lang w:val="cs-CZ"/>
              </w:rPr>
              <w:t>53615689</w:t>
            </w:r>
          </w:p>
        </w:tc>
      </w:tr>
      <w:tr w:rsidR="0017073F" w14:paraId="1245082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69959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5CFE2" w14:textId="4804A797" w:rsidR="0017073F" w:rsidRDefault="00725FA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Narrow" w:hAnsi="ArialNarrow" w:cs="ArialNarrow"/>
                <w:lang w:val="cs-CZ"/>
              </w:rPr>
              <w:t>Púpavová</w:t>
            </w:r>
            <w:proofErr w:type="spellEnd"/>
            <w:r>
              <w:rPr>
                <w:rFonts w:ascii="ArialNarrow" w:hAnsi="ArialNarrow" w:cs="ArialNarrow"/>
                <w:lang w:val="cs-CZ"/>
              </w:rPr>
              <w:t xml:space="preserve"> 691/39, 84104 Bratislava</w:t>
            </w:r>
          </w:p>
        </w:tc>
      </w:tr>
    </w:tbl>
    <w:p w14:paraId="7D56FEDB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0D7C2254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6E3DB346" w14:textId="77777777" w:rsidR="0017073F" w:rsidRDefault="0000000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50137E90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6EB3727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8AF88AA" w14:textId="77777777" w:rsidR="0017073F" w:rsidRDefault="00000000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611AD61F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40"/>
        <w:gridCol w:w="2098"/>
        <w:gridCol w:w="3299"/>
      </w:tblGrid>
      <w:tr w:rsidR="0017073F" w14:paraId="5D46829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54079" w14:textId="77777777" w:rsidR="0017073F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73A4C" w14:textId="77777777" w:rsidR="0017073F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78E4555D" w14:textId="77777777" w:rsidR="0017073F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BD63B" w14:textId="77777777" w:rsidR="0017073F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7073F" w14:paraId="67763DE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D40BC" w14:textId="77777777" w:rsidR="0017073F" w:rsidRDefault="00000000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950A1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6EC5C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E32389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27B0C99A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4432D1E4" w14:textId="77777777" w:rsidR="0017073F" w:rsidRDefault="00000000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6CAAF377" w14:textId="77777777" w:rsidR="0017073F" w:rsidRDefault="00000000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754AFBB0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58A678A9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NIE</w:t>
      </w:r>
    </w:p>
    <w:p w14:paraId="056FD0A0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A34CD0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6CC694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17073F" w14:paraId="422D575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69498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F58C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7073F" w14:paraId="74C4E06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C229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78BA4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473E10F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2AB3C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FFD87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792788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E97F2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7F72E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80A608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5A9B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C4B1C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F8EC8A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57ECC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E1F98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7073F" w14:paraId="5B65BDA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3D47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A4BAA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EC098F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A9F0A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432E1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39BFC7E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8EA2F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CFE97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CCB228B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431ED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BF822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85F887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90172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928CF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0B023320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2C2B3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430D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679B401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FFAA2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F18E7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9F69AF5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A372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670697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5474C085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Stavby  doba odpisovania      40 rokov </w:t>
      </w:r>
    </w:p>
    <w:p w14:paraId="1E0A9D36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Sadzba odpisov          2,5 %</w:t>
      </w:r>
    </w:p>
    <w:p w14:paraId="183DF3DE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1BC1378F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7D2D5B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341F60C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88D2C0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009BF8E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069714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24DEDB12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1486FE4F" w14:textId="77777777" w:rsidR="0017073F" w:rsidRDefault="00000000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19D6DC17" w14:textId="77777777" w:rsidR="0017073F" w:rsidRDefault="00000000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62C62B74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677DFDD2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677F44B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7C221C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D3548C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364533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2D098ADF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6221629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FB23D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BF5AC4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DEB24E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C6B08B7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3A3F07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290D4C6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3F729D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721CE43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6B5955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64F05CC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9E1683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6BD26A4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449CC3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D3E8C5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39A41CC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4FDAD9F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9E8D50A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1441A13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D2D136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16B0E5B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9D3A2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45E8B72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C65F8F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17073F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C4494C" w14:textId="77777777" w:rsidR="001037F6" w:rsidRDefault="001037F6">
      <w:r>
        <w:separator/>
      </w:r>
    </w:p>
  </w:endnote>
  <w:endnote w:type="continuationSeparator" w:id="0">
    <w:p w14:paraId="58958EA2" w14:textId="77777777" w:rsidR="001037F6" w:rsidRDefault="00103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E70078" w14:textId="03D29EE3" w:rsidR="0017073F" w:rsidRDefault="004A15C2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3EFC6B60" wp14:editId="27D0798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925" cy="179705"/>
              <wp:effectExtent l="0" t="0" r="0" b="0"/>
              <wp:wrapNone/>
              <wp:docPr id="1068431540" name="Obdélní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42925" cy="1797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3B27406" w14:textId="77777777" w:rsidR="0017073F" w:rsidRDefault="00000000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Str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color w:val="000000"/>
                            </w:rPr>
                            <w:t>na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FC6B60" id="Obdélník 1" o:spid="_x0000_s1026" style="position:absolute;margin-left:483.9pt;margin-top:800.05pt;width:42.75pt;height:14.1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" o:allowincell="f" filled="f" stroked="f" strokeweight="0">
              <v:textbox inset="0,0,0,0">
                <w:txbxContent>
                  <w:p w14:paraId="63B27406" w14:textId="77777777" w:rsidR="0017073F" w:rsidRDefault="00000000">
                    <w:pPr>
                      <w:pStyle w:val="Zkladntext"/>
                      <w:spacing w:line="265" w:lineRule="exact"/>
                      <w:ind w:left="2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Str</w:t>
                    </w:r>
                    <w:r>
                      <w:rPr>
                        <w:color w:val="000000"/>
                        <w:spacing w:val="-2"/>
                      </w:rPr>
                      <w:t>a</w:t>
                    </w:r>
                    <w:r>
                      <w:rPr>
                        <w:color w:val="000000"/>
                      </w:rPr>
                      <w:t>na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489C93" w14:textId="77777777" w:rsidR="001037F6" w:rsidRDefault="001037F6">
      <w:r>
        <w:separator/>
      </w:r>
    </w:p>
  </w:footnote>
  <w:footnote w:type="continuationSeparator" w:id="0">
    <w:p w14:paraId="0F6DD6B2" w14:textId="77777777" w:rsidR="001037F6" w:rsidRDefault="001037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6E5F14" w14:textId="77777777" w:rsidR="0017073F" w:rsidRDefault="0017073F">
    <w:pPr>
      <w:pStyle w:val="Zhlav"/>
    </w:pPr>
  </w:p>
  <w:p w14:paraId="08424FD2" w14:textId="77777777" w:rsidR="0017073F" w:rsidRDefault="0017073F">
    <w:pPr>
      <w:pStyle w:val="Zhlav"/>
    </w:pPr>
  </w:p>
  <w:p w14:paraId="72FCDEB0" w14:textId="77777777" w:rsidR="0017073F" w:rsidRDefault="0017073F">
    <w:pPr>
      <w:pStyle w:val="Zhlav"/>
    </w:pPr>
  </w:p>
  <w:p w14:paraId="68CBBEF2" w14:textId="3862D441" w:rsidR="0017073F" w:rsidRDefault="00000000" w:rsidP="004A15C2">
    <w:pPr>
      <w:pStyle w:val="Nadpis6"/>
      <w:rPr>
        <w:sz w:val="15"/>
        <w:szCs w:val="15"/>
      </w:rPr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</w:t>
    </w:r>
    <w:proofErr w:type="spellEnd"/>
    <w:r>
      <w:rPr>
        <w:rFonts w:ascii="Arial" w:hAnsi="Arial" w:cs="Arial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</w:t>
    </w:r>
    <w:r w:rsidR="00725FA8">
      <w:rPr>
        <w:rFonts w:ascii="ArialMT" w:hAnsi="ArialMT" w:cs="ArialMT"/>
        <w:sz w:val="20"/>
        <w:szCs w:val="20"/>
        <w:lang w:val="cs-CZ"/>
      </w:rPr>
      <w:t>53615689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 xml:space="preserve">Č: </w:t>
    </w:r>
    <w:r w:rsidR="00725FA8">
      <w:rPr>
        <w:rFonts w:ascii="ArialMT" w:hAnsi="ArialMT" w:cs="ArialMT"/>
        <w:sz w:val="20"/>
        <w:szCs w:val="20"/>
        <w:lang w:val="cs-CZ"/>
      </w:rPr>
      <w:t>2121428045</w:t>
    </w:r>
  </w:p>
  <w:p w14:paraId="6B694518" w14:textId="77777777" w:rsidR="0017073F" w:rsidRDefault="0017073F">
    <w:pPr>
      <w:rPr>
        <w:sz w:val="15"/>
        <w:szCs w:val="15"/>
      </w:rPr>
    </w:pPr>
  </w:p>
  <w:p w14:paraId="408C9B3C" w14:textId="77777777" w:rsidR="0017073F" w:rsidRDefault="0017073F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4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73F"/>
    <w:rsid w:val="00095BC5"/>
    <w:rsid w:val="001037F6"/>
    <w:rsid w:val="0017073F"/>
    <w:rsid w:val="00251D80"/>
    <w:rsid w:val="004A15C2"/>
    <w:rsid w:val="006F2EF1"/>
    <w:rsid w:val="00725FA8"/>
    <w:rsid w:val="00977B13"/>
    <w:rsid w:val="00C17EAE"/>
    <w:rsid w:val="00F06FA2"/>
    <w:rsid w:val="00F8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14528"/>
  <w15:docId w15:val="{F3470533-E916-4AA1-9E4C-BC01C84E8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qFormat/>
    <w:rsid w:val="00EB4798"/>
  </w:style>
  <w:style w:type="character" w:customStyle="1" w:styleId="ZpatChar">
    <w:name w:val="Zápatí Char"/>
    <w:basedOn w:val="Standardnpsmoodstavce"/>
    <w:link w:val="Zpat"/>
    <w:uiPriority w:val="99"/>
    <w:qFormat/>
    <w:rsid w:val="00EB4798"/>
  </w:style>
  <w:style w:type="character" w:customStyle="1" w:styleId="Nadpis6Char">
    <w:name w:val="Nadpis 6 Char"/>
    <w:basedOn w:val="Standardnpsmoodstavce"/>
    <w:link w:val="Nadpis6"/>
    <w:uiPriority w:val="9"/>
    <w:qFormat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eadsubject">
    <w:name w:val="breadsubject"/>
    <w:basedOn w:val="Standardnpsmoodstavce"/>
    <w:rsid w:val="004A15C2"/>
  </w:style>
  <w:style w:type="character" w:customStyle="1" w:styleId="ra">
    <w:name w:val="ra"/>
    <w:basedOn w:val="Standardnpsmoodstavce"/>
    <w:rsid w:val="004A1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CA2D0-B853-492D-B06E-5677BFB8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976</Words>
  <Characters>5762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2</cp:revision>
  <dcterms:created xsi:type="dcterms:W3CDTF">2024-05-05T07:30:00Z</dcterms:created>
  <dcterms:modified xsi:type="dcterms:W3CDTF">2024-05-05T07:30:00Z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