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2AFFAF" w14:textId="77777777" w:rsidR="00E73CDF" w:rsidRPr="004B1420" w:rsidRDefault="00E73CDF" w:rsidP="000B082D">
      <w:pPr>
        <w:spacing w:line="360" w:lineRule="auto"/>
        <w:rPr>
          <w:b/>
          <w:bCs/>
          <w:sz w:val="24"/>
          <w:szCs w:val="24"/>
        </w:rPr>
      </w:pPr>
    </w:p>
    <w:p w14:paraId="689FA5ED" w14:textId="77777777" w:rsidR="008434FF" w:rsidRPr="004B1420" w:rsidRDefault="00FC3946" w:rsidP="008434FF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Poznámky</w:t>
      </w:r>
      <w:r w:rsidR="007A2E88" w:rsidRPr="004B1420">
        <w:rPr>
          <w:b/>
          <w:bCs/>
          <w:sz w:val="24"/>
          <w:szCs w:val="24"/>
        </w:rPr>
        <w:t xml:space="preserve"> </w:t>
      </w:r>
    </w:p>
    <w:p w14:paraId="4FAD6EA1" w14:textId="69A481B6" w:rsidR="00E73CDF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konsolidovanej účtovnej závierky</w:t>
      </w:r>
      <w:r w:rsidR="008434FF" w:rsidRPr="004B1420">
        <w:rPr>
          <w:b/>
          <w:bCs/>
          <w:sz w:val="24"/>
          <w:szCs w:val="24"/>
        </w:rPr>
        <w:t xml:space="preserve"> zostavenej k 31.12.</w:t>
      </w:r>
      <w:r w:rsidR="00433B6E">
        <w:rPr>
          <w:b/>
          <w:bCs/>
          <w:sz w:val="24"/>
          <w:szCs w:val="24"/>
        </w:rPr>
        <w:t>2023</w:t>
      </w:r>
    </w:p>
    <w:p w14:paraId="4B7A0827" w14:textId="77777777" w:rsidR="00423928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 xml:space="preserve">účtovnej jednotky verejnej správy </w:t>
      </w:r>
    </w:p>
    <w:p w14:paraId="2397AF10" w14:textId="77777777" w:rsidR="00FC3946" w:rsidRPr="004B1420" w:rsidRDefault="008434FF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o</w:t>
      </w:r>
      <w:r w:rsidR="00C60C99" w:rsidRPr="004B1420">
        <w:rPr>
          <w:b/>
          <w:bCs/>
          <w:sz w:val="24"/>
          <w:szCs w:val="24"/>
        </w:rPr>
        <w:t>bce Višňové</w:t>
      </w:r>
    </w:p>
    <w:p w14:paraId="0D23CC10" w14:textId="77777777" w:rsidR="00CF6600" w:rsidRPr="004B1420" w:rsidRDefault="00CF6600" w:rsidP="000B082D">
      <w:pPr>
        <w:spacing w:line="360" w:lineRule="auto"/>
        <w:rPr>
          <w:sz w:val="24"/>
          <w:szCs w:val="24"/>
        </w:rPr>
      </w:pPr>
    </w:p>
    <w:p w14:paraId="31582DB9" w14:textId="77777777" w:rsidR="00FC3946" w:rsidRPr="004B1420" w:rsidRDefault="00FC3946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Všeobecné údaje</w:t>
      </w:r>
    </w:p>
    <w:p w14:paraId="1EDED69E" w14:textId="77777777" w:rsidR="00EF314E" w:rsidRPr="004B1420" w:rsidRDefault="00EF314E" w:rsidP="00423928">
      <w:pPr>
        <w:spacing w:line="360" w:lineRule="auto"/>
        <w:jc w:val="center"/>
        <w:rPr>
          <w:sz w:val="24"/>
          <w:szCs w:val="24"/>
        </w:rPr>
      </w:pPr>
    </w:p>
    <w:p w14:paraId="65DC3F04" w14:textId="77777777" w:rsidR="00621E74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údaje</w:t>
      </w:r>
      <w:r w:rsidR="00C836D2" w:rsidRPr="004B1420">
        <w:rPr>
          <w:b/>
          <w:i/>
          <w:sz w:val="24"/>
          <w:szCs w:val="24"/>
        </w:rPr>
        <w:t xml:space="preserve"> o </w:t>
      </w:r>
      <w:r w:rsidRPr="004B1420">
        <w:rPr>
          <w:b/>
          <w:i/>
          <w:sz w:val="24"/>
          <w:szCs w:val="24"/>
        </w:rPr>
        <w:t xml:space="preserve"> </w:t>
      </w:r>
      <w:r w:rsidR="00C836D2" w:rsidRPr="004B1420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4B1420" w14:paraId="451B3CF6" w14:textId="77777777" w:rsidTr="00EE4A62">
        <w:tc>
          <w:tcPr>
            <w:tcW w:w="4781" w:type="dxa"/>
            <w:vAlign w:val="center"/>
          </w:tcPr>
          <w:p w14:paraId="4D6A7191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07939DD9" w14:textId="77777777" w:rsidR="00954436" w:rsidRPr="004B1420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Obec </w:t>
            </w:r>
            <w:r w:rsidR="00C60C99" w:rsidRPr="004B1420">
              <w:rPr>
                <w:sz w:val="24"/>
                <w:szCs w:val="24"/>
              </w:rPr>
              <w:t>Višňové</w:t>
            </w:r>
          </w:p>
        </w:tc>
      </w:tr>
      <w:tr w:rsidR="00954436" w:rsidRPr="004B1420" w14:paraId="438E0E62" w14:textId="77777777" w:rsidTr="00EE4A62">
        <w:tc>
          <w:tcPr>
            <w:tcW w:w="4781" w:type="dxa"/>
            <w:vAlign w:val="center"/>
          </w:tcPr>
          <w:p w14:paraId="40FE8CDF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006F293F" w14:textId="77777777" w:rsidR="00954436" w:rsidRPr="004B1420" w:rsidRDefault="00C60C99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556</w:t>
            </w:r>
            <w:r w:rsidR="00982482" w:rsidRPr="004B1420">
              <w:rPr>
                <w:sz w:val="24"/>
                <w:szCs w:val="24"/>
              </w:rPr>
              <w:t xml:space="preserve">; </w:t>
            </w:r>
            <w:r w:rsidRPr="004B1420">
              <w:rPr>
                <w:sz w:val="24"/>
                <w:szCs w:val="24"/>
              </w:rPr>
              <w:t>013 23 Višňové</w:t>
            </w:r>
          </w:p>
        </w:tc>
      </w:tr>
      <w:tr w:rsidR="00954436" w:rsidRPr="004B1420" w14:paraId="119BDC38" w14:textId="77777777" w:rsidTr="00EE4A62">
        <w:tc>
          <w:tcPr>
            <w:tcW w:w="4781" w:type="dxa"/>
            <w:vAlign w:val="center"/>
          </w:tcPr>
          <w:p w14:paraId="3BCA9DCB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54E3DAE5" w14:textId="77777777" w:rsidR="003E6138" w:rsidRPr="003E6138" w:rsidRDefault="003E6138" w:rsidP="003E6138">
            <w:pPr>
              <w:spacing w:line="360" w:lineRule="auto"/>
              <w:rPr>
                <w:sz w:val="24"/>
                <w:szCs w:val="24"/>
              </w:rPr>
            </w:pPr>
            <w:r w:rsidRPr="003E6138">
              <w:rPr>
                <w:sz w:val="24"/>
                <w:szCs w:val="24"/>
              </w:rPr>
              <w:t xml:space="preserve">Obec bola založená v roku 1990 zákonom </w:t>
            </w:r>
          </w:p>
          <w:p w14:paraId="67145208" w14:textId="44516AE4" w:rsidR="00954436" w:rsidRPr="004B1420" w:rsidRDefault="003E6138" w:rsidP="003E6138">
            <w:pPr>
              <w:spacing w:line="360" w:lineRule="auto"/>
              <w:rPr>
                <w:sz w:val="24"/>
                <w:szCs w:val="24"/>
              </w:rPr>
            </w:pPr>
            <w:r w:rsidRPr="003E6138">
              <w:rPr>
                <w:sz w:val="24"/>
                <w:szCs w:val="24"/>
              </w:rPr>
              <w:t>č.369/1990 Zb. o obecnom zriadení</w:t>
            </w:r>
          </w:p>
        </w:tc>
      </w:tr>
    </w:tbl>
    <w:p w14:paraId="235C059F" w14:textId="77777777" w:rsidR="00C836D2" w:rsidRDefault="00C836D2" w:rsidP="00423928">
      <w:pPr>
        <w:spacing w:line="360" w:lineRule="auto"/>
        <w:rPr>
          <w:sz w:val="24"/>
          <w:szCs w:val="24"/>
        </w:rPr>
      </w:pPr>
    </w:p>
    <w:p w14:paraId="1C505DDC" w14:textId="77777777" w:rsidR="00895C0E" w:rsidRDefault="00895C0E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Starostkou obce je JUDr. Marcela </w:t>
      </w:r>
      <w:proofErr w:type="spellStart"/>
      <w:r>
        <w:rPr>
          <w:sz w:val="24"/>
          <w:szCs w:val="24"/>
        </w:rPr>
        <w:t>Halaganová</w:t>
      </w:r>
      <w:proofErr w:type="spellEnd"/>
      <w:r w:rsidR="003B3383">
        <w:rPr>
          <w:sz w:val="24"/>
          <w:szCs w:val="24"/>
        </w:rPr>
        <w:t xml:space="preserve">  a zástupcom starostky je Ľubomír </w:t>
      </w:r>
      <w:proofErr w:type="spellStart"/>
      <w:r w:rsidR="003B3383">
        <w:rPr>
          <w:sz w:val="24"/>
          <w:szCs w:val="24"/>
        </w:rPr>
        <w:t>Furberger</w:t>
      </w:r>
      <w:proofErr w:type="spellEnd"/>
      <w:r>
        <w:rPr>
          <w:sz w:val="24"/>
          <w:szCs w:val="24"/>
        </w:rPr>
        <w:t>.</w:t>
      </w:r>
    </w:p>
    <w:p w14:paraId="522D8422" w14:textId="77777777" w:rsidR="00895C0E" w:rsidRPr="004B1420" w:rsidRDefault="00895C0E" w:rsidP="00423928">
      <w:pPr>
        <w:spacing w:line="360" w:lineRule="auto"/>
        <w:rPr>
          <w:sz w:val="24"/>
          <w:szCs w:val="24"/>
        </w:rPr>
      </w:pPr>
    </w:p>
    <w:p w14:paraId="3732E392" w14:textId="77777777" w:rsidR="00C836D2" w:rsidRPr="004B1420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</w:t>
      </w:r>
      <w:r w:rsidR="00FD13FE" w:rsidRPr="004B1420">
        <w:rPr>
          <w:b/>
          <w:i/>
          <w:sz w:val="24"/>
          <w:szCs w:val="24"/>
        </w:rPr>
        <w:t>aje o konsolidovanej  účtovnej  jednotke – rozpočtovej organizácii</w:t>
      </w:r>
      <w:r w:rsidRPr="004B1420">
        <w:rPr>
          <w:b/>
          <w:i/>
          <w:sz w:val="24"/>
          <w:szCs w:val="24"/>
        </w:rPr>
        <w:t xml:space="preserve"> v zriaďovateľskej pôsobnosti konsolidujú</w:t>
      </w:r>
      <w:r w:rsidR="00347A64" w:rsidRPr="004B1420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B1420" w14:paraId="40F60B76" w14:textId="77777777" w:rsidTr="0096070D">
        <w:tc>
          <w:tcPr>
            <w:tcW w:w="4781" w:type="dxa"/>
            <w:vAlign w:val="center"/>
          </w:tcPr>
          <w:p w14:paraId="36511C00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0ABFC2C" w14:textId="77777777" w:rsidR="00C836D2" w:rsidRPr="004B1420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Z</w:t>
            </w:r>
            <w:r w:rsidR="005C61DF" w:rsidRPr="004B1420">
              <w:rPr>
                <w:sz w:val="24"/>
                <w:szCs w:val="24"/>
              </w:rPr>
              <w:t xml:space="preserve">ákladná škola </w:t>
            </w:r>
          </w:p>
        </w:tc>
      </w:tr>
      <w:tr w:rsidR="00C836D2" w:rsidRPr="004B1420" w14:paraId="3A720DA0" w14:textId="77777777" w:rsidTr="0096070D">
        <w:tc>
          <w:tcPr>
            <w:tcW w:w="4781" w:type="dxa"/>
            <w:vAlign w:val="center"/>
          </w:tcPr>
          <w:p w14:paraId="3A2281CA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8D9E6A4" w14:textId="77777777" w:rsidR="00C836D2" w:rsidRPr="004B1420" w:rsidRDefault="00C60C99" w:rsidP="000A64EE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446; 013 23 Višňové</w:t>
            </w:r>
          </w:p>
        </w:tc>
      </w:tr>
      <w:tr w:rsidR="00C836D2" w:rsidRPr="004B1420" w14:paraId="6573DDF6" w14:textId="77777777" w:rsidTr="0096070D">
        <w:tc>
          <w:tcPr>
            <w:tcW w:w="4781" w:type="dxa"/>
            <w:vAlign w:val="center"/>
          </w:tcPr>
          <w:p w14:paraId="44818A1E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</w:t>
            </w:r>
            <w:r w:rsidR="00162730" w:rsidRPr="004B1420">
              <w:rPr>
                <w:sz w:val="24"/>
                <w:szCs w:val="24"/>
              </w:rPr>
              <w:t xml:space="preserve"> </w:t>
            </w:r>
            <w:r w:rsidRPr="004B1420">
              <w:rPr>
                <w:sz w:val="24"/>
                <w:szCs w:val="24"/>
              </w:rPr>
              <w:t>konsolid</w:t>
            </w:r>
            <w:r w:rsidR="00162730" w:rsidRPr="004B1420">
              <w:rPr>
                <w:sz w:val="24"/>
                <w:szCs w:val="24"/>
              </w:rPr>
              <w:t>ovanej</w:t>
            </w:r>
            <w:r w:rsidRPr="004B1420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89C7651" w14:textId="77777777" w:rsidR="00C836D2" w:rsidRPr="004B1420" w:rsidRDefault="000A64EE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1.</w:t>
            </w:r>
            <w:r w:rsidR="00C60C99" w:rsidRPr="004B1420">
              <w:rPr>
                <w:sz w:val="24"/>
                <w:szCs w:val="24"/>
              </w:rPr>
              <w:t>7</w:t>
            </w:r>
            <w:r w:rsidR="00982482" w:rsidRPr="004B1420">
              <w:rPr>
                <w:sz w:val="24"/>
                <w:szCs w:val="24"/>
              </w:rPr>
              <w:t>.2002</w:t>
            </w:r>
          </w:p>
        </w:tc>
      </w:tr>
    </w:tbl>
    <w:p w14:paraId="29170CB9" w14:textId="77777777" w:rsidR="00C836D2" w:rsidRPr="004B1420" w:rsidRDefault="00C836D2" w:rsidP="00423928">
      <w:pPr>
        <w:spacing w:line="360" w:lineRule="auto"/>
        <w:rPr>
          <w:sz w:val="24"/>
          <w:szCs w:val="24"/>
        </w:rPr>
      </w:pPr>
    </w:p>
    <w:p w14:paraId="744FCD53" w14:textId="58F37709" w:rsidR="003347AA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Informácie o</w:t>
      </w:r>
      <w:r w:rsidR="00883949" w:rsidRPr="004B1420">
        <w:rPr>
          <w:b/>
          <w:i/>
          <w:sz w:val="24"/>
          <w:szCs w:val="24"/>
        </w:rPr>
        <w:t> zamestnancoch konsolidovaného celku</w:t>
      </w:r>
      <w:r w:rsidRPr="004B1420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B1420" w14:paraId="593D4B97" w14:textId="77777777" w:rsidTr="00EE4A62">
        <w:tc>
          <w:tcPr>
            <w:tcW w:w="4781" w:type="dxa"/>
            <w:vAlign w:val="center"/>
          </w:tcPr>
          <w:p w14:paraId="3484EB3B" w14:textId="77777777" w:rsidR="003347AA" w:rsidRPr="004B1420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Priemerný počet zamestnancov </w:t>
            </w:r>
            <w:r w:rsidR="005C61DF" w:rsidRPr="004B1420">
              <w:rPr>
                <w:sz w:val="24"/>
                <w:szCs w:val="24"/>
              </w:rPr>
              <w:t xml:space="preserve"> konsolidovaného celku </w:t>
            </w:r>
            <w:r w:rsidRPr="004B1420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A40F67F" w14:textId="112CEBB4" w:rsidR="003347AA" w:rsidRPr="00895C0E" w:rsidRDefault="0060623E" w:rsidP="00423928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895C0E">
              <w:rPr>
                <w:color w:val="000000"/>
                <w:sz w:val="24"/>
                <w:szCs w:val="24"/>
              </w:rPr>
              <w:t xml:space="preserve"> </w:t>
            </w:r>
            <w:r w:rsidR="00964F60">
              <w:rPr>
                <w:color w:val="000000"/>
                <w:sz w:val="24"/>
                <w:szCs w:val="24"/>
              </w:rPr>
              <w:t>72,</w:t>
            </w:r>
            <w:r w:rsidR="00895C0E">
              <w:rPr>
                <w:color w:val="000000"/>
                <w:sz w:val="24"/>
                <w:szCs w:val="24"/>
              </w:rPr>
              <w:t xml:space="preserve"> </w:t>
            </w:r>
            <w:r w:rsidR="003E6138">
              <w:rPr>
                <w:color w:val="000000"/>
                <w:sz w:val="24"/>
                <w:szCs w:val="24"/>
              </w:rPr>
              <w:t xml:space="preserve">18 </w:t>
            </w:r>
            <w:r w:rsidRPr="00895C0E">
              <w:rPr>
                <w:color w:val="000000"/>
                <w:sz w:val="24"/>
                <w:szCs w:val="24"/>
              </w:rPr>
              <w:t xml:space="preserve">(v roku </w:t>
            </w:r>
            <w:r w:rsidR="00433B6E">
              <w:rPr>
                <w:color w:val="000000"/>
                <w:sz w:val="24"/>
                <w:szCs w:val="24"/>
              </w:rPr>
              <w:t>2022</w:t>
            </w:r>
            <w:r w:rsidRPr="00895C0E">
              <w:rPr>
                <w:color w:val="000000"/>
                <w:sz w:val="24"/>
                <w:szCs w:val="24"/>
              </w:rPr>
              <w:t xml:space="preserve"> to bolo </w:t>
            </w:r>
            <w:r w:rsidR="00433B6E">
              <w:rPr>
                <w:color w:val="000000"/>
                <w:sz w:val="24"/>
                <w:szCs w:val="24"/>
              </w:rPr>
              <w:t>72,77</w:t>
            </w:r>
            <w:r w:rsidRPr="00895C0E">
              <w:rPr>
                <w:color w:val="000000"/>
                <w:sz w:val="24"/>
                <w:szCs w:val="24"/>
              </w:rPr>
              <w:t>)</w:t>
            </w:r>
          </w:p>
        </w:tc>
      </w:tr>
      <w:tr w:rsidR="003347AA" w:rsidRPr="004B1420" w14:paraId="609D5AE9" w14:textId="77777777" w:rsidTr="00EE4A62">
        <w:tc>
          <w:tcPr>
            <w:tcW w:w="4781" w:type="dxa"/>
            <w:vAlign w:val="center"/>
          </w:tcPr>
          <w:p w14:paraId="1F89B773" w14:textId="77777777" w:rsidR="003347AA" w:rsidRPr="004B1420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 z toho : Počet  vedúcich </w:t>
            </w:r>
            <w:r w:rsidR="004C4C7A" w:rsidRPr="004B142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14F7738" w14:textId="77777777" w:rsidR="003347AA" w:rsidRPr="00895C0E" w:rsidRDefault="00305002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  <w:r w:rsidR="0060623E" w:rsidRPr="00895C0E">
              <w:rPr>
                <w:color w:val="000000"/>
                <w:sz w:val="24"/>
                <w:szCs w:val="24"/>
              </w:rPr>
              <w:t xml:space="preserve"> (nenastala medziročná zmena)</w:t>
            </w:r>
          </w:p>
        </w:tc>
      </w:tr>
    </w:tbl>
    <w:p w14:paraId="0FB58600" w14:textId="77777777" w:rsidR="0060060A" w:rsidRPr="004B1420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41E2556A" w14:textId="1337E3FF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433B6E">
        <w:rPr>
          <w:rFonts w:ascii="Times New Roman" w:hAnsi="Times New Roman" w:cs="Times New Roman"/>
          <w:sz w:val="24"/>
          <w:szCs w:val="24"/>
        </w:rPr>
        <w:t>2023</w:t>
      </w:r>
      <w:r w:rsidRPr="004B1420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22F38BD1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4478F43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8500256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07686F8" w14:textId="16CAC29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433B6E">
        <w:rPr>
          <w:rFonts w:ascii="Times New Roman" w:hAnsi="Times New Roman" w:cs="Times New Roman"/>
          <w:sz w:val="24"/>
          <w:szCs w:val="24"/>
        </w:rPr>
        <w:t>2023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433B6E">
        <w:rPr>
          <w:rFonts w:ascii="Times New Roman" w:hAnsi="Times New Roman" w:cs="Times New Roman"/>
          <w:sz w:val="24"/>
          <w:szCs w:val="24"/>
        </w:rPr>
        <w:t>2023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33B6E">
        <w:rPr>
          <w:rFonts w:ascii="Times New Roman" w:hAnsi="Times New Roman" w:cs="Times New Roman"/>
          <w:sz w:val="24"/>
          <w:szCs w:val="24"/>
        </w:rPr>
        <w:t>2023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2496F5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C01E0D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214DCBE4" w14:textId="77777777" w:rsidR="008434FF" w:rsidRPr="004B1420" w:rsidRDefault="008434FF" w:rsidP="008434FF">
      <w:pPr>
        <w:spacing w:line="360" w:lineRule="auto"/>
        <w:rPr>
          <w:b/>
          <w:i/>
          <w:sz w:val="24"/>
          <w:szCs w:val="24"/>
        </w:rPr>
      </w:pPr>
    </w:p>
    <w:p w14:paraId="4093A459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7B14BED9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5EA86D6" w14:textId="77777777" w:rsidR="004B1420" w:rsidRPr="008660B4" w:rsidRDefault="004B1420" w:rsidP="004B1420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14:paraId="7143B142" w14:textId="77777777" w:rsidR="004B1420" w:rsidRDefault="004B1420" w:rsidP="008434FF">
      <w:pPr>
        <w:spacing w:line="360" w:lineRule="auto"/>
        <w:rPr>
          <w:sz w:val="24"/>
          <w:szCs w:val="24"/>
        </w:rPr>
      </w:pPr>
    </w:p>
    <w:p w14:paraId="4CF411EF" w14:textId="77777777" w:rsidR="008434FF" w:rsidRPr="004B1420" w:rsidRDefault="008434FF" w:rsidP="004B1420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Medzi účtovnými jednotkami konsolidovaného celku neboli uskutočnené transakcie z dôvodu predaja majetku.</w:t>
      </w:r>
    </w:p>
    <w:p w14:paraId="4A60D976" w14:textId="77777777" w:rsidR="008434FF" w:rsidRPr="004B1420" w:rsidRDefault="008434FF" w:rsidP="004B1420">
      <w:pPr>
        <w:spacing w:line="360" w:lineRule="auto"/>
        <w:jc w:val="both"/>
        <w:rPr>
          <w:b/>
          <w:i/>
          <w:sz w:val="24"/>
          <w:szCs w:val="24"/>
        </w:rPr>
      </w:pPr>
    </w:p>
    <w:p w14:paraId="00836354" w14:textId="2165383A" w:rsidR="008434FF" w:rsidRPr="004B1420" w:rsidRDefault="008434FF" w:rsidP="008434FF">
      <w:pPr>
        <w:spacing w:line="360" w:lineRule="auto"/>
        <w:jc w:val="both"/>
        <w:rPr>
          <w:b/>
          <w:sz w:val="24"/>
          <w:szCs w:val="24"/>
        </w:rPr>
      </w:pPr>
      <w:r w:rsidRPr="004B1420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B8650BA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739329B7" w14:textId="77777777" w:rsidR="00433B6E" w:rsidRPr="002921AC" w:rsidRDefault="00433B6E" w:rsidP="00433B6E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6FB4368E" w14:textId="77777777" w:rsidR="00433B6E" w:rsidRPr="00FD2389" w:rsidRDefault="00433B6E" w:rsidP="00433B6E">
      <w:pPr>
        <w:pStyle w:val="Odsekzoznamu"/>
        <w:numPr>
          <w:ilvl w:val="0"/>
          <w:numId w:val="47"/>
        </w:numPr>
        <w:spacing w:line="360" w:lineRule="auto"/>
        <w:jc w:val="both"/>
        <w:rPr>
          <w:sz w:val="24"/>
          <w:szCs w:val="24"/>
        </w:rPr>
      </w:pPr>
      <w:r w:rsidRPr="00FD2389">
        <w:rPr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6F9DE722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17B905CE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30206C74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66ED75F4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3ED30D59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41B3E4E6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2D613607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056288A8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30214DE7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08B66B97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594A3D12" w14:textId="77777777" w:rsidR="00433B6E" w:rsidRPr="00195A89" w:rsidRDefault="00433B6E" w:rsidP="00433B6E">
      <w:pPr>
        <w:spacing w:line="360" w:lineRule="auto"/>
        <w:jc w:val="both"/>
        <w:rPr>
          <w:sz w:val="24"/>
          <w:szCs w:val="24"/>
        </w:rPr>
      </w:pPr>
    </w:p>
    <w:p w14:paraId="1015C4BE" w14:textId="77777777" w:rsidR="00433B6E" w:rsidRPr="00E85E20" w:rsidRDefault="00433B6E" w:rsidP="00433B6E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2E296166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48A5EA0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4B5CC810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173E089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1579AFA1" w14:textId="77777777" w:rsidR="00433B6E" w:rsidRPr="002F7663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78536E61" w14:textId="77777777" w:rsidR="00433B6E" w:rsidRPr="00195A89" w:rsidRDefault="00433B6E" w:rsidP="00433B6E">
      <w:pPr>
        <w:spacing w:line="360" w:lineRule="auto"/>
        <w:jc w:val="both"/>
        <w:rPr>
          <w:sz w:val="24"/>
          <w:szCs w:val="24"/>
        </w:rPr>
      </w:pPr>
    </w:p>
    <w:p w14:paraId="33BE769A" w14:textId="77777777" w:rsidR="00433B6E" w:rsidRDefault="00433B6E" w:rsidP="00433B6E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2CD8B30F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105A1A5F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6BB272C5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37E9DB9D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219AED2E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4F89BAB4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71CC5FAF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487FA3AD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E731EC4" w14:textId="77777777"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14:paraId="01702F3B" w14:textId="77777777"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14:paraId="47D09EBC" w14:textId="77777777" w:rsidR="00C85B98" w:rsidRPr="004B1420" w:rsidRDefault="00C85B98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 metódach a postupoch konsolidácie</w:t>
      </w:r>
    </w:p>
    <w:p w14:paraId="296663E6" w14:textId="77777777" w:rsidR="0060623E" w:rsidRPr="004B1420" w:rsidRDefault="0060623E" w:rsidP="00423928">
      <w:pPr>
        <w:spacing w:line="360" w:lineRule="auto"/>
        <w:jc w:val="center"/>
        <w:rPr>
          <w:b/>
          <w:caps/>
          <w:sz w:val="24"/>
          <w:szCs w:val="24"/>
        </w:rPr>
      </w:pPr>
    </w:p>
    <w:p w14:paraId="58132613" w14:textId="77777777"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 xml:space="preserve">Konsolidovaná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účtovná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závierka 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>Obce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 xml:space="preserve"> </w:t>
      </w:r>
      <w:r w:rsidR="00C60C99" w:rsidRPr="004B1420">
        <w:rPr>
          <w:sz w:val="24"/>
          <w:szCs w:val="24"/>
        </w:rPr>
        <w:t>Višňové</w:t>
      </w:r>
      <w:r w:rsidR="000A64EE" w:rsidRPr="004B1420">
        <w:rPr>
          <w:sz w:val="24"/>
          <w:szCs w:val="24"/>
        </w:rPr>
        <w:t xml:space="preserve"> </w:t>
      </w:r>
      <w:r w:rsidR="008D40F6" w:rsidRPr="004B1420">
        <w:rPr>
          <w:sz w:val="24"/>
          <w:szCs w:val="24"/>
        </w:rPr>
        <w:t xml:space="preserve"> bola zostavená v súlade </w:t>
      </w:r>
      <w:r w:rsidR="000B082D" w:rsidRPr="004B1420">
        <w:rPr>
          <w:sz w:val="24"/>
          <w:szCs w:val="24"/>
        </w:rPr>
        <w:t>so zákonom</w:t>
      </w:r>
      <w:r w:rsidR="00C82159" w:rsidRPr="004B1420">
        <w:rPr>
          <w:sz w:val="24"/>
          <w:szCs w:val="24"/>
        </w:rPr>
        <w:t xml:space="preserve"> </w:t>
      </w:r>
      <w:r w:rsidR="000A64EE" w:rsidRPr="004B1420">
        <w:rPr>
          <w:sz w:val="24"/>
          <w:szCs w:val="24"/>
        </w:rPr>
        <w:t xml:space="preserve">                              </w:t>
      </w:r>
      <w:r w:rsidR="008D40F6" w:rsidRPr="004B1420">
        <w:rPr>
          <w:sz w:val="24"/>
          <w:szCs w:val="24"/>
        </w:rPr>
        <w:t xml:space="preserve">č. 431/2002 Z. z. o účtovníctve v znení neskorších predpisov </w:t>
      </w:r>
      <w:r w:rsidR="00C82159" w:rsidRPr="004B1420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4B1420">
        <w:rPr>
          <w:sz w:val="24"/>
          <w:szCs w:val="24"/>
        </w:rPr>
        <w:t xml:space="preserve"> v znení neskorších predpisov</w:t>
      </w:r>
      <w:r w:rsidR="00C82159" w:rsidRPr="004B1420">
        <w:rPr>
          <w:sz w:val="24"/>
          <w:szCs w:val="24"/>
        </w:rPr>
        <w:t>.</w:t>
      </w:r>
    </w:p>
    <w:p w14:paraId="71A89797" w14:textId="77777777"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6BCC8340" w14:textId="77777777" w:rsidR="00C82159" w:rsidRPr="004B1420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4B1420" w14:paraId="475E105C" w14:textId="77777777" w:rsidTr="00D818B3">
        <w:tc>
          <w:tcPr>
            <w:tcW w:w="5100" w:type="dxa"/>
          </w:tcPr>
          <w:p w14:paraId="1FD410C8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Názov resp. obchodné meno </w:t>
            </w:r>
          </w:p>
          <w:p w14:paraId="25949D1A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515BBD1F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47731D76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63E117C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36317ED1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23DAD751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1D830B88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4B1420" w14:paraId="7D70E068" w14:textId="77777777" w:rsidTr="00D818B3">
        <w:tc>
          <w:tcPr>
            <w:tcW w:w="5100" w:type="dxa"/>
          </w:tcPr>
          <w:p w14:paraId="7EA67CD9" w14:textId="77777777" w:rsidR="00C82159" w:rsidRPr="004B1420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Z</w:t>
            </w:r>
            <w:r w:rsidR="005C61DF" w:rsidRPr="004B1420">
              <w:rPr>
                <w:i/>
                <w:sz w:val="24"/>
                <w:szCs w:val="24"/>
              </w:rPr>
              <w:t xml:space="preserve">ákladná škola </w:t>
            </w:r>
            <w:r w:rsidR="00C60C99" w:rsidRPr="004B1420">
              <w:rPr>
                <w:i/>
                <w:sz w:val="24"/>
                <w:szCs w:val="24"/>
              </w:rPr>
              <w:t>s materskou školou</w:t>
            </w:r>
          </w:p>
        </w:tc>
        <w:tc>
          <w:tcPr>
            <w:tcW w:w="1537" w:type="dxa"/>
          </w:tcPr>
          <w:p w14:paraId="54109275" w14:textId="77777777" w:rsidR="00C82159" w:rsidRPr="004B142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1ACF75A3" w14:textId="77777777"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14:paraId="23E0AD9B" w14:textId="77777777"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6E5DF276" w14:textId="77777777" w:rsidR="004B1420" w:rsidRDefault="004B1420" w:rsidP="00C82159">
      <w:pPr>
        <w:spacing w:line="360" w:lineRule="auto"/>
        <w:jc w:val="both"/>
        <w:rPr>
          <w:sz w:val="24"/>
          <w:szCs w:val="24"/>
        </w:rPr>
      </w:pPr>
    </w:p>
    <w:p w14:paraId="276AE5B3" w14:textId="4AFAD0AE" w:rsidR="005D0BA5" w:rsidRPr="005D0BA5" w:rsidRDefault="00447F0F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Metóda úpln</w:t>
      </w:r>
      <w:r w:rsidR="00347A64" w:rsidRPr="004B1420">
        <w:rPr>
          <w:sz w:val="24"/>
          <w:szCs w:val="24"/>
        </w:rPr>
        <w:t>ej konsolidácie bola použitá pri</w:t>
      </w:r>
      <w:r w:rsidR="00FD13FE" w:rsidRPr="004B1420">
        <w:rPr>
          <w:sz w:val="24"/>
          <w:szCs w:val="24"/>
        </w:rPr>
        <w:t xml:space="preserve"> dcérskej účtovnej jednotke</w:t>
      </w:r>
      <w:r w:rsidRPr="004B1420">
        <w:rPr>
          <w:sz w:val="24"/>
          <w:szCs w:val="24"/>
        </w:rPr>
        <w:t>.</w:t>
      </w:r>
    </w:p>
    <w:p w14:paraId="59E40FDD" w14:textId="77777777" w:rsidR="004B1420" w:rsidRDefault="004B1420" w:rsidP="00423928">
      <w:pPr>
        <w:spacing w:line="360" w:lineRule="auto"/>
        <w:jc w:val="center"/>
        <w:rPr>
          <w:b/>
          <w:sz w:val="24"/>
          <w:szCs w:val="24"/>
        </w:rPr>
      </w:pPr>
    </w:p>
    <w:p w14:paraId="1D4164FC" w14:textId="77777777" w:rsidR="00A4312C" w:rsidRPr="004B1420" w:rsidRDefault="004A7847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</w:t>
      </w:r>
      <w:r w:rsidR="00CE5157" w:rsidRPr="004B1420">
        <w:rPr>
          <w:b/>
          <w:caps/>
          <w:sz w:val="24"/>
          <w:szCs w:val="24"/>
        </w:rPr>
        <w:t xml:space="preserve"> údajoch </w:t>
      </w:r>
      <w:r w:rsidR="00AA4068" w:rsidRPr="004B1420">
        <w:rPr>
          <w:b/>
          <w:caps/>
          <w:sz w:val="24"/>
          <w:szCs w:val="24"/>
        </w:rPr>
        <w:t>aktív a pasív</w:t>
      </w:r>
    </w:p>
    <w:p w14:paraId="70CBC6E6" w14:textId="77777777" w:rsidR="0060623E" w:rsidRPr="004B1420" w:rsidRDefault="0060623E" w:rsidP="00423928">
      <w:pPr>
        <w:spacing w:line="360" w:lineRule="auto"/>
        <w:jc w:val="center"/>
        <w:rPr>
          <w:b/>
          <w:sz w:val="24"/>
          <w:szCs w:val="24"/>
        </w:rPr>
      </w:pPr>
    </w:p>
    <w:p w14:paraId="549A5DF7" w14:textId="56CE81B6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433B6E">
        <w:rPr>
          <w:rFonts w:ascii="Times New Roman" w:hAnsi="Times New Roman" w:cs="Times New Roman"/>
          <w:sz w:val="24"/>
          <w:szCs w:val="24"/>
        </w:rPr>
        <w:t>2023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</w:t>
      </w:r>
      <w:r w:rsid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143D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B1420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33B6E">
        <w:rPr>
          <w:rFonts w:ascii="Times New Roman" w:hAnsi="Times New Roman" w:cs="Times New Roman"/>
          <w:sz w:val="24"/>
          <w:szCs w:val="24"/>
        </w:rPr>
        <w:t>2023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i/>
          <w:sz w:val="24"/>
          <w:szCs w:val="24"/>
        </w:rPr>
        <w:t>.</w:t>
      </w:r>
    </w:p>
    <w:p w14:paraId="4113A2AC" w14:textId="77777777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9548770" w14:textId="6197D132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V rámci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dlhodobého finančného</w:t>
      </w:r>
      <w:r w:rsidRPr="004B1420">
        <w:rPr>
          <w:rFonts w:ascii="Times New Roman" w:hAnsi="Times New Roman" w:cs="Times New Roman"/>
          <w:sz w:val="24"/>
          <w:szCs w:val="24"/>
        </w:rPr>
        <w:t xml:space="preserve"> majetku vykazuje konsolidovaný celok</w:t>
      </w:r>
      <w:r w:rsidRPr="004B1420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k 31.12.</w:t>
      </w:r>
      <w:r w:rsidR="00433B6E">
        <w:rPr>
          <w:rFonts w:ascii="Times New Roman" w:hAnsi="Times New Roman" w:cs="Times New Roman"/>
          <w:sz w:val="24"/>
          <w:szCs w:val="24"/>
        </w:rPr>
        <w:t>2023</w:t>
      </w:r>
      <w:r w:rsidRPr="004B1420">
        <w:rPr>
          <w:rFonts w:ascii="Times New Roman" w:hAnsi="Times New Roman" w:cs="Times New Roman"/>
          <w:sz w:val="24"/>
          <w:szCs w:val="24"/>
        </w:rPr>
        <w:t xml:space="preserve"> hodnotu                     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426 491,50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FC50EB" w:rsidRP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akcie SVK a.</w:t>
      </w:r>
      <w:r w:rsidR="006143D2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s. (nenastala zmena oproti roku </w:t>
      </w:r>
      <w:r w:rsidR="00433B6E">
        <w:rPr>
          <w:rFonts w:ascii="Times New Roman" w:hAnsi="Times New Roman" w:cs="Times New Roman"/>
          <w:sz w:val="24"/>
          <w:szCs w:val="24"/>
        </w:rPr>
        <w:t>2022</w:t>
      </w:r>
      <w:r w:rsidR="0060623E" w:rsidRPr="004B1420">
        <w:rPr>
          <w:rFonts w:ascii="Times New Roman" w:hAnsi="Times New Roman" w:cs="Times New Roman"/>
          <w:sz w:val="24"/>
          <w:szCs w:val="24"/>
        </w:rPr>
        <w:t>)</w:t>
      </w:r>
      <w:r w:rsidRPr="004B1420">
        <w:rPr>
          <w:rFonts w:ascii="Times New Roman" w:hAnsi="Times New Roman" w:cs="Times New Roman"/>
          <w:sz w:val="24"/>
          <w:szCs w:val="24"/>
        </w:rPr>
        <w:t>.</w:t>
      </w:r>
    </w:p>
    <w:p w14:paraId="2ADC9D32" w14:textId="77777777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8741E8" w14:textId="00E95406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445618">
        <w:rPr>
          <w:rFonts w:ascii="Times New Roman" w:hAnsi="Times New Roman" w:cs="Times New Roman"/>
          <w:sz w:val="24"/>
          <w:szCs w:val="24"/>
        </w:rPr>
        <w:t>2 954 638,26</w:t>
      </w:r>
      <w:r w:rsidR="009F6A88">
        <w:rPr>
          <w:rFonts w:ascii="Times New Roman" w:hAnsi="Times New Roman" w:cs="Times New Roman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(v roku </w:t>
      </w:r>
      <w:r w:rsidR="00433B6E">
        <w:rPr>
          <w:rFonts w:ascii="Times New Roman" w:hAnsi="Times New Roman" w:cs="Times New Roman"/>
          <w:sz w:val="24"/>
          <w:szCs w:val="24"/>
        </w:rPr>
        <w:t>2022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to bolo </w:t>
      </w:r>
      <w:r w:rsidR="00433B6E">
        <w:rPr>
          <w:rFonts w:ascii="Times New Roman" w:hAnsi="Times New Roman" w:cs="Times New Roman"/>
          <w:sz w:val="24"/>
          <w:szCs w:val="24"/>
        </w:rPr>
        <w:t xml:space="preserve">2 255 826,18 </w:t>
      </w:r>
      <w:r w:rsidR="00E01A6A">
        <w:rPr>
          <w:rFonts w:ascii="Times New Roman" w:hAnsi="Times New Roman" w:cs="Times New Roman"/>
          <w:sz w:val="24"/>
          <w:szCs w:val="24"/>
        </w:rPr>
        <w:t>eur)</w:t>
      </w:r>
      <w:r w:rsidR="003B7E91">
        <w:rPr>
          <w:rFonts w:ascii="Times New Roman" w:hAnsi="Times New Roman" w:cs="Times New Roman"/>
          <w:sz w:val="24"/>
          <w:szCs w:val="24"/>
        </w:rPr>
        <w:t>,</w:t>
      </w:r>
    </w:p>
    <w:p w14:paraId="1BF84AB5" w14:textId="77777777" w:rsidR="004B1420" w:rsidRDefault="004B1420" w:rsidP="000E3F03">
      <w:pPr>
        <w:spacing w:line="360" w:lineRule="auto"/>
        <w:jc w:val="both"/>
        <w:rPr>
          <w:sz w:val="24"/>
          <w:szCs w:val="24"/>
        </w:rPr>
      </w:pPr>
    </w:p>
    <w:p w14:paraId="1F56CB1C" w14:textId="77777777" w:rsidR="000E3F03" w:rsidRPr="004B1420" w:rsidRDefault="000E3F03" w:rsidP="000E3F03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Prehľad záväzkov podľa splatnosti je uvedený v tabuľkovej časti.</w:t>
      </w:r>
    </w:p>
    <w:p w14:paraId="5FBAC457" w14:textId="77777777" w:rsidR="000E3F03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B0B2F46" w14:textId="77777777" w:rsidR="000B4C49" w:rsidRDefault="000B4C49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caps/>
          <w:sz w:val="24"/>
          <w:szCs w:val="24"/>
        </w:rPr>
      </w:pPr>
    </w:p>
    <w:p w14:paraId="172158F7" w14:textId="77777777"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14:paraId="755EA89C" w14:textId="77777777"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4B77614E" w14:textId="273193F3" w:rsidR="004B1420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445618">
        <w:rPr>
          <w:rFonts w:eastAsia="Calibri"/>
          <w:sz w:val="24"/>
          <w:szCs w:val="24"/>
        </w:rPr>
        <w:t>1 611 379,58</w:t>
      </w:r>
      <w:r w:rsidR="002122B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 xml:space="preserve">eur (v roku </w:t>
      </w:r>
      <w:r w:rsidR="00433B6E">
        <w:rPr>
          <w:rFonts w:eastAsia="Calibri"/>
          <w:sz w:val="24"/>
          <w:szCs w:val="24"/>
        </w:rPr>
        <w:t>2022</w:t>
      </w:r>
      <w:r w:rsidRPr="008660B4">
        <w:rPr>
          <w:rFonts w:eastAsia="Calibri"/>
          <w:sz w:val="24"/>
          <w:szCs w:val="24"/>
        </w:rPr>
        <w:t xml:space="preserve"> to bolo  </w:t>
      </w:r>
      <w:r w:rsidR="00433B6E">
        <w:rPr>
          <w:rFonts w:eastAsia="Calibri"/>
          <w:sz w:val="24"/>
          <w:szCs w:val="24"/>
        </w:rPr>
        <w:t xml:space="preserve">1 453 378 </w:t>
      </w:r>
      <w:r w:rsidRPr="008660B4">
        <w:rPr>
          <w:rFonts w:eastAsia="Calibri"/>
          <w:sz w:val="24"/>
          <w:szCs w:val="24"/>
        </w:rPr>
        <w:t>eur).</w:t>
      </w:r>
    </w:p>
    <w:p w14:paraId="19827748" w14:textId="77777777" w:rsidR="00895C0E" w:rsidRPr="008660B4" w:rsidRDefault="00895C0E" w:rsidP="00964F6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</w:p>
    <w:p w14:paraId="3D26B5B6" w14:textId="5205903E" w:rsidR="004B1420" w:rsidRPr="00E01A6A" w:rsidRDefault="004B1420" w:rsidP="00E01A6A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Najvýznamnejšími výnosmi sú daňové výnosy vo v</w:t>
      </w:r>
      <w:r w:rsidR="007A5C48">
        <w:rPr>
          <w:sz w:val="24"/>
          <w:szCs w:val="24"/>
        </w:rPr>
        <w:t xml:space="preserve">ýške </w:t>
      </w:r>
      <w:r w:rsidR="00445618">
        <w:rPr>
          <w:sz w:val="24"/>
          <w:szCs w:val="24"/>
        </w:rPr>
        <w:t>1 426 070,30</w:t>
      </w:r>
      <w:r w:rsidR="002122B8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 w:rsidR="007A5C48">
        <w:rPr>
          <w:sz w:val="24"/>
          <w:szCs w:val="24"/>
        </w:rPr>
        <w:t xml:space="preserve">(v roku </w:t>
      </w:r>
      <w:r w:rsidR="00433B6E">
        <w:rPr>
          <w:sz w:val="24"/>
          <w:szCs w:val="24"/>
        </w:rPr>
        <w:t>2022</w:t>
      </w:r>
      <w:r w:rsidR="007A5C48">
        <w:rPr>
          <w:sz w:val="24"/>
          <w:szCs w:val="24"/>
        </w:rPr>
        <w:t xml:space="preserve"> to bolo </w:t>
      </w:r>
      <w:r w:rsidR="00433B6E">
        <w:rPr>
          <w:sz w:val="24"/>
          <w:szCs w:val="24"/>
        </w:rPr>
        <w:t xml:space="preserve">1 347 707,86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7A5C48">
        <w:rPr>
          <w:rFonts w:eastAsia="Calibri"/>
          <w:sz w:val="24"/>
          <w:szCs w:val="24"/>
        </w:rPr>
        <w:t xml:space="preserve">výške </w:t>
      </w:r>
      <w:r w:rsidR="00445618">
        <w:rPr>
          <w:rFonts w:eastAsia="Calibri"/>
          <w:sz w:val="24"/>
          <w:szCs w:val="24"/>
        </w:rPr>
        <w:t>1 370 063,58</w:t>
      </w:r>
      <w:r w:rsidR="009F6A8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7A5C48">
        <w:rPr>
          <w:rFonts w:eastAsia="Calibri"/>
          <w:sz w:val="24"/>
          <w:szCs w:val="24"/>
        </w:rPr>
        <w:t xml:space="preserve"> (v roku </w:t>
      </w:r>
      <w:r w:rsidR="00433B6E">
        <w:rPr>
          <w:rFonts w:eastAsia="Calibri"/>
          <w:sz w:val="24"/>
          <w:szCs w:val="24"/>
        </w:rPr>
        <w:t>2022</w:t>
      </w:r>
      <w:r w:rsidR="000B4C49">
        <w:rPr>
          <w:rFonts w:eastAsia="Calibri"/>
          <w:sz w:val="24"/>
          <w:szCs w:val="24"/>
        </w:rPr>
        <w:t xml:space="preserve"> to bolo </w:t>
      </w:r>
      <w:r w:rsidR="007A5C48">
        <w:rPr>
          <w:rFonts w:eastAsia="Calibri"/>
          <w:sz w:val="24"/>
          <w:szCs w:val="24"/>
        </w:rPr>
        <w:t xml:space="preserve"> </w:t>
      </w:r>
      <w:r w:rsidR="00E01A6A">
        <w:rPr>
          <w:rFonts w:eastAsia="Calibri"/>
          <w:sz w:val="24"/>
          <w:szCs w:val="24"/>
        </w:rPr>
        <w:t xml:space="preserve">                            </w:t>
      </w:r>
      <w:r w:rsidR="00433B6E">
        <w:rPr>
          <w:rFonts w:eastAsia="Calibri"/>
          <w:sz w:val="24"/>
          <w:szCs w:val="24"/>
        </w:rPr>
        <w:t xml:space="preserve">1 050 433,36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14:paraId="1115D592" w14:textId="77777777"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0DAEFC56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0D132EDC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INFORMÁCIE NA PODSÚVAHOVÝCH ÚČTOCH</w:t>
      </w:r>
    </w:p>
    <w:p w14:paraId="33F96991" w14:textId="5AB424B6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Konsolidovaný celok účtuje na podsúvahových účtoch majetok v hodnote </w:t>
      </w:r>
      <w:r w:rsidR="003E6138">
        <w:rPr>
          <w:rFonts w:eastAsia="Calibri"/>
          <w:sz w:val="24"/>
          <w:szCs w:val="24"/>
        </w:rPr>
        <w:t>1 007 446,08</w:t>
      </w:r>
      <w:r w:rsidR="002122B8">
        <w:rPr>
          <w:rFonts w:eastAsia="Calibri"/>
          <w:sz w:val="24"/>
          <w:szCs w:val="24"/>
        </w:rPr>
        <w:t xml:space="preserve"> </w:t>
      </w:r>
      <w:r w:rsidR="000B4C49">
        <w:rPr>
          <w:rFonts w:eastAsia="Calibri"/>
          <w:sz w:val="24"/>
          <w:szCs w:val="24"/>
        </w:rPr>
        <w:t xml:space="preserve">eur (v roku </w:t>
      </w:r>
      <w:r w:rsidR="00433B6E">
        <w:rPr>
          <w:rFonts w:eastAsia="Calibri"/>
          <w:sz w:val="24"/>
          <w:szCs w:val="24"/>
        </w:rPr>
        <w:t>2022</w:t>
      </w:r>
      <w:r w:rsidR="000B4C49">
        <w:rPr>
          <w:rFonts w:eastAsia="Calibri"/>
          <w:sz w:val="24"/>
          <w:szCs w:val="24"/>
        </w:rPr>
        <w:t xml:space="preserve"> to bolo</w:t>
      </w:r>
      <w:r w:rsidRPr="008660B4">
        <w:rPr>
          <w:rFonts w:eastAsia="Calibri"/>
          <w:sz w:val="24"/>
          <w:szCs w:val="24"/>
        </w:rPr>
        <w:t xml:space="preserve"> </w:t>
      </w:r>
      <w:r w:rsidR="00433B6E">
        <w:rPr>
          <w:rFonts w:eastAsia="Calibri"/>
          <w:sz w:val="24"/>
          <w:szCs w:val="24"/>
        </w:rPr>
        <w:t xml:space="preserve">980 930,25 </w:t>
      </w:r>
      <w:r w:rsidRPr="008660B4"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 w:rsidRPr="008660B4">
        <w:rPr>
          <w:rFonts w:eastAsia="Calibri"/>
          <w:sz w:val="24"/>
          <w:szCs w:val="24"/>
        </w:rPr>
        <w:t>.</w:t>
      </w:r>
    </w:p>
    <w:p w14:paraId="0253A9A2" w14:textId="77777777"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5E9F6A0A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24B3F8B3" w14:textId="77777777" w:rsidR="004B1420" w:rsidRP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14:paraId="2758A732" w14:textId="77777777" w:rsidR="004B1420" w:rsidRPr="004B1420" w:rsidRDefault="004B1420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F12FD89" w14:textId="05388295" w:rsidR="00AA54FF" w:rsidRPr="00081B60" w:rsidRDefault="00AA54FF" w:rsidP="00AA54FF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 xml:space="preserve">nenastali také udalosti, ktoré by si vyžadovali zverejnenie alebo vykázanie v konsolidovanej účtovnej závierke za rok </w:t>
      </w:r>
      <w:r w:rsidR="00433B6E">
        <w:rPr>
          <w:rFonts w:ascii="Times New Roman" w:hAnsi="Times New Roman" w:cs="Times New Roman"/>
          <w:sz w:val="24"/>
          <w:szCs w:val="24"/>
        </w:rPr>
        <w:t>2023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953879" w14:textId="77777777" w:rsidR="00F50BF4" w:rsidRDefault="00F50BF4" w:rsidP="00F50BF4"/>
    <w:p w14:paraId="05A473A5" w14:textId="77777777" w:rsidR="00EC427C" w:rsidRPr="004B1420" w:rsidRDefault="00EC427C" w:rsidP="00423928">
      <w:pPr>
        <w:spacing w:line="360" w:lineRule="auto"/>
        <w:rPr>
          <w:sz w:val="24"/>
          <w:szCs w:val="24"/>
        </w:rPr>
      </w:pPr>
    </w:p>
    <w:sectPr w:rsidR="00EC427C" w:rsidRPr="004B1420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501BD2" w14:textId="77777777" w:rsidR="00573105" w:rsidRDefault="00573105">
      <w:r>
        <w:separator/>
      </w:r>
    </w:p>
  </w:endnote>
  <w:endnote w:type="continuationSeparator" w:id="0">
    <w:p w14:paraId="490CA49D" w14:textId="77777777" w:rsidR="00573105" w:rsidRDefault="005731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C6D555" w14:textId="77777777" w:rsidR="0096070D" w:rsidRDefault="00061D4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5002">
      <w:rPr>
        <w:rStyle w:val="slostrany"/>
        <w:noProof/>
      </w:rPr>
      <w:t>1</w:t>
    </w:r>
    <w:r>
      <w:rPr>
        <w:rStyle w:val="slostrany"/>
      </w:rPr>
      <w:fldChar w:fldCharType="end"/>
    </w:r>
  </w:p>
  <w:p w14:paraId="51F3111E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C6F7AF" w14:textId="77777777" w:rsidR="00573105" w:rsidRDefault="00573105">
      <w:r>
        <w:separator/>
      </w:r>
    </w:p>
  </w:footnote>
  <w:footnote w:type="continuationSeparator" w:id="0">
    <w:p w14:paraId="3CECB093" w14:textId="77777777" w:rsidR="00573105" w:rsidRDefault="005731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39565877">
    <w:abstractNumId w:val="42"/>
  </w:num>
  <w:num w:numId="2" w16cid:durableId="432022326">
    <w:abstractNumId w:val="38"/>
  </w:num>
  <w:num w:numId="3" w16cid:durableId="1515194539">
    <w:abstractNumId w:val="40"/>
  </w:num>
  <w:num w:numId="4" w16cid:durableId="394741014">
    <w:abstractNumId w:val="11"/>
  </w:num>
  <w:num w:numId="5" w16cid:durableId="1850096326">
    <w:abstractNumId w:val="41"/>
  </w:num>
  <w:num w:numId="6" w16cid:durableId="1229418974">
    <w:abstractNumId w:val="43"/>
  </w:num>
  <w:num w:numId="7" w16cid:durableId="2130775362">
    <w:abstractNumId w:val="30"/>
  </w:num>
  <w:num w:numId="8" w16cid:durableId="1517498909">
    <w:abstractNumId w:val="37"/>
  </w:num>
  <w:num w:numId="9" w16cid:durableId="708606458">
    <w:abstractNumId w:val="18"/>
  </w:num>
  <w:num w:numId="10" w16cid:durableId="1248731289">
    <w:abstractNumId w:val="31"/>
  </w:num>
  <w:num w:numId="11" w16cid:durableId="1030496775">
    <w:abstractNumId w:val="8"/>
  </w:num>
  <w:num w:numId="12" w16cid:durableId="1945065809">
    <w:abstractNumId w:val="29"/>
  </w:num>
  <w:num w:numId="13" w16cid:durableId="1214806602">
    <w:abstractNumId w:val="45"/>
  </w:num>
  <w:num w:numId="14" w16cid:durableId="1990014762">
    <w:abstractNumId w:val="23"/>
  </w:num>
  <w:num w:numId="15" w16cid:durableId="741291244">
    <w:abstractNumId w:val="24"/>
  </w:num>
  <w:num w:numId="16" w16cid:durableId="825249104">
    <w:abstractNumId w:val="16"/>
  </w:num>
  <w:num w:numId="17" w16cid:durableId="457382803">
    <w:abstractNumId w:val="39"/>
  </w:num>
  <w:num w:numId="18" w16cid:durableId="727994340">
    <w:abstractNumId w:val="9"/>
  </w:num>
  <w:num w:numId="19" w16cid:durableId="1907059993">
    <w:abstractNumId w:val="6"/>
  </w:num>
  <w:num w:numId="20" w16cid:durableId="8145997">
    <w:abstractNumId w:val="17"/>
  </w:num>
  <w:num w:numId="21" w16cid:durableId="991565164">
    <w:abstractNumId w:val="5"/>
  </w:num>
  <w:num w:numId="22" w16cid:durableId="251089473">
    <w:abstractNumId w:val="7"/>
  </w:num>
  <w:num w:numId="23" w16cid:durableId="1922984930">
    <w:abstractNumId w:val="32"/>
  </w:num>
  <w:num w:numId="24" w16cid:durableId="347875019">
    <w:abstractNumId w:val="34"/>
  </w:num>
  <w:num w:numId="25" w16cid:durableId="213352346">
    <w:abstractNumId w:val="25"/>
  </w:num>
  <w:num w:numId="26" w16cid:durableId="636296098">
    <w:abstractNumId w:val="15"/>
  </w:num>
  <w:num w:numId="27" w16cid:durableId="720597675">
    <w:abstractNumId w:val="22"/>
  </w:num>
  <w:num w:numId="28" w16cid:durableId="436096367">
    <w:abstractNumId w:val="20"/>
  </w:num>
  <w:num w:numId="29" w16cid:durableId="499203532">
    <w:abstractNumId w:val="36"/>
  </w:num>
  <w:num w:numId="30" w16cid:durableId="17198532">
    <w:abstractNumId w:val="21"/>
  </w:num>
  <w:num w:numId="31" w16cid:durableId="701521035">
    <w:abstractNumId w:val="0"/>
  </w:num>
  <w:num w:numId="32" w16cid:durableId="676929956">
    <w:abstractNumId w:val="47"/>
  </w:num>
  <w:num w:numId="33" w16cid:durableId="498347553">
    <w:abstractNumId w:val="19"/>
  </w:num>
  <w:num w:numId="34" w16cid:durableId="762458527">
    <w:abstractNumId w:val="26"/>
  </w:num>
  <w:num w:numId="35" w16cid:durableId="1657996830">
    <w:abstractNumId w:val="28"/>
  </w:num>
  <w:num w:numId="36" w16cid:durableId="1900747171">
    <w:abstractNumId w:val="44"/>
  </w:num>
  <w:num w:numId="37" w16cid:durableId="222957348">
    <w:abstractNumId w:val="3"/>
  </w:num>
  <w:num w:numId="38" w16cid:durableId="1062604957">
    <w:abstractNumId w:val="14"/>
  </w:num>
  <w:num w:numId="39" w16cid:durableId="880484619">
    <w:abstractNumId w:val="4"/>
  </w:num>
  <w:num w:numId="40" w16cid:durableId="429283065">
    <w:abstractNumId w:val="48"/>
  </w:num>
  <w:num w:numId="41" w16cid:durableId="895698774">
    <w:abstractNumId w:val="13"/>
  </w:num>
  <w:num w:numId="42" w16cid:durableId="1381249364">
    <w:abstractNumId w:val="46"/>
  </w:num>
  <w:num w:numId="43" w16cid:durableId="959651367">
    <w:abstractNumId w:val="10"/>
  </w:num>
  <w:num w:numId="44" w16cid:durableId="600722489">
    <w:abstractNumId w:val="1"/>
  </w:num>
  <w:num w:numId="45" w16cid:durableId="2023125373">
    <w:abstractNumId w:val="33"/>
  </w:num>
  <w:num w:numId="46" w16cid:durableId="884873690">
    <w:abstractNumId w:val="12"/>
  </w:num>
  <w:num w:numId="47" w16cid:durableId="1938904271">
    <w:abstractNumId w:val="2"/>
  </w:num>
  <w:num w:numId="48" w16cid:durableId="1118337999">
    <w:abstractNumId w:val="35"/>
  </w:num>
  <w:num w:numId="49" w16cid:durableId="6253192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8"/>
  <w:hyphenationZone w:val="425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777"/>
    <w:rsid w:val="00061D47"/>
    <w:rsid w:val="0006362E"/>
    <w:rsid w:val="00066F45"/>
    <w:rsid w:val="00073181"/>
    <w:rsid w:val="00084C46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4C4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3F03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42D8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B693C"/>
    <w:rsid w:val="001C1DFE"/>
    <w:rsid w:val="001C320F"/>
    <w:rsid w:val="001C390A"/>
    <w:rsid w:val="001C4D65"/>
    <w:rsid w:val="001C4DCE"/>
    <w:rsid w:val="001C50BD"/>
    <w:rsid w:val="001C59F3"/>
    <w:rsid w:val="001C630B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2B8"/>
    <w:rsid w:val="00213389"/>
    <w:rsid w:val="00213491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669B"/>
    <w:rsid w:val="002411A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4A7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66F7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02"/>
    <w:rsid w:val="003050C0"/>
    <w:rsid w:val="00306F05"/>
    <w:rsid w:val="003125B2"/>
    <w:rsid w:val="00314B33"/>
    <w:rsid w:val="00314D59"/>
    <w:rsid w:val="00316420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3383"/>
    <w:rsid w:val="003B405E"/>
    <w:rsid w:val="003B508C"/>
    <w:rsid w:val="003B58AD"/>
    <w:rsid w:val="003B7E6B"/>
    <w:rsid w:val="003B7E91"/>
    <w:rsid w:val="003B7EE6"/>
    <w:rsid w:val="003C087E"/>
    <w:rsid w:val="003C3326"/>
    <w:rsid w:val="003C4762"/>
    <w:rsid w:val="003C5D6D"/>
    <w:rsid w:val="003C6C1A"/>
    <w:rsid w:val="003C7865"/>
    <w:rsid w:val="003D20EF"/>
    <w:rsid w:val="003D5E2F"/>
    <w:rsid w:val="003E0343"/>
    <w:rsid w:val="003E2331"/>
    <w:rsid w:val="003E2E8B"/>
    <w:rsid w:val="003E3565"/>
    <w:rsid w:val="003E3641"/>
    <w:rsid w:val="003E3951"/>
    <w:rsid w:val="003E6138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E28"/>
    <w:rsid w:val="00422612"/>
    <w:rsid w:val="00423928"/>
    <w:rsid w:val="00423D84"/>
    <w:rsid w:val="004245FF"/>
    <w:rsid w:val="0042603F"/>
    <w:rsid w:val="00427774"/>
    <w:rsid w:val="00432D00"/>
    <w:rsid w:val="00433B6E"/>
    <w:rsid w:val="00436BB9"/>
    <w:rsid w:val="00436BF3"/>
    <w:rsid w:val="00437CCE"/>
    <w:rsid w:val="00442E3D"/>
    <w:rsid w:val="0044486E"/>
    <w:rsid w:val="00445420"/>
    <w:rsid w:val="00445618"/>
    <w:rsid w:val="004460A8"/>
    <w:rsid w:val="00447F0F"/>
    <w:rsid w:val="00451D57"/>
    <w:rsid w:val="00454E47"/>
    <w:rsid w:val="00456E91"/>
    <w:rsid w:val="00461AFE"/>
    <w:rsid w:val="00464ACE"/>
    <w:rsid w:val="00464D36"/>
    <w:rsid w:val="00464FE5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420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310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938"/>
    <w:rsid w:val="00590174"/>
    <w:rsid w:val="00593A92"/>
    <w:rsid w:val="00594770"/>
    <w:rsid w:val="00595034"/>
    <w:rsid w:val="00596449"/>
    <w:rsid w:val="005A03BA"/>
    <w:rsid w:val="005A1345"/>
    <w:rsid w:val="005A2A35"/>
    <w:rsid w:val="005A3AE8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0561"/>
    <w:rsid w:val="005D0BA5"/>
    <w:rsid w:val="005D105A"/>
    <w:rsid w:val="005E03B0"/>
    <w:rsid w:val="005E267B"/>
    <w:rsid w:val="005E51BB"/>
    <w:rsid w:val="005E604C"/>
    <w:rsid w:val="005E6FE5"/>
    <w:rsid w:val="005F08B2"/>
    <w:rsid w:val="005F2109"/>
    <w:rsid w:val="005F3319"/>
    <w:rsid w:val="005F4B86"/>
    <w:rsid w:val="005F57EC"/>
    <w:rsid w:val="0060016B"/>
    <w:rsid w:val="0060060A"/>
    <w:rsid w:val="006010B6"/>
    <w:rsid w:val="00604314"/>
    <w:rsid w:val="00605FBD"/>
    <w:rsid w:val="0060623E"/>
    <w:rsid w:val="00607987"/>
    <w:rsid w:val="00611434"/>
    <w:rsid w:val="00612775"/>
    <w:rsid w:val="00613949"/>
    <w:rsid w:val="006143D2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38AA"/>
    <w:rsid w:val="00671A58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30C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0E25"/>
    <w:rsid w:val="00783B4F"/>
    <w:rsid w:val="007849FD"/>
    <w:rsid w:val="007858CC"/>
    <w:rsid w:val="007869BD"/>
    <w:rsid w:val="00793198"/>
    <w:rsid w:val="007A0ADA"/>
    <w:rsid w:val="007A1FEF"/>
    <w:rsid w:val="007A2E88"/>
    <w:rsid w:val="007A4108"/>
    <w:rsid w:val="007A5C48"/>
    <w:rsid w:val="007A65C6"/>
    <w:rsid w:val="007A6710"/>
    <w:rsid w:val="007B2DDB"/>
    <w:rsid w:val="007B473F"/>
    <w:rsid w:val="007B6DF0"/>
    <w:rsid w:val="007B75CA"/>
    <w:rsid w:val="007C5BC9"/>
    <w:rsid w:val="007C6223"/>
    <w:rsid w:val="007D21C8"/>
    <w:rsid w:val="007D21D5"/>
    <w:rsid w:val="007D3293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0BF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34FF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C0E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4CF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0FEA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4F60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CCF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6B84"/>
    <w:rsid w:val="009E75A2"/>
    <w:rsid w:val="009F0666"/>
    <w:rsid w:val="009F0B62"/>
    <w:rsid w:val="009F0C1A"/>
    <w:rsid w:val="009F105B"/>
    <w:rsid w:val="009F6A88"/>
    <w:rsid w:val="00A0540B"/>
    <w:rsid w:val="00A06681"/>
    <w:rsid w:val="00A07147"/>
    <w:rsid w:val="00A077E9"/>
    <w:rsid w:val="00A13B23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2D89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54FF"/>
    <w:rsid w:val="00AA6E6F"/>
    <w:rsid w:val="00AA7278"/>
    <w:rsid w:val="00AB0DD9"/>
    <w:rsid w:val="00AB3B16"/>
    <w:rsid w:val="00AB54CA"/>
    <w:rsid w:val="00AB66E9"/>
    <w:rsid w:val="00AB7DB5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5730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10F0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0525"/>
    <w:rsid w:val="00C54459"/>
    <w:rsid w:val="00C5685E"/>
    <w:rsid w:val="00C609FB"/>
    <w:rsid w:val="00C60C99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11D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128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2994"/>
    <w:rsid w:val="00DA3B4E"/>
    <w:rsid w:val="00DB2548"/>
    <w:rsid w:val="00DB2A99"/>
    <w:rsid w:val="00DB6FD2"/>
    <w:rsid w:val="00DC04BA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1A6A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3EF"/>
    <w:rsid w:val="00E349B6"/>
    <w:rsid w:val="00E35324"/>
    <w:rsid w:val="00E353FC"/>
    <w:rsid w:val="00E354F9"/>
    <w:rsid w:val="00E374FF"/>
    <w:rsid w:val="00E379D4"/>
    <w:rsid w:val="00E4249E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C63"/>
    <w:rsid w:val="00E65F53"/>
    <w:rsid w:val="00E667D7"/>
    <w:rsid w:val="00E72410"/>
    <w:rsid w:val="00E73647"/>
    <w:rsid w:val="00E73CDF"/>
    <w:rsid w:val="00E75908"/>
    <w:rsid w:val="00E763EC"/>
    <w:rsid w:val="00E82787"/>
    <w:rsid w:val="00E8331A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21E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0BF4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0EB"/>
    <w:rsid w:val="00FC5672"/>
    <w:rsid w:val="00FC62A2"/>
    <w:rsid w:val="00FC6367"/>
    <w:rsid w:val="00FC641B"/>
    <w:rsid w:val="00FC7ED3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58C602"/>
  <w15:docId w15:val="{FD4D0D0D-D1D2-45F7-A19C-7C48AB4D8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434FF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434FF"/>
    <w:rPr>
      <w:color w:val="000000"/>
      <w:sz w:val="18"/>
      <w:lang w:eastAsia="en-US"/>
    </w:rPr>
  </w:style>
  <w:style w:type="paragraph" w:customStyle="1" w:styleId="Default">
    <w:name w:val="Default"/>
    <w:rsid w:val="004B142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33B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CD3DF-0D35-4F19-88C0-18CCA3B1C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1324</Words>
  <Characters>7552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Miriam Majorová</cp:lastModifiedBy>
  <cp:revision>2</cp:revision>
  <cp:lastPrinted>2008-10-11T06:19:00Z</cp:lastPrinted>
  <dcterms:created xsi:type="dcterms:W3CDTF">2024-06-04T23:08:00Z</dcterms:created>
  <dcterms:modified xsi:type="dcterms:W3CDTF">2024-06-04T23:08:00Z</dcterms:modified>
</cp:coreProperties>
</file>