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IS PR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442642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ie je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