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EA2FC1" w14:textId="77777777" w:rsidR="00F41C28" w:rsidRDefault="00F41C28">
      <w:pPr>
        <w:pStyle w:val="Zkladntext"/>
        <w:spacing w:before="9"/>
        <w:rPr>
          <w:rFonts w:ascii="Times New Roman"/>
          <w:sz w:val="20"/>
        </w:rPr>
      </w:pPr>
    </w:p>
    <w:p w14:paraId="6336EFA7" w14:textId="77777777" w:rsidR="00F41C28" w:rsidRDefault="00000000">
      <w:pPr>
        <w:pStyle w:val="Zkladntext"/>
        <w:ind w:left="116"/>
        <w:rPr>
          <w:rFonts w:ascii="Times New Roman"/>
          <w:sz w:val="20"/>
        </w:rPr>
      </w:pPr>
      <w:r>
        <w:rPr>
          <w:rFonts w:ascii="Times New Roman"/>
          <w:sz w:val="20"/>
        </w:rPr>
      </w:r>
      <w:r>
        <w:rPr>
          <w:rFonts w:ascii="Times New Roman"/>
          <w:sz w:val="20"/>
        </w:rPr>
        <w:pict w14:anchorId="1512201B">
          <v:shapetype id="_x0000_t202" coordsize="21600,21600" o:spt="202" path="m,l,21600r21600,l21600,xe">
            <v:stroke joinstyle="miter"/>
            <v:path gradientshapeok="t" o:connecttype="rect"/>
          </v:shapetype>
          <v:shape id="docshape10" o:spid="_x0000_s2050" type="#_x0000_t202" style="width:504.05pt;height:84.05pt;mso-left-percent:-10001;mso-top-percent:-10001;mso-position-horizontal:absolute;mso-position-horizontal-relative:char;mso-position-vertical:absolute;mso-position-vertical-relative:line;mso-left-percent:-10001;mso-top-percent:-10001" filled="f" strokeweight=".72pt">
            <v:textbox inset="0,0,0,0">
              <w:txbxContent>
                <w:p w14:paraId="04736CEA" w14:textId="67470A9E" w:rsidR="00F41C28" w:rsidRDefault="00082AA7">
                  <w:pPr>
                    <w:spacing w:before="114"/>
                    <w:ind w:left="752" w:right="526"/>
                    <w:jc w:val="center"/>
                    <w:rPr>
                      <w:b/>
                      <w:sz w:val="24"/>
                    </w:rPr>
                  </w:pPr>
                  <w:r>
                    <w:rPr>
                      <w:b/>
                      <w:sz w:val="24"/>
                    </w:rPr>
                    <w:t>POZNÁMKY</w:t>
                  </w:r>
                  <w:r>
                    <w:rPr>
                      <w:b/>
                      <w:spacing w:val="-1"/>
                      <w:sz w:val="24"/>
                    </w:rPr>
                    <w:t xml:space="preserve"> </w:t>
                  </w:r>
                  <w:r>
                    <w:rPr>
                      <w:b/>
                      <w:sz w:val="24"/>
                    </w:rPr>
                    <w:t>K ÚČTOVNEJ</w:t>
                  </w:r>
                  <w:r>
                    <w:rPr>
                      <w:b/>
                      <w:spacing w:val="-1"/>
                      <w:sz w:val="24"/>
                    </w:rPr>
                    <w:t xml:space="preserve"> </w:t>
                  </w:r>
                  <w:r>
                    <w:rPr>
                      <w:b/>
                      <w:sz w:val="24"/>
                    </w:rPr>
                    <w:t>ZÁVIERKE</w:t>
                  </w:r>
                  <w:r>
                    <w:rPr>
                      <w:b/>
                      <w:spacing w:val="28"/>
                      <w:sz w:val="24"/>
                    </w:rPr>
                    <w:t xml:space="preserve"> </w:t>
                  </w:r>
                  <w:r w:rsidR="009C5B97">
                    <w:rPr>
                      <w:b/>
                      <w:position w:val="2"/>
                      <w:sz w:val="24"/>
                    </w:rPr>
                    <w:t>2023</w:t>
                  </w:r>
                </w:p>
                <w:p w14:paraId="5B2607C0" w14:textId="77777777" w:rsidR="00F41C28" w:rsidRDefault="00082AA7">
                  <w:pPr>
                    <w:spacing w:before="235" w:line="280" w:lineRule="auto"/>
                    <w:ind w:left="205" w:right="526"/>
                    <w:jc w:val="center"/>
                    <w:rPr>
                      <w:b/>
                      <w:sz w:val="16"/>
                    </w:rPr>
                  </w:pPr>
                  <w:r>
                    <w:rPr>
                      <w:b/>
                      <w:sz w:val="16"/>
                    </w:rPr>
                    <w:t>zostavené</w:t>
                  </w:r>
                  <w:r>
                    <w:rPr>
                      <w:b/>
                      <w:spacing w:val="-3"/>
                      <w:sz w:val="16"/>
                    </w:rPr>
                    <w:t xml:space="preserve"> </w:t>
                  </w:r>
                  <w:r>
                    <w:rPr>
                      <w:b/>
                      <w:sz w:val="16"/>
                    </w:rPr>
                    <w:t>podľa</w:t>
                  </w:r>
                  <w:r>
                    <w:rPr>
                      <w:b/>
                      <w:spacing w:val="-2"/>
                      <w:sz w:val="16"/>
                    </w:rPr>
                    <w:t xml:space="preserve"> </w:t>
                  </w:r>
                  <w:r>
                    <w:rPr>
                      <w:b/>
                      <w:sz w:val="16"/>
                    </w:rPr>
                    <w:t>Opatrenia</w:t>
                  </w:r>
                  <w:r>
                    <w:rPr>
                      <w:b/>
                      <w:spacing w:val="-2"/>
                      <w:sz w:val="16"/>
                    </w:rPr>
                    <w:t xml:space="preserve"> </w:t>
                  </w:r>
                  <w:r>
                    <w:rPr>
                      <w:b/>
                      <w:sz w:val="16"/>
                    </w:rPr>
                    <w:t>č.MF/23378/2014-74</w:t>
                  </w:r>
                  <w:r>
                    <w:rPr>
                      <w:b/>
                      <w:spacing w:val="-2"/>
                      <w:sz w:val="16"/>
                    </w:rPr>
                    <w:t xml:space="preserve"> </w:t>
                  </w:r>
                  <w:r>
                    <w:rPr>
                      <w:b/>
                      <w:sz w:val="16"/>
                    </w:rPr>
                    <w:t>(FS</w:t>
                  </w:r>
                  <w:r>
                    <w:rPr>
                      <w:b/>
                      <w:spacing w:val="-2"/>
                      <w:sz w:val="16"/>
                    </w:rPr>
                    <w:t xml:space="preserve"> </w:t>
                  </w:r>
                  <w:r>
                    <w:rPr>
                      <w:b/>
                      <w:sz w:val="16"/>
                    </w:rPr>
                    <w:t>č.12/2014),</w:t>
                  </w:r>
                  <w:r>
                    <w:rPr>
                      <w:b/>
                      <w:spacing w:val="-2"/>
                      <w:sz w:val="16"/>
                    </w:rPr>
                    <w:t xml:space="preserve"> </w:t>
                  </w:r>
                  <w:r>
                    <w:rPr>
                      <w:b/>
                      <w:sz w:val="16"/>
                    </w:rPr>
                    <w:t>ktorým</w:t>
                  </w:r>
                  <w:r>
                    <w:rPr>
                      <w:b/>
                      <w:spacing w:val="-2"/>
                      <w:sz w:val="16"/>
                    </w:rPr>
                    <w:t xml:space="preserve"> </w:t>
                  </w:r>
                  <w:r>
                    <w:rPr>
                      <w:b/>
                      <w:sz w:val="16"/>
                    </w:rPr>
                    <w:t>sa</w:t>
                  </w:r>
                  <w:r>
                    <w:rPr>
                      <w:b/>
                      <w:spacing w:val="-2"/>
                      <w:sz w:val="16"/>
                    </w:rPr>
                    <w:t xml:space="preserve"> </w:t>
                  </w:r>
                  <w:r>
                    <w:rPr>
                      <w:b/>
                      <w:sz w:val="16"/>
                    </w:rPr>
                    <w:t>ustanovujú</w:t>
                  </w:r>
                  <w:r>
                    <w:rPr>
                      <w:b/>
                      <w:spacing w:val="-2"/>
                      <w:sz w:val="16"/>
                    </w:rPr>
                    <w:t xml:space="preserve"> </w:t>
                  </w:r>
                  <w:r>
                    <w:rPr>
                      <w:b/>
                      <w:sz w:val="16"/>
                    </w:rPr>
                    <w:t>podrobnosti</w:t>
                  </w:r>
                  <w:r>
                    <w:rPr>
                      <w:b/>
                      <w:spacing w:val="-2"/>
                      <w:sz w:val="16"/>
                    </w:rPr>
                    <w:t xml:space="preserve"> </w:t>
                  </w:r>
                  <w:r>
                    <w:rPr>
                      <w:b/>
                      <w:sz w:val="16"/>
                    </w:rPr>
                    <w:t>o</w:t>
                  </w:r>
                  <w:r>
                    <w:rPr>
                      <w:b/>
                      <w:spacing w:val="-2"/>
                      <w:sz w:val="16"/>
                    </w:rPr>
                    <w:t xml:space="preserve"> </w:t>
                  </w:r>
                  <w:r>
                    <w:rPr>
                      <w:b/>
                      <w:sz w:val="16"/>
                    </w:rPr>
                    <w:t>individuálnej</w:t>
                  </w:r>
                  <w:r>
                    <w:rPr>
                      <w:b/>
                      <w:spacing w:val="-44"/>
                      <w:sz w:val="16"/>
                    </w:rPr>
                    <w:t xml:space="preserve"> </w:t>
                  </w:r>
                  <w:r>
                    <w:rPr>
                      <w:b/>
                      <w:sz w:val="16"/>
                    </w:rPr>
                    <w:t>účtovnej</w:t>
                  </w:r>
                  <w:r>
                    <w:rPr>
                      <w:b/>
                      <w:spacing w:val="-1"/>
                      <w:sz w:val="16"/>
                    </w:rPr>
                    <w:t xml:space="preserve"> </w:t>
                  </w:r>
                  <w:r>
                    <w:rPr>
                      <w:b/>
                      <w:sz w:val="16"/>
                    </w:rPr>
                    <w:t>závierke a rozsahu údajov určených z individuálnej účtovnej</w:t>
                  </w:r>
                  <w:r>
                    <w:rPr>
                      <w:b/>
                      <w:spacing w:val="-1"/>
                      <w:sz w:val="16"/>
                    </w:rPr>
                    <w:t xml:space="preserve"> </w:t>
                  </w:r>
                  <w:r>
                    <w:rPr>
                      <w:b/>
                      <w:sz w:val="16"/>
                    </w:rPr>
                    <w:t>závierky na zverejnenie</w:t>
                  </w:r>
                </w:p>
                <w:p w14:paraId="5D043A2C" w14:textId="77777777" w:rsidR="00F41C28" w:rsidRDefault="00082AA7">
                  <w:pPr>
                    <w:spacing w:before="30"/>
                    <w:ind w:left="189" w:right="526"/>
                    <w:jc w:val="center"/>
                    <w:rPr>
                      <w:b/>
                      <w:sz w:val="18"/>
                    </w:rPr>
                  </w:pPr>
                  <w:r>
                    <w:rPr>
                      <w:b/>
                      <w:sz w:val="18"/>
                    </w:rPr>
                    <w:t>pre</w:t>
                  </w:r>
                  <w:r>
                    <w:rPr>
                      <w:b/>
                      <w:spacing w:val="-1"/>
                      <w:sz w:val="18"/>
                    </w:rPr>
                    <w:t xml:space="preserve"> </w:t>
                  </w:r>
                  <w:r>
                    <w:rPr>
                      <w:b/>
                      <w:sz w:val="18"/>
                    </w:rPr>
                    <w:t>malé účtovné</w:t>
                  </w:r>
                  <w:r>
                    <w:rPr>
                      <w:b/>
                      <w:spacing w:val="-1"/>
                      <w:sz w:val="18"/>
                    </w:rPr>
                    <w:t xml:space="preserve"> </w:t>
                  </w:r>
                  <w:r>
                    <w:rPr>
                      <w:b/>
                      <w:sz w:val="18"/>
                    </w:rPr>
                    <w:t>jednotky</w:t>
                  </w:r>
                </w:p>
              </w:txbxContent>
            </v:textbox>
            <w10:anchorlock/>
          </v:shape>
        </w:pict>
      </w:r>
    </w:p>
    <w:p w14:paraId="4D94D347" w14:textId="77777777" w:rsidR="00F41C28" w:rsidRDefault="00F41C28">
      <w:pPr>
        <w:pStyle w:val="Zkladntext"/>
        <w:rPr>
          <w:rFonts w:ascii="Times New Roman"/>
          <w:sz w:val="20"/>
        </w:rPr>
      </w:pPr>
    </w:p>
    <w:p w14:paraId="617A1D10" w14:textId="77777777" w:rsidR="00F41C28" w:rsidRDefault="00F41C28">
      <w:pPr>
        <w:rPr>
          <w:rFonts w:ascii="Times New Roman"/>
          <w:sz w:val="20"/>
        </w:rPr>
        <w:sectPr w:rsidR="00F41C28" w:rsidSect="00EF396D">
          <w:headerReference w:type="default" r:id="rId7"/>
          <w:footerReference w:type="default" r:id="rId8"/>
          <w:type w:val="continuous"/>
          <w:pgSz w:w="11910" w:h="16840"/>
          <w:pgMar w:top="1020" w:right="980" w:bottom="640" w:left="560" w:header="439" w:footer="440" w:gutter="0"/>
          <w:pgNumType w:start="1"/>
          <w:cols w:space="708"/>
        </w:sectPr>
      </w:pPr>
    </w:p>
    <w:p w14:paraId="24B9D996" w14:textId="77777777" w:rsidR="00F41C28" w:rsidRDefault="00F41C28">
      <w:pPr>
        <w:pStyle w:val="Zkladntext"/>
        <w:rPr>
          <w:rFonts w:ascii="Times New Roman"/>
          <w:sz w:val="22"/>
        </w:rPr>
      </w:pPr>
    </w:p>
    <w:p w14:paraId="08DD231E" w14:textId="77777777" w:rsidR="00F41C28" w:rsidRDefault="00F41C28">
      <w:pPr>
        <w:pStyle w:val="Zkladntext"/>
        <w:rPr>
          <w:rFonts w:ascii="Times New Roman"/>
          <w:sz w:val="22"/>
        </w:rPr>
      </w:pPr>
    </w:p>
    <w:p w14:paraId="2698DE49" w14:textId="77777777" w:rsidR="00F41C28" w:rsidRDefault="00F41C28">
      <w:pPr>
        <w:pStyle w:val="Zkladntext"/>
        <w:rPr>
          <w:rFonts w:ascii="Times New Roman"/>
          <w:sz w:val="22"/>
        </w:rPr>
      </w:pPr>
    </w:p>
    <w:p w14:paraId="51946CB0" w14:textId="77777777" w:rsidR="00F41C28" w:rsidRDefault="00082AA7">
      <w:pPr>
        <w:pStyle w:val="Odsekzoznamu"/>
        <w:numPr>
          <w:ilvl w:val="0"/>
          <w:numId w:val="6"/>
        </w:numPr>
        <w:tabs>
          <w:tab w:val="left" w:pos="728"/>
        </w:tabs>
        <w:spacing w:before="146"/>
        <w:ind w:hanging="406"/>
        <w:rPr>
          <w:sz w:val="18"/>
        </w:rPr>
      </w:pPr>
      <w:r>
        <w:rPr>
          <w:sz w:val="18"/>
        </w:rPr>
        <w:t>Základné</w:t>
      </w:r>
      <w:r>
        <w:rPr>
          <w:spacing w:val="-1"/>
          <w:sz w:val="18"/>
        </w:rPr>
        <w:t xml:space="preserve"> </w:t>
      </w:r>
      <w:r>
        <w:rPr>
          <w:sz w:val="18"/>
        </w:rPr>
        <w:t>informácie o účtovnej</w:t>
      </w:r>
      <w:r>
        <w:rPr>
          <w:spacing w:val="-1"/>
          <w:sz w:val="18"/>
        </w:rPr>
        <w:t xml:space="preserve"> </w:t>
      </w:r>
      <w:r>
        <w:rPr>
          <w:sz w:val="18"/>
        </w:rPr>
        <w:t>jednotke</w:t>
      </w:r>
    </w:p>
    <w:p w14:paraId="461A716E" w14:textId="77777777" w:rsidR="00F41C28" w:rsidRDefault="00082AA7">
      <w:pPr>
        <w:spacing w:before="9"/>
      </w:pPr>
      <w:r>
        <w:br w:type="column"/>
      </w:r>
    </w:p>
    <w:p w14:paraId="7F7E6C76" w14:textId="77777777" w:rsidR="00F41C28" w:rsidRDefault="00082AA7">
      <w:pPr>
        <w:ind w:left="258" w:right="3764"/>
        <w:jc w:val="center"/>
        <w:rPr>
          <w:b/>
          <w:sz w:val="18"/>
        </w:rPr>
      </w:pPr>
      <w:r>
        <w:rPr>
          <w:b/>
          <w:sz w:val="18"/>
        </w:rPr>
        <w:t>Čl.I</w:t>
      </w:r>
    </w:p>
    <w:p w14:paraId="3013F376" w14:textId="77777777" w:rsidR="00F41C28" w:rsidRDefault="00082AA7">
      <w:pPr>
        <w:spacing w:before="23"/>
        <w:ind w:left="305" w:right="3764"/>
        <w:jc w:val="center"/>
        <w:rPr>
          <w:b/>
          <w:sz w:val="18"/>
        </w:rPr>
      </w:pPr>
      <w:r>
        <w:rPr>
          <w:b/>
          <w:sz w:val="18"/>
        </w:rPr>
        <w:t>Všeobecné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informácie</w:t>
      </w:r>
    </w:p>
    <w:p w14:paraId="086FD4CE" w14:textId="77777777" w:rsidR="00F41C28" w:rsidRDefault="00F41C28">
      <w:pPr>
        <w:jc w:val="center"/>
        <w:rPr>
          <w:sz w:val="18"/>
        </w:rPr>
        <w:sectPr w:rsidR="00F41C28" w:rsidSect="00EF396D">
          <w:type w:val="continuous"/>
          <w:pgSz w:w="11910" w:h="16840"/>
          <w:pgMar w:top="1020" w:right="980" w:bottom="640" w:left="560" w:header="439" w:footer="440" w:gutter="0"/>
          <w:cols w:num="2" w:space="708" w:equalWidth="0">
            <w:col w:w="3996" w:space="279"/>
            <w:col w:w="6095"/>
          </w:cols>
        </w:sectPr>
      </w:pPr>
    </w:p>
    <w:p w14:paraId="45439BA2" w14:textId="77777777" w:rsidR="00F41C28" w:rsidRDefault="00F41C28">
      <w:pPr>
        <w:pStyle w:val="Zkladntext"/>
        <w:spacing w:before="1"/>
        <w:rPr>
          <w:b/>
          <w:sz w:val="8"/>
        </w:rPr>
      </w:pPr>
    </w:p>
    <w:tbl>
      <w:tblPr>
        <w:tblStyle w:val="TableNormal"/>
        <w:tblW w:w="0" w:type="auto"/>
        <w:tblInd w:w="13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85"/>
        <w:gridCol w:w="7396"/>
      </w:tblGrid>
      <w:tr w:rsidR="00F41C28" w14:paraId="53DF0106" w14:textId="77777777">
        <w:trPr>
          <w:trHeight w:val="1087"/>
        </w:trPr>
        <w:tc>
          <w:tcPr>
            <w:tcW w:w="2685" w:type="dxa"/>
          </w:tcPr>
          <w:p w14:paraId="4DB6638D" w14:textId="77777777" w:rsidR="00F41C28" w:rsidRDefault="00082AA7">
            <w:pPr>
              <w:pStyle w:val="TableParagraph"/>
              <w:spacing w:before="103"/>
              <w:ind w:left="212"/>
              <w:rPr>
                <w:sz w:val="16"/>
              </w:rPr>
            </w:pPr>
            <w:r>
              <w:rPr>
                <w:sz w:val="16"/>
              </w:rPr>
              <w:t>Obchodné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meno a sídlo</w:t>
            </w:r>
          </w:p>
        </w:tc>
        <w:tc>
          <w:tcPr>
            <w:tcW w:w="7396" w:type="dxa"/>
          </w:tcPr>
          <w:p w14:paraId="6915FFEC" w14:textId="6E1CE826" w:rsidR="00F41C28" w:rsidRDefault="00BC1757">
            <w:pPr>
              <w:pStyle w:val="TableParagraph"/>
              <w:spacing w:before="132"/>
              <w:ind w:left="227"/>
              <w:rPr>
                <w:b/>
                <w:sz w:val="16"/>
              </w:rPr>
            </w:pPr>
            <w:r>
              <w:rPr>
                <w:b/>
                <w:sz w:val="16"/>
              </w:rPr>
              <w:t>WAGON TRADING</w:t>
            </w:r>
            <w:r w:rsidR="00082AA7">
              <w:rPr>
                <w:b/>
                <w:sz w:val="16"/>
              </w:rPr>
              <w:t>,</w:t>
            </w:r>
            <w:r w:rsidR="00082AA7">
              <w:rPr>
                <w:b/>
                <w:spacing w:val="-1"/>
                <w:sz w:val="16"/>
              </w:rPr>
              <w:t xml:space="preserve"> </w:t>
            </w:r>
            <w:r w:rsidR="00082AA7">
              <w:rPr>
                <w:b/>
                <w:sz w:val="16"/>
              </w:rPr>
              <w:t>s.r.o.</w:t>
            </w:r>
          </w:p>
          <w:p w14:paraId="0C07E990" w14:textId="77777777" w:rsidR="00F41C28" w:rsidRDefault="00F41C28">
            <w:pPr>
              <w:pStyle w:val="TableParagraph"/>
              <w:spacing w:before="4"/>
              <w:rPr>
                <w:b/>
                <w:sz w:val="21"/>
              </w:rPr>
            </w:pPr>
          </w:p>
          <w:p w14:paraId="2697F136" w14:textId="34D4A04B" w:rsidR="00F41C28" w:rsidRDefault="00BC1757">
            <w:pPr>
              <w:pStyle w:val="TableParagraph"/>
              <w:ind w:left="227"/>
              <w:rPr>
                <w:b/>
                <w:sz w:val="16"/>
              </w:rPr>
            </w:pPr>
            <w:r>
              <w:rPr>
                <w:b/>
                <w:sz w:val="16"/>
              </w:rPr>
              <w:t>Cabajská 10</w:t>
            </w:r>
          </w:p>
          <w:p w14:paraId="2E0D6B6D" w14:textId="065D0E89" w:rsidR="00F41C28" w:rsidRDefault="00BC1757">
            <w:pPr>
              <w:pStyle w:val="TableParagraph"/>
              <w:tabs>
                <w:tab w:val="left" w:pos="1127"/>
              </w:tabs>
              <w:spacing w:before="32"/>
              <w:ind w:left="227"/>
              <w:rPr>
                <w:b/>
                <w:sz w:val="16"/>
              </w:rPr>
            </w:pPr>
            <w:r>
              <w:rPr>
                <w:b/>
                <w:sz w:val="16"/>
              </w:rPr>
              <w:t>950 22</w:t>
            </w:r>
            <w:r w:rsidR="00082AA7">
              <w:rPr>
                <w:b/>
                <w:sz w:val="16"/>
              </w:rPr>
              <w:tab/>
            </w:r>
            <w:r>
              <w:rPr>
                <w:b/>
                <w:sz w:val="16"/>
              </w:rPr>
              <w:t>Nitra</w:t>
            </w:r>
          </w:p>
        </w:tc>
      </w:tr>
      <w:tr w:rsidR="00F41C28" w14:paraId="14C3EF7F" w14:textId="77777777">
        <w:trPr>
          <w:trHeight w:val="270"/>
        </w:trPr>
        <w:tc>
          <w:tcPr>
            <w:tcW w:w="2685" w:type="dxa"/>
          </w:tcPr>
          <w:p w14:paraId="2D372783" w14:textId="77777777" w:rsidR="00F41C28" w:rsidRDefault="00082AA7">
            <w:pPr>
              <w:pStyle w:val="TableParagraph"/>
              <w:spacing w:before="21"/>
              <w:ind w:left="212"/>
              <w:rPr>
                <w:sz w:val="16"/>
              </w:rPr>
            </w:pPr>
            <w:r>
              <w:rPr>
                <w:sz w:val="16"/>
              </w:rPr>
              <w:t>Dátum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vzniku</w:t>
            </w:r>
          </w:p>
        </w:tc>
        <w:tc>
          <w:tcPr>
            <w:tcW w:w="7396" w:type="dxa"/>
          </w:tcPr>
          <w:p w14:paraId="37F38862" w14:textId="0F366414" w:rsidR="00F41C28" w:rsidRDefault="00600028">
            <w:pPr>
              <w:pStyle w:val="TableParagraph"/>
              <w:spacing w:before="35"/>
              <w:ind w:left="227"/>
              <w:rPr>
                <w:b/>
                <w:sz w:val="16"/>
              </w:rPr>
            </w:pPr>
            <w:r>
              <w:rPr>
                <w:b/>
                <w:sz w:val="16"/>
              </w:rPr>
              <w:t>26.8.1992</w:t>
            </w:r>
          </w:p>
        </w:tc>
      </w:tr>
      <w:tr w:rsidR="00F41C28" w14:paraId="49041589" w14:textId="77777777">
        <w:trPr>
          <w:trHeight w:val="270"/>
        </w:trPr>
        <w:tc>
          <w:tcPr>
            <w:tcW w:w="2685" w:type="dxa"/>
          </w:tcPr>
          <w:p w14:paraId="3BC79116" w14:textId="77777777" w:rsidR="00F41C28" w:rsidRDefault="00082AA7">
            <w:pPr>
              <w:pStyle w:val="TableParagraph"/>
              <w:spacing w:before="36"/>
              <w:ind w:left="197"/>
              <w:rPr>
                <w:sz w:val="16"/>
              </w:rPr>
            </w:pPr>
            <w:r>
              <w:rPr>
                <w:sz w:val="16"/>
              </w:rPr>
              <w:t>Hlavný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predmet podnikania</w:t>
            </w:r>
          </w:p>
        </w:tc>
        <w:tc>
          <w:tcPr>
            <w:tcW w:w="7396" w:type="dxa"/>
          </w:tcPr>
          <w:p w14:paraId="7215CA70" w14:textId="11ABEED9" w:rsidR="00F41C28" w:rsidRDefault="00600028">
            <w:pPr>
              <w:pStyle w:val="TableParagraph"/>
              <w:spacing w:before="50"/>
              <w:ind w:left="227"/>
              <w:rPr>
                <w:b/>
                <w:sz w:val="16"/>
              </w:rPr>
            </w:pPr>
            <w:r>
              <w:rPr>
                <w:b/>
                <w:sz w:val="16"/>
              </w:rPr>
              <w:t>Predaj automobilov a ľahkých motorových vozidiel</w:t>
            </w:r>
          </w:p>
        </w:tc>
      </w:tr>
      <w:tr w:rsidR="00F41C28" w14:paraId="3F47BC0C" w14:textId="77777777">
        <w:trPr>
          <w:trHeight w:val="255"/>
        </w:trPr>
        <w:tc>
          <w:tcPr>
            <w:tcW w:w="2685" w:type="dxa"/>
          </w:tcPr>
          <w:p w14:paraId="3CBB0382" w14:textId="77777777" w:rsidR="00F41C28" w:rsidRDefault="00082AA7">
            <w:pPr>
              <w:pStyle w:val="TableParagraph"/>
              <w:spacing w:before="21"/>
              <w:ind w:left="212"/>
              <w:rPr>
                <w:sz w:val="16"/>
              </w:rPr>
            </w:pPr>
            <w:r>
              <w:rPr>
                <w:sz w:val="16"/>
              </w:rPr>
              <w:t>Subjekt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verejného záujmu</w:t>
            </w:r>
          </w:p>
        </w:tc>
        <w:tc>
          <w:tcPr>
            <w:tcW w:w="7396" w:type="dxa"/>
          </w:tcPr>
          <w:p w14:paraId="6D826ACA" w14:textId="77777777" w:rsidR="00F41C28" w:rsidRDefault="00082AA7">
            <w:pPr>
              <w:pStyle w:val="TableParagraph"/>
              <w:spacing w:before="20"/>
              <w:ind w:left="227"/>
              <w:rPr>
                <w:b/>
                <w:sz w:val="16"/>
              </w:rPr>
            </w:pPr>
            <w:r>
              <w:rPr>
                <w:b/>
                <w:sz w:val="16"/>
              </w:rPr>
              <w:t>Nie</w:t>
            </w:r>
          </w:p>
        </w:tc>
      </w:tr>
      <w:tr w:rsidR="00F41C28" w14:paraId="21817C32" w14:textId="77777777">
        <w:trPr>
          <w:trHeight w:val="262"/>
        </w:trPr>
        <w:tc>
          <w:tcPr>
            <w:tcW w:w="2685" w:type="dxa"/>
          </w:tcPr>
          <w:p w14:paraId="3E05EB28" w14:textId="77777777" w:rsidR="00F41C28" w:rsidRDefault="00082AA7">
            <w:pPr>
              <w:pStyle w:val="TableParagraph"/>
              <w:spacing w:before="36"/>
              <w:ind w:left="197"/>
              <w:rPr>
                <w:sz w:val="16"/>
              </w:rPr>
            </w:pPr>
            <w:r>
              <w:rPr>
                <w:sz w:val="16"/>
              </w:rPr>
              <w:t>Účtovné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obdobie</w:t>
            </w:r>
          </w:p>
        </w:tc>
        <w:tc>
          <w:tcPr>
            <w:tcW w:w="7396" w:type="dxa"/>
          </w:tcPr>
          <w:p w14:paraId="041B2C5C" w14:textId="4C426001" w:rsidR="00F41C28" w:rsidRDefault="00082AA7">
            <w:pPr>
              <w:pStyle w:val="TableParagraph"/>
              <w:spacing w:before="35"/>
              <w:ind w:left="227"/>
              <w:rPr>
                <w:b/>
                <w:sz w:val="16"/>
              </w:rPr>
            </w:pPr>
            <w:r>
              <w:rPr>
                <w:b/>
                <w:sz w:val="16"/>
              </w:rPr>
              <w:t>01.01.20</w:t>
            </w:r>
            <w:r w:rsidR="00600028">
              <w:rPr>
                <w:b/>
                <w:sz w:val="16"/>
              </w:rPr>
              <w:t>2</w:t>
            </w:r>
            <w:r w:rsidR="009C5B97">
              <w:rPr>
                <w:b/>
                <w:sz w:val="16"/>
              </w:rPr>
              <w:t>3</w:t>
            </w:r>
            <w:r>
              <w:rPr>
                <w:b/>
                <w:sz w:val="16"/>
              </w:rPr>
              <w:t xml:space="preserve"> -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31.12.20</w:t>
            </w:r>
            <w:r w:rsidR="00600028">
              <w:rPr>
                <w:b/>
                <w:sz w:val="16"/>
              </w:rPr>
              <w:t>2</w:t>
            </w:r>
            <w:r w:rsidR="009C5B97">
              <w:rPr>
                <w:b/>
                <w:sz w:val="16"/>
              </w:rPr>
              <w:t>3</w:t>
            </w:r>
          </w:p>
        </w:tc>
      </w:tr>
    </w:tbl>
    <w:p w14:paraId="7F865B88" w14:textId="77777777" w:rsidR="00F41C28" w:rsidRDefault="00082AA7">
      <w:pPr>
        <w:pStyle w:val="Odsekzoznamu"/>
        <w:numPr>
          <w:ilvl w:val="0"/>
          <w:numId w:val="6"/>
        </w:numPr>
        <w:tabs>
          <w:tab w:val="left" w:pos="728"/>
        </w:tabs>
        <w:spacing w:before="121"/>
        <w:ind w:hanging="406"/>
        <w:rPr>
          <w:sz w:val="18"/>
        </w:rPr>
      </w:pPr>
      <w:r>
        <w:rPr>
          <w:sz w:val="18"/>
        </w:rPr>
        <w:t>Dátum</w:t>
      </w:r>
      <w:r>
        <w:rPr>
          <w:spacing w:val="-1"/>
          <w:sz w:val="18"/>
        </w:rPr>
        <w:t xml:space="preserve"> </w:t>
      </w:r>
      <w:r>
        <w:rPr>
          <w:sz w:val="18"/>
        </w:rPr>
        <w:t>schválenia účtovnej závierky</w:t>
      </w:r>
    </w:p>
    <w:p w14:paraId="60727AA6" w14:textId="62ADA290" w:rsidR="00F41C28" w:rsidRPr="00670E4F" w:rsidRDefault="00082AA7">
      <w:pPr>
        <w:pStyle w:val="Zkladntext"/>
        <w:tabs>
          <w:tab w:val="left" w:pos="7462"/>
        </w:tabs>
        <w:spacing w:before="1"/>
        <w:ind w:left="772"/>
        <w:rPr>
          <w:b/>
        </w:rPr>
      </w:pPr>
      <w:r>
        <w:t>za</w:t>
      </w:r>
      <w:r>
        <w:rPr>
          <w:spacing w:val="-1"/>
        </w:rPr>
        <w:t xml:space="preserve"> </w:t>
      </w:r>
      <w:r>
        <w:t>bezprostredne predchádzajúce účtovné</w:t>
      </w:r>
      <w:r>
        <w:rPr>
          <w:spacing w:val="-1"/>
        </w:rPr>
        <w:t xml:space="preserve"> </w:t>
      </w:r>
      <w:r>
        <w:t>obdobie príslušným orgánom účtovnej</w:t>
      </w:r>
      <w:r>
        <w:rPr>
          <w:spacing w:val="-1"/>
        </w:rPr>
        <w:t xml:space="preserve"> </w:t>
      </w:r>
      <w:r>
        <w:t>jednotky:</w:t>
      </w:r>
      <w:r>
        <w:tab/>
      </w:r>
      <w:r w:rsidR="009C5B97">
        <w:rPr>
          <w:b/>
          <w:position w:val="2"/>
        </w:rPr>
        <w:t>09</w:t>
      </w:r>
      <w:r w:rsidR="0048738E">
        <w:rPr>
          <w:b/>
          <w:position w:val="2"/>
        </w:rPr>
        <w:t>.08.202</w:t>
      </w:r>
      <w:r w:rsidR="009C5B97">
        <w:rPr>
          <w:b/>
          <w:position w:val="2"/>
        </w:rPr>
        <w:t>3</w:t>
      </w:r>
    </w:p>
    <w:p w14:paraId="22D81117" w14:textId="77777777" w:rsidR="00F41C28" w:rsidRDefault="00F41C28">
      <w:pPr>
        <w:pStyle w:val="Zkladntext"/>
        <w:spacing w:before="5"/>
        <w:rPr>
          <w:b/>
        </w:rPr>
      </w:pPr>
    </w:p>
    <w:p w14:paraId="56147094" w14:textId="77777777" w:rsidR="00F41C28" w:rsidRDefault="00082AA7">
      <w:pPr>
        <w:pStyle w:val="Odsekzoznamu"/>
        <w:numPr>
          <w:ilvl w:val="0"/>
          <w:numId w:val="6"/>
        </w:numPr>
        <w:tabs>
          <w:tab w:val="left" w:pos="728"/>
        </w:tabs>
        <w:spacing w:before="1"/>
        <w:ind w:hanging="406"/>
        <w:rPr>
          <w:sz w:val="18"/>
        </w:rPr>
      </w:pPr>
      <w:r>
        <w:rPr>
          <w:sz w:val="18"/>
        </w:rPr>
        <w:t>Právny</w:t>
      </w:r>
      <w:r>
        <w:rPr>
          <w:spacing w:val="-1"/>
          <w:sz w:val="18"/>
        </w:rPr>
        <w:t xml:space="preserve"> </w:t>
      </w:r>
      <w:r>
        <w:rPr>
          <w:sz w:val="18"/>
        </w:rPr>
        <w:t>dôvod na zostavenie účtovnej</w:t>
      </w:r>
      <w:r>
        <w:rPr>
          <w:spacing w:val="-1"/>
          <w:sz w:val="18"/>
        </w:rPr>
        <w:t xml:space="preserve"> </w:t>
      </w:r>
      <w:r>
        <w:rPr>
          <w:sz w:val="18"/>
        </w:rPr>
        <w:t>závierky</w:t>
      </w:r>
    </w:p>
    <w:p w14:paraId="692FB3B5" w14:textId="77777777" w:rsidR="00F41C28" w:rsidRDefault="00082AA7">
      <w:pPr>
        <w:pStyle w:val="Zkladntext"/>
        <w:spacing w:before="21"/>
        <w:ind w:left="772"/>
      </w:pPr>
      <w:r>
        <w:t>účtovná</w:t>
      </w:r>
      <w:r>
        <w:rPr>
          <w:spacing w:val="-1"/>
        </w:rPr>
        <w:t xml:space="preserve"> </w:t>
      </w:r>
      <w:r>
        <w:t>závierka je zostavená ako riadna účtovná závierka</w:t>
      </w:r>
      <w:r>
        <w:rPr>
          <w:spacing w:val="-1"/>
        </w:rPr>
        <w:t xml:space="preserve"> </w:t>
      </w:r>
      <w:r>
        <w:t>podľa §17 ods. 6 zákona č. 431/2002</w:t>
      </w:r>
      <w:r>
        <w:rPr>
          <w:spacing w:val="-1"/>
        </w:rPr>
        <w:t xml:space="preserve"> </w:t>
      </w:r>
      <w:r>
        <w:t>Z.z. o účtovníctve</w:t>
      </w:r>
    </w:p>
    <w:p w14:paraId="660E0DB4" w14:textId="3E0926ED" w:rsidR="00F41C28" w:rsidRDefault="00082AA7">
      <w:pPr>
        <w:spacing w:before="21"/>
        <w:ind w:left="772"/>
        <w:rPr>
          <w:b/>
          <w:sz w:val="16"/>
        </w:rPr>
      </w:pPr>
      <w:r>
        <w:rPr>
          <w:position w:val="1"/>
          <w:sz w:val="16"/>
        </w:rPr>
        <w:t>za</w:t>
      </w:r>
      <w:r>
        <w:rPr>
          <w:spacing w:val="-1"/>
          <w:position w:val="1"/>
          <w:sz w:val="16"/>
        </w:rPr>
        <w:t xml:space="preserve"> </w:t>
      </w:r>
      <w:r>
        <w:rPr>
          <w:position w:val="1"/>
          <w:sz w:val="16"/>
        </w:rPr>
        <w:t>obdobie</w:t>
      </w:r>
      <w:r>
        <w:rPr>
          <w:spacing w:val="36"/>
          <w:position w:val="1"/>
          <w:sz w:val="16"/>
        </w:rPr>
        <w:t xml:space="preserve"> </w:t>
      </w:r>
      <w:r>
        <w:rPr>
          <w:b/>
          <w:sz w:val="16"/>
        </w:rPr>
        <w:t>01.01.20</w:t>
      </w:r>
      <w:r w:rsidR="00600028">
        <w:rPr>
          <w:b/>
          <w:sz w:val="16"/>
        </w:rPr>
        <w:t>2</w:t>
      </w:r>
      <w:r w:rsidR="009C5B97">
        <w:rPr>
          <w:b/>
          <w:sz w:val="16"/>
        </w:rPr>
        <w:t>3</w:t>
      </w:r>
      <w:r>
        <w:rPr>
          <w:b/>
          <w:sz w:val="16"/>
        </w:rPr>
        <w:t xml:space="preserve"> - 31.12.20</w:t>
      </w:r>
      <w:r w:rsidR="0048738E">
        <w:rPr>
          <w:b/>
          <w:sz w:val="16"/>
        </w:rPr>
        <w:t>2</w:t>
      </w:r>
      <w:r w:rsidR="009C5B97">
        <w:rPr>
          <w:b/>
          <w:sz w:val="16"/>
        </w:rPr>
        <w:t>3</w:t>
      </w:r>
    </w:p>
    <w:p w14:paraId="4430A242" w14:textId="77777777" w:rsidR="00F41C28" w:rsidRDefault="00082AA7">
      <w:pPr>
        <w:pStyle w:val="Odsekzoznamu"/>
        <w:numPr>
          <w:ilvl w:val="0"/>
          <w:numId w:val="6"/>
        </w:numPr>
        <w:tabs>
          <w:tab w:val="left" w:pos="728"/>
        </w:tabs>
        <w:spacing w:before="154"/>
        <w:ind w:hanging="406"/>
        <w:rPr>
          <w:sz w:val="18"/>
        </w:rPr>
      </w:pPr>
      <w:r>
        <w:rPr>
          <w:sz w:val="18"/>
        </w:rPr>
        <w:t>Údaje</w:t>
      </w:r>
      <w:r>
        <w:rPr>
          <w:spacing w:val="-1"/>
          <w:sz w:val="18"/>
        </w:rPr>
        <w:t xml:space="preserve"> </w:t>
      </w:r>
      <w:r>
        <w:rPr>
          <w:sz w:val="18"/>
        </w:rPr>
        <w:t>o skupine účtovných jednotiek</w:t>
      </w:r>
      <w:r>
        <w:rPr>
          <w:spacing w:val="-1"/>
          <w:sz w:val="18"/>
        </w:rPr>
        <w:t xml:space="preserve"> </w:t>
      </w:r>
      <w:r>
        <w:rPr>
          <w:sz w:val="18"/>
        </w:rPr>
        <w:t>v súvislosti s konsolidáciou</w:t>
      </w:r>
    </w:p>
    <w:p w14:paraId="18CD9F16" w14:textId="77777777" w:rsidR="00F41C28" w:rsidRDefault="00F41C28">
      <w:pPr>
        <w:pStyle w:val="Zkladntext"/>
        <w:spacing w:before="6"/>
        <w:rPr>
          <w:sz w:val="9"/>
        </w:rPr>
      </w:pPr>
    </w:p>
    <w:p w14:paraId="235CD20E" w14:textId="77777777" w:rsidR="00F41C28" w:rsidRDefault="00082AA7">
      <w:pPr>
        <w:pStyle w:val="Zkladntext"/>
        <w:spacing w:before="101"/>
        <w:ind w:left="712"/>
      </w:pPr>
      <w:r>
        <w:t>Spoločnosť</w:t>
      </w:r>
      <w:r>
        <w:rPr>
          <w:spacing w:val="49"/>
        </w:rPr>
        <w:t xml:space="preserve"> </w:t>
      </w:r>
      <w:r>
        <w:t>nie je súčasťou</w:t>
      </w:r>
      <w:r>
        <w:rPr>
          <w:spacing w:val="-1"/>
        </w:rPr>
        <w:t xml:space="preserve"> </w:t>
      </w:r>
      <w:r>
        <w:t>konsolidovaného celku.</w:t>
      </w:r>
    </w:p>
    <w:p w14:paraId="3AF32C5E" w14:textId="77777777" w:rsidR="00F41C28" w:rsidRDefault="00F41C28">
      <w:pPr>
        <w:pStyle w:val="Zkladntext"/>
        <w:rPr>
          <w:sz w:val="20"/>
        </w:rPr>
      </w:pPr>
    </w:p>
    <w:p w14:paraId="1DF9DE5A" w14:textId="77777777" w:rsidR="00F41C28" w:rsidRDefault="00F41C28">
      <w:pPr>
        <w:pStyle w:val="Zkladntext"/>
        <w:rPr>
          <w:sz w:val="20"/>
        </w:rPr>
      </w:pPr>
    </w:p>
    <w:p w14:paraId="15D3F21F" w14:textId="77777777" w:rsidR="00F41C28" w:rsidRDefault="00F41C28">
      <w:pPr>
        <w:pStyle w:val="Zkladntext"/>
        <w:rPr>
          <w:sz w:val="20"/>
        </w:rPr>
      </w:pPr>
    </w:p>
    <w:p w14:paraId="7EFC576A" w14:textId="77777777" w:rsidR="00F41C28" w:rsidRDefault="00F41C28">
      <w:pPr>
        <w:pStyle w:val="Zkladntext"/>
        <w:rPr>
          <w:sz w:val="20"/>
        </w:rPr>
      </w:pPr>
    </w:p>
    <w:p w14:paraId="31B27AA4" w14:textId="77777777" w:rsidR="00F41C28" w:rsidRDefault="00F41C28">
      <w:pPr>
        <w:pStyle w:val="Zkladntext"/>
        <w:rPr>
          <w:sz w:val="20"/>
        </w:rPr>
      </w:pPr>
    </w:p>
    <w:p w14:paraId="2717A63E" w14:textId="77777777" w:rsidR="00F41C28" w:rsidRDefault="00F41C28">
      <w:pPr>
        <w:pStyle w:val="Zkladntext"/>
        <w:rPr>
          <w:sz w:val="20"/>
        </w:rPr>
      </w:pPr>
    </w:p>
    <w:p w14:paraId="515168FF" w14:textId="77777777" w:rsidR="00F41C28" w:rsidRDefault="00F41C28">
      <w:pPr>
        <w:pStyle w:val="Zkladntext"/>
        <w:rPr>
          <w:sz w:val="20"/>
        </w:rPr>
      </w:pPr>
    </w:p>
    <w:p w14:paraId="3B35DBA0" w14:textId="77777777" w:rsidR="00F41C28" w:rsidRDefault="00F41C28">
      <w:pPr>
        <w:pStyle w:val="Zkladntext"/>
        <w:rPr>
          <w:sz w:val="20"/>
        </w:rPr>
      </w:pPr>
    </w:p>
    <w:p w14:paraId="1C374C90" w14:textId="77777777" w:rsidR="00F41C28" w:rsidRDefault="00F41C28">
      <w:pPr>
        <w:pStyle w:val="Zkladntext"/>
        <w:rPr>
          <w:sz w:val="20"/>
        </w:rPr>
      </w:pPr>
    </w:p>
    <w:p w14:paraId="1080F613" w14:textId="77777777" w:rsidR="00F41C28" w:rsidRDefault="00F41C28">
      <w:pPr>
        <w:pStyle w:val="Zkladntext"/>
        <w:rPr>
          <w:sz w:val="20"/>
        </w:rPr>
      </w:pPr>
    </w:p>
    <w:p w14:paraId="3E6CEE80" w14:textId="77777777" w:rsidR="00F41C28" w:rsidRDefault="00F41C28">
      <w:pPr>
        <w:pStyle w:val="Zkladntext"/>
        <w:rPr>
          <w:sz w:val="20"/>
        </w:rPr>
      </w:pPr>
    </w:p>
    <w:p w14:paraId="740675CB" w14:textId="77777777" w:rsidR="00F41C28" w:rsidRDefault="00F41C28">
      <w:pPr>
        <w:pStyle w:val="Zkladntext"/>
        <w:rPr>
          <w:sz w:val="20"/>
        </w:rPr>
      </w:pPr>
    </w:p>
    <w:p w14:paraId="36E1F005" w14:textId="77777777" w:rsidR="00F41C28" w:rsidRDefault="00F41C28">
      <w:pPr>
        <w:pStyle w:val="Zkladntext"/>
        <w:rPr>
          <w:sz w:val="20"/>
        </w:rPr>
      </w:pPr>
    </w:p>
    <w:p w14:paraId="14C1D2A6" w14:textId="77777777" w:rsidR="00F41C28" w:rsidRDefault="00F41C28">
      <w:pPr>
        <w:pStyle w:val="Zkladntext"/>
        <w:rPr>
          <w:sz w:val="20"/>
        </w:rPr>
      </w:pPr>
    </w:p>
    <w:p w14:paraId="6ABAF42F" w14:textId="77777777" w:rsidR="00F41C28" w:rsidRDefault="00F41C28">
      <w:pPr>
        <w:pStyle w:val="Zkladntext"/>
        <w:rPr>
          <w:sz w:val="20"/>
        </w:rPr>
      </w:pPr>
    </w:p>
    <w:p w14:paraId="21368CA9" w14:textId="77777777" w:rsidR="00F41C28" w:rsidRDefault="00F41C28">
      <w:pPr>
        <w:pStyle w:val="Zkladntext"/>
        <w:rPr>
          <w:sz w:val="20"/>
        </w:rPr>
      </w:pPr>
    </w:p>
    <w:p w14:paraId="44BF0437" w14:textId="77777777" w:rsidR="00F41C28" w:rsidRDefault="00F41C28">
      <w:pPr>
        <w:pStyle w:val="Zkladntext"/>
        <w:rPr>
          <w:sz w:val="20"/>
        </w:rPr>
      </w:pPr>
    </w:p>
    <w:p w14:paraId="6F117D22" w14:textId="77777777" w:rsidR="00F41C28" w:rsidRDefault="00F41C28">
      <w:pPr>
        <w:pStyle w:val="Zkladntext"/>
        <w:rPr>
          <w:sz w:val="20"/>
        </w:rPr>
      </w:pPr>
    </w:p>
    <w:p w14:paraId="0CFA6250" w14:textId="77777777" w:rsidR="00F41C28" w:rsidRDefault="00F41C28">
      <w:pPr>
        <w:pStyle w:val="Zkladntext"/>
        <w:rPr>
          <w:sz w:val="20"/>
        </w:rPr>
      </w:pPr>
    </w:p>
    <w:p w14:paraId="7C9A4C55" w14:textId="77777777" w:rsidR="00F41C28" w:rsidRDefault="00F41C28">
      <w:pPr>
        <w:pStyle w:val="Zkladntext"/>
        <w:spacing w:before="8"/>
        <w:rPr>
          <w:sz w:val="19"/>
        </w:rPr>
      </w:pPr>
    </w:p>
    <w:p w14:paraId="466F5EB3" w14:textId="77777777" w:rsidR="00F41C28" w:rsidRDefault="00082AA7">
      <w:pPr>
        <w:pStyle w:val="Odsekzoznamu"/>
        <w:numPr>
          <w:ilvl w:val="0"/>
          <w:numId w:val="6"/>
        </w:numPr>
        <w:tabs>
          <w:tab w:val="left" w:pos="728"/>
        </w:tabs>
        <w:spacing w:before="100" w:after="53"/>
        <w:ind w:hanging="406"/>
        <w:rPr>
          <w:sz w:val="18"/>
        </w:rPr>
      </w:pPr>
      <w:r>
        <w:rPr>
          <w:sz w:val="18"/>
        </w:rPr>
        <w:t>Priemerný</w:t>
      </w:r>
      <w:r>
        <w:rPr>
          <w:spacing w:val="-1"/>
          <w:sz w:val="18"/>
        </w:rPr>
        <w:t xml:space="preserve"> </w:t>
      </w:r>
      <w:r>
        <w:rPr>
          <w:sz w:val="18"/>
        </w:rPr>
        <w:t>prepočítaný počet</w:t>
      </w:r>
      <w:r>
        <w:rPr>
          <w:spacing w:val="-1"/>
          <w:sz w:val="18"/>
        </w:rPr>
        <w:t xml:space="preserve"> </w:t>
      </w:r>
      <w:r>
        <w:rPr>
          <w:sz w:val="18"/>
        </w:rPr>
        <w:t>zamestnancov účtovnej jednotky</w:t>
      </w:r>
    </w:p>
    <w:tbl>
      <w:tblPr>
        <w:tblStyle w:val="TableNormal"/>
        <w:tblW w:w="0" w:type="auto"/>
        <w:tblInd w:w="13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30"/>
        <w:gridCol w:w="2130"/>
        <w:gridCol w:w="2221"/>
      </w:tblGrid>
      <w:tr w:rsidR="00F41C28" w14:paraId="0AEB34ED" w14:textId="77777777">
        <w:trPr>
          <w:trHeight w:val="667"/>
        </w:trPr>
        <w:tc>
          <w:tcPr>
            <w:tcW w:w="5730" w:type="dxa"/>
          </w:tcPr>
          <w:p w14:paraId="3990E2C0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30" w:type="dxa"/>
          </w:tcPr>
          <w:p w14:paraId="0657C4E8" w14:textId="77777777" w:rsidR="00F41C28" w:rsidRDefault="00082AA7">
            <w:pPr>
              <w:pStyle w:val="TableParagraph"/>
              <w:spacing w:before="88"/>
              <w:ind w:left="272"/>
              <w:rPr>
                <w:sz w:val="16"/>
              </w:rPr>
            </w:pPr>
            <w:r>
              <w:rPr>
                <w:sz w:val="16"/>
              </w:rPr>
              <w:t>Bežné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účtovné obdobie</w:t>
            </w:r>
          </w:p>
        </w:tc>
        <w:tc>
          <w:tcPr>
            <w:tcW w:w="2221" w:type="dxa"/>
          </w:tcPr>
          <w:p w14:paraId="7029B3FF" w14:textId="77777777" w:rsidR="00F41C28" w:rsidRDefault="00082AA7">
            <w:pPr>
              <w:pStyle w:val="TableParagraph"/>
              <w:spacing w:before="28"/>
              <w:ind w:left="497" w:right="535" w:firstLine="45"/>
              <w:rPr>
                <w:sz w:val="16"/>
              </w:rPr>
            </w:pPr>
            <w:r>
              <w:rPr>
                <w:sz w:val="16"/>
              </w:rPr>
              <w:t>Bezprostredne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predchádzajúce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účtovné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>obdobie</w:t>
            </w:r>
          </w:p>
        </w:tc>
      </w:tr>
      <w:tr w:rsidR="00F41C28" w14:paraId="69E4EF0E" w14:textId="77777777">
        <w:trPr>
          <w:trHeight w:val="322"/>
        </w:trPr>
        <w:tc>
          <w:tcPr>
            <w:tcW w:w="5730" w:type="dxa"/>
          </w:tcPr>
          <w:p w14:paraId="7C5A222A" w14:textId="77777777" w:rsidR="00F41C28" w:rsidRDefault="00082AA7">
            <w:pPr>
              <w:pStyle w:val="TableParagraph"/>
              <w:spacing w:before="51"/>
              <w:ind w:left="197"/>
              <w:rPr>
                <w:sz w:val="16"/>
              </w:rPr>
            </w:pPr>
            <w:r>
              <w:rPr>
                <w:sz w:val="16"/>
              </w:rPr>
              <w:t>Priemerný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prepočítaný počet počas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účtovného obdobia</w:t>
            </w:r>
          </w:p>
        </w:tc>
        <w:tc>
          <w:tcPr>
            <w:tcW w:w="2130" w:type="dxa"/>
          </w:tcPr>
          <w:p w14:paraId="28DD9CB2" w14:textId="1612B3CB" w:rsidR="00F41C28" w:rsidRPr="00670E4F" w:rsidRDefault="0048738E">
            <w:pPr>
              <w:pStyle w:val="TableParagraph"/>
              <w:spacing w:before="50"/>
              <w:ind w:left="1082" w:right="78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2</w:t>
            </w:r>
            <w:r w:rsidR="004E4D72">
              <w:rPr>
                <w:b/>
                <w:sz w:val="16"/>
              </w:rPr>
              <w:t>4</w:t>
            </w:r>
          </w:p>
        </w:tc>
        <w:tc>
          <w:tcPr>
            <w:tcW w:w="2221" w:type="dxa"/>
          </w:tcPr>
          <w:p w14:paraId="58D120D2" w14:textId="42CD184A" w:rsidR="00F41C28" w:rsidRDefault="009C5B97">
            <w:pPr>
              <w:pStyle w:val="TableParagraph"/>
              <w:spacing w:before="50"/>
              <w:ind w:left="1127" w:right="835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25</w:t>
            </w:r>
          </w:p>
        </w:tc>
      </w:tr>
    </w:tbl>
    <w:p w14:paraId="0EB3D2F7" w14:textId="77777777" w:rsidR="00F41C28" w:rsidRDefault="00F41C28">
      <w:pPr>
        <w:jc w:val="center"/>
        <w:rPr>
          <w:sz w:val="16"/>
        </w:rPr>
        <w:sectPr w:rsidR="00F41C28" w:rsidSect="00EF396D">
          <w:type w:val="continuous"/>
          <w:pgSz w:w="11910" w:h="16840"/>
          <w:pgMar w:top="1020" w:right="980" w:bottom="640" w:left="560" w:header="439" w:footer="440" w:gutter="0"/>
          <w:cols w:space="708"/>
        </w:sectPr>
      </w:pPr>
    </w:p>
    <w:p w14:paraId="23B11045" w14:textId="77777777" w:rsidR="00F41C28" w:rsidRDefault="00082AA7">
      <w:pPr>
        <w:spacing w:before="90"/>
        <w:ind w:left="4654" w:right="3801"/>
        <w:jc w:val="center"/>
        <w:rPr>
          <w:b/>
          <w:sz w:val="18"/>
        </w:rPr>
      </w:pPr>
      <w:r>
        <w:rPr>
          <w:b/>
          <w:sz w:val="18"/>
        </w:rPr>
        <w:lastRenderedPageBreak/>
        <w:t>Čl.II</w:t>
      </w:r>
    </w:p>
    <w:p w14:paraId="5AC9E5EE" w14:textId="77777777" w:rsidR="00F41C28" w:rsidRDefault="00082AA7">
      <w:pPr>
        <w:spacing w:before="22"/>
        <w:ind w:left="3952"/>
        <w:rPr>
          <w:b/>
          <w:sz w:val="18"/>
        </w:rPr>
      </w:pPr>
      <w:r>
        <w:rPr>
          <w:b/>
          <w:sz w:val="18"/>
        </w:rPr>
        <w:t>Informácie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o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orgánoch spoločnosti</w:t>
      </w:r>
    </w:p>
    <w:p w14:paraId="0E86C484" w14:textId="77777777" w:rsidR="00F41C28" w:rsidRDefault="00F41C28">
      <w:pPr>
        <w:pStyle w:val="Zkladntext"/>
        <w:spacing w:before="10"/>
        <w:rPr>
          <w:b/>
        </w:rPr>
      </w:pPr>
    </w:p>
    <w:p w14:paraId="632DA264" w14:textId="77777777" w:rsidR="00F41C28" w:rsidRDefault="00082AA7">
      <w:pPr>
        <w:ind w:left="322"/>
        <w:rPr>
          <w:sz w:val="18"/>
        </w:rPr>
      </w:pPr>
      <w:r>
        <w:rPr>
          <w:sz w:val="18"/>
        </w:rPr>
        <w:t>(1)</w:t>
      </w:r>
      <w:r>
        <w:rPr>
          <w:spacing w:val="56"/>
          <w:sz w:val="18"/>
        </w:rPr>
        <w:t xml:space="preserve"> </w:t>
      </w:r>
      <w:r>
        <w:rPr>
          <w:sz w:val="18"/>
        </w:rPr>
        <w:t>Informácie</w:t>
      </w:r>
      <w:r>
        <w:rPr>
          <w:spacing w:val="-1"/>
          <w:sz w:val="18"/>
        </w:rPr>
        <w:t xml:space="preserve"> </w:t>
      </w:r>
      <w:r>
        <w:rPr>
          <w:sz w:val="18"/>
        </w:rPr>
        <w:t>o orgánoch účtovnej jednotky</w:t>
      </w:r>
    </w:p>
    <w:p w14:paraId="68BBB722" w14:textId="77777777" w:rsidR="00F41C28" w:rsidRDefault="00F41C28">
      <w:pPr>
        <w:pStyle w:val="Zkladntext"/>
        <w:spacing w:before="4"/>
        <w:rPr>
          <w:sz w:val="14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96"/>
        <w:gridCol w:w="2565"/>
        <w:gridCol w:w="1921"/>
      </w:tblGrid>
      <w:tr w:rsidR="00F41C28" w14:paraId="6DA3674B" w14:textId="77777777">
        <w:trPr>
          <w:trHeight w:val="555"/>
        </w:trPr>
        <w:tc>
          <w:tcPr>
            <w:tcW w:w="10082" w:type="dxa"/>
            <w:gridSpan w:val="3"/>
          </w:tcPr>
          <w:p w14:paraId="046D8745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a)</w:t>
            </w:r>
            <w:r>
              <w:rPr>
                <w:spacing w:val="49"/>
                <w:sz w:val="16"/>
              </w:rPr>
              <w:t xml:space="preserve"> </w:t>
            </w:r>
            <w:r>
              <w:rPr>
                <w:sz w:val="16"/>
              </w:rPr>
              <w:t>výška jednotlivých druhov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záruk alebo iných zabezpečení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pre členov štatutárneho orgánu,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dozorného orgánu</w:t>
            </w:r>
          </w:p>
          <w:p w14:paraId="78EB1577" w14:textId="77777777" w:rsidR="00F41C28" w:rsidRDefault="00082AA7">
            <w:pPr>
              <w:pStyle w:val="TableParagraph"/>
              <w:spacing w:before="62"/>
              <w:ind w:left="397"/>
              <w:rPr>
                <w:sz w:val="16"/>
              </w:rPr>
            </w:pPr>
            <w:r>
              <w:rPr>
                <w:sz w:val="16"/>
              </w:rPr>
              <w:t>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iného orgánu ÚJ</w:t>
            </w:r>
          </w:p>
        </w:tc>
      </w:tr>
      <w:tr w:rsidR="00F41C28" w14:paraId="0B7771E1" w14:textId="77777777">
        <w:trPr>
          <w:trHeight w:val="270"/>
        </w:trPr>
        <w:tc>
          <w:tcPr>
            <w:tcW w:w="5596" w:type="dxa"/>
          </w:tcPr>
          <w:p w14:paraId="30BEAC32" w14:textId="77777777" w:rsidR="00F41C28" w:rsidRDefault="00082AA7">
            <w:pPr>
              <w:pStyle w:val="TableParagraph"/>
              <w:spacing w:before="28"/>
              <w:ind w:left="182"/>
              <w:rPr>
                <w:sz w:val="16"/>
              </w:rPr>
            </w:pPr>
            <w:r>
              <w:rPr>
                <w:sz w:val="16"/>
              </w:rPr>
              <w:t>Druh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záruky</w:t>
            </w:r>
          </w:p>
        </w:tc>
        <w:tc>
          <w:tcPr>
            <w:tcW w:w="2565" w:type="dxa"/>
          </w:tcPr>
          <w:p w14:paraId="1DE0CF0F" w14:textId="77777777" w:rsidR="00F41C28" w:rsidRDefault="00082AA7">
            <w:pPr>
              <w:pStyle w:val="TableParagraph"/>
              <w:spacing w:before="28"/>
              <w:ind w:left="136"/>
              <w:rPr>
                <w:sz w:val="16"/>
              </w:rPr>
            </w:pPr>
            <w:r>
              <w:rPr>
                <w:sz w:val="16"/>
              </w:rPr>
              <w:t>Štatutárny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orgán</w:t>
            </w:r>
          </w:p>
        </w:tc>
        <w:tc>
          <w:tcPr>
            <w:tcW w:w="1921" w:type="dxa"/>
          </w:tcPr>
          <w:p w14:paraId="54744492" w14:textId="77777777" w:rsidR="00F41C28" w:rsidRDefault="00082AA7">
            <w:pPr>
              <w:pStyle w:val="TableParagraph"/>
              <w:spacing w:before="28"/>
              <w:ind w:left="762" w:right="809"/>
              <w:jc w:val="center"/>
              <w:rPr>
                <w:sz w:val="16"/>
              </w:rPr>
            </w:pPr>
            <w:r>
              <w:rPr>
                <w:sz w:val="16"/>
              </w:rPr>
              <w:t>EUR</w:t>
            </w:r>
          </w:p>
        </w:tc>
      </w:tr>
      <w:tr w:rsidR="00F41C28" w14:paraId="78341088" w14:textId="77777777">
        <w:trPr>
          <w:trHeight w:val="270"/>
        </w:trPr>
        <w:tc>
          <w:tcPr>
            <w:tcW w:w="5596" w:type="dxa"/>
          </w:tcPr>
          <w:p w14:paraId="00587A3E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65" w:type="dxa"/>
          </w:tcPr>
          <w:p w14:paraId="5D564429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1" w:type="dxa"/>
          </w:tcPr>
          <w:p w14:paraId="5181B61B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58A0A5F8" w14:textId="77777777">
        <w:trPr>
          <w:trHeight w:val="270"/>
        </w:trPr>
        <w:tc>
          <w:tcPr>
            <w:tcW w:w="5596" w:type="dxa"/>
          </w:tcPr>
          <w:p w14:paraId="006B32BD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65" w:type="dxa"/>
          </w:tcPr>
          <w:p w14:paraId="2B861D8E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1" w:type="dxa"/>
          </w:tcPr>
          <w:p w14:paraId="5328A076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60C0E2F" w14:textId="77777777" w:rsidR="00F41C28" w:rsidRDefault="00F41C28">
      <w:pPr>
        <w:pStyle w:val="Zkladntext"/>
        <w:spacing w:before="7"/>
        <w:rPr>
          <w:sz w:val="23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96"/>
        <w:gridCol w:w="1620"/>
        <w:gridCol w:w="781"/>
        <w:gridCol w:w="392"/>
        <w:gridCol w:w="1696"/>
      </w:tblGrid>
      <w:tr w:rsidR="00F41C28" w14:paraId="1D0EB4AF" w14:textId="77777777">
        <w:trPr>
          <w:trHeight w:val="270"/>
        </w:trPr>
        <w:tc>
          <w:tcPr>
            <w:tcW w:w="10085" w:type="dxa"/>
            <w:gridSpan w:val="5"/>
          </w:tcPr>
          <w:p w14:paraId="3788FAEA" w14:textId="77777777" w:rsidR="00F41C28" w:rsidRDefault="00082AA7">
            <w:pPr>
              <w:pStyle w:val="TableParagraph"/>
              <w:spacing w:before="28"/>
              <w:ind w:left="137"/>
              <w:rPr>
                <w:sz w:val="16"/>
              </w:rPr>
            </w:pPr>
            <w:r>
              <w:rPr>
                <w:sz w:val="16"/>
              </w:rPr>
              <w:t>b)</w:t>
            </w:r>
            <w:r>
              <w:rPr>
                <w:spacing w:val="49"/>
                <w:sz w:val="16"/>
              </w:rPr>
              <w:t xml:space="preserve"> </w:t>
            </w:r>
            <w:r>
              <w:rPr>
                <w:sz w:val="16"/>
              </w:rPr>
              <w:t>pôžicky poskytnuté členom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štatutárneho orgánu, dozorného orgánu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a iného orgánu ÚJ</w:t>
            </w:r>
          </w:p>
        </w:tc>
      </w:tr>
      <w:tr w:rsidR="00F41C28" w14:paraId="6AEE52D0" w14:textId="77777777">
        <w:trPr>
          <w:trHeight w:val="547"/>
        </w:trPr>
        <w:tc>
          <w:tcPr>
            <w:tcW w:w="5596" w:type="dxa"/>
            <w:tcBorders>
              <w:bottom w:val="single" w:sz="12" w:space="0" w:color="000000"/>
            </w:tcBorders>
          </w:tcPr>
          <w:p w14:paraId="58365099" w14:textId="77777777" w:rsidR="00F41C28" w:rsidRDefault="00F41C28">
            <w:pPr>
              <w:pStyle w:val="TableParagraph"/>
              <w:spacing w:before="3"/>
              <w:rPr>
                <w:sz w:val="17"/>
              </w:rPr>
            </w:pPr>
          </w:p>
          <w:p w14:paraId="36BEF22C" w14:textId="77777777" w:rsidR="00F41C28" w:rsidRDefault="00082AA7">
            <w:pPr>
              <w:pStyle w:val="TableParagraph"/>
              <w:ind w:left="137"/>
              <w:rPr>
                <w:sz w:val="16"/>
              </w:rPr>
            </w:pPr>
            <w:r>
              <w:rPr>
                <w:sz w:val="16"/>
              </w:rPr>
              <w:t>Celková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suma poskytnutých pôžičiek k poslednému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dňu účt. obd.</w:t>
            </w:r>
          </w:p>
        </w:tc>
        <w:tc>
          <w:tcPr>
            <w:tcW w:w="1620" w:type="dxa"/>
          </w:tcPr>
          <w:p w14:paraId="565D4DBC" w14:textId="77777777" w:rsidR="00F41C28" w:rsidRDefault="00F41C28">
            <w:pPr>
              <w:pStyle w:val="TableParagraph"/>
              <w:spacing w:before="3"/>
              <w:rPr>
                <w:sz w:val="17"/>
              </w:rPr>
            </w:pPr>
          </w:p>
          <w:p w14:paraId="547C17A3" w14:textId="77777777" w:rsidR="00F41C28" w:rsidRDefault="00082AA7">
            <w:pPr>
              <w:pStyle w:val="TableParagraph"/>
              <w:ind w:left="136"/>
              <w:rPr>
                <w:sz w:val="16"/>
              </w:rPr>
            </w:pPr>
            <w:r>
              <w:rPr>
                <w:sz w:val="16"/>
              </w:rPr>
              <w:t>Štatutárny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orgán</w:t>
            </w:r>
          </w:p>
        </w:tc>
        <w:tc>
          <w:tcPr>
            <w:tcW w:w="1173" w:type="dxa"/>
            <w:gridSpan w:val="2"/>
          </w:tcPr>
          <w:p w14:paraId="37A3A919" w14:textId="77777777" w:rsidR="00F41C28" w:rsidRDefault="00082AA7">
            <w:pPr>
              <w:pStyle w:val="TableParagraph"/>
              <w:spacing w:before="88"/>
              <w:ind w:left="268" w:right="392"/>
              <w:jc w:val="center"/>
              <w:rPr>
                <w:sz w:val="16"/>
              </w:rPr>
            </w:pPr>
            <w:r>
              <w:rPr>
                <w:sz w:val="16"/>
              </w:rPr>
              <w:t>Úrok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</w:t>
            </w:r>
          </w:p>
          <w:p w14:paraId="1C9AF89B" w14:textId="77777777" w:rsidR="00F41C28" w:rsidRDefault="00082AA7">
            <w:pPr>
              <w:pStyle w:val="TableParagraph"/>
              <w:spacing w:before="17"/>
              <w:ind w:right="36"/>
              <w:jc w:val="center"/>
              <w:rPr>
                <w:sz w:val="16"/>
              </w:rPr>
            </w:pPr>
            <w:r>
              <w:rPr>
                <w:w w:val="99"/>
                <w:sz w:val="16"/>
              </w:rPr>
              <w:t>%</w:t>
            </w:r>
          </w:p>
        </w:tc>
        <w:tc>
          <w:tcPr>
            <w:tcW w:w="1696" w:type="dxa"/>
          </w:tcPr>
          <w:p w14:paraId="00400198" w14:textId="77777777" w:rsidR="00F41C28" w:rsidRDefault="00F41C28">
            <w:pPr>
              <w:pStyle w:val="TableParagraph"/>
              <w:spacing w:before="9"/>
              <w:rPr>
                <w:sz w:val="14"/>
              </w:rPr>
            </w:pPr>
          </w:p>
          <w:p w14:paraId="3289C8EF" w14:textId="77777777" w:rsidR="00F41C28" w:rsidRDefault="00082AA7">
            <w:pPr>
              <w:pStyle w:val="TableParagraph"/>
              <w:ind w:left="549" w:right="797"/>
              <w:jc w:val="center"/>
              <w:rPr>
                <w:sz w:val="16"/>
              </w:rPr>
            </w:pPr>
            <w:r>
              <w:rPr>
                <w:sz w:val="16"/>
              </w:rPr>
              <w:t>EUR</w:t>
            </w:r>
          </w:p>
        </w:tc>
      </w:tr>
      <w:tr w:rsidR="00F41C28" w14:paraId="43AD611F" w14:textId="77777777">
        <w:trPr>
          <w:trHeight w:val="255"/>
        </w:trPr>
        <w:tc>
          <w:tcPr>
            <w:tcW w:w="5596" w:type="dxa"/>
            <w:tcBorders>
              <w:top w:val="single" w:sz="12" w:space="0" w:color="000000"/>
              <w:bottom w:val="single" w:sz="12" w:space="0" w:color="000000"/>
            </w:tcBorders>
          </w:tcPr>
          <w:p w14:paraId="53EBE38E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0" w:type="dxa"/>
          </w:tcPr>
          <w:p w14:paraId="1B85B14E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gridSpan w:val="2"/>
          </w:tcPr>
          <w:p w14:paraId="72EFB455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</w:tcPr>
          <w:p w14:paraId="70E6072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0E11B822" w14:textId="77777777">
        <w:trPr>
          <w:trHeight w:val="262"/>
        </w:trPr>
        <w:tc>
          <w:tcPr>
            <w:tcW w:w="5596" w:type="dxa"/>
            <w:tcBorders>
              <w:top w:val="single" w:sz="12" w:space="0" w:color="000000"/>
            </w:tcBorders>
          </w:tcPr>
          <w:p w14:paraId="6D73C92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0" w:type="dxa"/>
          </w:tcPr>
          <w:p w14:paraId="0DF82C9E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gridSpan w:val="2"/>
          </w:tcPr>
          <w:p w14:paraId="04D46844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</w:tcPr>
          <w:p w14:paraId="63B0BB6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295957D6" w14:textId="77777777">
        <w:trPr>
          <w:trHeight w:val="554"/>
        </w:trPr>
        <w:tc>
          <w:tcPr>
            <w:tcW w:w="5596" w:type="dxa"/>
          </w:tcPr>
          <w:p w14:paraId="58D1AACB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Celková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suma splatených pôžičiek k poslednému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dňu účt. obdobia</w:t>
            </w:r>
          </w:p>
        </w:tc>
        <w:tc>
          <w:tcPr>
            <w:tcW w:w="1620" w:type="dxa"/>
          </w:tcPr>
          <w:p w14:paraId="7E9221A8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gridSpan w:val="2"/>
          </w:tcPr>
          <w:p w14:paraId="47222A29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</w:tcPr>
          <w:p w14:paraId="04B831C0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1FE2DB96" w14:textId="77777777">
        <w:trPr>
          <w:trHeight w:val="270"/>
        </w:trPr>
        <w:tc>
          <w:tcPr>
            <w:tcW w:w="5596" w:type="dxa"/>
          </w:tcPr>
          <w:p w14:paraId="638B7259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0" w:type="dxa"/>
          </w:tcPr>
          <w:p w14:paraId="77AEB6B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gridSpan w:val="2"/>
          </w:tcPr>
          <w:p w14:paraId="04A48A6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</w:tcPr>
          <w:p w14:paraId="375DADD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2F919B3A" w14:textId="77777777">
        <w:trPr>
          <w:trHeight w:val="270"/>
        </w:trPr>
        <w:tc>
          <w:tcPr>
            <w:tcW w:w="5596" w:type="dxa"/>
          </w:tcPr>
          <w:p w14:paraId="5D0ED219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0" w:type="dxa"/>
          </w:tcPr>
          <w:p w14:paraId="1C9EE34C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gridSpan w:val="2"/>
          </w:tcPr>
          <w:p w14:paraId="1682A8C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</w:tcPr>
          <w:p w14:paraId="2D9105A0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3230504F" w14:textId="77777777">
        <w:trPr>
          <w:trHeight w:val="554"/>
        </w:trPr>
        <w:tc>
          <w:tcPr>
            <w:tcW w:w="5596" w:type="dxa"/>
          </w:tcPr>
          <w:p w14:paraId="7FFCBA36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Celková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suma odpustených pôžičiek 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odpísaných pôžičiek</w:t>
            </w:r>
          </w:p>
          <w:p w14:paraId="1D80A806" w14:textId="77777777" w:rsidR="00F41C28" w:rsidRDefault="00082AA7">
            <w:pPr>
              <w:pStyle w:val="TableParagraph"/>
              <w:spacing w:before="62"/>
              <w:ind w:left="137"/>
              <w:rPr>
                <w:sz w:val="16"/>
              </w:rPr>
            </w:pPr>
            <w:r>
              <w:rPr>
                <w:sz w:val="16"/>
              </w:rPr>
              <w:t>k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poslednému dňu účtovného obdobia</w:t>
            </w:r>
          </w:p>
        </w:tc>
        <w:tc>
          <w:tcPr>
            <w:tcW w:w="1620" w:type="dxa"/>
          </w:tcPr>
          <w:p w14:paraId="6BBAB22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gridSpan w:val="2"/>
          </w:tcPr>
          <w:p w14:paraId="7450DF40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</w:tcPr>
          <w:p w14:paraId="5D9181E0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640FE61D" w14:textId="77777777">
        <w:trPr>
          <w:trHeight w:val="270"/>
        </w:trPr>
        <w:tc>
          <w:tcPr>
            <w:tcW w:w="5596" w:type="dxa"/>
          </w:tcPr>
          <w:p w14:paraId="0285A9B0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0" w:type="dxa"/>
          </w:tcPr>
          <w:p w14:paraId="5CCB873F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gridSpan w:val="2"/>
          </w:tcPr>
          <w:p w14:paraId="07107294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</w:tcPr>
          <w:p w14:paraId="1D085775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1C311A7B" w14:textId="77777777">
        <w:trPr>
          <w:trHeight w:val="270"/>
        </w:trPr>
        <w:tc>
          <w:tcPr>
            <w:tcW w:w="5596" w:type="dxa"/>
          </w:tcPr>
          <w:p w14:paraId="50FBD2BB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0" w:type="dxa"/>
          </w:tcPr>
          <w:p w14:paraId="67D034DC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gridSpan w:val="2"/>
          </w:tcPr>
          <w:p w14:paraId="3988CF76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</w:tcPr>
          <w:p w14:paraId="508BBF2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5D72B776" w14:textId="77777777">
        <w:trPr>
          <w:trHeight w:val="555"/>
        </w:trPr>
        <w:tc>
          <w:tcPr>
            <w:tcW w:w="10085" w:type="dxa"/>
            <w:gridSpan w:val="5"/>
          </w:tcPr>
          <w:p w14:paraId="22D195F6" w14:textId="77777777" w:rsidR="00F41C28" w:rsidRDefault="00082AA7">
            <w:pPr>
              <w:pStyle w:val="TableParagraph"/>
              <w:spacing w:before="43" w:line="297" w:lineRule="auto"/>
              <w:ind w:left="407" w:right="1554" w:hanging="255"/>
              <w:rPr>
                <w:sz w:val="16"/>
              </w:rPr>
            </w:pPr>
            <w:r>
              <w:rPr>
                <w:sz w:val="16"/>
              </w:rPr>
              <w:t>c)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celková suma použitých finančných prostriedkov alebo iného plnenia na súkromné účely členmi štatutárneho</w:t>
            </w:r>
            <w:r>
              <w:rPr>
                <w:spacing w:val="-48"/>
                <w:sz w:val="16"/>
              </w:rPr>
              <w:t xml:space="preserve"> </w:t>
            </w:r>
            <w:r>
              <w:rPr>
                <w:sz w:val="16"/>
              </w:rPr>
              <w:t>orgánu,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dozorného orgánu a iného orgánu účtovnej jednotky, ktoré je potrebné vyúčtovať</w:t>
            </w:r>
          </w:p>
        </w:tc>
      </w:tr>
      <w:tr w:rsidR="00F41C28" w14:paraId="68A480B7" w14:textId="77777777">
        <w:trPr>
          <w:trHeight w:val="270"/>
        </w:trPr>
        <w:tc>
          <w:tcPr>
            <w:tcW w:w="5596" w:type="dxa"/>
          </w:tcPr>
          <w:p w14:paraId="14F51372" w14:textId="77777777" w:rsidR="00F41C28" w:rsidRDefault="00082AA7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sz w:val="16"/>
              </w:rPr>
              <w:t>Plnenie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na súkromné účely k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vyúčtovaniu</w:t>
            </w:r>
          </w:p>
        </w:tc>
        <w:tc>
          <w:tcPr>
            <w:tcW w:w="2401" w:type="dxa"/>
            <w:gridSpan w:val="2"/>
          </w:tcPr>
          <w:p w14:paraId="18F7AD45" w14:textId="77777777" w:rsidR="00F41C28" w:rsidRDefault="00082AA7">
            <w:pPr>
              <w:pStyle w:val="TableParagraph"/>
              <w:spacing w:before="43"/>
              <w:ind w:left="91"/>
              <w:rPr>
                <w:sz w:val="16"/>
              </w:rPr>
            </w:pPr>
            <w:r>
              <w:rPr>
                <w:sz w:val="16"/>
              </w:rPr>
              <w:t>Štatutárny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orgán</w:t>
            </w:r>
          </w:p>
        </w:tc>
        <w:tc>
          <w:tcPr>
            <w:tcW w:w="2088" w:type="dxa"/>
            <w:gridSpan w:val="2"/>
          </w:tcPr>
          <w:p w14:paraId="70BEF406" w14:textId="77777777" w:rsidR="00F41C28" w:rsidRDefault="00082AA7">
            <w:pPr>
              <w:pStyle w:val="TableParagraph"/>
              <w:spacing w:before="43"/>
              <w:ind w:left="955" w:right="784"/>
              <w:jc w:val="center"/>
              <w:rPr>
                <w:sz w:val="16"/>
              </w:rPr>
            </w:pPr>
            <w:r>
              <w:rPr>
                <w:sz w:val="16"/>
              </w:rPr>
              <w:t>EUR</w:t>
            </w:r>
          </w:p>
        </w:tc>
      </w:tr>
      <w:tr w:rsidR="00F41C28" w14:paraId="1F22D083" w14:textId="77777777">
        <w:trPr>
          <w:trHeight w:val="270"/>
        </w:trPr>
        <w:tc>
          <w:tcPr>
            <w:tcW w:w="5596" w:type="dxa"/>
          </w:tcPr>
          <w:p w14:paraId="09EAD41C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01" w:type="dxa"/>
            <w:gridSpan w:val="2"/>
          </w:tcPr>
          <w:p w14:paraId="10D7F1AB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88" w:type="dxa"/>
            <w:gridSpan w:val="2"/>
          </w:tcPr>
          <w:p w14:paraId="475EE92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5BAA09FB" w14:textId="77777777">
        <w:trPr>
          <w:trHeight w:val="270"/>
        </w:trPr>
        <w:tc>
          <w:tcPr>
            <w:tcW w:w="5596" w:type="dxa"/>
          </w:tcPr>
          <w:p w14:paraId="15A6018B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01" w:type="dxa"/>
            <w:gridSpan w:val="2"/>
          </w:tcPr>
          <w:p w14:paraId="1C95DDB5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88" w:type="dxa"/>
            <w:gridSpan w:val="2"/>
          </w:tcPr>
          <w:p w14:paraId="3C6722AD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54DD8CC" w14:textId="77777777" w:rsidR="00F41C28" w:rsidRDefault="00F41C28">
      <w:pPr>
        <w:pStyle w:val="Zkladntext"/>
        <w:rPr>
          <w:sz w:val="22"/>
        </w:rPr>
      </w:pPr>
    </w:p>
    <w:p w14:paraId="3682D231" w14:textId="77777777" w:rsidR="00F41C28" w:rsidRDefault="00F41C28">
      <w:pPr>
        <w:pStyle w:val="Zkladntext"/>
        <w:rPr>
          <w:sz w:val="22"/>
        </w:rPr>
      </w:pPr>
    </w:p>
    <w:p w14:paraId="53C67199" w14:textId="77777777" w:rsidR="00F41C28" w:rsidRDefault="00082AA7">
      <w:pPr>
        <w:spacing w:before="147"/>
        <w:ind w:left="4654" w:right="3781"/>
        <w:jc w:val="center"/>
        <w:rPr>
          <w:b/>
          <w:sz w:val="18"/>
        </w:rPr>
      </w:pPr>
      <w:r>
        <w:rPr>
          <w:b/>
          <w:sz w:val="18"/>
        </w:rPr>
        <w:t>Čl.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III</w:t>
      </w:r>
    </w:p>
    <w:p w14:paraId="7F00E593" w14:textId="77777777" w:rsidR="00F41C28" w:rsidRDefault="00082AA7">
      <w:pPr>
        <w:spacing w:before="22"/>
        <w:ind w:left="3952"/>
        <w:rPr>
          <w:b/>
          <w:sz w:val="18"/>
        </w:rPr>
      </w:pPr>
      <w:r>
        <w:rPr>
          <w:b/>
          <w:sz w:val="18"/>
        </w:rPr>
        <w:t>Informácie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o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prijatých postupoch</w:t>
      </w:r>
    </w:p>
    <w:p w14:paraId="6074474A" w14:textId="77777777" w:rsidR="00F41C28" w:rsidRDefault="00F41C28">
      <w:pPr>
        <w:pStyle w:val="Zkladntext"/>
        <w:spacing w:before="6"/>
        <w:rPr>
          <w:b/>
          <w:sz w:val="30"/>
        </w:rPr>
      </w:pPr>
    </w:p>
    <w:p w14:paraId="67DFCAB5" w14:textId="77777777" w:rsidR="00F41C28" w:rsidRDefault="00082AA7">
      <w:pPr>
        <w:pStyle w:val="Odsekzoznamu"/>
        <w:numPr>
          <w:ilvl w:val="0"/>
          <w:numId w:val="5"/>
        </w:numPr>
        <w:tabs>
          <w:tab w:val="left" w:pos="728"/>
        </w:tabs>
        <w:ind w:hanging="406"/>
        <w:jc w:val="left"/>
        <w:rPr>
          <w:sz w:val="18"/>
        </w:rPr>
      </w:pPr>
      <w:r>
        <w:rPr>
          <w:sz w:val="18"/>
        </w:rPr>
        <w:t>Účtovná</w:t>
      </w:r>
      <w:r>
        <w:rPr>
          <w:spacing w:val="-1"/>
          <w:sz w:val="18"/>
        </w:rPr>
        <w:t xml:space="preserve"> </w:t>
      </w:r>
      <w:r>
        <w:rPr>
          <w:sz w:val="18"/>
        </w:rPr>
        <w:t>závierka zostavená za</w:t>
      </w:r>
      <w:r>
        <w:rPr>
          <w:spacing w:val="-1"/>
          <w:sz w:val="18"/>
        </w:rPr>
        <w:t xml:space="preserve"> </w:t>
      </w:r>
      <w:r>
        <w:rPr>
          <w:sz w:val="18"/>
        </w:rPr>
        <w:t>splnenia predpokladu</w:t>
      </w:r>
    </w:p>
    <w:p w14:paraId="0F706004" w14:textId="77777777" w:rsidR="00F41C28" w:rsidRDefault="00082AA7">
      <w:pPr>
        <w:pStyle w:val="Zkladntext"/>
        <w:spacing w:before="35"/>
        <w:ind w:left="907"/>
      </w:pPr>
      <w:r>
        <w:t>Účtovná</w:t>
      </w:r>
      <w:r>
        <w:rPr>
          <w:spacing w:val="-1"/>
        </w:rPr>
        <w:t xml:space="preserve"> </w:t>
      </w:r>
      <w:r>
        <w:t>jednotka bude nepretržite</w:t>
      </w:r>
      <w:r>
        <w:rPr>
          <w:spacing w:val="-1"/>
        </w:rPr>
        <w:t xml:space="preserve"> </w:t>
      </w:r>
      <w:r>
        <w:t>pokračovať vo svojej činnosti.</w:t>
      </w:r>
    </w:p>
    <w:p w14:paraId="65204042" w14:textId="77777777" w:rsidR="00F41C28" w:rsidRDefault="00F41C28">
      <w:pPr>
        <w:pStyle w:val="Zkladntext"/>
        <w:rPr>
          <w:sz w:val="18"/>
        </w:rPr>
      </w:pPr>
    </w:p>
    <w:p w14:paraId="214E16C5" w14:textId="77777777" w:rsidR="00F41C28" w:rsidRDefault="00F41C28">
      <w:pPr>
        <w:pStyle w:val="Zkladntext"/>
        <w:rPr>
          <w:sz w:val="18"/>
        </w:rPr>
      </w:pPr>
    </w:p>
    <w:p w14:paraId="4BCC4188" w14:textId="77777777" w:rsidR="00F41C28" w:rsidRDefault="00F41C28">
      <w:pPr>
        <w:pStyle w:val="Zkladntext"/>
        <w:rPr>
          <w:sz w:val="18"/>
        </w:rPr>
      </w:pPr>
    </w:p>
    <w:p w14:paraId="75FAE08F" w14:textId="77777777" w:rsidR="00F41C28" w:rsidRDefault="00F41C28">
      <w:pPr>
        <w:pStyle w:val="Zkladntext"/>
        <w:rPr>
          <w:sz w:val="18"/>
        </w:rPr>
      </w:pPr>
    </w:p>
    <w:p w14:paraId="3485CC34" w14:textId="77777777" w:rsidR="00F41C28" w:rsidRDefault="00F41C28">
      <w:pPr>
        <w:pStyle w:val="Zkladntext"/>
        <w:spacing w:before="7"/>
        <w:rPr>
          <w:sz w:val="21"/>
        </w:rPr>
      </w:pPr>
    </w:p>
    <w:p w14:paraId="0BF7C348" w14:textId="77777777" w:rsidR="00F41C28" w:rsidRDefault="00082AA7">
      <w:pPr>
        <w:pStyle w:val="Odsekzoznamu"/>
        <w:numPr>
          <w:ilvl w:val="0"/>
          <w:numId w:val="5"/>
        </w:numPr>
        <w:tabs>
          <w:tab w:val="left" w:pos="728"/>
        </w:tabs>
        <w:ind w:hanging="406"/>
        <w:jc w:val="left"/>
        <w:rPr>
          <w:sz w:val="18"/>
        </w:rPr>
      </w:pPr>
      <w:r>
        <w:rPr>
          <w:sz w:val="18"/>
        </w:rPr>
        <w:t>Informácia</w:t>
      </w:r>
      <w:r>
        <w:rPr>
          <w:spacing w:val="-1"/>
          <w:sz w:val="18"/>
        </w:rPr>
        <w:t xml:space="preserve"> </w:t>
      </w:r>
      <w:r>
        <w:rPr>
          <w:sz w:val="18"/>
        </w:rPr>
        <w:t>o aplikácii účtovných zásad</w:t>
      </w:r>
      <w:r>
        <w:rPr>
          <w:spacing w:val="-1"/>
          <w:sz w:val="18"/>
        </w:rPr>
        <w:t xml:space="preserve"> </w:t>
      </w:r>
      <w:r>
        <w:rPr>
          <w:sz w:val="18"/>
        </w:rPr>
        <w:t>a účtovných metód</w:t>
      </w:r>
    </w:p>
    <w:p w14:paraId="3B0B5335" w14:textId="77777777" w:rsidR="00F41C28" w:rsidRDefault="00082AA7">
      <w:pPr>
        <w:pStyle w:val="Zkladntext"/>
        <w:spacing w:before="80"/>
        <w:ind w:left="907"/>
      </w:pPr>
      <w:r>
        <w:t>V</w:t>
      </w:r>
      <w:r>
        <w:rPr>
          <w:spacing w:val="-1"/>
        </w:rPr>
        <w:t xml:space="preserve"> </w:t>
      </w:r>
      <w:r>
        <w:t>priebehu účtovného obdobia neboli</w:t>
      </w:r>
      <w:r>
        <w:rPr>
          <w:spacing w:val="-1"/>
        </w:rPr>
        <w:t xml:space="preserve"> </w:t>
      </w:r>
      <w:r>
        <w:t>uplatnené zmeny v účtovných</w:t>
      </w:r>
      <w:r>
        <w:rPr>
          <w:spacing w:val="-1"/>
        </w:rPr>
        <w:t xml:space="preserve"> </w:t>
      </w:r>
      <w:r>
        <w:t>zásadach a metódach.</w:t>
      </w:r>
    </w:p>
    <w:p w14:paraId="3C83FEFB" w14:textId="77777777" w:rsidR="00F41C28" w:rsidRDefault="00F41C28">
      <w:pPr>
        <w:pStyle w:val="Zkladntext"/>
        <w:rPr>
          <w:sz w:val="20"/>
        </w:rPr>
      </w:pPr>
    </w:p>
    <w:p w14:paraId="2ED9BE26" w14:textId="77777777" w:rsidR="00F41C28" w:rsidRDefault="00F41C28">
      <w:pPr>
        <w:pStyle w:val="Zkladntext"/>
        <w:rPr>
          <w:sz w:val="20"/>
        </w:rPr>
      </w:pPr>
    </w:p>
    <w:p w14:paraId="72607EE9" w14:textId="77777777" w:rsidR="00F41C28" w:rsidRDefault="00F41C28">
      <w:pPr>
        <w:pStyle w:val="Zkladntext"/>
        <w:rPr>
          <w:sz w:val="20"/>
        </w:rPr>
      </w:pPr>
    </w:p>
    <w:p w14:paraId="7AF198F1" w14:textId="77777777" w:rsidR="00F41C28" w:rsidRDefault="00F41C28">
      <w:pPr>
        <w:pStyle w:val="Zkladntext"/>
        <w:rPr>
          <w:sz w:val="20"/>
        </w:rPr>
      </w:pPr>
    </w:p>
    <w:p w14:paraId="21854FC3" w14:textId="77777777" w:rsidR="00F41C28" w:rsidRDefault="00F41C28">
      <w:pPr>
        <w:pStyle w:val="Zkladntext"/>
        <w:spacing w:before="9"/>
        <w:rPr>
          <w:sz w:val="19"/>
        </w:rPr>
      </w:pPr>
    </w:p>
    <w:p w14:paraId="1251A936" w14:textId="77777777" w:rsidR="00F41C28" w:rsidRDefault="00082AA7">
      <w:pPr>
        <w:pStyle w:val="Odsekzoznamu"/>
        <w:numPr>
          <w:ilvl w:val="0"/>
          <w:numId w:val="5"/>
        </w:numPr>
        <w:tabs>
          <w:tab w:val="left" w:pos="743"/>
        </w:tabs>
        <w:spacing w:before="1"/>
        <w:ind w:left="742" w:hanging="406"/>
        <w:jc w:val="left"/>
        <w:rPr>
          <w:sz w:val="18"/>
        </w:rPr>
      </w:pPr>
      <w:r>
        <w:rPr>
          <w:sz w:val="18"/>
        </w:rPr>
        <w:t>Informácia</w:t>
      </w:r>
      <w:r>
        <w:rPr>
          <w:spacing w:val="-1"/>
          <w:sz w:val="18"/>
        </w:rPr>
        <w:t xml:space="preserve"> </w:t>
      </w:r>
      <w:r>
        <w:rPr>
          <w:sz w:val="18"/>
        </w:rPr>
        <w:t>o charaktere a</w:t>
      </w:r>
      <w:r>
        <w:rPr>
          <w:spacing w:val="-1"/>
          <w:sz w:val="18"/>
        </w:rPr>
        <w:t xml:space="preserve"> </w:t>
      </w:r>
      <w:r>
        <w:rPr>
          <w:sz w:val="18"/>
        </w:rPr>
        <w:t>účele transakcií, ktoré sa</w:t>
      </w:r>
      <w:r>
        <w:rPr>
          <w:spacing w:val="-1"/>
          <w:sz w:val="18"/>
        </w:rPr>
        <w:t xml:space="preserve"> </w:t>
      </w:r>
      <w:r>
        <w:rPr>
          <w:sz w:val="18"/>
        </w:rPr>
        <w:t>nenachádzajú v súvahe</w:t>
      </w:r>
    </w:p>
    <w:p w14:paraId="61D52706" w14:textId="77777777" w:rsidR="00F41C28" w:rsidRDefault="00082AA7">
      <w:pPr>
        <w:pStyle w:val="Zkladntext"/>
        <w:spacing w:before="65"/>
        <w:ind w:left="957"/>
      </w:pPr>
      <w:r>
        <w:t>Účtovná</w:t>
      </w:r>
      <w:r>
        <w:rPr>
          <w:spacing w:val="-1"/>
        </w:rPr>
        <w:t xml:space="preserve"> </w:t>
      </w:r>
      <w:r>
        <w:t>jednotka nemá náplň pre</w:t>
      </w:r>
      <w:r>
        <w:rPr>
          <w:spacing w:val="-1"/>
        </w:rPr>
        <w:t xml:space="preserve"> </w:t>
      </w:r>
      <w:r>
        <w:t>túto položku.</w:t>
      </w:r>
    </w:p>
    <w:p w14:paraId="49470A0A" w14:textId="77777777" w:rsidR="00F41C28" w:rsidRDefault="00F41C28">
      <w:pPr>
        <w:sectPr w:rsidR="00F41C28" w:rsidSect="00EF396D">
          <w:pgSz w:w="11910" w:h="16840"/>
          <w:pgMar w:top="1020" w:right="980" w:bottom="640" w:left="560" w:header="439" w:footer="440" w:gutter="0"/>
          <w:cols w:space="708"/>
        </w:sectPr>
      </w:pPr>
    </w:p>
    <w:p w14:paraId="4558FAF3" w14:textId="77777777" w:rsidR="00F41C28" w:rsidRDefault="00082AA7">
      <w:pPr>
        <w:pStyle w:val="Odsekzoznamu"/>
        <w:numPr>
          <w:ilvl w:val="0"/>
          <w:numId w:val="5"/>
        </w:numPr>
        <w:tabs>
          <w:tab w:val="left" w:pos="701"/>
        </w:tabs>
        <w:spacing w:before="135"/>
        <w:ind w:left="700" w:hanging="349"/>
        <w:jc w:val="left"/>
        <w:rPr>
          <w:sz w:val="18"/>
        </w:rPr>
      </w:pPr>
      <w:r>
        <w:rPr>
          <w:sz w:val="18"/>
        </w:rPr>
        <w:lastRenderedPageBreak/>
        <w:t>Spôsob</w:t>
      </w:r>
      <w:r>
        <w:rPr>
          <w:spacing w:val="-1"/>
          <w:sz w:val="18"/>
        </w:rPr>
        <w:t xml:space="preserve"> </w:t>
      </w:r>
      <w:r>
        <w:rPr>
          <w:sz w:val="18"/>
        </w:rPr>
        <w:t>oceňovania jednotlivých položiek majetku</w:t>
      </w:r>
      <w:r>
        <w:rPr>
          <w:spacing w:val="-1"/>
          <w:sz w:val="18"/>
        </w:rPr>
        <w:t xml:space="preserve"> </w:t>
      </w:r>
      <w:r>
        <w:rPr>
          <w:sz w:val="18"/>
        </w:rPr>
        <w:t>a záväzkov.</w:t>
      </w:r>
    </w:p>
    <w:p w14:paraId="01A0038A" w14:textId="77777777" w:rsidR="00F41C28" w:rsidRDefault="00F41C28">
      <w:pPr>
        <w:pStyle w:val="Zkladntext"/>
        <w:spacing w:before="1"/>
        <w:rPr>
          <w:sz w:val="8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480"/>
        <w:gridCol w:w="600"/>
      </w:tblGrid>
      <w:tr w:rsidR="00F41C28" w14:paraId="0F057B8C" w14:textId="77777777">
        <w:trPr>
          <w:trHeight w:val="270"/>
        </w:trPr>
        <w:tc>
          <w:tcPr>
            <w:tcW w:w="10080" w:type="dxa"/>
            <w:gridSpan w:val="2"/>
          </w:tcPr>
          <w:p w14:paraId="72B46EA4" w14:textId="77777777" w:rsidR="00F41C28" w:rsidRDefault="00082AA7">
            <w:pPr>
              <w:pStyle w:val="TableParagraph"/>
              <w:spacing w:before="43"/>
              <w:ind w:left="137"/>
              <w:rPr>
                <w:b/>
                <w:sz w:val="16"/>
              </w:rPr>
            </w:pPr>
            <w:r>
              <w:rPr>
                <w:b/>
                <w:sz w:val="16"/>
              </w:rPr>
              <w:t>Obstarávacou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cenou</w:t>
            </w:r>
          </w:p>
        </w:tc>
      </w:tr>
      <w:tr w:rsidR="00F41C28" w14:paraId="36C3C309" w14:textId="77777777">
        <w:trPr>
          <w:trHeight w:val="270"/>
        </w:trPr>
        <w:tc>
          <w:tcPr>
            <w:tcW w:w="9480" w:type="dxa"/>
          </w:tcPr>
          <w:p w14:paraId="60617383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1.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hmotný majetok s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výnimkou hmotného majetku vytvoreného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vlastnou činnosťou</w:t>
            </w:r>
          </w:p>
        </w:tc>
        <w:tc>
          <w:tcPr>
            <w:tcW w:w="600" w:type="dxa"/>
          </w:tcPr>
          <w:p w14:paraId="159957A3" w14:textId="77777777" w:rsidR="00F41C28" w:rsidRDefault="00082AA7">
            <w:pPr>
              <w:pStyle w:val="TableParagraph"/>
              <w:spacing w:line="250" w:lineRule="exact"/>
              <w:ind w:left="63"/>
              <w:jc w:val="center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  <w:tr w:rsidR="00F41C28" w14:paraId="14BBE1EE" w14:textId="77777777">
        <w:trPr>
          <w:trHeight w:val="270"/>
        </w:trPr>
        <w:tc>
          <w:tcPr>
            <w:tcW w:w="9480" w:type="dxa"/>
          </w:tcPr>
          <w:p w14:paraId="0F1DFA4D" w14:textId="77777777" w:rsidR="00F41C28" w:rsidRDefault="00082AA7">
            <w:pPr>
              <w:pStyle w:val="TableParagraph"/>
              <w:spacing w:before="58" w:line="192" w:lineRule="exact"/>
              <w:ind w:left="137"/>
              <w:rPr>
                <w:sz w:val="16"/>
              </w:rPr>
            </w:pPr>
            <w:r>
              <w:rPr>
                <w:sz w:val="16"/>
              </w:rPr>
              <w:t>2.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zásoby s výnimkou zásob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vytvorených vlastnou činnosťou</w:t>
            </w:r>
          </w:p>
        </w:tc>
        <w:tc>
          <w:tcPr>
            <w:tcW w:w="600" w:type="dxa"/>
          </w:tcPr>
          <w:p w14:paraId="0C182123" w14:textId="0C4E92FC" w:rsidR="00F41C28" w:rsidRDefault="00580946">
            <w:pPr>
              <w:pStyle w:val="TableParagraph"/>
              <w:spacing w:line="250" w:lineRule="exact"/>
              <w:ind w:left="63"/>
              <w:jc w:val="center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  <w:tr w:rsidR="00F41C28" w14:paraId="3A56BBAB" w14:textId="77777777">
        <w:trPr>
          <w:trHeight w:val="270"/>
        </w:trPr>
        <w:tc>
          <w:tcPr>
            <w:tcW w:w="9480" w:type="dxa"/>
          </w:tcPr>
          <w:p w14:paraId="06D7335E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3.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podiely na ZI obchodných spoločností,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cenné papiere</w:t>
            </w:r>
          </w:p>
        </w:tc>
        <w:tc>
          <w:tcPr>
            <w:tcW w:w="600" w:type="dxa"/>
          </w:tcPr>
          <w:p w14:paraId="08DA50B4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1BA158B2" w14:textId="77777777">
        <w:trPr>
          <w:trHeight w:val="270"/>
        </w:trPr>
        <w:tc>
          <w:tcPr>
            <w:tcW w:w="9480" w:type="dxa"/>
          </w:tcPr>
          <w:p w14:paraId="2C6A6464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4.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pohľadávky pri odplatnom nadobudnutí alebo pohľadávky nadobnuté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vkladom do ZI</w:t>
            </w:r>
          </w:p>
        </w:tc>
        <w:tc>
          <w:tcPr>
            <w:tcW w:w="600" w:type="dxa"/>
          </w:tcPr>
          <w:p w14:paraId="089A1EEE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2DC9D775" w14:textId="77777777">
        <w:trPr>
          <w:trHeight w:val="270"/>
        </w:trPr>
        <w:tc>
          <w:tcPr>
            <w:tcW w:w="9480" w:type="dxa"/>
          </w:tcPr>
          <w:p w14:paraId="17D45C0A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5.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nehmotný majetok s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výnimkou nehmotného majetku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vytvoreného vlastnou činnosťou</w:t>
            </w:r>
          </w:p>
        </w:tc>
        <w:tc>
          <w:tcPr>
            <w:tcW w:w="600" w:type="dxa"/>
          </w:tcPr>
          <w:p w14:paraId="48DBA806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1EE99578" w14:textId="77777777">
        <w:trPr>
          <w:trHeight w:val="270"/>
        </w:trPr>
        <w:tc>
          <w:tcPr>
            <w:tcW w:w="9480" w:type="dxa"/>
          </w:tcPr>
          <w:p w14:paraId="335B5ED9" w14:textId="77777777" w:rsidR="00F41C28" w:rsidRDefault="00082AA7">
            <w:pPr>
              <w:pStyle w:val="TableParagraph"/>
              <w:spacing w:before="43"/>
              <w:ind w:left="122"/>
              <w:rPr>
                <w:sz w:val="16"/>
              </w:rPr>
            </w:pPr>
            <w:r>
              <w:rPr>
                <w:sz w:val="16"/>
              </w:rPr>
              <w:t>6.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záväzky pri ich prevzatí</w:t>
            </w:r>
          </w:p>
        </w:tc>
        <w:tc>
          <w:tcPr>
            <w:tcW w:w="600" w:type="dxa"/>
          </w:tcPr>
          <w:p w14:paraId="53527F46" w14:textId="77777777" w:rsidR="00F41C28" w:rsidRDefault="00082AA7">
            <w:pPr>
              <w:pStyle w:val="TableParagraph"/>
              <w:spacing w:line="250" w:lineRule="exact"/>
              <w:ind w:left="63"/>
              <w:jc w:val="center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</w:tbl>
    <w:p w14:paraId="0217EBCC" w14:textId="77777777" w:rsidR="00F41C28" w:rsidRDefault="00F41C28">
      <w:pPr>
        <w:pStyle w:val="Zkladntext"/>
        <w:spacing w:before="1"/>
        <w:rPr>
          <w:sz w:val="21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480"/>
        <w:gridCol w:w="600"/>
      </w:tblGrid>
      <w:tr w:rsidR="00F41C28" w14:paraId="0857408F" w14:textId="77777777">
        <w:trPr>
          <w:trHeight w:val="270"/>
        </w:trPr>
        <w:tc>
          <w:tcPr>
            <w:tcW w:w="10080" w:type="dxa"/>
            <w:gridSpan w:val="2"/>
          </w:tcPr>
          <w:p w14:paraId="6ABDA45C" w14:textId="77777777" w:rsidR="00F41C28" w:rsidRDefault="00082AA7">
            <w:pPr>
              <w:pStyle w:val="TableParagraph"/>
              <w:spacing w:before="43"/>
              <w:ind w:left="137"/>
              <w:rPr>
                <w:b/>
                <w:sz w:val="16"/>
              </w:rPr>
            </w:pPr>
            <w:r>
              <w:rPr>
                <w:b/>
                <w:sz w:val="16"/>
              </w:rPr>
              <w:t>Vlastnými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nákladmi</w:t>
            </w:r>
          </w:p>
        </w:tc>
      </w:tr>
      <w:tr w:rsidR="00F41C28" w14:paraId="2AAE7D7D" w14:textId="77777777">
        <w:trPr>
          <w:trHeight w:val="270"/>
        </w:trPr>
        <w:tc>
          <w:tcPr>
            <w:tcW w:w="9480" w:type="dxa"/>
          </w:tcPr>
          <w:p w14:paraId="16545DFB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1.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hmotný majetok vytvorený vlastnou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činnosťou</w:t>
            </w:r>
          </w:p>
        </w:tc>
        <w:tc>
          <w:tcPr>
            <w:tcW w:w="600" w:type="dxa"/>
          </w:tcPr>
          <w:p w14:paraId="3DA62A38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63BC2D38" w14:textId="77777777">
        <w:trPr>
          <w:trHeight w:val="270"/>
        </w:trPr>
        <w:tc>
          <w:tcPr>
            <w:tcW w:w="9480" w:type="dxa"/>
          </w:tcPr>
          <w:p w14:paraId="0310E168" w14:textId="77777777" w:rsidR="00F41C28" w:rsidRDefault="00082AA7">
            <w:pPr>
              <w:pStyle w:val="TableParagraph"/>
              <w:spacing w:before="58" w:line="192" w:lineRule="exact"/>
              <w:ind w:left="137"/>
              <w:rPr>
                <w:sz w:val="16"/>
              </w:rPr>
            </w:pPr>
            <w:r>
              <w:rPr>
                <w:sz w:val="16"/>
              </w:rPr>
              <w:t>2.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zásoby vytvorené vlastnou činnosťou</w:t>
            </w:r>
          </w:p>
        </w:tc>
        <w:tc>
          <w:tcPr>
            <w:tcW w:w="600" w:type="dxa"/>
          </w:tcPr>
          <w:p w14:paraId="39A400B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1AF4B3B6" w14:textId="77777777">
        <w:trPr>
          <w:trHeight w:val="270"/>
        </w:trPr>
        <w:tc>
          <w:tcPr>
            <w:tcW w:w="9480" w:type="dxa"/>
          </w:tcPr>
          <w:p w14:paraId="451FABCA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3.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nehmotný majetok vytvorený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vlastnou činnosťou</w:t>
            </w:r>
          </w:p>
        </w:tc>
        <w:tc>
          <w:tcPr>
            <w:tcW w:w="600" w:type="dxa"/>
          </w:tcPr>
          <w:p w14:paraId="6B0E342E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056D4ECB" w14:textId="77777777">
        <w:trPr>
          <w:trHeight w:val="270"/>
        </w:trPr>
        <w:tc>
          <w:tcPr>
            <w:tcW w:w="9480" w:type="dxa"/>
          </w:tcPr>
          <w:p w14:paraId="389F0F48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4.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príchovky a prírastky zvierat</w:t>
            </w:r>
          </w:p>
        </w:tc>
        <w:tc>
          <w:tcPr>
            <w:tcW w:w="600" w:type="dxa"/>
          </w:tcPr>
          <w:p w14:paraId="4919FF8B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4D746650" w14:textId="77777777" w:rsidR="00F41C28" w:rsidRDefault="00F41C28">
      <w:pPr>
        <w:pStyle w:val="Zkladntext"/>
        <w:spacing w:before="2"/>
        <w:rPr>
          <w:sz w:val="11"/>
        </w:rPr>
      </w:pP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480"/>
        <w:gridCol w:w="600"/>
      </w:tblGrid>
      <w:tr w:rsidR="00F41C28" w14:paraId="7A9A5B62" w14:textId="77777777">
        <w:trPr>
          <w:trHeight w:val="270"/>
        </w:trPr>
        <w:tc>
          <w:tcPr>
            <w:tcW w:w="10080" w:type="dxa"/>
            <w:gridSpan w:val="2"/>
          </w:tcPr>
          <w:p w14:paraId="0585D71E" w14:textId="77777777" w:rsidR="00F41C28" w:rsidRDefault="00082AA7">
            <w:pPr>
              <w:pStyle w:val="TableParagraph"/>
              <w:spacing w:before="43"/>
              <w:ind w:left="137"/>
              <w:rPr>
                <w:b/>
                <w:sz w:val="16"/>
              </w:rPr>
            </w:pPr>
            <w:r>
              <w:rPr>
                <w:b/>
                <w:sz w:val="16"/>
              </w:rPr>
              <w:t>Menovitou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hodnotou</w:t>
            </w:r>
          </w:p>
        </w:tc>
      </w:tr>
      <w:tr w:rsidR="00F41C28" w14:paraId="76853443" w14:textId="77777777">
        <w:trPr>
          <w:trHeight w:val="270"/>
        </w:trPr>
        <w:tc>
          <w:tcPr>
            <w:tcW w:w="9480" w:type="dxa"/>
          </w:tcPr>
          <w:p w14:paraId="0EB0B55E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1.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penažné prostriedky a ceniny</w:t>
            </w:r>
          </w:p>
        </w:tc>
        <w:tc>
          <w:tcPr>
            <w:tcW w:w="600" w:type="dxa"/>
          </w:tcPr>
          <w:p w14:paraId="2C2A86E1" w14:textId="77777777" w:rsidR="00F41C28" w:rsidRDefault="00082AA7">
            <w:pPr>
              <w:pStyle w:val="TableParagraph"/>
              <w:spacing w:line="250" w:lineRule="exact"/>
              <w:ind w:right="192"/>
              <w:jc w:val="right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  <w:tr w:rsidR="00F41C28" w14:paraId="256EAAD2" w14:textId="77777777">
        <w:trPr>
          <w:trHeight w:val="270"/>
        </w:trPr>
        <w:tc>
          <w:tcPr>
            <w:tcW w:w="9480" w:type="dxa"/>
          </w:tcPr>
          <w:p w14:paraId="6F32D5F7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2.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pohľadávky pri ich vzniku</w:t>
            </w:r>
          </w:p>
        </w:tc>
        <w:tc>
          <w:tcPr>
            <w:tcW w:w="600" w:type="dxa"/>
          </w:tcPr>
          <w:p w14:paraId="0C4746AA" w14:textId="77777777" w:rsidR="00F41C28" w:rsidRDefault="00082AA7">
            <w:pPr>
              <w:pStyle w:val="TableParagraph"/>
              <w:spacing w:line="250" w:lineRule="exact"/>
              <w:ind w:right="192"/>
              <w:jc w:val="right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  <w:tr w:rsidR="00F41C28" w14:paraId="6B124DF2" w14:textId="77777777">
        <w:trPr>
          <w:trHeight w:val="270"/>
        </w:trPr>
        <w:tc>
          <w:tcPr>
            <w:tcW w:w="9480" w:type="dxa"/>
          </w:tcPr>
          <w:p w14:paraId="219C0392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3.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záväzky pri ich vzniku</w:t>
            </w:r>
          </w:p>
        </w:tc>
        <w:tc>
          <w:tcPr>
            <w:tcW w:w="600" w:type="dxa"/>
          </w:tcPr>
          <w:p w14:paraId="7941C43D" w14:textId="3BEC05D7" w:rsidR="00F41C28" w:rsidRPr="00677EBF" w:rsidRDefault="00677EBF">
            <w:pPr>
              <w:pStyle w:val="TableParagraph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677EBF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   x</w:t>
            </w:r>
          </w:p>
        </w:tc>
      </w:tr>
    </w:tbl>
    <w:p w14:paraId="38452B6F" w14:textId="77777777" w:rsidR="00F41C28" w:rsidRDefault="00F41C28">
      <w:pPr>
        <w:pStyle w:val="Zkladntext"/>
        <w:spacing w:before="8"/>
        <w:rPr>
          <w:sz w:val="13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480"/>
        <w:gridCol w:w="600"/>
      </w:tblGrid>
      <w:tr w:rsidR="00F41C28" w14:paraId="28CBF11B" w14:textId="77777777">
        <w:trPr>
          <w:trHeight w:val="270"/>
        </w:trPr>
        <w:tc>
          <w:tcPr>
            <w:tcW w:w="10080" w:type="dxa"/>
            <w:gridSpan w:val="2"/>
          </w:tcPr>
          <w:p w14:paraId="50A0182A" w14:textId="77777777" w:rsidR="00F41C28" w:rsidRDefault="00082AA7">
            <w:pPr>
              <w:pStyle w:val="TableParagraph"/>
              <w:spacing w:before="43"/>
              <w:ind w:left="137"/>
              <w:rPr>
                <w:b/>
                <w:sz w:val="16"/>
              </w:rPr>
            </w:pPr>
            <w:r>
              <w:rPr>
                <w:b/>
                <w:sz w:val="16"/>
              </w:rPr>
              <w:t>Reprodukčnou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obstarávacou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cenou</w:t>
            </w:r>
          </w:p>
        </w:tc>
      </w:tr>
      <w:tr w:rsidR="00F41C28" w14:paraId="3F16BB3A" w14:textId="77777777">
        <w:trPr>
          <w:trHeight w:val="465"/>
        </w:trPr>
        <w:tc>
          <w:tcPr>
            <w:tcW w:w="9480" w:type="dxa"/>
          </w:tcPr>
          <w:p w14:paraId="32ED573A" w14:textId="77777777" w:rsidR="00F41C28" w:rsidRDefault="00082AA7">
            <w:pPr>
              <w:pStyle w:val="TableParagraph"/>
              <w:spacing w:before="43"/>
              <w:ind w:left="152" w:right="2625" w:hanging="15"/>
              <w:rPr>
                <w:sz w:val="16"/>
              </w:rPr>
            </w:pPr>
            <w:r>
              <w:rPr>
                <w:sz w:val="16"/>
              </w:rPr>
              <w:t>1. majetok v prípade bezodplatného nadobudnutia s výnimkou peňažných prostriedkov a cenín</w:t>
            </w:r>
            <w:r>
              <w:rPr>
                <w:spacing w:val="-47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pohľadávok ocenených menovitými hodnotami</w:t>
            </w:r>
          </w:p>
        </w:tc>
        <w:tc>
          <w:tcPr>
            <w:tcW w:w="600" w:type="dxa"/>
          </w:tcPr>
          <w:p w14:paraId="56380B4F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740158ED" w14:textId="77777777">
        <w:trPr>
          <w:trHeight w:val="465"/>
        </w:trPr>
        <w:tc>
          <w:tcPr>
            <w:tcW w:w="9480" w:type="dxa"/>
          </w:tcPr>
          <w:p w14:paraId="66197EA1" w14:textId="77777777" w:rsidR="00F41C28" w:rsidRDefault="00082AA7">
            <w:pPr>
              <w:pStyle w:val="TableParagraph"/>
              <w:spacing w:before="28"/>
              <w:ind w:left="152" w:right="2371" w:hanging="15"/>
              <w:rPr>
                <w:sz w:val="16"/>
              </w:rPr>
            </w:pPr>
            <w:r>
              <w:rPr>
                <w:sz w:val="16"/>
              </w:rPr>
              <w:t>2.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nehmotný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majetok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vytvorený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vlastnou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činnosťou,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ak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sú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vlastné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náklady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vyššie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ako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reprodukčná</w:t>
            </w:r>
            <w:r>
              <w:rPr>
                <w:spacing w:val="-47"/>
                <w:sz w:val="16"/>
              </w:rPr>
              <w:t xml:space="preserve"> </w:t>
            </w:r>
            <w:r>
              <w:rPr>
                <w:sz w:val="16"/>
              </w:rPr>
              <w:t>obstarávacia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cena tohto majetku</w:t>
            </w:r>
          </w:p>
        </w:tc>
        <w:tc>
          <w:tcPr>
            <w:tcW w:w="600" w:type="dxa"/>
          </w:tcPr>
          <w:p w14:paraId="7B1BC92A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6F0444C3" w14:textId="77777777">
        <w:trPr>
          <w:trHeight w:val="270"/>
        </w:trPr>
        <w:tc>
          <w:tcPr>
            <w:tcW w:w="9480" w:type="dxa"/>
          </w:tcPr>
          <w:p w14:paraId="72BD61EC" w14:textId="77777777" w:rsidR="00F41C28" w:rsidRDefault="00082AA7">
            <w:pPr>
              <w:pStyle w:val="TableParagraph"/>
              <w:spacing w:before="58" w:line="192" w:lineRule="exact"/>
              <w:ind w:left="137"/>
              <w:rPr>
                <w:sz w:val="16"/>
              </w:rPr>
            </w:pPr>
            <w:r>
              <w:rPr>
                <w:sz w:val="16"/>
              </w:rPr>
              <w:t>3.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prichovy a prírastky zvierat, ak nie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je možné zistiť vlastné náklady</w:t>
            </w:r>
          </w:p>
        </w:tc>
        <w:tc>
          <w:tcPr>
            <w:tcW w:w="600" w:type="dxa"/>
          </w:tcPr>
          <w:p w14:paraId="6662953D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44BD7C89" w14:textId="77777777">
        <w:trPr>
          <w:trHeight w:val="465"/>
        </w:trPr>
        <w:tc>
          <w:tcPr>
            <w:tcW w:w="9480" w:type="dxa"/>
          </w:tcPr>
          <w:p w14:paraId="11CED37F" w14:textId="77777777" w:rsidR="00F41C28" w:rsidRDefault="00082AA7">
            <w:pPr>
              <w:pStyle w:val="TableParagraph"/>
              <w:spacing w:before="43"/>
              <w:ind w:left="152" w:right="1982" w:hanging="15"/>
              <w:rPr>
                <w:sz w:val="16"/>
              </w:rPr>
            </w:pPr>
            <w:r>
              <w:rPr>
                <w:sz w:val="16"/>
              </w:rPr>
              <w:t>4. majetok preradený z osobného vlastníctva do podnikania s výnimkou peňažných prostriedkov a cenín</w:t>
            </w:r>
            <w:r>
              <w:rPr>
                <w:spacing w:val="-48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pohľadávok ocenených menovitými hodnotami</w:t>
            </w:r>
          </w:p>
        </w:tc>
        <w:tc>
          <w:tcPr>
            <w:tcW w:w="600" w:type="dxa"/>
          </w:tcPr>
          <w:p w14:paraId="46945CEB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55860BD4" w14:textId="77777777">
        <w:trPr>
          <w:trHeight w:val="270"/>
        </w:trPr>
        <w:tc>
          <w:tcPr>
            <w:tcW w:w="9480" w:type="dxa"/>
          </w:tcPr>
          <w:p w14:paraId="345F7374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5.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nehmotný a hmotný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majetok novozistený pri inventarizácii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a v účtovníctve doteraz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nezachytený</w:t>
            </w:r>
          </w:p>
        </w:tc>
        <w:tc>
          <w:tcPr>
            <w:tcW w:w="600" w:type="dxa"/>
          </w:tcPr>
          <w:p w14:paraId="4CDD0141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1280AF77" w14:textId="77777777" w:rsidR="00F41C28" w:rsidRDefault="00F41C28">
      <w:pPr>
        <w:pStyle w:val="Zkladntext"/>
        <w:spacing w:before="5"/>
        <w:rPr>
          <w:sz w:val="12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480"/>
        <w:gridCol w:w="600"/>
      </w:tblGrid>
      <w:tr w:rsidR="00F41C28" w14:paraId="19636122" w14:textId="77777777">
        <w:trPr>
          <w:trHeight w:val="270"/>
        </w:trPr>
        <w:tc>
          <w:tcPr>
            <w:tcW w:w="10080" w:type="dxa"/>
            <w:gridSpan w:val="2"/>
          </w:tcPr>
          <w:p w14:paraId="6DD82DD6" w14:textId="77777777" w:rsidR="00F41C28" w:rsidRDefault="00082AA7">
            <w:pPr>
              <w:pStyle w:val="TableParagraph"/>
              <w:spacing w:before="43"/>
              <w:ind w:left="137"/>
              <w:rPr>
                <w:b/>
                <w:sz w:val="16"/>
              </w:rPr>
            </w:pPr>
            <w:r>
              <w:rPr>
                <w:b/>
                <w:sz w:val="16"/>
              </w:rPr>
              <w:t>Úbytok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zásob rovnakého druhu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sa účtuje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v ocenení</w:t>
            </w:r>
          </w:p>
        </w:tc>
      </w:tr>
      <w:tr w:rsidR="00F41C28" w14:paraId="4E1457C4" w14:textId="77777777">
        <w:trPr>
          <w:trHeight w:val="270"/>
        </w:trPr>
        <w:tc>
          <w:tcPr>
            <w:tcW w:w="9480" w:type="dxa"/>
          </w:tcPr>
          <w:p w14:paraId="14920888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Cenou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zistenou váženým aritmetickým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priemerom</w:t>
            </w:r>
          </w:p>
        </w:tc>
        <w:tc>
          <w:tcPr>
            <w:tcW w:w="600" w:type="dxa"/>
          </w:tcPr>
          <w:p w14:paraId="415DFF34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5988C5B8" w14:textId="77777777">
        <w:trPr>
          <w:trHeight w:val="270"/>
        </w:trPr>
        <w:tc>
          <w:tcPr>
            <w:tcW w:w="9480" w:type="dxa"/>
          </w:tcPr>
          <w:p w14:paraId="7D77C6ED" w14:textId="77777777" w:rsidR="00F41C28" w:rsidRDefault="00082AA7">
            <w:pPr>
              <w:pStyle w:val="TableParagraph"/>
              <w:spacing w:before="58" w:line="192" w:lineRule="exact"/>
              <w:ind w:left="137"/>
              <w:rPr>
                <w:sz w:val="16"/>
              </w:rPr>
            </w:pPr>
            <w:r>
              <w:rPr>
                <w:sz w:val="16"/>
              </w:rPr>
              <w:t>Metódou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FIFO</w:t>
            </w:r>
          </w:p>
        </w:tc>
        <w:tc>
          <w:tcPr>
            <w:tcW w:w="600" w:type="dxa"/>
          </w:tcPr>
          <w:p w14:paraId="7717724C" w14:textId="77777777" w:rsidR="00F41C28" w:rsidRDefault="00082AA7">
            <w:pPr>
              <w:pStyle w:val="TableParagraph"/>
              <w:spacing w:line="243" w:lineRule="exact"/>
              <w:ind w:left="272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  <w:tr w:rsidR="00F41C28" w14:paraId="632854CD" w14:textId="77777777">
        <w:trPr>
          <w:trHeight w:val="480"/>
        </w:trPr>
        <w:tc>
          <w:tcPr>
            <w:tcW w:w="9480" w:type="dxa"/>
          </w:tcPr>
          <w:p w14:paraId="6F160446" w14:textId="77777777" w:rsidR="00F41C28" w:rsidRDefault="00082AA7">
            <w:pPr>
              <w:pStyle w:val="TableParagraph"/>
              <w:spacing w:before="43"/>
              <w:ind w:left="137" w:right="4032"/>
              <w:rPr>
                <w:sz w:val="16"/>
              </w:rPr>
            </w:pPr>
            <w:r>
              <w:rPr>
                <w:sz w:val="16"/>
              </w:rPr>
              <w:t>Obstarávacia cena zásob sa rozdeľuje na cenu za ktoré sa zásoby obstarali</w:t>
            </w:r>
            <w:r>
              <w:rPr>
                <w:spacing w:val="-48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náklady súvisiace s obstaraním(VON)</w:t>
            </w:r>
          </w:p>
        </w:tc>
        <w:tc>
          <w:tcPr>
            <w:tcW w:w="600" w:type="dxa"/>
          </w:tcPr>
          <w:p w14:paraId="3AAEE8DE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20B5F431" w14:textId="77777777">
        <w:trPr>
          <w:trHeight w:val="270"/>
        </w:trPr>
        <w:tc>
          <w:tcPr>
            <w:tcW w:w="9480" w:type="dxa"/>
          </w:tcPr>
          <w:p w14:paraId="1D4A399B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Pri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vyskladnení sa VON rozpúšťajú nasledovne: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VON (PS zásob + príjem zásob)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x výdaj zásob</w:t>
            </w:r>
          </w:p>
        </w:tc>
        <w:tc>
          <w:tcPr>
            <w:tcW w:w="600" w:type="dxa"/>
          </w:tcPr>
          <w:p w14:paraId="4390AFD2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7F65BAA9" w14:textId="77777777" w:rsidR="00F41C28" w:rsidRDefault="00F41C28">
      <w:pPr>
        <w:pStyle w:val="Zkladntext"/>
        <w:rPr>
          <w:sz w:val="20"/>
        </w:rPr>
      </w:pPr>
    </w:p>
    <w:p w14:paraId="7CB6F4CE" w14:textId="77777777" w:rsidR="00F41C28" w:rsidRDefault="00F41C28">
      <w:pPr>
        <w:pStyle w:val="Zkladntext"/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480"/>
        <w:gridCol w:w="600"/>
      </w:tblGrid>
      <w:tr w:rsidR="00F41C28" w14:paraId="04F37EA1" w14:textId="77777777">
        <w:trPr>
          <w:trHeight w:val="270"/>
        </w:trPr>
        <w:tc>
          <w:tcPr>
            <w:tcW w:w="10080" w:type="dxa"/>
            <w:gridSpan w:val="2"/>
          </w:tcPr>
          <w:p w14:paraId="11DA762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599A80B9" w14:textId="77777777">
        <w:trPr>
          <w:trHeight w:val="537"/>
        </w:trPr>
        <w:tc>
          <w:tcPr>
            <w:tcW w:w="9480" w:type="dxa"/>
            <w:tcBorders>
              <w:bottom w:val="single" w:sz="8" w:space="0" w:color="000000"/>
            </w:tcBorders>
          </w:tcPr>
          <w:p w14:paraId="0C4D8C68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Výdavky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budúcich období a príjmy budúcich období sa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vykazujú vo výške, ktorá je potrebná</w:t>
            </w:r>
          </w:p>
          <w:p w14:paraId="161021D0" w14:textId="77777777" w:rsidR="00F41C28" w:rsidRDefault="00082AA7">
            <w:pPr>
              <w:pStyle w:val="TableParagraph"/>
              <w:spacing w:before="62"/>
              <w:ind w:left="152"/>
              <w:rPr>
                <w:sz w:val="16"/>
              </w:rPr>
            </w:pPr>
            <w:r>
              <w:rPr>
                <w:sz w:val="16"/>
              </w:rPr>
              <w:t>na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dodržanie zásady vecnej a časovej súvislosti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 účtovným obdobím.</w:t>
            </w:r>
          </w:p>
        </w:tc>
        <w:tc>
          <w:tcPr>
            <w:tcW w:w="600" w:type="dxa"/>
            <w:tcBorders>
              <w:bottom w:val="single" w:sz="8" w:space="0" w:color="000000"/>
            </w:tcBorders>
          </w:tcPr>
          <w:p w14:paraId="35EC7D12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  <w:p w14:paraId="03EDEC9A" w14:textId="1DA84B47" w:rsidR="00FA36B2" w:rsidRPr="00FA36B2" w:rsidRDefault="00FA36B2" w:rsidP="00FA36B2">
            <w:pPr>
              <w:rPr>
                <w:b/>
                <w:bCs/>
              </w:rPr>
            </w:pPr>
            <w:r w:rsidRPr="00FA36B2">
              <w:rPr>
                <w:b/>
                <w:bCs/>
              </w:rPr>
              <w:t xml:space="preserve">   X</w:t>
            </w:r>
          </w:p>
        </w:tc>
      </w:tr>
      <w:tr w:rsidR="00F41C28" w14:paraId="473BC496" w14:textId="77777777">
        <w:trPr>
          <w:trHeight w:val="53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14:paraId="17491C91" w14:textId="77777777" w:rsidR="00F41C28" w:rsidRDefault="00082AA7">
            <w:pPr>
              <w:pStyle w:val="TableParagraph"/>
              <w:spacing w:before="41"/>
              <w:ind w:left="137"/>
              <w:rPr>
                <w:sz w:val="16"/>
              </w:rPr>
            </w:pPr>
            <w:r>
              <w:rPr>
                <w:sz w:val="16"/>
              </w:rPr>
              <w:t>Rezervy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sú záväzky s neurčitým časovým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vymedzením alebo výškou; tvoria sa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na krytie známych</w:t>
            </w:r>
          </w:p>
          <w:p w14:paraId="6AD9949B" w14:textId="77777777" w:rsidR="00F41C28" w:rsidRDefault="00082AA7">
            <w:pPr>
              <w:pStyle w:val="TableParagraph"/>
              <w:spacing w:before="61"/>
              <w:ind w:left="152"/>
              <w:rPr>
                <w:sz w:val="16"/>
              </w:rPr>
            </w:pPr>
            <w:r>
              <w:rPr>
                <w:sz w:val="16"/>
              </w:rPr>
              <w:t>rizík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alebo strát z podnikania. Oceňujú sa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 očakávanej výške záväzku.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14:paraId="6A5EDFCF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  <w:p w14:paraId="3826E569" w14:textId="259069B9" w:rsidR="00FA36B2" w:rsidRPr="00FA36B2" w:rsidRDefault="00FA36B2" w:rsidP="00FA36B2">
            <w:pPr>
              <w:rPr>
                <w:b/>
                <w:bCs/>
              </w:rPr>
            </w:pPr>
            <w:r w:rsidRPr="00FA36B2">
              <w:rPr>
                <w:b/>
                <w:bCs/>
              </w:rPr>
              <w:t xml:space="preserve">   X</w:t>
            </w:r>
          </w:p>
        </w:tc>
      </w:tr>
      <w:tr w:rsidR="00F41C28" w14:paraId="7E963A9F" w14:textId="77777777">
        <w:trPr>
          <w:trHeight w:val="53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14:paraId="5AF1875B" w14:textId="77777777" w:rsidR="00F41C28" w:rsidRDefault="00082AA7">
            <w:pPr>
              <w:pStyle w:val="TableParagraph"/>
              <w:spacing w:before="41"/>
              <w:ind w:left="137"/>
              <w:rPr>
                <w:sz w:val="16"/>
              </w:rPr>
            </w:pPr>
            <w:r>
              <w:rPr>
                <w:sz w:val="16"/>
              </w:rPr>
              <w:t>Prenajatý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majetok a majetok obstaraný na základe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zmluvy o kúpe prenajatej veci -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 ocenení</w:t>
            </w:r>
          </w:p>
          <w:p w14:paraId="7EE2983A" w14:textId="77777777" w:rsidR="00F41C28" w:rsidRDefault="00082AA7">
            <w:pPr>
              <w:pStyle w:val="TableParagraph"/>
              <w:spacing w:before="61"/>
              <w:ind w:left="152"/>
              <w:rPr>
                <w:sz w:val="16"/>
              </w:rPr>
            </w:pPr>
            <w:r>
              <w:rPr>
                <w:sz w:val="16"/>
              </w:rPr>
              <w:t>rovnajúcom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sa istine a nákladny súvisiace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 obstaraním.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14:paraId="70D8FDCA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  <w:p w14:paraId="55F6F808" w14:textId="4FC9E39E" w:rsidR="00FA36B2" w:rsidRPr="00FA36B2" w:rsidRDefault="00FA36B2" w:rsidP="00FA36B2">
            <w:pPr>
              <w:rPr>
                <w:b/>
                <w:bCs/>
              </w:rPr>
            </w:pPr>
            <w:r w:rsidRPr="00FA36B2">
              <w:rPr>
                <w:b/>
                <w:bCs/>
              </w:rPr>
              <w:t xml:space="preserve">   X</w:t>
            </w:r>
          </w:p>
        </w:tc>
      </w:tr>
      <w:tr w:rsidR="00F41C28" w14:paraId="1C4F6648" w14:textId="77777777">
        <w:trPr>
          <w:trHeight w:val="53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14:paraId="6453DF4B" w14:textId="4C7534DD" w:rsidR="00F41C28" w:rsidRDefault="00082AA7">
            <w:pPr>
              <w:pStyle w:val="TableParagraph"/>
              <w:spacing w:before="41" w:line="278" w:lineRule="auto"/>
              <w:ind w:left="107" w:right="2088" w:firstLine="30"/>
              <w:rPr>
                <w:sz w:val="16"/>
              </w:rPr>
            </w:pPr>
            <w:r>
              <w:rPr>
                <w:sz w:val="16"/>
              </w:rPr>
              <w:t>Daň z príjmov splatná - daň sa určuje z účtovného zisku pred zdanením, po úpravách na daňové účely</w:t>
            </w:r>
            <w:r>
              <w:rPr>
                <w:spacing w:val="-48"/>
                <w:sz w:val="16"/>
              </w:rPr>
              <w:t xml:space="preserve"> </w:t>
            </w:r>
            <w:r>
              <w:rPr>
                <w:sz w:val="16"/>
              </w:rPr>
              <w:t>podľa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zákona o daniach z príjmov pri sadzbe </w:t>
            </w:r>
            <w:r w:rsidR="00677EBF">
              <w:rPr>
                <w:sz w:val="16"/>
              </w:rPr>
              <w:t>21</w:t>
            </w:r>
            <w:r>
              <w:rPr>
                <w:sz w:val="16"/>
              </w:rPr>
              <w:t xml:space="preserve"> %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14:paraId="00AA3211" w14:textId="78018030" w:rsidR="00F41C28" w:rsidRPr="00A67237" w:rsidRDefault="00A67237">
            <w:pPr>
              <w:pStyle w:val="TableParagraph"/>
              <w:spacing w:before="114"/>
              <w:ind w:right="177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X</w:t>
            </w:r>
          </w:p>
        </w:tc>
      </w:tr>
      <w:tr w:rsidR="00F41C28" w14:paraId="1B432CE2" w14:textId="77777777">
        <w:trPr>
          <w:trHeight w:val="822"/>
        </w:trPr>
        <w:tc>
          <w:tcPr>
            <w:tcW w:w="9480" w:type="dxa"/>
            <w:tcBorders>
              <w:top w:val="single" w:sz="8" w:space="0" w:color="000000"/>
            </w:tcBorders>
          </w:tcPr>
          <w:p w14:paraId="2D13A32A" w14:textId="77777777" w:rsidR="00F41C28" w:rsidRDefault="00082AA7">
            <w:pPr>
              <w:pStyle w:val="TableParagraph"/>
              <w:spacing w:before="41" w:line="316" w:lineRule="auto"/>
              <w:ind w:left="152" w:right="2240" w:hanging="15"/>
              <w:rPr>
                <w:sz w:val="16"/>
              </w:rPr>
            </w:pPr>
            <w:r>
              <w:rPr>
                <w:sz w:val="16"/>
              </w:rPr>
              <w:t>Náklady a výnosy sa časovo rozlišujú. Časovo sa nerozlišujú náklady a výnosy, ak ide o nevýznamný</w:t>
            </w:r>
            <w:r>
              <w:rPr>
                <w:spacing w:val="-47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stále sa opakujúci účtovný prípad týkajúci sa časového rozlíšenia nákladov alebo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výnosov</w:t>
            </w:r>
          </w:p>
          <w:p w14:paraId="65673A6A" w14:textId="77777777" w:rsidR="00F41C28" w:rsidRDefault="00082AA7">
            <w:pPr>
              <w:pStyle w:val="TableParagraph"/>
              <w:spacing w:before="15"/>
              <w:ind w:left="152"/>
              <w:rPr>
                <w:sz w:val="16"/>
              </w:rPr>
            </w:pPr>
            <w:r>
              <w:rPr>
                <w:sz w:val="16"/>
              </w:rPr>
              <w:t>posledného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a prvého mesiaca účtovného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obdobia.</w:t>
            </w:r>
          </w:p>
        </w:tc>
        <w:tc>
          <w:tcPr>
            <w:tcW w:w="600" w:type="dxa"/>
            <w:tcBorders>
              <w:top w:val="single" w:sz="8" w:space="0" w:color="000000"/>
            </w:tcBorders>
          </w:tcPr>
          <w:p w14:paraId="4438E6E3" w14:textId="77777777" w:rsidR="00F41C28" w:rsidRDefault="00F41C28">
            <w:pPr>
              <w:pStyle w:val="TableParagraph"/>
              <w:spacing w:before="4"/>
              <w:rPr>
                <w:sz w:val="24"/>
              </w:rPr>
            </w:pPr>
          </w:p>
          <w:p w14:paraId="55FE63B0" w14:textId="43C82543" w:rsidR="00F41C28" w:rsidRDefault="00A67237">
            <w:pPr>
              <w:pStyle w:val="TableParagraph"/>
              <w:ind w:right="177"/>
              <w:jc w:val="right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  <w:tr w:rsidR="00F41C28" w14:paraId="368652D9" w14:textId="77777777">
        <w:trPr>
          <w:trHeight w:val="825"/>
        </w:trPr>
        <w:tc>
          <w:tcPr>
            <w:tcW w:w="9480" w:type="dxa"/>
          </w:tcPr>
          <w:p w14:paraId="7B1D9AB0" w14:textId="77777777" w:rsidR="00F41C28" w:rsidRDefault="00082AA7">
            <w:pPr>
              <w:pStyle w:val="TableParagraph"/>
              <w:spacing w:before="43" w:line="316" w:lineRule="auto"/>
              <w:ind w:left="152" w:right="2371" w:hanging="15"/>
              <w:rPr>
                <w:sz w:val="16"/>
              </w:rPr>
            </w:pPr>
            <w:r>
              <w:rPr>
                <w:sz w:val="16"/>
              </w:rPr>
              <w:t>Na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účte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časového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rozlíšenia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neúčtuje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ak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ide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o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nevýznamný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stále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opakujúci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účtovný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prípad,</w:t>
            </w:r>
            <w:r>
              <w:rPr>
                <w:spacing w:val="-47"/>
                <w:sz w:val="16"/>
              </w:rPr>
              <w:t xml:space="preserve"> </w:t>
            </w:r>
            <w:r>
              <w:rPr>
                <w:sz w:val="16"/>
              </w:rPr>
              <w:t>ktorý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sa týka účtovania nákladov a výnosov medzi dvoma účtovnými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obdobiami, pričom nejde o</w:t>
            </w:r>
          </w:p>
          <w:p w14:paraId="39C441CE" w14:textId="77777777" w:rsidR="00F41C28" w:rsidRDefault="00082AA7">
            <w:pPr>
              <w:pStyle w:val="TableParagraph"/>
              <w:spacing w:before="15"/>
              <w:ind w:left="152"/>
              <w:rPr>
                <w:sz w:val="16"/>
              </w:rPr>
            </w:pPr>
            <w:r>
              <w:rPr>
                <w:sz w:val="16"/>
              </w:rPr>
              <w:t>účtovný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prípad týkajúci sa účtovania dotácií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a emisných kvót.</w:t>
            </w:r>
          </w:p>
        </w:tc>
        <w:tc>
          <w:tcPr>
            <w:tcW w:w="600" w:type="dxa"/>
          </w:tcPr>
          <w:p w14:paraId="68F1459B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  <w:p w14:paraId="52F8EF4D" w14:textId="77777777" w:rsidR="00FA36B2" w:rsidRDefault="00FA36B2" w:rsidP="00FA36B2">
            <w:pPr>
              <w:rPr>
                <w:rFonts w:ascii="Times New Roman"/>
                <w:sz w:val="16"/>
              </w:rPr>
            </w:pPr>
          </w:p>
          <w:p w14:paraId="391D5D05" w14:textId="76D381AA" w:rsidR="00FA36B2" w:rsidRPr="00FA36B2" w:rsidRDefault="00FA36B2" w:rsidP="00FA36B2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A36B2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  X   </w:t>
            </w:r>
          </w:p>
        </w:tc>
      </w:tr>
    </w:tbl>
    <w:p w14:paraId="5A2513FD" w14:textId="77777777" w:rsidR="00F41C28" w:rsidRDefault="00082AA7">
      <w:pPr>
        <w:pStyle w:val="Zkladntext"/>
        <w:spacing w:before="44"/>
        <w:ind w:left="202"/>
      </w:pPr>
      <w:r>
        <w:t>(ak</w:t>
      </w:r>
      <w:r>
        <w:rPr>
          <w:spacing w:val="-1"/>
        </w:rPr>
        <w:t xml:space="preserve"> </w:t>
      </w:r>
      <w:r>
        <w:t>má ÚJ náplň pre jednotlivú</w:t>
      </w:r>
      <w:r>
        <w:rPr>
          <w:spacing w:val="-1"/>
        </w:rPr>
        <w:t xml:space="preserve"> </w:t>
      </w:r>
      <w:r>
        <w:t>položku= X)</w:t>
      </w:r>
    </w:p>
    <w:p w14:paraId="5B7CC3D9" w14:textId="77777777" w:rsidR="00F41C28" w:rsidRDefault="00F41C28">
      <w:pPr>
        <w:sectPr w:rsidR="00F41C28" w:rsidSect="00EF396D">
          <w:pgSz w:w="11910" w:h="16840"/>
          <w:pgMar w:top="1020" w:right="980" w:bottom="640" w:left="560" w:header="439" w:footer="440" w:gutter="0"/>
          <w:cols w:space="708"/>
        </w:sectPr>
      </w:pPr>
    </w:p>
    <w:p w14:paraId="5C724E19" w14:textId="77777777" w:rsidR="00F41C28" w:rsidRDefault="00082AA7">
      <w:pPr>
        <w:pStyle w:val="Odsekzoznamu"/>
        <w:numPr>
          <w:ilvl w:val="0"/>
          <w:numId w:val="5"/>
        </w:numPr>
        <w:tabs>
          <w:tab w:val="left" w:pos="881"/>
        </w:tabs>
        <w:spacing w:before="135"/>
        <w:ind w:left="880" w:hanging="349"/>
        <w:jc w:val="left"/>
        <w:rPr>
          <w:sz w:val="18"/>
        </w:rPr>
      </w:pPr>
      <w:r>
        <w:rPr>
          <w:sz w:val="18"/>
        </w:rPr>
        <w:lastRenderedPageBreak/>
        <w:t>Spôsob</w:t>
      </w:r>
      <w:r>
        <w:rPr>
          <w:spacing w:val="-1"/>
          <w:sz w:val="18"/>
        </w:rPr>
        <w:t xml:space="preserve"> </w:t>
      </w:r>
      <w:r>
        <w:rPr>
          <w:sz w:val="18"/>
        </w:rPr>
        <w:t>tvorby odpisového plánu pre dlhodobý majetok</w:t>
      </w:r>
    </w:p>
    <w:p w14:paraId="282AEEFF" w14:textId="77777777" w:rsidR="00F41C28" w:rsidRDefault="00F41C28">
      <w:pPr>
        <w:pStyle w:val="Zkladntext"/>
        <w:spacing w:after="1"/>
        <w:rPr>
          <w:sz w:val="13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575"/>
        <w:gridCol w:w="1905"/>
        <w:gridCol w:w="600"/>
      </w:tblGrid>
      <w:tr w:rsidR="00F41C28" w14:paraId="297C966A" w14:textId="77777777">
        <w:trPr>
          <w:trHeight w:val="1095"/>
        </w:trPr>
        <w:tc>
          <w:tcPr>
            <w:tcW w:w="9480" w:type="dxa"/>
            <w:gridSpan w:val="2"/>
          </w:tcPr>
          <w:p w14:paraId="121F8548" w14:textId="77777777" w:rsidR="00F41C28" w:rsidRDefault="00082AA7">
            <w:pPr>
              <w:pStyle w:val="TableParagraph"/>
              <w:spacing w:before="45" w:line="237" w:lineRule="auto"/>
              <w:ind w:left="137" w:right="2000"/>
              <w:rPr>
                <w:sz w:val="16"/>
              </w:rPr>
            </w:pPr>
            <w:r>
              <w:rPr>
                <w:sz w:val="16"/>
              </w:rPr>
              <w:t>Nehmotný majetok odpisuje účtovná jednotka počas predpokladanej doby používania zodpovedajúcej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spotrebe budúcich ekonomických úžitkov z majetku. Nehmotný majetok, ktorým sú náklady na vývoj sa</w:t>
            </w:r>
            <w:r>
              <w:rPr>
                <w:spacing w:val="-47"/>
                <w:sz w:val="16"/>
              </w:rPr>
              <w:t xml:space="preserve"> </w:t>
            </w:r>
            <w:r>
              <w:rPr>
                <w:sz w:val="16"/>
              </w:rPr>
              <w:t>odpisuje najneskôr do piatich rokov od jeho obstarania. Nehmotný majetok vytvorený vlastnou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činnosťou sa neaktivuje okrem softvéru a nákladov na vývoj, ktoŕe sa aktivujú v súlade s postupmi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účtovania.</w:t>
            </w:r>
          </w:p>
        </w:tc>
        <w:tc>
          <w:tcPr>
            <w:tcW w:w="600" w:type="dxa"/>
          </w:tcPr>
          <w:p w14:paraId="733E6E0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  <w:p w14:paraId="1072D496" w14:textId="77777777" w:rsidR="00654522" w:rsidRDefault="00654522">
            <w:pPr>
              <w:pStyle w:val="TableParagraph"/>
              <w:rPr>
                <w:rFonts w:ascii="Times New Roman"/>
                <w:sz w:val="16"/>
              </w:rPr>
            </w:pPr>
          </w:p>
          <w:p w14:paraId="0DB558DD" w14:textId="77777777" w:rsidR="00654522" w:rsidRDefault="00654522">
            <w:pPr>
              <w:pStyle w:val="TableParagraph"/>
              <w:rPr>
                <w:rFonts w:ascii="Times New Roman"/>
                <w:sz w:val="16"/>
              </w:rPr>
            </w:pPr>
          </w:p>
          <w:p w14:paraId="5E48CA0F" w14:textId="4B001AA5" w:rsidR="00654522" w:rsidRPr="00654522" w:rsidRDefault="00654522">
            <w:pPr>
              <w:pStyle w:val="TableParagraph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654522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   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>X</w:t>
            </w:r>
          </w:p>
        </w:tc>
      </w:tr>
      <w:tr w:rsidR="00F41C28" w14:paraId="270B0CA5" w14:textId="77777777">
        <w:trPr>
          <w:trHeight w:val="1035"/>
        </w:trPr>
        <w:tc>
          <w:tcPr>
            <w:tcW w:w="9480" w:type="dxa"/>
            <w:gridSpan w:val="2"/>
          </w:tcPr>
          <w:p w14:paraId="2BA328BE" w14:textId="77777777" w:rsidR="00F41C28" w:rsidRDefault="00082AA7">
            <w:pPr>
              <w:pStyle w:val="TableParagraph"/>
              <w:spacing w:before="63" w:line="232" w:lineRule="auto"/>
              <w:ind w:left="137" w:right="1982"/>
              <w:rPr>
                <w:sz w:val="16"/>
              </w:rPr>
            </w:pPr>
            <w:r>
              <w:rPr>
                <w:sz w:val="16"/>
              </w:rPr>
              <w:t>Dlhodobý hmotný majetok sa odpisuje s ohľadom na opotrebovanie zodpovedajúcej bežným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podmienkam jeho používania. Pri tvorbe odpisového plánu sa zohľadňuje doba použiteľnosti, počet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výrobkov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alebo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podobných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jednotiek,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u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ktorých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sa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predpokladá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ich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získanie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prostredníctvom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majetku.</w:t>
            </w:r>
          </w:p>
          <w:p w14:paraId="2D5EB866" w14:textId="77777777" w:rsidR="00F41C28" w:rsidRDefault="00082AA7">
            <w:pPr>
              <w:pStyle w:val="TableParagraph"/>
              <w:tabs>
                <w:tab w:val="left" w:pos="2522"/>
              </w:tabs>
              <w:spacing w:before="95"/>
              <w:ind w:left="137"/>
              <w:rPr>
                <w:b/>
                <w:sz w:val="18"/>
              </w:rPr>
            </w:pPr>
            <w:r>
              <w:rPr>
                <w:position w:val="1"/>
                <w:sz w:val="16"/>
              </w:rPr>
              <w:t>Účtovné</w:t>
            </w:r>
            <w:r>
              <w:rPr>
                <w:spacing w:val="-1"/>
                <w:position w:val="1"/>
                <w:sz w:val="16"/>
              </w:rPr>
              <w:t xml:space="preserve"> </w:t>
            </w:r>
            <w:r>
              <w:rPr>
                <w:position w:val="1"/>
                <w:sz w:val="16"/>
              </w:rPr>
              <w:t>a daňové odpisy sa</w:t>
            </w:r>
            <w:r>
              <w:rPr>
                <w:position w:val="1"/>
                <w:sz w:val="16"/>
              </w:rPr>
              <w:tab/>
            </w:r>
            <w:r>
              <w:rPr>
                <w:b/>
                <w:sz w:val="18"/>
              </w:rPr>
              <w:t>rovnajú.</w:t>
            </w:r>
          </w:p>
        </w:tc>
        <w:tc>
          <w:tcPr>
            <w:tcW w:w="600" w:type="dxa"/>
          </w:tcPr>
          <w:p w14:paraId="25D4DD73" w14:textId="77777777" w:rsidR="00F41C28" w:rsidRDefault="00F41C28">
            <w:pPr>
              <w:pStyle w:val="TableParagraph"/>
              <w:spacing w:before="3"/>
              <w:rPr>
                <w:sz w:val="33"/>
              </w:rPr>
            </w:pPr>
          </w:p>
          <w:p w14:paraId="724047B0" w14:textId="7FD1803A" w:rsidR="00F41C28" w:rsidRDefault="00654522" w:rsidP="00654522">
            <w:pPr>
              <w:pStyle w:val="TableParagraph"/>
              <w:ind w:right="177"/>
              <w:jc w:val="center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 xml:space="preserve">  X</w:t>
            </w:r>
          </w:p>
        </w:tc>
      </w:tr>
      <w:tr w:rsidR="00F41C28" w14:paraId="4B9D5BA6" w14:textId="77777777">
        <w:trPr>
          <w:trHeight w:val="1020"/>
        </w:trPr>
        <w:tc>
          <w:tcPr>
            <w:tcW w:w="9480" w:type="dxa"/>
            <w:gridSpan w:val="2"/>
          </w:tcPr>
          <w:p w14:paraId="6DF0EA62" w14:textId="77777777" w:rsidR="00F41C28" w:rsidRDefault="00082AA7">
            <w:pPr>
              <w:pStyle w:val="TableParagraph"/>
              <w:spacing w:before="43" w:line="252" w:lineRule="auto"/>
              <w:ind w:left="137" w:right="1982"/>
              <w:rPr>
                <w:sz w:val="16"/>
              </w:rPr>
            </w:pPr>
            <w:r>
              <w:rPr>
                <w:sz w:val="16"/>
              </w:rPr>
              <w:t>Dlhodobý hmotný majetok sa odpisuje s ohľadom na opotrebovanie zodpovedajúcej bežným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podmienkam jeho používania. Pri tvorbe odpisového plánu sa zohľadňuje doba použiteľnosti, počet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výrobkov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alebo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podobných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jednotiek,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u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ktorých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sa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predpokladá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ich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získanie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prostredníctvom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majetku.</w:t>
            </w:r>
          </w:p>
          <w:p w14:paraId="4E5CA6A4" w14:textId="6D70A5DD" w:rsidR="00F41C28" w:rsidRDefault="00082AA7">
            <w:pPr>
              <w:pStyle w:val="TableParagraph"/>
              <w:tabs>
                <w:tab w:val="left" w:pos="2507"/>
              </w:tabs>
              <w:spacing w:before="82"/>
              <w:ind w:left="137"/>
              <w:rPr>
                <w:b/>
                <w:sz w:val="18"/>
              </w:rPr>
            </w:pPr>
            <w:r>
              <w:rPr>
                <w:sz w:val="16"/>
              </w:rPr>
              <w:t>Účtovné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a daňové odpisy sa</w:t>
            </w:r>
            <w:r>
              <w:rPr>
                <w:sz w:val="16"/>
              </w:rPr>
              <w:tab/>
            </w:r>
            <w:r>
              <w:rPr>
                <w:b/>
                <w:position w:val="-1"/>
                <w:sz w:val="18"/>
              </w:rPr>
              <w:t>rovnajú.</w:t>
            </w:r>
          </w:p>
        </w:tc>
        <w:tc>
          <w:tcPr>
            <w:tcW w:w="600" w:type="dxa"/>
          </w:tcPr>
          <w:p w14:paraId="66E6E6F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  <w:p w14:paraId="43EC6642" w14:textId="77777777" w:rsidR="00654522" w:rsidRDefault="00654522">
            <w:pPr>
              <w:pStyle w:val="TableParagraph"/>
              <w:rPr>
                <w:rFonts w:ascii="Times New Roman"/>
                <w:sz w:val="16"/>
              </w:rPr>
            </w:pPr>
          </w:p>
          <w:p w14:paraId="5371B0ED" w14:textId="54B9F6E9" w:rsidR="00654522" w:rsidRPr="00654522" w:rsidRDefault="00654522">
            <w:pPr>
              <w:pStyle w:val="TableParagraph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654522">
              <w:rPr>
                <w:rFonts w:ascii="Times New Roman"/>
                <w:b/>
                <w:bCs/>
                <w:sz w:val="16"/>
              </w:rPr>
              <w:t xml:space="preserve">     </w:t>
            </w:r>
            <w:r w:rsidRPr="00654522">
              <w:rPr>
                <w:rFonts w:ascii="Arial" w:hAnsi="Arial" w:cs="Arial"/>
                <w:b/>
                <w:bCs/>
                <w:sz w:val="24"/>
                <w:szCs w:val="24"/>
              </w:rPr>
              <w:t>X</w:t>
            </w:r>
          </w:p>
        </w:tc>
      </w:tr>
      <w:tr w:rsidR="00F41C28" w14:paraId="1916742A" w14:textId="77777777">
        <w:trPr>
          <w:trHeight w:val="495"/>
        </w:trPr>
        <w:tc>
          <w:tcPr>
            <w:tcW w:w="7575" w:type="dxa"/>
          </w:tcPr>
          <w:p w14:paraId="6ED1CA31" w14:textId="77777777" w:rsidR="00F41C28" w:rsidRDefault="00082AA7">
            <w:pPr>
              <w:pStyle w:val="TableParagraph"/>
              <w:spacing w:before="118"/>
              <w:ind w:left="137"/>
              <w:rPr>
                <w:sz w:val="16"/>
              </w:rPr>
            </w:pPr>
            <w:r>
              <w:rPr>
                <w:sz w:val="16"/>
              </w:rPr>
              <w:t>Dlhodobý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nehmotný majetok = doba použiteľnosti viac ako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rok a vstupná cena je viac ako</w:t>
            </w:r>
          </w:p>
        </w:tc>
        <w:tc>
          <w:tcPr>
            <w:tcW w:w="1905" w:type="dxa"/>
          </w:tcPr>
          <w:p w14:paraId="0146A04F" w14:textId="77777777" w:rsidR="00F41C28" w:rsidRDefault="00082AA7">
            <w:pPr>
              <w:pStyle w:val="TableParagraph"/>
              <w:spacing w:before="105"/>
              <w:ind w:left="482"/>
              <w:rPr>
                <w:sz w:val="18"/>
              </w:rPr>
            </w:pPr>
            <w:r>
              <w:rPr>
                <w:sz w:val="18"/>
              </w:rPr>
              <w:t>2400,-eur</w:t>
            </w:r>
          </w:p>
        </w:tc>
        <w:tc>
          <w:tcPr>
            <w:tcW w:w="600" w:type="dxa"/>
          </w:tcPr>
          <w:p w14:paraId="0D809666" w14:textId="3089E432" w:rsidR="00F41C28" w:rsidRDefault="00654522">
            <w:pPr>
              <w:pStyle w:val="TableParagraph"/>
              <w:spacing w:before="116"/>
              <w:ind w:right="177"/>
              <w:jc w:val="right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  <w:tr w:rsidR="00F41C28" w14:paraId="02D5A47E" w14:textId="77777777">
        <w:trPr>
          <w:trHeight w:val="510"/>
        </w:trPr>
        <w:tc>
          <w:tcPr>
            <w:tcW w:w="7575" w:type="dxa"/>
          </w:tcPr>
          <w:p w14:paraId="0D733B93" w14:textId="77777777" w:rsidR="00F41C28" w:rsidRDefault="00082AA7">
            <w:pPr>
              <w:pStyle w:val="TableParagraph"/>
              <w:spacing w:before="43"/>
              <w:ind w:left="152" w:right="1486" w:hanging="15"/>
              <w:rPr>
                <w:sz w:val="16"/>
              </w:rPr>
            </w:pPr>
            <w:r>
              <w:rPr>
                <w:sz w:val="16"/>
              </w:rPr>
              <w:t>Samostatné hnuteľné veci sú dlhodobým hmotným majetkom ak doba použiteľnosti</w:t>
            </w:r>
            <w:r>
              <w:rPr>
                <w:spacing w:val="-48"/>
                <w:sz w:val="16"/>
              </w:rPr>
              <w:t xml:space="preserve"> </w:t>
            </w:r>
            <w:r>
              <w:rPr>
                <w:sz w:val="16"/>
              </w:rPr>
              <w:t>je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viac ako rok a vstupná cena viac ako:</w:t>
            </w:r>
          </w:p>
        </w:tc>
        <w:tc>
          <w:tcPr>
            <w:tcW w:w="1905" w:type="dxa"/>
          </w:tcPr>
          <w:p w14:paraId="18C13D1A" w14:textId="77777777" w:rsidR="00F41C28" w:rsidRDefault="00082AA7">
            <w:pPr>
              <w:pStyle w:val="TableParagraph"/>
              <w:spacing w:before="150"/>
              <w:ind w:left="482"/>
              <w:rPr>
                <w:sz w:val="18"/>
              </w:rPr>
            </w:pPr>
            <w:r>
              <w:rPr>
                <w:sz w:val="18"/>
              </w:rPr>
              <w:t>1700,-eur</w:t>
            </w:r>
          </w:p>
        </w:tc>
        <w:tc>
          <w:tcPr>
            <w:tcW w:w="600" w:type="dxa"/>
          </w:tcPr>
          <w:p w14:paraId="4851BD3D" w14:textId="7B1EDF48" w:rsidR="00F41C28" w:rsidRDefault="00654522">
            <w:pPr>
              <w:pStyle w:val="TableParagraph"/>
              <w:spacing w:before="101"/>
              <w:ind w:right="177"/>
              <w:jc w:val="right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</w:tbl>
    <w:p w14:paraId="591430F7" w14:textId="77777777" w:rsidR="00F41C28" w:rsidRDefault="00F41C28">
      <w:pPr>
        <w:pStyle w:val="Zkladntext"/>
        <w:spacing w:before="7"/>
        <w:rPr>
          <w:sz w:val="18"/>
        </w:rPr>
      </w:pP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55"/>
        <w:gridCol w:w="1380"/>
        <w:gridCol w:w="1380"/>
        <w:gridCol w:w="1380"/>
        <w:gridCol w:w="1380"/>
        <w:gridCol w:w="1590"/>
      </w:tblGrid>
      <w:tr w:rsidR="00F41C28" w14:paraId="0784DD72" w14:textId="77777777">
        <w:trPr>
          <w:trHeight w:val="585"/>
        </w:trPr>
        <w:tc>
          <w:tcPr>
            <w:tcW w:w="2955" w:type="dxa"/>
            <w:tcBorders>
              <w:right w:val="single" w:sz="8" w:space="0" w:color="000000"/>
            </w:tcBorders>
          </w:tcPr>
          <w:p w14:paraId="76A7609A" w14:textId="77777777" w:rsidR="00F41C28" w:rsidRDefault="00F41C28">
            <w:pPr>
              <w:pStyle w:val="TableParagraph"/>
              <w:spacing w:before="9"/>
              <w:rPr>
                <w:sz w:val="14"/>
              </w:rPr>
            </w:pPr>
          </w:p>
          <w:p w14:paraId="0E31E1DE" w14:textId="77777777" w:rsidR="00F41C28" w:rsidRDefault="00082AA7">
            <w:pPr>
              <w:pStyle w:val="TableParagraph"/>
              <w:ind w:left="122"/>
              <w:rPr>
                <w:sz w:val="16"/>
              </w:rPr>
            </w:pPr>
            <w:r>
              <w:rPr>
                <w:sz w:val="16"/>
              </w:rPr>
              <w:t>Majetok</w:t>
            </w: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14:paraId="2AB2C71C" w14:textId="77777777" w:rsidR="00F41C28" w:rsidRDefault="00082AA7">
            <w:pPr>
              <w:pStyle w:val="TableParagraph"/>
              <w:spacing w:before="103" w:line="183" w:lineRule="exact"/>
              <w:ind w:left="345"/>
              <w:rPr>
                <w:sz w:val="16"/>
              </w:rPr>
            </w:pPr>
            <w:r>
              <w:rPr>
                <w:sz w:val="16"/>
              </w:rPr>
              <w:t>Odpisová</w:t>
            </w:r>
          </w:p>
          <w:p w14:paraId="278D3F43" w14:textId="77777777" w:rsidR="00F41C28" w:rsidRDefault="00082AA7">
            <w:pPr>
              <w:pStyle w:val="TableParagraph"/>
              <w:spacing w:line="219" w:lineRule="exact"/>
              <w:ind w:left="360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skupina</w:t>
            </w: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14:paraId="70C0A8C1" w14:textId="77777777" w:rsidR="00F41C28" w:rsidRDefault="00082AA7">
            <w:pPr>
              <w:pStyle w:val="TableParagraph"/>
              <w:spacing w:before="103"/>
              <w:ind w:left="180" w:right="330" w:firstLine="270"/>
              <w:rPr>
                <w:sz w:val="16"/>
              </w:rPr>
            </w:pPr>
            <w:r>
              <w:rPr>
                <w:sz w:val="16"/>
              </w:rPr>
              <w:t>Doba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odpisovania</w:t>
            </w:r>
          </w:p>
        </w:tc>
        <w:tc>
          <w:tcPr>
            <w:tcW w:w="1380" w:type="dxa"/>
          </w:tcPr>
          <w:p w14:paraId="2A16F5E4" w14:textId="77777777" w:rsidR="00F41C28" w:rsidRDefault="00082AA7">
            <w:pPr>
              <w:pStyle w:val="TableParagraph"/>
              <w:spacing w:before="103"/>
              <w:ind w:left="452" w:right="303" w:hanging="15"/>
              <w:rPr>
                <w:sz w:val="16"/>
              </w:rPr>
            </w:pPr>
            <w:r>
              <w:rPr>
                <w:sz w:val="16"/>
              </w:rPr>
              <w:t>Lineárne</w:t>
            </w:r>
            <w:r>
              <w:rPr>
                <w:spacing w:val="-48"/>
                <w:sz w:val="16"/>
              </w:rPr>
              <w:t xml:space="preserve"> </w:t>
            </w:r>
            <w:r>
              <w:rPr>
                <w:sz w:val="16"/>
              </w:rPr>
              <w:t>odpisy</w:t>
            </w:r>
          </w:p>
        </w:tc>
        <w:tc>
          <w:tcPr>
            <w:tcW w:w="1380" w:type="dxa"/>
          </w:tcPr>
          <w:p w14:paraId="4DE3F662" w14:textId="77777777" w:rsidR="00F41C28" w:rsidRDefault="00082AA7">
            <w:pPr>
              <w:pStyle w:val="TableParagraph"/>
              <w:spacing w:before="103"/>
              <w:ind w:left="452" w:right="328" w:hanging="120"/>
              <w:rPr>
                <w:sz w:val="16"/>
              </w:rPr>
            </w:pPr>
            <w:r>
              <w:rPr>
                <w:sz w:val="16"/>
              </w:rPr>
              <w:t>Zrýchlené</w:t>
            </w:r>
            <w:r>
              <w:rPr>
                <w:spacing w:val="-48"/>
                <w:sz w:val="16"/>
              </w:rPr>
              <w:t xml:space="preserve"> </w:t>
            </w:r>
            <w:r>
              <w:rPr>
                <w:sz w:val="16"/>
              </w:rPr>
              <w:t>odpisy</w:t>
            </w:r>
          </w:p>
        </w:tc>
        <w:tc>
          <w:tcPr>
            <w:tcW w:w="1590" w:type="dxa"/>
          </w:tcPr>
          <w:p w14:paraId="3D6FDD2D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19FDEC57" w14:textId="77777777">
        <w:trPr>
          <w:trHeight w:val="284"/>
        </w:trPr>
        <w:tc>
          <w:tcPr>
            <w:tcW w:w="2955" w:type="dxa"/>
            <w:tcBorders>
              <w:right w:val="single" w:sz="8" w:space="0" w:color="000000"/>
            </w:tcBorders>
          </w:tcPr>
          <w:p w14:paraId="0F300694" w14:textId="2CD81632" w:rsidR="00F41C28" w:rsidRDefault="00654522">
            <w:pPr>
              <w:pStyle w:val="TableParagraph"/>
              <w:spacing w:before="27"/>
              <w:ind w:left="137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Software 013</w:t>
            </w: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14:paraId="40791D07" w14:textId="2CEB4B31" w:rsidR="00F41C28" w:rsidRDefault="006B73FE" w:rsidP="006B73FE">
            <w:pPr>
              <w:pStyle w:val="TableParagraph"/>
              <w:spacing w:before="25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</w:t>
            </w: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14:paraId="015B7767" w14:textId="1D83612D" w:rsidR="00F41C28" w:rsidRDefault="00654522">
            <w:pPr>
              <w:pStyle w:val="TableParagraph"/>
              <w:spacing w:before="25"/>
              <w:ind w:right="43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4-5</w:t>
            </w:r>
          </w:p>
        </w:tc>
        <w:tc>
          <w:tcPr>
            <w:tcW w:w="1380" w:type="dxa"/>
          </w:tcPr>
          <w:p w14:paraId="2D006670" w14:textId="15981064" w:rsidR="00F41C28" w:rsidRDefault="00F41C28">
            <w:pPr>
              <w:pStyle w:val="TableParagraph"/>
              <w:spacing w:before="25"/>
              <w:ind w:right="118"/>
              <w:jc w:val="right"/>
              <w:rPr>
                <w:rFonts w:ascii="Arial"/>
                <w:b/>
                <w:sz w:val="20"/>
              </w:rPr>
            </w:pPr>
          </w:p>
        </w:tc>
        <w:tc>
          <w:tcPr>
            <w:tcW w:w="1380" w:type="dxa"/>
          </w:tcPr>
          <w:p w14:paraId="03669D20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90" w:type="dxa"/>
          </w:tcPr>
          <w:p w14:paraId="12A689B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2B232DBF" w14:textId="77777777">
        <w:trPr>
          <w:trHeight w:val="285"/>
        </w:trPr>
        <w:tc>
          <w:tcPr>
            <w:tcW w:w="2955" w:type="dxa"/>
            <w:tcBorders>
              <w:right w:val="single" w:sz="8" w:space="0" w:color="000000"/>
            </w:tcBorders>
          </w:tcPr>
          <w:p w14:paraId="3D607FF0" w14:textId="6C340027" w:rsidR="00F41C28" w:rsidRDefault="00654522">
            <w:pPr>
              <w:pStyle w:val="TableParagraph"/>
              <w:spacing w:before="27"/>
              <w:ind w:left="137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Licencie 014</w:t>
            </w: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14:paraId="3A18F078" w14:textId="52D37032" w:rsidR="00F41C28" w:rsidRDefault="006B73FE" w:rsidP="006B73FE">
            <w:pPr>
              <w:pStyle w:val="TableParagraph"/>
              <w:spacing w:before="26"/>
              <w:ind w:left="420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</w:t>
            </w: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14:paraId="69CDF851" w14:textId="21F6BDEC" w:rsidR="00F41C28" w:rsidRDefault="00654522">
            <w:pPr>
              <w:pStyle w:val="TableParagraph"/>
              <w:spacing w:before="26"/>
              <w:ind w:right="43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5</w:t>
            </w:r>
          </w:p>
        </w:tc>
        <w:tc>
          <w:tcPr>
            <w:tcW w:w="1380" w:type="dxa"/>
          </w:tcPr>
          <w:p w14:paraId="1DBC3BA1" w14:textId="383AD594" w:rsidR="00F41C28" w:rsidRDefault="00F41C28">
            <w:pPr>
              <w:pStyle w:val="TableParagraph"/>
              <w:spacing w:before="26"/>
              <w:ind w:right="119"/>
              <w:jc w:val="right"/>
              <w:rPr>
                <w:rFonts w:ascii="Arial"/>
                <w:b/>
                <w:sz w:val="20"/>
              </w:rPr>
            </w:pPr>
          </w:p>
        </w:tc>
        <w:tc>
          <w:tcPr>
            <w:tcW w:w="1380" w:type="dxa"/>
          </w:tcPr>
          <w:p w14:paraId="59486129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90" w:type="dxa"/>
          </w:tcPr>
          <w:p w14:paraId="48C43B49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474E217B" w14:textId="77777777">
        <w:trPr>
          <w:trHeight w:val="284"/>
        </w:trPr>
        <w:tc>
          <w:tcPr>
            <w:tcW w:w="2955" w:type="dxa"/>
            <w:tcBorders>
              <w:right w:val="single" w:sz="8" w:space="0" w:color="000000"/>
            </w:tcBorders>
          </w:tcPr>
          <w:p w14:paraId="7F9EC423" w14:textId="67578189" w:rsidR="00F41C28" w:rsidRDefault="00654522">
            <w:pPr>
              <w:pStyle w:val="TableParagraph"/>
              <w:spacing w:before="27"/>
              <w:ind w:left="137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Stavby 021</w:t>
            </w: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14:paraId="08D7650F" w14:textId="14840E3A" w:rsidR="00F41C28" w:rsidRDefault="006B73FE" w:rsidP="006B73FE">
            <w:pPr>
              <w:pStyle w:val="TableParagraph"/>
              <w:spacing w:before="25"/>
              <w:ind w:left="420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5-6</w:t>
            </w: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14:paraId="4A4CAB1E" w14:textId="40CCC8F3" w:rsidR="00F41C28" w:rsidRDefault="00654522" w:rsidP="00654522">
            <w:pPr>
              <w:pStyle w:val="TableParagraph"/>
              <w:spacing w:before="25"/>
              <w:ind w:right="43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 xml:space="preserve"> 12-20-40</w:t>
            </w:r>
          </w:p>
        </w:tc>
        <w:tc>
          <w:tcPr>
            <w:tcW w:w="1380" w:type="dxa"/>
          </w:tcPr>
          <w:p w14:paraId="7A4D805A" w14:textId="28AAA762" w:rsidR="00F41C28" w:rsidRDefault="00F41C28">
            <w:pPr>
              <w:pStyle w:val="TableParagraph"/>
              <w:spacing w:before="25"/>
              <w:ind w:right="119"/>
              <w:jc w:val="right"/>
              <w:rPr>
                <w:rFonts w:ascii="Arial"/>
                <w:b/>
                <w:sz w:val="20"/>
              </w:rPr>
            </w:pPr>
          </w:p>
        </w:tc>
        <w:tc>
          <w:tcPr>
            <w:tcW w:w="1380" w:type="dxa"/>
          </w:tcPr>
          <w:p w14:paraId="0A41F07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90" w:type="dxa"/>
          </w:tcPr>
          <w:p w14:paraId="1EB2AAC6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76BA8FBA" w14:textId="77777777">
        <w:trPr>
          <w:trHeight w:val="285"/>
        </w:trPr>
        <w:tc>
          <w:tcPr>
            <w:tcW w:w="2955" w:type="dxa"/>
            <w:tcBorders>
              <w:right w:val="single" w:sz="8" w:space="0" w:color="000000"/>
            </w:tcBorders>
          </w:tcPr>
          <w:p w14:paraId="1B674454" w14:textId="2454BCF4" w:rsidR="00F41C28" w:rsidRDefault="00654522">
            <w:pPr>
              <w:pStyle w:val="TableParagraph"/>
              <w:spacing w:before="27"/>
              <w:ind w:left="137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Stroje a zariadenia</w:t>
            </w: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14:paraId="63B4F96B" w14:textId="41365F50" w:rsidR="00F41C28" w:rsidRDefault="006B73FE" w:rsidP="006B73FE">
            <w:pPr>
              <w:pStyle w:val="TableParagraph"/>
              <w:spacing w:before="26"/>
              <w:ind w:left="420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2-3-4</w:t>
            </w: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14:paraId="30D172D6" w14:textId="222D2F78" w:rsidR="00F41C28" w:rsidRDefault="00654522">
            <w:pPr>
              <w:pStyle w:val="TableParagraph"/>
              <w:spacing w:before="26"/>
              <w:ind w:right="43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4-6-8-12</w:t>
            </w:r>
          </w:p>
        </w:tc>
        <w:tc>
          <w:tcPr>
            <w:tcW w:w="1380" w:type="dxa"/>
          </w:tcPr>
          <w:p w14:paraId="6E2F43F8" w14:textId="09926037" w:rsidR="00F41C28" w:rsidRDefault="00F41C28">
            <w:pPr>
              <w:pStyle w:val="TableParagraph"/>
              <w:spacing w:before="26"/>
              <w:ind w:right="119"/>
              <w:jc w:val="right"/>
              <w:rPr>
                <w:rFonts w:ascii="Arial"/>
                <w:b/>
                <w:sz w:val="20"/>
              </w:rPr>
            </w:pPr>
          </w:p>
        </w:tc>
        <w:tc>
          <w:tcPr>
            <w:tcW w:w="1380" w:type="dxa"/>
          </w:tcPr>
          <w:p w14:paraId="264F8532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90" w:type="dxa"/>
          </w:tcPr>
          <w:p w14:paraId="53B58BA1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3B05FF73" w14:textId="77777777">
        <w:trPr>
          <w:trHeight w:val="284"/>
        </w:trPr>
        <w:tc>
          <w:tcPr>
            <w:tcW w:w="2955" w:type="dxa"/>
            <w:tcBorders>
              <w:right w:val="single" w:sz="8" w:space="0" w:color="000000"/>
            </w:tcBorders>
          </w:tcPr>
          <w:p w14:paraId="6E28D684" w14:textId="715557D9" w:rsidR="00F41C28" w:rsidRDefault="00654522">
            <w:pPr>
              <w:pStyle w:val="TableParagraph"/>
              <w:spacing w:before="27"/>
              <w:ind w:left="137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Dopravn</w:t>
            </w:r>
            <w:r>
              <w:rPr>
                <w:rFonts w:ascii="Arial"/>
                <w:b/>
                <w:sz w:val="18"/>
              </w:rPr>
              <w:t>é</w:t>
            </w:r>
            <w:r>
              <w:rPr>
                <w:rFonts w:ascii="Arial"/>
                <w:b/>
                <w:sz w:val="18"/>
              </w:rPr>
              <w:t xml:space="preserve"> prostriedky 022.2</w:t>
            </w: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14:paraId="2FBA8136" w14:textId="0EEA8DAF" w:rsidR="00F41C28" w:rsidRDefault="006B73FE" w:rsidP="006B73FE">
            <w:pPr>
              <w:pStyle w:val="TableParagraph"/>
              <w:spacing w:before="25"/>
              <w:ind w:left="420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1-2</w:t>
            </w: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14:paraId="20FBC6D1" w14:textId="4044D7CD" w:rsidR="00F41C28" w:rsidRDefault="00654522" w:rsidP="00654522">
            <w:pPr>
              <w:pStyle w:val="TableParagraph"/>
              <w:spacing w:before="25"/>
              <w:ind w:right="43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6</w:t>
            </w:r>
          </w:p>
        </w:tc>
        <w:tc>
          <w:tcPr>
            <w:tcW w:w="1380" w:type="dxa"/>
          </w:tcPr>
          <w:p w14:paraId="7606FD5D" w14:textId="449D6C89" w:rsidR="00F41C28" w:rsidRDefault="00F41C28">
            <w:pPr>
              <w:pStyle w:val="TableParagraph"/>
              <w:spacing w:before="25"/>
              <w:ind w:right="119"/>
              <w:jc w:val="right"/>
              <w:rPr>
                <w:rFonts w:ascii="Arial"/>
                <w:b/>
                <w:sz w:val="20"/>
              </w:rPr>
            </w:pPr>
          </w:p>
        </w:tc>
        <w:tc>
          <w:tcPr>
            <w:tcW w:w="1380" w:type="dxa"/>
          </w:tcPr>
          <w:p w14:paraId="0532D6E5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90" w:type="dxa"/>
          </w:tcPr>
          <w:p w14:paraId="0A6AB748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7E0658E6" w14:textId="77777777">
        <w:trPr>
          <w:trHeight w:val="285"/>
        </w:trPr>
        <w:tc>
          <w:tcPr>
            <w:tcW w:w="2955" w:type="dxa"/>
            <w:tcBorders>
              <w:right w:val="single" w:sz="8" w:space="0" w:color="000000"/>
            </w:tcBorders>
          </w:tcPr>
          <w:p w14:paraId="7025C4C1" w14:textId="08A895AF" w:rsidR="00F41C28" w:rsidRDefault="00654522">
            <w:pPr>
              <w:pStyle w:val="TableParagraph"/>
              <w:spacing w:before="27"/>
              <w:ind w:left="137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Inventár 022.3</w:t>
            </w: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14:paraId="73FA021E" w14:textId="574A2753" w:rsidR="00F41C28" w:rsidRDefault="006B73FE" w:rsidP="006B73FE">
            <w:pPr>
              <w:pStyle w:val="TableParagraph"/>
              <w:spacing w:before="26"/>
              <w:ind w:left="420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</w:t>
            </w: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14:paraId="59302937" w14:textId="3A82DED8" w:rsidR="00F41C28" w:rsidRDefault="00654522">
            <w:pPr>
              <w:pStyle w:val="TableParagraph"/>
              <w:spacing w:before="26"/>
              <w:ind w:right="43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6</w:t>
            </w:r>
          </w:p>
        </w:tc>
        <w:tc>
          <w:tcPr>
            <w:tcW w:w="1380" w:type="dxa"/>
          </w:tcPr>
          <w:p w14:paraId="27AA079C" w14:textId="163144A8" w:rsidR="00F41C28" w:rsidRDefault="00F41C28">
            <w:pPr>
              <w:pStyle w:val="TableParagraph"/>
              <w:spacing w:before="26"/>
              <w:ind w:right="119"/>
              <w:jc w:val="right"/>
              <w:rPr>
                <w:rFonts w:ascii="Arial"/>
                <w:b/>
                <w:sz w:val="20"/>
              </w:rPr>
            </w:pPr>
          </w:p>
        </w:tc>
        <w:tc>
          <w:tcPr>
            <w:tcW w:w="1380" w:type="dxa"/>
          </w:tcPr>
          <w:p w14:paraId="40F2C35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90" w:type="dxa"/>
          </w:tcPr>
          <w:p w14:paraId="3C3CA80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548D5947" w14:textId="77777777" w:rsidR="00F41C28" w:rsidRDefault="00082AA7">
      <w:pPr>
        <w:pStyle w:val="Zkladntext"/>
        <w:spacing w:before="151"/>
        <w:ind w:left="547"/>
      </w:pPr>
      <w:r>
        <w:t>Poznámky</w:t>
      </w:r>
      <w:r>
        <w:rPr>
          <w:spacing w:val="-1"/>
        </w:rPr>
        <w:t xml:space="preserve"> </w:t>
      </w:r>
      <w:r>
        <w:t>k tvorbe odpisových plánov a</w:t>
      </w:r>
      <w:r>
        <w:rPr>
          <w:spacing w:val="-1"/>
        </w:rPr>
        <w:t xml:space="preserve"> </w:t>
      </w:r>
      <w:r>
        <w:t>oceneniu majetku</w:t>
      </w:r>
    </w:p>
    <w:p w14:paraId="4DA6DE05" w14:textId="77777777" w:rsidR="00F41C28" w:rsidRDefault="00082AA7">
      <w:pPr>
        <w:pStyle w:val="Zkladntext"/>
        <w:spacing w:before="46"/>
        <w:ind w:left="517" w:right="4811"/>
      </w:pPr>
      <w:r>
        <w:t>Majetok sa začína odpisovať v mesiaci, kedy bol zaradený do užívania.</w:t>
      </w:r>
      <w:r>
        <w:rPr>
          <w:spacing w:val="1"/>
        </w:rPr>
        <w:t xml:space="preserve"> </w:t>
      </w:r>
      <w:r>
        <w:t>Účtovné odpisy vychádzajú z predpokladanej doby používania majetku.</w:t>
      </w:r>
      <w:r>
        <w:rPr>
          <w:spacing w:val="-47"/>
        </w:rPr>
        <w:t xml:space="preserve"> </w:t>
      </w:r>
      <w:r>
        <w:t>UJ</w:t>
      </w:r>
      <w:r>
        <w:rPr>
          <w:spacing w:val="-1"/>
        </w:rPr>
        <w:t xml:space="preserve"> </w:t>
      </w:r>
      <w:r>
        <w:t>odpisuje jednotlivé veci alebo relevantné</w:t>
      </w:r>
      <w:r>
        <w:rPr>
          <w:spacing w:val="-1"/>
        </w:rPr>
        <w:t xml:space="preserve"> </w:t>
      </w:r>
      <w:r>
        <w:t>súbory hnuteľných vecí</w:t>
      </w:r>
    </w:p>
    <w:p w14:paraId="15A04EDE" w14:textId="77777777" w:rsidR="00F41C28" w:rsidRDefault="00082AA7">
      <w:pPr>
        <w:pStyle w:val="Zkladntext"/>
        <w:spacing w:line="188" w:lineRule="exact"/>
        <w:ind w:left="517"/>
      </w:pPr>
      <w:r>
        <w:t>UJ</w:t>
      </w:r>
      <w:r>
        <w:rPr>
          <w:spacing w:val="-1"/>
        </w:rPr>
        <w:t xml:space="preserve"> </w:t>
      </w:r>
      <w:r>
        <w:t>nepoužíva komponentné odpisovanie</w:t>
      </w:r>
      <w:r>
        <w:rPr>
          <w:spacing w:val="-1"/>
        </w:rPr>
        <w:t xml:space="preserve"> </w:t>
      </w:r>
      <w:r>
        <w:t>(odpisovanie častí majetku -</w:t>
      </w:r>
      <w:r>
        <w:rPr>
          <w:spacing w:val="-1"/>
        </w:rPr>
        <w:t xml:space="preserve"> </w:t>
      </w:r>
      <w:r>
        <w:t>komponentov).</w:t>
      </w:r>
    </w:p>
    <w:p w14:paraId="41FE6773" w14:textId="77777777" w:rsidR="00F41C28" w:rsidRDefault="00082AA7">
      <w:pPr>
        <w:pStyle w:val="Zkladntext"/>
        <w:spacing w:line="192" w:lineRule="exact"/>
        <w:ind w:left="517"/>
      </w:pPr>
      <w:r>
        <w:t>UJ</w:t>
      </w:r>
      <w:r>
        <w:rPr>
          <w:spacing w:val="-1"/>
        </w:rPr>
        <w:t xml:space="preserve"> </w:t>
      </w:r>
      <w:r>
        <w:t>nepoužila jednorazový odpis dlhodobého</w:t>
      </w:r>
      <w:r>
        <w:rPr>
          <w:spacing w:val="-1"/>
        </w:rPr>
        <w:t xml:space="preserve"> </w:t>
      </w:r>
      <w:r>
        <w:t>majetku z dôvodu jednorazového trvalého</w:t>
      </w:r>
      <w:r>
        <w:rPr>
          <w:spacing w:val="-1"/>
        </w:rPr>
        <w:t xml:space="preserve"> </w:t>
      </w:r>
      <w:r>
        <w:t>zníženia hodnoty majetku (§</w:t>
      </w:r>
      <w:r>
        <w:rPr>
          <w:spacing w:val="-1"/>
        </w:rPr>
        <w:t xml:space="preserve"> </w:t>
      </w:r>
      <w:r>
        <w:t>21/5 PU).</w:t>
      </w:r>
    </w:p>
    <w:p w14:paraId="57D38795" w14:textId="77777777" w:rsidR="00F41C28" w:rsidRDefault="00082AA7">
      <w:pPr>
        <w:pStyle w:val="Zkladntext"/>
        <w:ind w:left="517" w:right="146"/>
      </w:pPr>
      <w:r>
        <w:t>˘</w:t>
      </w:r>
      <w:r>
        <w:rPr>
          <w:spacing w:val="40"/>
        </w:rPr>
        <w:t xml:space="preserve"> </w:t>
      </w:r>
      <w:r>
        <w:t>ÚJ</w:t>
      </w:r>
      <w:r>
        <w:rPr>
          <w:spacing w:val="-1"/>
        </w:rPr>
        <w:t xml:space="preserve"> </w:t>
      </w:r>
      <w:r>
        <w:t>nepoužíva</w:t>
      </w:r>
      <w:r>
        <w:rPr>
          <w:spacing w:val="-1"/>
        </w:rPr>
        <w:t xml:space="preserve"> </w:t>
      </w:r>
      <w:r>
        <w:t>kategóriu</w:t>
      </w:r>
      <w:r>
        <w:rPr>
          <w:spacing w:val="-1"/>
        </w:rPr>
        <w:t xml:space="preserve"> </w:t>
      </w:r>
      <w:r>
        <w:t>drobného</w:t>
      </w:r>
      <w:r>
        <w:rPr>
          <w:spacing w:val="-1"/>
        </w:rPr>
        <w:t xml:space="preserve"> </w:t>
      </w:r>
      <w:r>
        <w:t>dlhodobého</w:t>
      </w:r>
      <w:r>
        <w:rPr>
          <w:spacing w:val="-1"/>
        </w:rPr>
        <w:t xml:space="preserve"> </w:t>
      </w:r>
      <w:r>
        <w:t>nehmotného majetku</w:t>
      </w:r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položky</w:t>
      </w:r>
      <w:r>
        <w:rPr>
          <w:spacing w:val="-1"/>
        </w:rPr>
        <w:t xml:space="preserve"> </w:t>
      </w:r>
      <w:r>
        <w:t>pod</w:t>
      </w:r>
      <w:r>
        <w:rPr>
          <w:spacing w:val="-1"/>
        </w:rPr>
        <w:t xml:space="preserve"> </w:t>
      </w:r>
      <w:r>
        <w:t>2</w:t>
      </w:r>
      <w:r>
        <w:rPr>
          <w:spacing w:val="-1"/>
        </w:rPr>
        <w:t xml:space="preserve"> </w:t>
      </w:r>
      <w:r>
        <w:t>400 eur</w:t>
      </w:r>
      <w:r>
        <w:rPr>
          <w:spacing w:val="-1"/>
        </w:rPr>
        <w:t xml:space="preserve"> </w:t>
      </w:r>
      <w:r>
        <w:t>jednotkovej</w:t>
      </w:r>
      <w:r>
        <w:rPr>
          <w:spacing w:val="-1"/>
        </w:rPr>
        <w:t xml:space="preserve"> </w:t>
      </w:r>
      <w:r>
        <w:t>ceny</w:t>
      </w:r>
      <w:r>
        <w:rPr>
          <w:spacing w:val="-1"/>
        </w:rPr>
        <w:t xml:space="preserve"> </w:t>
      </w:r>
      <w:r>
        <w:t>so</w:t>
      </w:r>
      <w:r>
        <w:rPr>
          <w:spacing w:val="-1"/>
        </w:rPr>
        <w:t xml:space="preserve"> </w:t>
      </w:r>
      <w:r>
        <w:t>životnosťou nad</w:t>
      </w:r>
      <w:r>
        <w:rPr>
          <w:spacing w:val="-47"/>
        </w:rPr>
        <w:t xml:space="preserve"> </w:t>
      </w:r>
      <w:r>
        <w:t>jeden rok (§</w:t>
      </w:r>
      <w:r>
        <w:rPr>
          <w:spacing w:val="-1"/>
        </w:rPr>
        <w:t xml:space="preserve"> </w:t>
      </w:r>
      <w:r>
        <w:t>13/2 PU).</w:t>
      </w:r>
    </w:p>
    <w:p w14:paraId="6905530A" w14:textId="77777777" w:rsidR="00F41C28" w:rsidRDefault="00082AA7">
      <w:pPr>
        <w:pStyle w:val="Zkladntext"/>
        <w:spacing w:line="190" w:lineRule="exact"/>
        <w:ind w:left="517"/>
      </w:pPr>
      <w:r>
        <w:t>˘</w:t>
      </w:r>
      <w:r>
        <w:rPr>
          <w:spacing w:val="93"/>
        </w:rPr>
        <w:t xml:space="preserve"> </w:t>
      </w:r>
      <w:r>
        <w:t>ÚJ</w:t>
      </w:r>
      <w:r>
        <w:rPr>
          <w:spacing w:val="-1"/>
        </w:rPr>
        <w:t xml:space="preserve"> </w:t>
      </w:r>
      <w:r>
        <w:t>nepoužíva kategóriu drobného dlhodobého hmotného majetku</w:t>
      </w:r>
      <w:r>
        <w:rPr>
          <w:spacing w:val="-1"/>
        </w:rPr>
        <w:t xml:space="preserve"> </w:t>
      </w:r>
      <w:r>
        <w:t>- položky pod 1 700 eur</w:t>
      </w:r>
      <w:r>
        <w:rPr>
          <w:spacing w:val="-1"/>
        </w:rPr>
        <w:t xml:space="preserve"> </w:t>
      </w:r>
      <w:r>
        <w:t>jednotkovej ceny so životnosťou nad</w:t>
      </w:r>
    </w:p>
    <w:p w14:paraId="0C4FA6C3" w14:textId="77777777" w:rsidR="00F41C28" w:rsidRDefault="00082AA7">
      <w:pPr>
        <w:pStyle w:val="Odsekzoznamu"/>
        <w:numPr>
          <w:ilvl w:val="0"/>
          <w:numId w:val="5"/>
        </w:numPr>
        <w:tabs>
          <w:tab w:val="left" w:pos="896"/>
        </w:tabs>
        <w:spacing w:before="118" w:after="53"/>
        <w:ind w:left="895" w:hanging="349"/>
        <w:jc w:val="left"/>
        <w:rPr>
          <w:sz w:val="18"/>
        </w:rPr>
      </w:pPr>
      <w:r>
        <w:rPr>
          <w:sz w:val="18"/>
        </w:rPr>
        <w:t>Informácie</w:t>
      </w:r>
      <w:r>
        <w:rPr>
          <w:spacing w:val="-1"/>
          <w:sz w:val="18"/>
        </w:rPr>
        <w:t xml:space="preserve"> </w:t>
      </w:r>
      <w:r>
        <w:rPr>
          <w:sz w:val="18"/>
        </w:rPr>
        <w:t>o poskytnutých dotáciách</w:t>
      </w:r>
      <w:r>
        <w:rPr>
          <w:spacing w:val="-1"/>
          <w:sz w:val="18"/>
        </w:rPr>
        <w:t xml:space="preserve"> </w:t>
      </w:r>
      <w:r>
        <w:rPr>
          <w:sz w:val="18"/>
        </w:rPr>
        <w:t>na obstaranie majetku a</w:t>
      </w:r>
      <w:r>
        <w:rPr>
          <w:spacing w:val="-1"/>
          <w:sz w:val="18"/>
        </w:rPr>
        <w:t xml:space="preserve"> </w:t>
      </w:r>
      <w:r>
        <w:rPr>
          <w:sz w:val="18"/>
        </w:rPr>
        <w:t>ich ocenenie</w:t>
      </w: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90"/>
        <w:gridCol w:w="3570"/>
        <w:gridCol w:w="1920"/>
      </w:tblGrid>
      <w:tr w:rsidR="00F41C28" w14:paraId="089AC60B" w14:textId="77777777">
        <w:trPr>
          <w:trHeight w:val="270"/>
        </w:trPr>
        <w:tc>
          <w:tcPr>
            <w:tcW w:w="4590" w:type="dxa"/>
          </w:tcPr>
          <w:p w14:paraId="66BD518B" w14:textId="77777777" w:rsidR="00F41C28" w:rsidRDefault="00082AA7">
            <w:pPr>
              <w:pStyle w:val="TableParagraph"/>
              <w:spacing w:before="28"/>
              <w:ind w:left="137"/>
              <w:rPr>
                <w:sz w:val="16"/>
              </w:rPr>
            </w:pPr>
            <w:r>
              <w:rPr>
                <w:sz w:val="16"/>
              </w:rPr>
              <w:t>Dotácia</w:t>
            </w:r>
          </w:p>
        </w:tc>
        <w:tc>
          <w:tcPr>
            <w:tcW w:w="3570" w:type="dxa"/>
          </w:tcPr>
          <w:p w14:paraId="07EE1F0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0" w:type="dxa"/>
          </w:tcPr>
          <w:p w14:paraId="55285D93" w14:textId="77777777" w:rsidR="00F41C28" w:rsidRDefault="00082AA7">
            <w:pPr>
              <w:pStyle w:val="TableParagraph"/>
              <w:spacing w:before="28"/>
              <w:ind w:left="583" w:right="807"/>
              <w:jc w:val="center"/>
              <w:rPr>
                <w:sz w:val="16"/>
              </w:rPr>
            </w:pPr>
            <w:r>
              <w:rPr>
                <w:sz w:val="16"/>
              </w:rPr>
              <w:t>EUR</w:t>
            </w:r>
          </w:p>
        </w:tc>
      </w:tr>
      <w:tr w:rsidR="00F41C28" w14:paraId="32F05B37" w14:textId="77777777">
        <w:trPr>
          <w:trHeight w:val="270"/>
        </w:trPr>
        <w:tc>
          <w:tcPr>
            <w:tcW w:w="4590" w:type="dxa"/>
          </w:tcPr>
          <w:p w14:paraId="34AC4E3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70" w:type="dxa"/>
          </w:tcPr>
          <w:p w14:paraId="514172FD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0" w:type="dxa"/>
          </w:tcPr>
          <w:p w14:paraId="56E53A09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57232C69" w14:textId="77777777">
        <w:trPr>
          <w:trHeight w:val="270"/>
        </w:trPr>
        <w:tc>
          <w:tcPr>
            <w:tcW w:w="4590" w:type="dxa"/>
          </w:tcPr>
          <w:p w14:paraId="49E80EB1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70" w:type="dxa"/>
          </w:tcPr>
          <w:p w14:paraId="6688819A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0" w:type="dxa"/>
          </w:tcPr>
          <w:p w14:paraId="1DE0E0F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7B6B9953" w14:textId="77777777" w:rsidR="00F41C28" w:rsidRDefault="00F41C28">
      <w:pPr>
        <w:pStyle w:val="Zkladntext"/>
        <w:rPr>
          <w:sz w:val="22"/>
        </w:rPr>
      </w:pPr>
    </w:p>
    <w:p w14:paraId="69E5F58B" w14:textId="77777777" w:rsidR="00F41C28" w:rsidRDefault="00F41C28">
      <w:pPr>
        <w:pStyle w:val="Zkladntext"/>
        <w:spacing w:before="5"/>
        <w:rPr>
          <w:sz w:val="26"/>
        </w:rPr>
      </w:pPr>
    </w:p>
    <w:p w14:paraId="3609C105" w14:textId="77777777" w:rsidR="00F41C28" w:rsidRDefault="00082AA7">
      <w:pPr>
        <w:pStyle w:val="Odsekzoznamu"/>
        <w:numPr>
          <w:ilvl w:val="0"/>
          <w:numId w:val="5"/>
        </w:numPr>
        <w:tabs>
          <w:tab w:val="left" w:pos="851"/>
        </w:tabs>
        <w:ind w:left="850" w:hanging="349"/>
        <w:jc w:val="left"/>
        <w:rPr>
          <w:sz w:val="18"/>
        </w:rPr>
      </w:pPr>
      <w:r>
        <w:rPr>
          <w:sz w:val="18"/>
        </w:rPr>
        <w:t>Informácie</w:t>
      </w:r>
      <w:r>
        <w:rPr>
          <w:spacing w:val="-1"/>
          <w:sz w:val="18"/>
        </w:rPr>
        <w:t xml:space="preserve"> </w:t>
      </w:r>
      <w:r>
        <w:rPr>
          <w:sz w:val="18"/>
        </w:rPr>
        <w:t>o účtovaní významných opráv</w:t>
      </w:r>
      <w:r>
        <w:rPr>
          <w:spacing w:val="-1"/>
          <w:sz w:val="18"/>
        </w:rPr>
        <w:t xml:space="preserve"> </w:t>
      </w:r>
      <w:r>
        <w:rPr>
          <w:sz w:val="18"/>
        </w:rPr>
        <w:t>chýb minulých účtovných období</w:t>
      </w:r>
      <w:r>
        <w:rPr>
          <w:spacing w:val="-1"/>
          <w:sz w:val="18"/>
        </w:rPr>
        <w:t xml:space="preserve"> </w:t>
      </w:r>
      <w:r>
        <w:rPr>
          <w:sz w:val="18"/>
        </w:rPr>
        <w:t>v bežnom účtovnom období</w:t>
      </w:r>
    </w:p>
    <w:p w14:paraId="2F3EA965" w14:textId="77777777" w:rsidR="00F41C28" w:rsidRDefault="00F41C28">
      <w:pPr>
        <w:pStyle w:val="Zkladntext"/>
        <w:spacing w:before="1"/>
        <w:rPr>
          <w:sz w:val="8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25"/>
        <w:gridCol w:w="1320"/>
        <w:gridCol w:w="1080"/>
        <w:gridCol w:w="2250"/>
        <w:gridCol w:w="2505"/>
      </w:tblGrid>
      <w:tr w:rsidR="00F41C28" w14:paraId="0EC681DE" w14:textId="77777777">
        <w:trPr>
          <w:trHeight w:val="552"/>
        </w:trPr>
        <w:tc>
          <w:tcPr>
            <w:tcW w:w="2925" w:type="dxa"/>
            <w:tcBorders>
              <w:bottom w:val="single" w:sz="8" w:space="0" w:color="000000"/>
              <w:right w:val="single" w:sz="8" w:space="0" w:color="000000"/>
            </w:tcBorders>
          </w:tcPr>
          <w:p w14:paraId="11F55399" w14:textId="77777777" w:rsidR="00F41C28" w:rsidRDefault="00F41C28">
            <w:pPr>
              <w:pStyle w:val="TableParagraph"/>
              <w:spacing w:before="6"/>
              <w:rPr>
                <w:sz w:val="13"/>
              </w:rPr>
            </w:pPr>
          </w:p>
          <w:p w14:paraId="0B94C823" w14:textId="77777777" w:rsidR="00F41C28" w:rsidRDefault="00082AA7">
            <w:pPr>
              <w:pStyle w:val="TableParagraph"/>
              <w:ind w:left="107"/>
              <w:rPr>
                <w:sz w:val="16"/>
              </w:rPr>
            </w:pPr>
            <w:r>
              <w:rPr>
                <w:sz w:val="16"/>
              </w:rPr>
              <w:t>Opravy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minulého obdobia</w:t>
            </w:r>
          </w:p>
        </w:tc>
        <w:tc>
          <w:tcPr>
            <w:tcW w:w="13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CE98FD" w14:textId="77777777" w:rsidR="00F41C28" w:rsidRDefault="00082AA7">
            <w:pPr>
              <w:pStyle w:val="TableParagraph"/>
              <w:spacing w:before="100" w:line="223" w:lineRule="auto"/>
              <w:ind w:left="330" w:right="390"/>
              <w:rPr>
                <w:sz w:val="16"/>
              </w:rPr>
            </w:pPr>
            <w:r>
              <w:rPr>
                <w:sz w:val="16"/>
              </w:rPr>
              <w:t>Patrí do</w:t>
            </w:r>
            <w:r>
              <w:rPr>
                <w:spacing w:val="-47"/>
                <w:sz w:val="16"/>
              </w:rPr>
              <w:t xml:space="preserve"> </w:t>
            </w:r>
            <w:r>
              <w:rPr>
                <w:sz w:val="16"/>
              </w:rPr>
              <w:t>obdobia</w:t>
            </w:r>
          </w:p>
        </w:tc>
        <w:tc>
          <w:tcPr>
            <w:tcW w:w="1080" w:type="dxa"/>
            <w:tcBorders>
              <w:left w:val="single" w:sz="8" w:space="0" w:color="000000"/>
              <w:bottom w:val="single" w:sz="8" w:space="0" w:color="000000"/>
            </w:tcBorders>
          </w:tcPr>
          <w:p w14:paraId="41D01D8B" w14:textId="77777777" w:rsidR="00F41C28" w:rsidRDefault="00F41C28">
            <w:pPr>
              <w:pStyle w:val="TableParagraph"/>
              <w:spacing w:before="6"/>
              <w:rPr>
                <w:sz w:val="13"/>
              </w:rPr>
            </w:pPr>
          </w:p>
          <w:p w14:paraId="680A2C18" w14:textId="77777777" w:rsidR="00F41C28" w:rsidRDefault="00082AA7">
            <w:pPr>
              <w:pStyle w:val="TableParagraph"/>
              <w:ind w:left="341" w:right="365"/>
              <w:jc w:val="center"/>
              <w:rPr>
                <w:sz w:val="16"/>
              </w:rPr>
            </w:pPr>
            <w:r>
              <w:rPr>
                <w:sz w:val="16"/>
              </w:rPr>
              <w:t>Účet</w:t>
            </w:r>
          </w:p>
        </w:tc>
        <w:tc>
          <w:tcPr>
            <w:tcW w:w="2250" w:type="dxa"/>
            <w:tcBorders>
              <w:bottom w:val="single" w:sz="8" w:space="0" w:color="000000"/>
            </w:tcBorders>
          </w:tcPr>
          <w:p w14:paraId="694A8350" w14:textId="77777777" w:rsidR="00F41C28" w:rsidRDefault="00082AA7">
            <w:pPr>
              <w:pStyle w:val="TableParagraph"/>
              <w:spacing w:before="88" w:line="261" w:lineRule="auto"/>
              <w:ind w:left="257" w:right="489" w:hanging="15"/>
              <w:rPr>
                <w:sz w:val="16"/>
              </w:rPr>
            </w:pPr>
            <w:r>
              <w:rPr>
                <w:sz w:val="16"/>
              </w:rPr>
              <w:t>Účtované na účet HV</w:t>
            </w:r>
            <w:r>
              <w:rPr>
                <w:spacing w:val="-48"/>
                <w:sz w:val="16"/>
              </w:rPr>
              <w:t xml:space="preserve"> </w:t>
            </w:r>
            <w:r>
              <w:rPr>
                <w:sz w:val="16"/>
              </w:rPr>
              <w:t>min.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obdobi (EUR)</w:t>
            </w:r>
          </w:p>
        </w:tc>
        <w:tc>
          <w:tcPr>
            <w:tcW w:w="2505" w:type="dxa"/>
            <w:tcBorders>
              <w:bottom w:val="single" w:sz="8" w:space="0" w:color="000000"/>
            </w:tcBorders>
          </w:tcPr>
          <w:p w14:paraId="6A9C71CC" w14:textId="77777777" w:rsidR="00F41C28" w:rsidRDefault="00082AA7">
            <w:pPr>
              <w:pStyle w:val="TableParagraph"/>
              <w:spacing w:before="88" w:line="261" w:lineRule="auto"/>
              <w:ind w:left="557" w:right="464" w:hanging="330"/>
              <w:rPr>
                <w:sz w:val="16"/>
              </w:rPr>
            </w:pPr>
            <w:r>
              <w:rPr>
                <w:sz w:val="16"/>
              </w:rPr>
              <w:t>Účtované do HV bežného</w:t>
            </w:r>
            <w:r>
              <w:rPr>
                <w:spacing w:val="-48"/>
                <w:sz w:val="16"/>
              </w:rPr>
              <w:t xml:space="preserve"> </w:t>
            </w:r>
            <w:r>
              <w:rPr>
                <w:sz w:val="16"/>
              </w:rPr>
              <w:t>obdobia(EUR)</w:t>
            </w:r>
          </w:p>
        </w:tc>
      </w:tr>
      <w:tr w:rsidR="00F41C28" w14:paraId="105E9A6F" w14:textId="77777777">
        <w:trPr>
          <w:trHeight w:val="267"/>
        </w:trPr>
        <w:tc>
          <w:tcPr>
            <w:tcW w:w="2925" w:type="dxa"/>
            <w:tcBorders>
              <w:top w:val="single" w:sz="8" w:space="0" w:color="000000"/>
              <w:right w:val="single" w:sz="8" w:space="0" w:color="000000"/>
            </w:tcBorders>
          </w:tcPr>
          <w:p w14:paraId="7070E48F" w14:textId="5E947126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35FD23A8" w14:textId="7FC5AC32" w:rsidR="00F41C28" w:rsidRDefault="00F41C28" w:rsidP="006B73FE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</w:tcBorders>
          </w:tcPr>
          <w:p w14:paraId="4B4DB87A" w14:textId="5D6C01DC" w:rsidR="00F41C28" w:rsidRDefault="00F41C28" w:rsidP="002F3699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2250" w:type="dxa"/>
            <w:tcBorders>
              <w:top w:val="single" w:sz="8" w:space="0" w:color="000000"/>
            </w:tcBorders>
          </w:tcPr>
          <w:p w14:paraId="7FAAEEFE" w14:textId="13902CF7" w:rsidR="00F41C28" w:rsidRDefault="00F41C28" w:rsidP="002F3699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2505" w:type="dxa"/>
            <w:tcBorders>
              <w:top w:val="single" w:sz="8" w:space="0" w:color="000000"/>
            </w:tcBorders>
          </w:tcPr>
          <w:p w14:paraId="5B9F7BD6" w14:textId="1D19C39E" w:rsidR="00F41C28" w:rsidRDefault="00F41C28" w:rsidP="002F3699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</w:tr>
      <w:tr w:rsidR="00F41C28" w14:paraId="37EB905C" w14:textId="77777777">
        <w:trPr>
          <w:trHeight w:val="267"/>
        </w:trPr>
        <w:tc>
          <w:tcPr>
            <w:tcW w:w="2925" w:type="dxa"/>
            <w:tcBorders>
              <w:bottom w:val="single" w:sz="8" w:space="0" w:color="000000"/>
              <w:right w:val="single" w:sz="8" w:space="0" w:color="000000"/>
            </w:tcBorders>
          </w:tcPr>
          <w:p w14:paraId="18575810" w14:textId="4B3A045C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9DA1914" w14:textId="0BC60967" w:rsidR="00F41C28" w:rsidRDefault="00F41C28" w:rsidP="002F3699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1080" w:type="dxa"/>
            <w:tcBorders>
              <w:left w:val="single" w:sz="8" w:space="0" w:color="000000"/>
              <w:bottom w:val="single" w:sz="8" w:space="0" w:color="000000"/>
            </w:tcBorders>
          </w:tcPr>
          <w:p w14:paraId="6F01081A" w14:textId="47636EF0" w:rsidR="00F41C28" w:rsidRDefault="00F41C28" w:rsidP="002F3699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2250" w:type="dxa"/>
            <w:tcBorders>
              <w:bottom w:val="single" w:sz="8" w:space="0" w:color="000000"/>
            </w:tcBorders>
          </w:tcPr>
          <w:p w14:paraId="15A0C69B" w14:textId="4CA3C1B5" w:rsidR="00F41C28" w:rsidRDefault="00F41C28" w:rsidP="002F3699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2505" w:type="dxa"/>
            <w:tcBorders>
              <w:bottom w:val="single" w:sz="8" w:space="0" w:color="000000"/>
            </w:tcBorders>
          </w:tcPr>
          <w:p w14:paraId="53EFF735" w14:textId="414B1266" w:rsidR="00F41C28" w:rsidRDefault="00F41C28" w:rsidP="002F3699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</w:tr>
    </w:tbl>
    <w:p w14:paraId="3224E43E" w14:textId="77777777" w:rsidR="00F41C28" w:rsidRDefault="00F41C28">
      <w:pPr>
        <w:rPr>
          <w:rFonts w:ascii="Times New Roman"/>
          <w:sz w:val="16"/>
        </w:rPr>
        <w:sectPr w:rsidR="00F41C28" w:rsidSect="00EF396D">
          <w:pgSz w:w="11910" w:h="16840"/>
          <w:pgMar w:top="1020" w:right="980" w:bottom="640" w:left="560" w:header="439" w:footer="440" w:gutter="0"/>
          <w:cols w:space="708"/>
        </w:sectPr>
      </w:pPr>
    </w:p>
    <w:p w14:paraId="4C54E0AF" w14:textId="77777777" w:rsidR="00F41C28" w:rsidRDefault="00082AA7">
      <w:pPr>
        <w:spacing w:before="90"/>
        <w:ind w:left="4654" w:right="3864"/>
        <w:jc w:val="center"/>
        <w:rPr>
          <w:b/>
          <w:sz w:val="18"/>
        </w:rPr>
      </w:pPr>
      <w:r>
        <w:rPr>
          <w:b/>
          <w:sz w:val="18"/>
        </w:rPr>
        <w:lastRenderedPageBreak/>
        <w:t>Čl.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IV</w:t>
      </w:r>
    </w:p>
    <w:p w14:paraId="6F3C8252" w14:textId="77777777" w:rsidR="00F41C28" w:rsidRDefault="00082AA7">
      <w:pPr>
        <w:spacing w:before="22"/>
        <w:ind w:left="2497"/>
        <w:rPr>
          <w:b/>
          <w:sz w:val="18"/>
        </w:rPr>
      </w:pPr>
      <w:r>
        <w:rPr>
          <w:b/>
          <w:sz w:val="18"/>
        </w:rPr>
        <w:t>Informácie,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ktoré vysvetľujú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a dopĺňajú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súvahu a výkaz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ziskov a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strát</w:t>
      </w:r>
    </w:p>
    <w:p w14:paraId="7F608171" w14:textId="77777777" w:rsidR="00F41C28" w:rsidRDefault="00082AA7">
      <w:pPr>
        <w:pStyle w:val="Odsekzoznamu"/>
        <w:numPr>
          <w:ilvl w:val="0"/>
          <w:numId w:val="4"/>
        </w:numPr>
        <w:tabs>
          <w:tab w:val="left" w:pos="728"/>
        </w:tabs>
        <w:spacing w:before="188"/>
        <w:ind w:hanging="406"/>
        <w:jc w:val="left"/>
        <w:rPr>
          <w:sz w:val="18"/>
        </w:rPr>
      </w:pPr>
      <w:r>
        <w:rPr>
          <w:sz w:val="18"/>
        </w:rPr>
        <w:t>Dlhodobý</w:t>
      </w:r>
      <w:r>
        <w:rPr>
          <w:spacing w:val="-1"/>
          <w:sz w:val="18"/>
        </w:rPr>
        <w:t xml:space="preserve"> </w:t>
      </w:r>
      <w:r>
        <w:rPr>
          <w:sz w:val="18"/>
        </w:rPr>
        <w:t>nehmotný majetok, ktorým je goodwill alebo</w:t>
      </w:r>
      <w:r>
        <w:rPr>
          <w:spacing w:val="-1"/>
          <w:sz w:val="18"/>
        </w:rPr>
        <w:t xml:space="preserve"> </w:t>
      </w:r>
      <w:r>
        <w:rPr>
          <w:sz w:val="18"/>
        </w:rPr>
        <w:t>záporný goodwill</w:t>
      </w:r>
    </w:p>
    <w:p w14:paraId="3452BD6B" w14:textId="64F6B70E" w:rsidR="00F41C28" w:rsidRDefault="00082AA7">
      <w:pPr>
        <w:pStyle w:val="Zkladntext"/>
        <w:spacing w:before="95"/>
        <w:ind w:left="307"/>
      </w:pPr>
      <w:r>
        <w:t>UJ</w:t>
      </w:r>
      <w:r>
        <w:rPr>
          <w:spacing w:val="-1"/>
        </w:rPr>
        <w:t xml:space="preserve"> </w:t>
      </w:r>
      <w:r>
        <w:t>ne</w:t>
      </w:r>
      <w:r w:rsidR="002F3699">
        <w:t xml:space="preserve"> </w:t>
      </w:r>
      <w:r>
        <w:t>eviduje nehmotný majetok, ktorým je goodwil</w:t>
      </w:r>
      <w:r>
        <w:rPr>
          <w:spacing w:val="-1"/>
        </w:rPr>
        <w:t xml:space="preserve"> </w:t>
      </w:r>
      <w:r>
        <w:t>aleo záporný goodvil.</w:t>
      </w:r>
    </w:p>
    <w:p w14:paraId="653984F7" w14:textId="77777777" w:rsidR="00F41C28" w:rsidRDefault="00F41C28">
      <w:pPr>
        <w:pStyle w:val="Zkladntext"/>
        <w:rPr>
          <w:sz w:val="18"/>
        </w:rPr>
      </w:pPr>
    </w:p>
    <w:p w14:paraId="6AAEE26D" w14:textId="77777777" w:rsidR="00F41C28" w:rsidRDefault="00F41C28">
      <w:pPr>
        <w:pStyle w:val="Zkladntext"/>
        <w:rPr>
          <w:sz w:val="18"/>
        </w:rPr>
      </w:pPr>
    </w:p>
    <w:p w14:paraId="5231629D" w14:textId="77777777" w:rsidR="00F41C28" w:rsidRDefault="00F41C28">
      <w:pPr>
        <w:pStyle w:val="Zkladntext"/>
        <w:spacing w:before="1"/>
        <w:rPr>
          <w:sz w:val="14"/>
        </w:rPr>
      </w:pPr>
    </w:p>
    <w:p w14:paraId="4BA0F3E8" w14:textId="77777777" w:rsidR="00F41C28" w:rsidRDefault="00082AA7">
      <w:pPr>
        <w:pStyle w:val="Odsekzoznamu"/>
        <w:numPr>
          <w:ilvl w:val="0"/>
          <w:numId w:val="4"/>
        </w:numPr>
        <w:tabs>
          <w:tab w:val="left" w:pos="728"/>
        </w:tabs>
        <w:ind w:hanging="406"/>
        <w:jc w:val="left"/>
        <w:rPr>
          <w:sz w:val="18"/>
        </w:rPr>
      </w:pPr>
      <w:r>
        <w:rPr>
          <w:sz w:val="18"/>
        </w:rPr>
        <w:t>Informácie</w:t>
      </w:r>
      <w:r>
        <w:rPr>
          <w:spacing w:val="-1"/>
          <w:sz w:val="18"/>
        </w:rPr>
        <w:t xml:space="preserve"> </w:t>
      </w:r>
      <w:r>
        <w:rPr>
          <w:sz w:val="18"/>
        </w:rPr>
        <w:t>o významných položkách</w:t>
      </w:r>
      <w:r>
        <w:rPr>
          <w:spacing w:val="-1"/>
          <w:sz w:val="18"/>
        </w:rPr>
        <w:t xml:space="preserve"> </w:t>
      </w:r>
      <w:r>
        <w:rPr>
          <w:sz w:val="18"/>
        </w:rPr>
        <w:t>derivátov, majetku a záväzkoch</w:t>
      </w:r>
      <w:r>
        <w:rPr>
          <w:spacing w:val="-1"/>
          <w:sz w:val="18"/>
        </w:rPr>
        <w:t xml:space="preserve"> </w:t>
      </w:r>
      <w:r>
        <w:rPr>
          <w:sz w:val="18"/>
        </w:rPr>
        <w:t>zabezpečených derivátmi (§ 16</w:t>
      </w:r>
      <w:r>
        <w:rPr>
          <w:spacing w:val="-1"/>
          <w:sz w:val="18"/>
        </w:rPr>
        <w:t xml:space="preserve"> </w:t>
      </w:r>
      <w:r>
        <w:rPr>
          <w:sz w:val="18"/>
        </w:rPr>
        <w:t>PU)</w:t>
      </w:r>
    </w:p>
    <w:p w14:paraId="78B9E112" w14:textId="77777777" w:rsidR="00F41C28" w:rsidRDefault="00F41C28">
      <w:pPr>
        <w:pStyle w:val="Zkladntext"/>
        <w:spacing w:before="1"/>
        <w:rPr>
          <w:sz w:val="8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41"/>
        <w:gridCol w:w="1275"/>
        <w:gridCol w:w="1276"/>
        <w:gridCol w:w="1771"/>
        <w:gridCol w:w="1922"/>
      </w:tblGrid>
      <w:tr w:rsidR="00F41C28" w14:paraId="46DE0FEF" w14:textId="77777777">
        <w:trPr>
          <w:trHeight w:val="270"/>
        </w:trPr>
        <w:tc>
          <w:tcPr>
            <w:tcW w:w="3841" w:type="dxa"/>
          </w:tcPr>
          <w:p w14:paraId="0DFC6EEC" w14:textId="77777777" w:rsidR="00F41C28" w:rsidRDefault="00082AA7">
            <w:pPr>
              <w:pStyle w:val="TableParagraph"/>
              <w:spacing w:before="28"/>
              <w:ind w:left="182"/>
              <w:rPr>
                <w:sz w:val="16"/>
              </w:rPr>
            </w:pPr>
            <w:r>
              <w:rPr>
                <w:sz w:val="16"/>
              </w:rPr>
              <w:t>Názov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položky derivátov</w:t>
            </w:r>
          </w:p>
        </w:tc>
        <w:tc>
          <w:tcPr>
            <w:tcW w:w="1275" w:type="dxa"/>
          </w:tcPr>
          <w:p w14:paraId="2837FF1F" w14:textId="77777777" w:rsidR="00F41C28" w:rsidRDefault="00082AA7">
            <w:pPr>
              <w:pStyle w:val="TableParagraph"/>
              <w:spacing w:before="28"/>
              <w:ind w:left="416" w:right="407"/>
              <w:jc w:val="center"/>
              <w:rPr>
                <w:sz w:val="16"/>
              </w:rPr>
            </w:pPr>
            <w:r>
              <w:rPr>
                <w:sz w:val="16"/>
              </w:rPr>
              <w:t>Suma</w:t>
            </w:r>
          </w:p>
        </w:tc>
        <w:tc>
          <w:tcPr>
            <w:tcW w:w="1276" w:type="dxa"/>
          </w:tcPr>
          <w:p w14:paraId="07430243" w14:textId="77777777" w:rsidR="00F41C28" w:rsidRDefault="00082AA7">
            <w:pPr>
              <w:pStyle w:val="TableParagraph"/>
              <w:spacing w:before="28"/>
              <w:ind w:left="416" w:right="403"/>
              <w:jc w:val="center"/>
              <w:rPr>
                <w:sz w:val="16"/>
              </w:rPr>
            </w:pPr>
            <w:r>
              <w:rPr>
                <w:sz w:val="16"/>
              </w:rPr>
              <w:t>MD/D</w:t>
            </w:r>
          </w:p>
        </w:tc>
        <w:tc>
          <w:tcPr>
            <w:tcW w:w="1771" w:type="dxa"/>
          </w:tcPr>
          <w:p w14:paraId="30BA6815" w14:textId="77777777" w:rsidR="00F41C28" w:rsidRDefault="00082AA7">
            <w:pPr>
              <w:pStyle w:val="TableParagraph"/>
              <w:spacing w:before="28"/>
              <w:ind w:left="255"/>
              <w:rPr>
                <w:sz w:val="16"/>
              </w:rPr>
            </w:pPr>
            <w:r>
              <w:rPr>
                <w:sz w:val="16"/>
              </w:rPr>
              <w:t>Vplyv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na výsledok</w:t>
            </w:r>
          </w:p>
        </w:tc>
        <w:tc>
          <w:tcPr>
            <w:tcW w:w="1922" w:type="dxa"/>
          </w:tcPr>
          <w:p w14:paraId="7A37B9C1" w14:textId="77777777" w:rsidR="00F41C28" w:rsidRDefault="00082AA7">
            <w:pPr>
              <w:pStyle w:val="TableParagraph"/>
              <w:spacing w:before="28"/>
              <w:ind w:left="404"/>
              <w:rPr>
                <w:sz w:val="16"/>
              </w:rPr>
            </w:pPr>
            <w:r>
              <w:rPr>
                <w:sz w:val="16"/>
              </w:rPr>
              <w:t>Vplyv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na imanie</w:t>
            </w:r>
          </w:p>
        </w:tc>
      </w:tr>
      <w:tr w:rsidR="00F41C28" w14:paraId="198C81FE" w14:textId="77777777">
        <w:trPr>
          <w:trHeight w:val="270"/>
        </w:trPr>
        <w:tc>
          <w:tcPr>
            <w:tcW w:w="3841" w:type="dxa"/>
          </w:tcPr>
          <w:p w14:paraId="5016102D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79776BB5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756BE50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71" w:type="dxa"/>
          </w:tcPr>
          <w:p w14:paraId="473E3B7F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2" w:type="dxa"/>
          </w:tcPr>
          <w:p w14:paraId="397D5E04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48DC8089" w14:textId="77777777">
        <w:trPr>
          <w:trHeight w:val="270"/>
        </w:trPr>
        <w:tc>
          <w:tcPr>
            <w:tcW w:w="3841" w:type="dxa"/>
          </w:tcPr>
          <w:p w14:paraId="3E63AC24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10CFA3C4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08CA6302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71" w:type="dxa"/>
          </w:tcPr>
          <w:p w14:paraId="5744FE2B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2" w:type="dxa"/>
          </w:tcPr>
          <w:p w14:paraId="0CD7AB8A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4E3BD279" w14:textId="77777777" w:rsidR="00F41C28" w:rsidRDefault="00F41C28">
      <w:pPr>
        <w:pStyle w:val="Zkladntext"/>
        <w:spacing w:before="11"/>
        <w:rPr>
          <w:sz w:val="19"/>
        </w:rPr>
      </w:pPr>
    </w:p>
    <w:p w14:paraId="68064977" w14:textId="77777777" w:rsidR="00F41C28" w:rsidRDefault="00082AA7">
      <w:pPr>
        <w:pStyle w:val="Odsekzoznamu"/>
        <w:numPr>
          <w:ilvl w:val="0"/>
          <w:numId w:val="4"/>
        </w:numPr>
        <w:tabs>
          <w:tab w:val="left" w:pos="671"/>
        </w:tabs>
        <w:ind w:left="670" w:hanging="349"/>
        <w:jc w:val="left"/>
        <w:rPr>
          <w:sz w:val="18"/>
        </w:rPr>
      </w:pPr>
      <w:r>
        <w:rPr>
          <w:sz w:val="18"/>
        </w:rPr>
        <w:t>Informácie</w:t>
      </w:r>
      <w:r>
        <w:rPr>
          <w:spacing w:val="-1"/>
          <w:sz w:val="18"/>
        </w:rPr>
        <w:t xml:space="preserve"> </w:t>
      </w:r>
      <w:r>
        <w:rPr>
          <w:sz w:val="18"/>
        </w:rPr>
        <w:t>o záväzkoch</w:t>
      </w:r>
    </w:p>
    <w:p w14:paraId="543D4E71" w14:textId="77777777" w:rsidR="00F41C28" w:rsidRDefault="00F41C28">
      <w:pPr>
        <w:pStyle w:val="Zkladntext"/>
        <w:spacing w:before="10"/>
        <w:rPr>
          <w:sz w:val="6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0"/>
        <w:gridCol w:w="1921"/>
      </w:tblGrid>
      <w:tr w:rsidR="00F41C28" w14:paraId="17D19754" w14:textId="77777777">
        <w:trPr>
          <w:trHeight w:val="270"/>
        </w:trPr>
        <w:tc>
          <w:tcPr>
            <w:tcW w:w="8160" w:type="dxa"/>
          </w:tcPr>
          <w:p w14:paraId="4EF73AB0" w14:textId="77777777" w:rsidR="00F41C28" w:rsidRDefault="00082AA7">
            <w:pPr>
              <w:pStyle w:val="TableParagraph"/>
              <w:spacing w:before="28"/>
              <w:ind w:left="152"/>
              <w:rPr>
                <w:sz w:val="16"/>
              </w:rPr>
            </w:pPr>
            <w:r>
              <w:rPr>
                <w:sz w:val="16"/>
              </w:rPr>
              <w:t>Celková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suma záväzkov so zostatkovou dobou splatnosti dlhšou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ako 5 rokov</w:t>
            </w:r>
          </w:p>
        </w:tc>
        <w:tc>
          <w:tcPr>
            <w:tcW w:w="1921" w:type="dxa"/>
          </w:tcPr>
          <w:p w14:paraId="7D935284" w14:textId="73BBCE36" w:rsidR="00F41C28" w:rsidRDefault="0048738E" w:rsidP="002F3699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5325000</w:t>
            </w:r>
          </w:p>
        </w:tc>
      </w:tr>
      <w:tr w:rsidR="00F41C28" w14:paraId="41FDF45F" w14:textId="77777777">
        <w:trPr>
          <w:trHeight w:val="270"/>
        </w:trPr>
        <w:tc>
          <w:tcPr>
            <w:tcW w:w="8160" w:type="dxa"/>
          </w:tcPr>
          <w:p w14:paraId="5EA73147" w14:textId="77777777" w:rsidR="00F41C28" w:rsidRDefault="00082AA7">
            <w:pPr>
              <w:pStyle w:val="TableParagraph"/>
              <w:spacing w:before="43"/>
              <w:ind w:left="152"/>
              <w:rPr>
                <w:sz w:val="16"/>
              </w:rPr>
            </w:pPr>
            <w:r>
              <w:rPr>
                <w:sz w:val="16"/>
              </w:rPr>
              <w:t>Celková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suma zabezpečených záväzkov</w:t>
            </w:r>
          </w:p>
        </w:tc>
        <w:tc>
          <w:tcPr>
            <w:tcW w:w="1921" w:type="dxa"/>
          </w:tcPr>
          <w:p w14:paraId="4F1A60BC" w14:textId="7BCA7D55" w:rsidR="00F41C28" w:rsidRDefault="002F3699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                0</w:t>
            </w:r>
          </w:p>
        </w:tc>
      </w:tr>
      <w:tr w:rsidR="00F41C28" w14:paraId="5475AC94" w14:textId="77777777">
        <w:trPr>
          <w:trHeight w:val="270"/>
        </w:trPr>
        <w:tc>
          <w:tcPr>
            <w:tcW w:w="10081" w:type="dxa"/>
            <w:gridSpan w:val="2"/>
          </w:tcPr>
          <w:p w14:paraId="4694C5D1" w14:textId="77777777" w:rsidR="00F41C28" w:rsidRDefault="00082AA7" w:rsidP="002F3699">
            <w:pPr>
              <w:pStyle w:val="TableParagraph"/>
              <w:spacing w:before="43"/>
              <w:ind w:left="3852" w:right="3432"/>
              <w:rPr>
                <w:sz w:val="16"/>
              </w:rPr>
            </w:pPr>
            <w:r>
              <w:rPr>
                <w:sz w:val="16"/>
              </w:rPr>
              <w:t>Opis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a spôsoby zabezpečenia záväzkov</w:t>
            </w:r>
          </w:p>
        </w:tc>
      </w:tr>
      <w:tr w:rsidR="00F41C28" w14:paraId="31751E62" w14:textId="77777777" w:rsidTr="00D963AE">
        <w:trPr>
          <w:trHeight w:val="270"/>
        </w:trPr>
        <w:tc>
          <w:tcPr>
            <w:tcW w:w="10081" w:type="dxa"/>
            <w:gridSpan w:val="2"/>
            <w:tcBorders>
              <w:bottom w:val="single" w:sz="6" w:space="0" w:color="000000"/>
            </w:tcBorders>
          </w:tcPr>
          <w:p w14:paraId="416A98CF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7FEB32BD" w14:textId="77777777" w:rsidTr="00D963AE">
        <w:trPr>
          <w:trHeight w:val="270"/>
        </w:trPr>
        <w:tc>
          <w:tcPr>
            <w:tcW w:w="8160" w:type="dxa"/>
            <w:tcBorders>
              <w:bottom w:val="single" w:sz="4" w:space="0" w:color="auto"/>
            </w:tcBorders>
          </w:tcPr>
          <w:p w14:paraId="751B5FA1" w14:textId="0155073E" w:rsidR="00F41C28" w:rsidRDefault="002F3699" w:rsidP="005C5F80">
            <w:pPr>
              <w:pStyle w:val="TableParagraph"/>
              <w:ind w:left="142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Z</w:t>
            </w:r>
            <w:r>
              <w:rPr>
                <w:rFonts w:ascii="Times New Roman"/>
                <w:sz w:val="16"/>
              </w:rPr>
              <w:t>á</w:t>
            </w:r>
            <w:r>
              <w:rPr>
                <w:rFonts w:ascii="Times New Roman"/>
                <w:sz w:val="16"/>
              </w:rPr>
              <w:t>v</w:t>
            </w:r>
            <w:r>
              <w:rPr>
                <w:rFonts w:ascii="Times New Roman"/>
                <w:sz w:val="16"/>
              </w:rPr>
              <w:t>ä</w:t>
            </w:r>
            <w:r>
              <w:rPr>
                <w:rFonts w:ascii="Times New Roman"/>
                <w:sz w:val="16"/>
              </w:rPr>
              <w:t>zok z prijatej p</w:t>
            </w:r>
            <w:r>
              <w:rPr>
                <w:rFonts w:ascii="Times New Roman"/>
                <w:sz w:val="16"/>
              </w:rPr>
              <w:t>ôž</w:t>
            </w:r>
            <w:r>
              <w:rPr>
                <w:rFonts w:ascii="Times New Roman"/>
                <w:sz w:val="16"/>
              </w:rPr>
              <w:t>i</w:t>
            </w:r>
            <w:r>
              <w:rPr>
                <w:rFonts w:ascii="Times New Roman"/>
                <w:sz w:val="16"/>
              </w:rPr>
              <w:t>č</w:t>
            </w:r>
            <w:r>
              <w:rPr>
                <w:rFonts w:ascii="Times New Roman"/>
                <w:sz w:val="16"/>
              </w:rPr>
              <w:t>ky od spolo</w:t>
            </w:r>
            <w:r>
              <w:rPr>
                <w:rFonts w:ascii="Times New Roman"/>
                <w:sz w:val="16"/>
              </w:rPr>
              <w:t>č</w:t>
            </w:r>
            <w:r>
              <w:rPr>
                <w:rFonts w:ascii="Times New Roman"/>
                <w:sz w:val="16"/>
              </w:rPr>
              <w:t>nosti AGRINV</w:t>
            </w:r>
          </w:p>
        </w:tc>
        <w:tc>
          <w:tcPr>
            <w:tcW w:w="1921" w:type="dxa"/>
            <w:tcBorders>
              <w:bottom w:val="single" w:sz="4" w:space="0" w:color="auto"/>
            </w:tcBorders>
          </w:tcPr>
          <w:p w14:paraId="36308F03" w14:textId="5A6221E3" w:rsidR="00F41C28" w:rsidRDefault="002F3699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          zmenka</w:t>
            </w:r>
          </w:p>
        </w:tc>
      </w:tr>
      <w:tr w:rsidR="00D963AE" w14:paraId="40E86722" w14:textId="77777777" w:rsidTr="00D963AE">
        <w:trPr>
          <w:trHeight w:val="270"/>
        </w:trPr>
        <w:tc>
          <w:tcPr>
            <w:tcW w:w="816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8CAADC2" w14:textId="77777777" w:rsidR="00D963AE" w:rsidRDefault="00D963AE" w:rsidP="005C5F80">
            <w:pPr>
              <w:pStyle w:val="TableParagraph"/>
              <w:ind w:left="142"/>
              <w:rPr>
                <w:rFonts w:ascii="Times New Roman"/>
                <w:sz w:val="16"/>
              </w:rPr>
            </w:pPr>
          </w:p>
        </w:tc>
        <w:tc>
          <w:tcPr>
            <w:tcW w:w="192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278D74D" w14:textId="77777777" w:rsidR="00D963AE" w:rsidRDefault="00D963A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34700761" w14:textId="77777777" w:rsidTr="00D963AE">
        <w:trPr>
          <w:trHeight w:val="270"/>
        </w:trPr>
        <w:tc>
          <w:tcPr>
            <w:tcW w:w="8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D0675E4" w14:textId="67269CFE" w:rsidR="005C5F80" w:rsidRDefault="005C5F8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BE5A821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tbl>
      <w:tblPr>
        <w:tblW w:w="0" w:type="auto"/>
        <w:tblInd w:w="318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4727"/>
        <w:gridCol w:w="5324"/>
      </w:tblGrid>
      <w:tr w:rsidR="005C5F80" w14:paraId="256945D3" w14:textId="77777777" w:rsidTr="005C5F80">
        <w:trPr>
          <w:trHeight w:val="80"/>
        </w:trPr>
        <w:tc>
          <w:tcPr>
            <w:tcW w:w="4727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016C2886" w14:textId="77777777" w:rsidR="005C5F80" w:rsidRPr="005C5F80" w:rsidRDefault="005C5F80" w:rsidP="005C5F80">
            <w:pPr>
              <w:pStyle w:val="TableParagraph"/>
              <w:spacing w:before="28"/>
              <w:ind w:left="109" w:hanging="109"/>
              <w:rPr>
                <w:sz w:val="16"/>
              </w:rPr>
            </w:pPr>
            <w:r w:rsidRPr="005C5F80">
              <w:rPr>
                <w:sz w:val="16"/>
              </w:rPr>
              <w:t xml:space="preserve">Ďalšie dôležité informácie o záväzkoch Názov položky </w:t>
            </w:r>
          </w:p>
        </w:tc>
        <w:tc>
          <w:tcPr>
            <w:tcW w:w="5324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2D5B5F71" w14:textId="77777777" w:rsidR="005C5F80" w:rsidRPr="005C5F80" w:rsidRDefault="005C5F80" w:rsidP="005C5F80">
            <w:pPr>
              <w:pStyle w:val="TableParagraph"/>
              <w:spacing w:before="28"/>
              <w:ind w:left="152"/>
              <w:rPr>
                <w:sz w:val="16"/>
              </w:rPr>
            </w:pPr>
            <w:r w:rsidRPr="005C5F80">
              <w:rPr>
                <w:sz w:val="16"/>
              </w:rPr>
              <w:t xml:space="preserve">V lehote splatnosti </w:t>
            </w:r>
          </w:p>
        </w:tc>
      </w:tr>
      <w:tr w:rsidR="005C5F80" w14:paraId="2584F4CF" w14:textId="77777777" w:rsidTr="005C5F80">
        <w:trPr>
          <w:trHeight w:val="90"/>
        </w:trPr>
        <w:tc>
          <w:tcPr>
            <w:tcW w:w="4727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52A8717A" w14:textId="77777777" w:rsidR="005C5F80" w:rsidRPr="005C5F80" w:rsidRDefault="005C5F80" w:rsidP="005C5F80">
            <w:pPr>
              <w:pStyle w:val="TableParagraph"/>
              <w:spacing w:before="28"/>
              <w:ind w:left="109" w:hanging="109"/>
              <w:rPr>
                <w:sz w:val="16"/>
              </w:rPr>
            </w:pPr>
            <w:r w:rsidRPr="005C5F80">
              <w:rPr>
                <w:sz w:val="16"/>
              </w:rPr>
              <w:t xml:space="preserve">Záväzky z obchodného styku </w:t>
            </w:r>
          </w:p>
        </w:tc>
        <w:tc>
          <w:tcPr>
            <w:tcW w:w="5324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231631E5" w14:textId="0C00E64A" w:rsidR="005C5F80" w:rsidRPr="005C5F80" w:rsidRDefault="005C5F80" w:rsidP="005C5F80">
            <w:pPr>
              <w:pStyle w:val="TableParagraph"/>
              <w:spacing w:before="28"/>
              <w:ind w:left="152"/>
              <w:rPr>
                <w:sz w:val="16"/>
              </w:rPr>
            </w:pPr>
            <w:r>
              <w:rPr>
                <w:sz w:val="16"/>
              </w:rPr>
              <w:t>15</w:t>
            </w:r>
            <w:r w:rsidR="009C5B97">
              <w:rPr>
                <w:sz w:val="16"/>
              </w:rPr>
              <w:t>804348</w:t>
            </w:r>
            <w:r w:rsidRPr="005C5F80">
              <w:rPr>
                <w:sz w:val="16"/>
              </w:rPr>
              <w:t xml:space="preserve"> </w:t>
            </w:r>
          </w:p>
        </w:tc>
      </w:tr>
      <w:tr w:rsidR="005C5F80" w14:paraId="267D69DC" w14:textId="77777777" w:rsidTr="005C5F80">
        <w:trPr>
          <w:trHeight w:val="90"/>
        </w:trPr>
        <w:tc>
          <w:tcPr>
            <w:tcW w:w="10051" w:type="dxa"/>
            <w:gridSpan w:val="2"/>
            <w:tcBorders>
              <w:top w:val="none" w:sz="6" w:space="0" w:color="auto"/>
              <w:bottom w:val="none" w:sz="6" w:space="0" w:color="auto"/>
            </w:tcBorders>
          </w:tcPr>
          <w:p w14:paraId="78B08223" w14:textId="77777777" w:rsidR="005C5F80" w:rsidRPr="005C5F80" w:rsidRDefault="005C5F80" w:rsidP="005C5F80">
            <w:pPr>
              <w:pStyle w:val="TableParagraph"/>
              <w:spacing w:before="28"/>
              <w:ind w:left="109" w:hanging="109"/>
              <w:rPr>
                <w:sz w:val="16"/>
              </w:rPr>
            </w:pPr>
            <w:r w:rsidRPr="005C5F80">
              <w:rPr>
                <w:sz w:val="16"/>
              </w:rPr>
              <w:t xml:space="preserve">Čistá hodnota zákazky </w:t>
            </w:r>
          </w:p>
        </w:tc>
      </w:tr>
      <w:tr w:rsidR="005C5F80" w14:paraId="69AF981A" w14:textId="77777777" w:rsidTr="005C5F80">
        <w:trPr>
          <w:trHeight w:val="90"/>
        </w:trPr>
        <w:tc>
          <w:tcPr>
            <w:tcW w:w="10051" w:type="dxa"/>
            <w:gridSpan w:val="2"/>
            <w:tcBorders>
              <w:top w:val="none" w:sz="6" w:space="0" w:color="auto"/>
              <w:bottom w:val="none" w:sz="6" w:space="0" w:color="auto"/>
            </w:tcBorders>
          </w:tcPr>
          <w:p w14:paraId="3452DB30" w14:textId="77777777" w:rsidR="005C5F80" w:rsidRPr="005C5F80" w:rsidRDefault="005C5F80" w:rsidP="005C5F80">
            <w:pPr>
              <w:pStyle w:val="TableParagraph"/>
              <w:spacing w:before="28"/>
              <w:ind w:left="109" w:hanging="109"/>
              <w:rPr>
                <w:sz w:val="16"/>
              </w:rPr>
            </w:pPr>
            <w:r w:rsidRPr="005C5F80">
              <w:rPr>
                <w:sz w:val="16"/>
              </w:rPr>
              <w:t xml:space="preserve">Záväzky voči DÚJ a MÚJ </w:t>
            </w:r>
          </w:p>
        </w:tc>
      </w:tr>
      <w:tr w:rsidR="005C5F80" w14:paraId="759A1ACA" w14:textId="77777777" w:rsidTr="005C5F80">
        <w:trPr>
          <w:trHeight w:val="90"/>
        </w:trPr>
        <w:tc>
          <w:tcPr>
            <w:tcW w:w="10051" w:type="dxa"/>
            <w:gridSpan w:val="2"/>
            <w:tcBorders>
              <w:top w:val="none" w:sz="6" w:space="0" w:color="auto"/>
              <w:bottom w:val="none" w:sz="6" w:space="0" w:color="auto"/>
            </w:tcBorders>
          </w:tcPr>
          <w:p w14:paraId="106B0B38" w14:textId="77777777" w:rsidR="005C5F80" w:rsidRPr="005C5F80" w:rsidRDefault="005C5F80" w:rsidP="005C5F80">
            <w:pPr>
              <w:pStyle w:val="TableParagraph"/>
              <w:spacing w:before="28"/>
              <w:ind w:left="109" w:hanging="109"/>
              <w:rPr>
                <w:sz w:val="16"/>
              </w:rPr>
            </w:pPr>
            <w:r w:rsidRPr="005C5F80">
              <w:rPr>
                <w:sz w:val="16"/>
              </w:rPr>
              <w:t xml:space="preserve">Ostatné záväzky v rámci konsolidovaného celku </w:t>
            </w:r>
          </w:p>
        </w:tc>
      </w:tr>
      <w:tr w:rsidR="005C5F80" w14:paraId="59E93851" w14:textId="77777777" w:rsidTr="005C5F80">
        <w:trPr>
          <w:trHeight w:val="90"/>
        </w:trPr>
        <w:tc>
          <w:tcPr>
            <w:tcW w:w="4727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3402A11C" w14:textId="77777777" w:rsidR="005C5F80" w:rsidRPr="005C5F80" w:rsidRDefault="005C5F80" w:rsidP="005C5F80">
            <w:pPr>
              <w:pStyle w:val="TableParagraph"/>
              <w:spacing w:before="28"/>
              <w:ind w:left="109" w:hanging="109"/>
              <w:rPr>
                <w:sz w:val="16"/>
              </w:rPr>
            </w:pPr>
            <w:r w:rsidRPr="005C5F80">
              <w:rPr>
                <w:sz w:val="16"/>
              </w:rPr>
              <w:t xml:space="preserve">Záväzky voči spoločníkom, členom a združeniu </w:t>
            </w:r>
          </w:p>
        </w:tc>
        <w:tc>
          <w:tcPr>
            <w:tcW w:w="5324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63EB6E09" w14:textId="7DF218D4" w:rsidR="005C5F80" w:rsidRPr="005C5F80" w:rsidRDefault="005C5F80" w:rsidP="005C5F80">
            <w:pPr>
              <w:pStyle w:val="TableParagraph"/>
              <w:spacing w:before="28"/>
              <w:ind w:left="152"/>
              <w:rPr>
                <w:sz w:val="16"/>
              </w:rPr>
            </w:pPr>
            <w:r w:rsidRPr="005C5F80">
              <w:rPr>
                <w:sz w:val="16"/>
              </w:rPr>
              <w:t xml:space="preserve"> </w:t>
            </w:r>
          </w:p>
        </w:tc>
      </w:tr>
      <w:tr w:rsidR="005C5F80" w14:paraId="0F708250" w14:textId="77777777" w:rsidTr="005C5F80">
        <w:trPr>
          <w:trHeight w:val="90"/>
        </w:trPr>
        <w:tc>
          <w:tcPr>
            <w:tcW w:w="4727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63226E97" w14:textId="77777777" w:rsidR="005C5F80" w:rsidRPr="005C5F80" w:rsidRDefault="005C5F80" w:rsidP="005C5F80">
            <w:pPr>
              <w:pStyle w:val="TableParagraph"/>
              <w:spacing w:before="28"/>
              <w:ind w:left="109" w:hanging="109"/>
              <w:rPr>
                <w:sz w:val="16"/>
              </w:rPr>
            </w:pPr>
            <w:r w:rsidRPr="005C5F80">
              <w:rPr>
                <w:sz w:val="16"/>
              </w:rPr>
              <w:t xml:space="preserve">Záväzky voči zamestnancom </w:t>
            </w:r>
          </w:p>
        </w:tc>
        <w:tc>
          <w:tcPr>
            <w:tcW w:w="5324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3AF977AA" w14:textId="21BD02F2" w:rsidR="005C5F80" w:rsidRPr="005C5F80" w:rsidRDefault="00D963AE" w:rsidP="005C5F80">
            <w:pPr>
              <w:pStyle w:val="TableParagraph"/>
              <w:spacing w:before="28"/>
              <w:ind w:left="152"/>
              <w:rPr>
                <w:sz w:val="16"/>
              </w:rPr>
            </w:pPr>
            <w:r>
              <w:rPr>
                <w:sz w:val="16"/>
              </w:rPr>
              <w:t>2</w:t>
            </w:r>
            <w:r w:rsidR="009C5B97">
              <w:rPr>
                <w:sz w:val="16"/>
              </w:rPr>
              <w:t>7519</w:t>
            </w:r>
          </w:p>
        </w:tc>
      </w:tr>
      <w:tr w:rsidR="005C5F80" w14:paraId="29FF2B56" w14:textId="77777777" w:rsidTr="005C5F80">
        <w:trPr>
          <w:trHeight w:val="90"/>
        </w:trPr>
        <w:tc>
          <w:tcPr>
            <w:tcW w:w="4727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6A43EA76" w14:textId="77777777" w:rsidR="005C5F80" w:rsidRPr="005C5F80" w:rsidRDefault="005C5F80" w:rsidP="005C5F80">
            <w:pPr>
              <w:pStyle w:val="TableParagraph"/>
              <w:spacing w:before="28"/>
              <w:ind w:left="109" w:hanging="109"/>
              <w:rPr>
                <w:sz w:val="16"/>
              </w:rPr>
            </w:pPr>
            <w:r w:rsidRPr="005C5F80">
              <w:rPr>
                <w:sz w:val="16"/>
              </w:rPr>
              <w:t xml:space="preserve">Záväzky zo sociálneho poistenia </w:t>
            </w:r>
          </w:p>
        </w:tc>
        <w:tc>
          <w:tcPr>
            <w:tcW w:w="5324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4A86A1EF" w14:textId="292FA015" w:rsidR="005C5F80" w:rsidRPr="005C5F80" w:rsidRDefault="00D963AE" w:rsidP="005C5F80">
            <w:pPr>
              <w:pStyle w:val="TableParagraph"/>
              <w:spacing w:before="28"/>
              <w:ind w:left="152"/>
              <w:rPr>
                <w:sz w:val="16"/>
              </w:rPr>
            </w:pPr>
            <w:r>
              <w:rPr>
                <w:sz w:val="16"/>
              </w:rPr>
              <w:t>1</w:t>
            </w:r>
            <w:r w:rsidR="009C5B97">
              <w:rPr>
                <w:sz w:val="16"/>
              </w:rPr>
              <w:t>5825</w:t>
            </w:r>
          </w:p>
        </w:tc>
      </w:tr>
      <w:tr w:rsidR="005C5F80" w14:paraId="49DF2BDB" w14:textId="77777777" w:rsidTr="005C5F80">
        <w:trPr>
          <w:trHeight w:val="90"/>
        </w:trPr>
        <w:tc>
          <w:tcPr>
            <w:tcW w:w="4727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3D2E5018" w14:textId="77777777" w:rsidR="005C5F80" w:rsidRPr="005C5F80" w:rsidRDefault="005C5F80" w:rsidP="005C5F80">
            <w:pPr>
              <w:pStyle w:val="TableParagraph"/>
              <w:spacing w:before="28"/>
              <w:ind w:left="109" w:hanging="109"/>
              <w:rPr>
                <w:sz w:val="16"/>
              </w:rPr>
            </w:pPr>
            <w:r w:rsidRPr="005C5F80">
              <w:rPr>
                <w:sz w:val="16"/>
              </w:rPr>
              <w:t xml:space="preserve">Daňové záväzky a dotácie </w:t>
            </w:r>
          </w:p>
        </w:tc>
        <w:tc>
          <w:tcPr>
            <w:tcW w:w="5324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34C377FE" w14:textId="4FBA8EFA" w:rsidR="005C5F80" w:rsidRPr="005C5F80" w:rsidRDefault="009C5B97" w:rsidP="005C5F80">
            <w:pPr>
              <w:pStyle w:val="TableParagraph"/>
              <w:spacing w:before="28"/>
              <w:ind w:left="152"/>
              <w:rPr>
                <w:sz w:val="16"/>
              </w:rPr>
            </w:pPr>
            <w:r>
              <w:rPr>
                <w:sz w:val="16"/>
              </w:rPr>
              <w:t>1004</w:t>
            </w:r>
          </w:p>
        </w:tc>
      </w:tr>
      <w:tr w:rsidR="005C5F80" w14:paraId="3842CF6B" w14:textId="77777777" w:rsidTr="005C5F80">
        <w:trPr>
          <w:trHeight w:val="90"/>
        </w:trPr>
        <w:tc>
          <w:tcPr>
            <w:tcW w:w="4727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11A24F92" w14:textId="77777777" w:rsidR="005C5F80" w:rsidRPr="005C5F80" w:rsidRDefault="005C5F80" w:rsidP="005C5F80">
            <w:pPr>
              <w:pStyle w:val="TableParagraph"/>
              <w:spacing w:before="28"/>
              <w:ind w:left="109" w:hanging="109"/>
              <w:rPr>
                <w:sz w:val="16"/>
              </w:rPr>
            </w:pPr>
            <w:r w:rsidRPr="005C5F80">
              <w:rPr>
                <w:sz w:val="16"/>
              </w:rPr>
              <w:t xml:space="preserve">Ostatné záväzky </w:t>
            </w:r>
          </w:p>
        </w:tc>
        <w:tc>
          <w:tcPr>
            <w:tcW w:w="5324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1AD353CE" w14:textId="38DEF587" w:rsidR="005C5F80" w:rsidRPr="005C5F80" w:rsidRDefault="009C5B97" w:rsidP="005C5F80">
            <w:pPr>
              <w:pStyle w:val="TableParagraph"/>
              <w:spacing w:before="28"/>
              <w:ind w:left="152"/>
              <w:rPr>
                <w:sz w:val="16"/>
              </w:rPr>
            </w:pPr>
            <w:r>
              <w:rPr>
                <w:sz w:val="16"/>
              </w:rPr>
              <w:t>237843</w:t>
            </w:r>
            <w:r w:rsidR="005C5F80" w:rsidRPr="005C5F80">
              <w:rPr>
                <w:sz w:val="16"/>
              </w:rPr>
              <w:t xml:space="preserve"> </w:t>
            </w:r>
          </w:p>
        </w:tc>
      </w:tr>
      <w:tr w:rsidR="005C5F80" w14:paraId="2ADC226F" w14:textId="77777777" w:rsidTr="005C5F80">
        <w:trPr>
          <w:trHeight w:val="90"/>
        </w:trPr>
        <w:tc>
          <w:tcPr>
            <w:tcW w:w="10051" w:type="dxa"/>
            <w:gridSpan w:val="2"/>
            <w:tcBorders>
              <w:top w:val="none" w:sz="6" w:space="0" w:color="auto"/>
              <w:bottom w:val="none" w:sz="6" w:space="0" w:color="auto"/>
            </w:tcBorders>
          </w:tcPr>
          <w:p w14:paraId="761BFD95" w14:textId="77777777" w:rsidR="005C5F80" w:rsidRPr="005C5F80" w:rsidRDefault="005C5F80" w:rsidP="005C5F80">
            <w:pPr>
              <w:pStyle w:val="TableParagraph"/>
              <w:spacing w:before="28"/>
              <w:ind w:left="109" w:hanging="109"/>
              <w:rPr>
                <w:sz w:val="16"/>
              </w:rPr>
            </w:pPr>
            <w:r w:rsidRPr="005C5F80">
              <w:rPr>
                <w:sz w:val="16"/>
              </w:rPr>
              <w:t xml:space="preserve">Krátkodobé záväzky do 1 roka spolu </w:t>
            </w:r>
          </w:p>
        </w:tc>
      </w:tr>
    </w:tbl>
    <w:p w14:paraId="48D7E4C9" w14:textId="77777777" w:rsidR="00F41C28" w:rsidRDefault="00F41C28">
      <w:pPr>
        <w:pStyle w:val="Zkladntext"/>
        <w:spacing w:before="8"/>
        <w:rPr>
          <w:sz w:val="23"/>
        </w:rPr>
      </w:pPr>
    </w:p>
    <w:p w14:paraId="1D70D6FA" w14:textId="77777777" w:rsidR="00F41C28" w:rsidRDefault="00082AA7">
      <w:pPr>
        <w:pStyle w:val="Odsekzoznamu"/>
        <w:numPr>
          <w:ilvl w:val="0"/>
          <w:numId w:val="4"/>
        </w:numPr>
        <w:tabs>
          <w:tab w:val="left" w:pos="716"/>
        </w:tabs>
        <w:ind w:left="715" w:hanging="349"/>
        <w:jc w:val="left"/>
        <w:rPr>
          <w:sz w:val="18"/>
        </w:rPr>
      </w:pPr>
      <w:r>
        <w:rPr>
          <w:sz w:val="18"/>
        </w:rPr>
        <w:t>Informácie</w:t>
      </w:r>
      <w:r>
        <w:rPr>
          <w:spacing w:val="-1"/>
          <w:sz w:val="18"/>
        </w:rPr>
        <w:t xml:space="preserve"> </w:t>
      </w:r>
      <w:r>
        <w:rPr>
          <w:sz w:val="18"/>
        </w:rPr>
        <w:t>o vlastných akciách</w:t>
      </w:r>
    </w:p>
    <w:p w14:paraId="0CF3F423" w14:textId="360394B0" w:rsidR="00F41C28" w:rsidRDefault="00082AA7">
      <w:pPr>
        <w:pStyle w:val="Zkladntext"/>
        <w:spacing w:before="80"/>
        <w:ind w:left="307"/>
      </w:pPr>
      <w:r>
        <w:t>UJ</w:t>
      </w:r>
      <w:r>
        <w:rPr>
          <w:spacing w:val="-1"/>
        </w:rPr>
        <w:t xml:space="preserve"> </w:t>
      </w:r>
      <w:r w:rsidR="000A66D7">
        <w:t>ne</w:t>
      </w:r>
      <w:r w:rsidR="002F3699">
        <w:t xml:space="preserve"> </w:t>
      </w:r>
      <w:r>
        <w:t>eviduje vlastné akcie.</w:t>
      </w:r>
    </w:p>
    <w:p w14:paraId="05E9A8DA" w14:textId="77777777" w:rsidR="00F41C28" w:rsidRDefault="00F41C28">
      <w:pPr>
        <w:pStyle w:val="Zkladntext"/>
        <w:rPr>
          <w:sz w:val="20"/>
        </w:rPr>
      </w:pPr>
    </w:p>
    <w:p w14:paraId="6FFF6745" w14:textId="77777777" w:rsidR="00F41C28" w:rsidRDefault="00F41C28">
      <w:pPr>
        <w:pStyle w:val="Zkladntext"/>
        <w:rPr>
          <w:sz w:val="20"/>
        </w:rPr>
      </w:pPr>
    </w:p>
    <w:p w14:paraId="3429A51F" w14:textId="77777777" w:rsidR="00F41C28" w:rsidRDefault="00F41C28">
      <w:pPr>
        <w:pStyle w:val="Zkladntext"/>
        <w:rPr>
          <w:sz w:val="20"/>
        </w:rPr>
      </w:pPr>
    </w:p>
    <w:p w14:paraId="3CB07532" w14:textId="77777777" w:rsidR="00F41C28" w:rsidRDefault="00F41C28">
      <w:pPr>
        <w:pStyle w:val="Zkladntext"/>
        <w:rPr>
          <w:sz w:val="20"/>
        </w:rPr>
      </w:pPr>
    </w:p>
    <w:p w14:paraId="588CDE52" w14:textId="77777777" w:rsidR="00F41C28" w:rsidRDefault="00F41C28">
      <w:pPr>
        <w:pStyle w:val="Zkladntext"/>
        <w:rPr>
          <w:sz w:val="20"/>
        </w:rPr>
      </w:pPr>
    </w:p>
    <w:p w14:paraId="2F39E3DB" w14:textId="77777777" w:rsidR="00F41C28" w:rsidRDefault="00F41C28">
      <w:pPr>
        <w:pStyle w:val="Zkladntext"/>
        <w:rPr>
          <w:sz w:val="20"/>
        </w:rPr>
      </w:pPr>
    </w:p>
    <w:p w14:paraId="5AE709E5" w14:textId="77777777" w:rsidR="00F41C28" w:rsidRDefault="00F41C28">
      <w:pPr>
        <w:pStyle w:val="Zkladntext"/>
        <w:rPr>
          <w:sz w:val="20"/>
        </w:rPr>
      </w:pPr>
    </w:p>
    <w:p w14:paraId="6C737F04" w14:textId="77777777" w:rsidR="00F41C28" w:rsidRDefault="00F41C28">
      <w:pPr>
        <w:pStyle w:val="Zkladntext"/>
        <w:spacing w:before="1"/>
        <w:rPr>
          <w:sz w:val="26"/>
        </w:rPr>
      </w:pPr>
    </w:p>
    <w:p w14:paraId="25DC9AB7" w14:textId="77777777" w:rsidR="00F41C28" w:rsidRDefault="00082AA7">
      <w:pPr>
        <w:pStyle w:val="Odsekzoznamu"/>
        <w:numPr>
          <w:ilvl w:val="0"/>
          <w:numId w:val="4"/>
        </w:numPr>
        <w:tabs>
          <w:tab w:val="left" w:pos="746"/>
        </w:tabs>
        <w:spacing w:before="100"/>
        <w:ind w:left="745" w:hanging="349"/>
        <w:jc w:val="left"/>
        <w:rPr>
          <w:sz w:val="18"/>
        </w:rPr>
      </w:pPr>
      <w:r>
        <w:rPr>
          <w:sz w:val="18"/>
        </w:rPr>
        <w:t>Informácie</w:t>
      </w:r>
      <w:r>
        <w:rPr>
          <w:spacing w:val="-1"/>
          <w:sz w:val="18"/>
        </w:rPr>
        <w:t xml:space="preserve"> </w:t>
      </w:r>
      <w:r>
        <w:rPr>
          <w:sz w:val="18"/>
        </w:rPr>
        <w:t>o vzniku nákladov a</w:t>
      </w:r>
      <w:r>
        <w:rPr>
          <w:spacing w:val="-1"/>
          <w:sz w:val="18"/>
        </w:rPr>
        <w:t xml:space="preserve"> </w:t>
      </w:r>
      <w:r>
        <w:rPr>
          <w:sz w:val="18"/>
        </w:rPr>
        <w:t>výnosov výnimočného rozsahu</w:t>
      </w:r>
    </w:p>
    <w:p w14:paraId="1B282571" w14:textId="77777777" w:rsidR="00F41C28" w:rsidRDefault="00F41C28">
      <w:pPr>
        <w:pStyle w:val="Zkladntext"/>
        <w:spacing w:before="10"/>
        <w:rPr>
          <w:sz w:val="11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90"/>
        <w:gridCol w:w="3570"/>
        <w:gridCol w:w="1920"/>
      </w:tblGrid>
      <w:tr w:rsidR="00F41C28" w14:paraId="57C2269A" w14:textId="77777777">
        <w:trPr>
          <w:trHeight w:val="270"/>
        </w:trPr>
        <w:tc>
          <w:tcPr>
            <w:tcW w:w="4590" w:type="dxa"/>
          </w:tcPr>
          <w:p w14:paraId="6E31140C" w14:textId="77777777" w:rsidR="00F41C28" w:rsidRDefault="00082AA7">
            <w:pPr>
              <w:pStyle w:val="TableParagraph"/>
              <w:spacing w:before="28"/>
              <w:ind w:left="182"/>
              <w:rPr>
                <w:sz w:val="16"/>
              </w:rPr>
            </w:pPr>
            <w:r>
              <w:rPr>
                <w:sz w:val="16"/>
              </w:rPr>
              <w:t>Popis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nákladov, výnosov výnimočného rozsahu</w:t>
            </w:r>
          </w:p>
        </w:tc>
        <w:tc>
          <w:tcPr>
            <w:tcW w:w="3570" w:type="dxa"/>
          </w:tcPr>
          <w:p w14:paraId="6BDB12CF" w14:textId="77777777" w:rsidR="00F41C28" w:rsidRDefault="00082AA7">
            <w:pPr>
              <w:pStyle w:val="TableParagraph"/>
              <w:spacing w:before="28"/>
              <w:ind w:left="152"/>
              <w:rPr>
                <w:sz w:val="16"/>
              </w:rPr>
            </w:pPr>
            <w:r>
              <w:rPr>
                <w:sz w:val="16"/>
              </w:rPr>
              <w:t>Dôvod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vzniku</w:t>
            </w:r>
          </w:p>
        </w:tc>
        <w:tc>
          <w:tcPr>
            <w:tcW w:w="1920" w:type="dxa"/>
          </w:tcPr>
          <w:p w14:paraId="4E6D722E" w14:textId="77777777" w:rsidR="00F41C28" w:rsidRDefault="00082AA7">
            <w:pPr>
              <w:pStyle w:val="TableParagraph"/>
              <w:spacing w:before="28"/>
              <w:ind w:left="673" w:right="717"/>
              <w:jc w:val="center"/>
              <w:rPr>
                <w:sz w:val="16"/>
              </w:rPr>
            </w:pPr>
            <w:r>
              <w:rPr>
                <w:sz w:val="16"/>
              </w:rPr>
              <w:t>EUR</w:t>
            </w:r>
          </w:p>
        </w:tc>
      </w:tr>
      <w:tr w:rsidR="00F41C28" w14:paraId="47F24538" w14:textId="77777777">
        <w:trPr>
          <w:trHeight w:val="270"/>
        </w:trPr>
        <w:tc>
          <w:tcPr>
            <w:tcW w:w="4590" w:type="dxa"/>
          </w:tcPr>
          <w:p w14:paraId="4E4FBE42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70" w:type="dxa"/>
          </w:tcPr>
          <w:p w14:paraId="6442BB6C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0" w:type="dxa"/>
          </w:tcPr>
          <w:p w14:paraId="6F1D0914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273F36A3" w14:textId="77777777">
        <w:trPr>
          <w:trHeight w:val="270"/>
        </w:trPr>
        <w:tc>
          <w:tcPr>
            <w:tcW w:w="4590" w:type="dxa"/>
          </w:tcPr>
          <w:p w14:paraId="3456400C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70" w:type="dxa"/>
          </w:tcPr>
          <w:p w14:paraId="6BE3E9DE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0" w:type="dxa"/>
          </w:tcPr>
          <w:p w14:paraId="218FDDDD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3F1FCC67" w14:textId="77777777" w:rsidR="00F41C28" w:rsidRDefault="00F41C28">
      <w:pPr>
        <w:pStyle w:val="Zkladntext"/>
        <w:rPr>
          <w:sz w:val="22"/>
        </w:rPr>
      </w:pPr>
    </w:p>
    <w:p w14:paraId="41F1664E" w14:textId="77777777" w:rsidR="00F41C28" w:rsidRDefault="00F41C28">
      <w:pPr>
        <w:pStyle w:val="Zkladntext"/>
        <w:rPr>
          <w:sz w:val="22"/>
        </w:rPr>
      </w:pPr>
    </w:p>
    <w:p w14:paraId="64EEA4D6" w14:textId="77777777" w:rsidR="00F41C28" w:rsidRDefault="00F41C28">
      <w:pPr>
        <w:pStyle w:val="Zkladntext"/>
        <w:rPr>
          <w:sz w:val="22"/>
        </w:rPr>
      </w:pPr>
    </w:p>
    <w:p w14:paraId="3236922A" w14:textId="77777777" w:rsidR="00F41C28" w:rsidRDefault="00F41C28">
      <w:pPr>
        <w:pStyle w:val="Zkladntext"/>
        <w:rPr>
          <w:sz w:val="22"/>
        </w:rPr>
      </w:pPr>
    </w:p>
    <w:p w14:paraId="729228BA" w14:textId="77777777" w:rsidR="00F41C28" w:rsidRDefault="00F41C28">
      <w:pPr>
        <w:pStyle w:val="Zkladntext"/>
        <w:rPr>
          <w:sz w:val="22"/>
        </w:rPr>
      </w:pPr>
    </w:p>
    <w:p w14:paraId="6C314EBF" w14:textId="77777777" w:rsidR="00F41C28" w:rsidRDefault="00082AA7">
      <w:pPr>
        <w:spacing w:before="172"/>
        <w:ind w:left="4654" w:right="3800"/>
        <w:jc w:val="center"/>
        <w:rPr>
          <w:b/>
          <w:sz w:val="18"/>
        </w:rPr>
      </w:pPr>
      <w:r>
        <w:rPr>
          <w:b/>
          <w:sz w:val="18"/>
        </w:rPr>
        <w:t>Čl.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V</w:t>
      </w:r>
    </w:p>
    <w:p w14:paraId="3AA6D3DF" w14:textId="77777777" w:rsidR="00F41C28" w:rsidRDefault="00082AA7">
      <w:pPr>
        <w:spacing w:before="23"/>
        <w:ind w:left="3517"/>
        <w:rPr>
          <w:b/>
          <w:sz w:val="18"/>
        </w:rPr>
      </w:pPr>
      <w:r>
        <w:rPr>
          <w:b/>
          <w:sz w:val="18"/>
        </w:rPr>
        <w:t>Informácie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o iných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aktívach a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iných pasívach</w:t>
      </w:r>
    </w:p>
    <w:p w14:paraId="2D1AEDCD" w14:textId="77777777" w:rsidR="00F41C28" w:rsidRDefault="00F41C28">
      <w:pPr>
        <w:pStyle w:val="Zkladntext"/>
        <w:spacing w:before="5"/>
        <w:rPr>
          <w:b/>
          <w:sz w:val="25"/>
        </w:rPr>
      </w:pPr>
    </w:p>
    <w:p w14:paraId="7D219880" w14:textId="77777777" w:rsidR="00F41C28" w:rsidRDefault="00082AA7">
      <w:pPr>
        <w:pStyle w:val="Odsekzoznamu"/>
        <w:numPr>
          <w:ilvl w:val="0"/>
          <w:numId w:val="3"/>
        </w:numPr>
        <w:tabs>
          <w:tab w:val="left" w:pos="716"/>
        </w:tabs>
        <w:spacing w:before="1"/>
        <w:rPr>
          <w:sz w:val="18"/>
        </w:rPr>
      </w:pPr>
      <w:r>
        <w:rPr>
          <w:sz w:val="18"/>
        </w:rPr>
        <w:t>Podmienený</w:t>
      </w:r>
      <w:r>
        <w:rPr>
          <w:spacing w:val="-1"/>
          <w:sz w:val="18"/>
        </w:rPr>
        <w:t xml:space="preserve"> </w:t>
      </w:r>
      <w:r>
        <w:rPr>
          <w:sz w:val="18"/>
        </w:rPr>
        <w:t>majetok z záväzky</w:t>
      </w:r>
    </w:p>
    <w:p w14:paraId="0CE46E33" w14:textId="77777777" w:rsidR="00F41C28" w:rsidRDefault="00082AA7">
      <w:pPr>
        <w:pStyle w:val="Odsekzoznamu"/>
        <w:numPr>
          <w:ilvl w:val="0"/>
          <w:numId w:val="2"/>
        </w:numPr>
        <w:tabs>
          <w:tab w:val="left" w:pos="503"/>
        </w:tabs>
        <w:spacing w:before="125" w:line="192" w:lineRule="exact"/>
        <w:rPr>
          <w:sz w:val="16"/>
        </w:rPr>
      </w:pPr>
      <w:r>
        <w:rPr>
          <w:sz w:val="16"/>
        </w:rPr>
        <w:t>Podmienený</w:t>
      </w:r>
      <w:r>
        <w:rPr>
          <w:spacing w:val="-1"/>
          <w:sz w:val="16"/>
        </w:rPr>
        <w:t xml:space="preserve"> </w:t>
      </w:r>
      <w:r>
        <w:rPr>
          <w:sz w:val="16"/>
        </w:rPr>
        <w:t>majetok</w:t>
      </w:r>
    </w:p>
    <w:p w14:paraId="32644C35" w14:textId="77777777" w:rsidR="00F41C28" w:rsidRDefault="00082AA7">
      <w:pPr>
        <w:pStyle w:val="Zkladntext"/>
        <w:spacing w:line="192" w:lineRule="exact"/>
        <w:ind w:left="307"/>
      </w:pPr>
      <w:r>
        <w:t>Spoločnosť</w:t>
      </w:r>
      <w:r>
        <w:rPr>
          <w:spacing w:val="-1"/>
        </w:rPr>
        <w:t xml:space="preserve"> </w:t>
      </w:r>
      <w:r>
        <w:t>nemá podmienený majetok.</w:t>
      </w:r>
    </w:p>
    <w:p w14:paraId="4CCC5123" w14:textId="77777777" w:rsidR="00F41C28" w:rsidRDefault="00082AA7">
      <w:pPr>
        <w:pStyle w:val="Odsekzoznamu"/>
        <w:numPr>
          <w:ilvl w:val="0"/>
          <w:numId w:val="2"/>
        </w:numPr>
        <w:tabs>
          <w:tab w:val="left" w:pos="508"/>
        </w:tabs>
        <w:spacing w:line="192" w:lineRule="exact"/>
        <w:ind w:left="507" w:hanging="201"/>
        <w:rPr>
          <w:sz w:val="16"/>
        </w:rPr>
      </w:pPr>
      <w:r>
        <w:rPr>
          <w:sz w:val="16"/>
        </w:rPr>
        <w:lastRenderedPageBreak/>
        <w:t>Podmienené</w:t>
      </w:r>
      <w:r>
        <w:rPr>
          <w:spacing w:val="-1"/>
          <w:sz w:val="16"/>
        </w:rPr>
        <w:t xml:space="preserve"> </w:t>
      </w:r>
      <w:r>
        <w:rPr>
          <w:sz w:val="16"/>
        </w:rPr>
        <w:t>záväzky</w:t>
      </w:r>
    </w:p>
    <w:p w14:paraId="55519B48" w14:textId="77777777" w:rsidR="00F41C28" w:rsidRDefault="00082AA7">
      <w:pPr>
        <w:pStyle w:val="Zkladntext"/>
        <w:ind w:left="307" w:right="1882"/>
      </w:pPr>
      <w:r>
        <w:t>Spoločnosť nemá podmienené záväzky, ktoré sa nesledujú v bežnom účtovníctve a neuvádzajú sa v súvahe.</w:t>
      </w:r>
      <w:r>
        <w:rPr>
          <w:spacing w:val="-47"/>
        </w:rPr>
        <w:t xml:space="preserve"> </w:t>
      </w:r>
      <w:r>
        <w:t>Vedenie</w:t>
      </w:r>
      <w:r>
        <w:rPr>
          <w:spacing w:val="-2"/>
        </w:rPr>
        <w:t xml:space="preserve"> </w:t>
      </w:r>
      <w:r>
        <w:t>spoločnosti</w:t>
      </w:r>
      <w:r>
        <w:rPr>
          <w:spacing w:val="-1"/>
        </w:rPr>
        <w:t xml:space="preserve"> </w:t>
      </w:r>
      <w:r>
        <w:t>si</w:t>
      </w:r>
      <w:r>
        <w:rPr>
          <w:spacing w:val="-1"/>
        </w:rPr>
        <w:t xml:space="preserve"> </w:t>
      </w:r>
      <w:r>
        <w:t>nie</w:t>
      </w:r>
      <w:r>
        <w:rPr>
          <w:spacing w:val="-1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vedomé</w:t>
      </w:r>
      <w:r>
        <w:rPr>
          <w:spacing w:val="-1"/>
        </w:rPr>
        <w:t xml:space="preserve"> </w:t>
      </w:r>
      <w:r>
        <w:t>žiadnych</w:t>
      </w:r>
      <w:r>
        <w:rPr>
          <w:spacing w:val="-2"/>
        </w:rPr>
        <w:t xml:space="preserve"> </w:t>
      </w:r>
      <w:r>
        <w:t>okolností,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dôsledku</w:t>
      </w:r>
      <w:r>
        <w:rPr>
          <w:spacing w:val="-1"/>
        </w:rPr>
        <w:t xml:space="preserve"> </w:t>
      </w:r>
      <w:r>
        <w:t>ktorých</w:t>
      </w:r>
      <w:r>
        <w:rPr>
          <w:spacing w:val="-1"/>
        </w:rPr>
        <w:t xml:space="preserve"> </w:t>
      </w:r>
      <w:r>
        <w:t>by</w:t>
      </w:r>
      <w:r>
        <w:rPr>
          <w:spacing w:val="-1"/>
        </w:rPr>
        <w:t xml:space="preserve"> </w:t>
      </w:r>
      <w:r>
        <w:t>jej</w:t>
      </w:r>
      <w:r>
        <w:rPr>
          <w:spacing w:val="-2"/>
        </w:rPr>
        <w:t xml:space="preserve"> </w:t>
      </w:r>
      <w:r>
        <w:t>vznikol</w:t>
      </w:r>
      <w:r>
        <w:rPr>
          <w:spacing w:val="-1"/>
        </w:rPr>
        <w:t xml:space="preserve"> </w:t>
      </w:r>
      <w:r>
        <w:t>významný</w:t>
      </w:r>
      <w:r>
        <w:rPr>
          <w:spacing w:val="-1"/>
        </w:rPr>
        <w:t xml:space="preserve"> </w:t>
      </w:r>
      <w:r>
        <w:t>náklad.</w:t>
      </w:r>
    </w:p>
    <w:p w14:paraId="592633A8" w14:textId="77777777" w:rsidR="00F41C28" w:rsidRDefault="00082AA7">
      <w:pPr>
        <w:pStyle w:val="Odsekzoznamu"/>
        <w:numPr>
          <w:ilvl w:val="0"/>
          <w:numId w:val="3"/>
        </w:numPr>
        <w:tabs>
          <w:tab w:val="left" w:pos="716"/>
        </w:tabs>
        <w:spacing w:before="165"/>
        <w:rPr>
          <w:sz w:val="18"/>
        </w:rPr>
      </w:pPr>
      <w:r>
        <w:rPr>
          <w:sz w:val="18"/>
        </w:rPr>
        <w:t>Ostatné</w:t>
      </w:r>
      <w:r>
        <w:rPr>
          <w:spacing w:val="-1"/>
          <w:sz w:val="18"/>
        </w:rPr>
        <w:t xml:space="preserve"> </w:t>
      </w:r>
      <w:r>
        <w:rPr>
          <w:sz w:val="18"/>
        </w:rPr>
        <w:t>finančné povinnosti</w:t>
      </w:r>
    </w:p>
    <w:p w14:paraId="1899E41A" w14:textId="03BB9935" w:rsidR="00F41C28" w:rsidRDefault="00082AA7" w:rsidP="00D963AE">
      <w:pPr>
        <w:pStyle w:val="Zkladntext"/>
        <w:spacing w:before="110"/>
        <w:ind w:left="322"/>
        <w:rPr>
          <w:sz w:val="20"/>
        </w:rPr>
      </w:pPr>
      <w:r>
        <w:t>Ostatné</w:t>
      </w:r>
      <w:r>
        <w:rPr>
          <w:spacing w:val="-1"/>
        </w:rPr>
        <w:t xml:space="preserve"> </w:t>
      </w:r>
      <w:r>
        <w:t>finančné povinnosti, ktoré sa</w:t>
      </w:r>
      <w:r>
        <w:rPr>
          <w:spacing w:val="-1"/>
        </w:rPr>
        <w:t xml:space="preserve"> </w:t>
      </w:r>
      <w:r>
        <w:t>nevykazujú v účtovných výkazoch</w:t>
      </w:r>
      <w:r>
        <w:rPr>
          <w:spacing w:val="-1"/>
        </w:rPr>
        <w:t xml:space="preserve"> </w:t>
      </w:r>
      <w:r>
        <w:t>- účtovná jednotka nemá</w:t>
      </w:r>
      <w:r>
        <w:rPr>
          <w:spacing w:val="-1"/>
        </w:rPr>
        <w:t xml:space="preserve"> </w:t>
      </w:r>
      <w:r>
        <w:t>náplň pre túto položku.</w:t>
      </w:r>
    </w:p>
    <w:p w14:paraId="62D07CE1" w14:textId="77777777" w:rsidR="00F41C28" w:rsidRDefault="00F41C28">
      <w:pPr>
        <w:pStyle w:val="Zkladntext"/>
        <w:rPr>
          <w:sz w:val="20"/>
        </w:rPr>
      </w:pPr>
    </w:p>
    <w:p w14:paraId="7353AFDB" w14:textId="77777777" w:rsidR="00F41C28" w:rsidRDefault="00F41C28">
      <w:pPr>
        <w:pStyle w:val="Zkladntext"/>
        <w:rPr>
          <w:sz w:val="20"/>
        </w:rPr>
      </w:pPr>
    </w:p>
    <w:p w14:paraId="6C8E68E1" w14:textId="77777777" w:rsidR="00F41C28" w:rsidRDefault="00F41C28">
      <w:pPr>
        <w:pStyle w:val="Zkladntext"/>
        <w:spacing w:before="8"/>
        <w:rPr>
          <w:sz w:val="20"/>
        </w:rPr>
      </w:pPr>
    </w:p>
    <w:p w14:paraId="2E5A778D" w14:textId="77777777" w:rsidR="00F41C28" w:rsidRDefault="00082AA7">
      <w:pPr>
        <w:pStyle w:val="Odsekzoznamu"/>
        <w:numPr>
          <w:ilvl w:val="0"/>
          <w:numId w:val="3"/>
        </w:numPr>
        <w:tabs>
          <w:tab w:val="left" w:pos="746"/>
        </w:tabs>
        <w:spacing w:after="8"/>
        <w:ind w:left="745"/>
        <w:rPr>
          <w:sz w:val="18"/>
        </w:rPr>
      </w:pPr>
      <w:r>
        <w:rPr>
          <w:sz w:val="18"/>
        </w:rPr>
        <w:t>Podsúvahové</w:t>
      </w:r>
      <w:r>
        <w:rPr>
          <w:spacing w:val="-1"/>
          <w:sz w:val="18"/>
        </w:rPr>
        <w:t xml:space="preserve"> </w:t>
      </w:r>
      <w:r>
        <w:rPr>
          <w:sz w:val="18"/>
        </w:rPr>
        <w:t>účty</w:t>
      </w: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75"/>
        <w:gridCol w:w="2025"/>
        <w:gridCol w:w="1981"/>
      </w:tblGrid>
      <w:tr w:rsidR="00F41C28" w14:paraId="3DCDD4D6" w14:textId="77777777">
        <w:trPr>
          <w:trHeight w:val="495"/>
        </w:trPr>
        <w:tc>
          <w:tcPr>
            <w:tcW w:w="6075" w:type="dxa"/>
          </w:tcPr>
          <w:p w14:paraId="5FA920C8" w14:textId="77777777" w:rsidR="00F41C28" w:rsidRDefault="00F41C28">
            <w:pPr>
              <w:pStyle w:val="TableParagraph"/>
              <w:spacing w:before="6"/>
              <w:rPr>
                <w:sz w:val="13"/>
              </w:rPr>
            </w:pPr>
          </w:p>
          <w:p w14:paraId="765B7A36" w14:textId="77777777" w:rsidR="00F41C28" w:rsidRDefault="00082AA7">
            <w:pPr>
              <w:pStyle w:val="TableParagraph"/>
              <w:ind w:left="182"/>
              <w:rPr>
                <w:sz w:val="16"/>
              </w:rPr>
            </w:pPr>
            <w:r>
              <w:rPr>
                <w:sz w:val="16"/>
              </w:rPr>
              <w:t>Názov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podsúvahovej položky</w:t>
            </w:r>
          </w:p>
        </w:tc>
        <w:tc>
          <w:tcPr>
            <w:tcW w:w="2025" w:type="dxa"/>
          </w:tcPr>
          <w:p w14:paraId="2E6C567D" w14:textId="77777777" w:rsidR="00F41C28" w:rsidRDefault="00082AA7">
            <w:pPr>
              <w:pStyle w:val="TableParagraph"/>
              <w:spacing w:before="70" w:line="223" w:lineRule="auto"/>
              <w:ind w:left="377" w:right="459" w:firstLine="255"/>
              <w:rPr>
                <w:sz w:val="16"/>
              </w:rPr>
            </w:pPr>
            <w:r>
              <w:rPr>
                <w:sz w:val="16"/>
              </w:rPr>
              <w:t>Bežné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účtovné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>obdobie</w:t>
            </w:r>
          </w:p>
        </w:tc>
        <w:tc>
          <w:tcPr>
            <w:tcW w:w="1981" w:type="dxa"/>
          </w:tcPr>
          <w:p w14:paraId="0D3ED068" w14:textId="77777777" w:rsidR="00F41C28" w:rsidRDefault="00082AA7">
            <w:pPr>
              <w:pStyle w:val="TableParagraph"/>
              <w:spacing w:before="19" w:line="187" w:lineRule="auto"/>
              <w:ind w:left="467" w:right="315" w:firstLine="45"/>
              <w:jc w:val="both"/>
              <w:rPr>
                <w:sz w:val="16"/>
              </w:rPr>
            </w:pPr>
            <w:r>
              <w:rPr>
                <w:sz w:val="16"/>
              </w:rPr>
              <w:t>Bezprostredne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predchádzajúce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účtovné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obdobie</w:t>
            </w:r>
          </w:p>
        </w:tc>
      </w:tr>
      <w:tr w:rsidR="00F41C28" w14:paraId="59FA98CF" w14:textId="77777777">
        <w:trPr>
          <w:trHeight w:val="270"/>
        </w:trPr>
        <w:tc>
          <w:tcPr>
            <w:tcW w:w="6075" w:type="dxa"/>
          </w:tcPr>
          <w:p w14:paraId="1C6AF248" w14:textId="77777777" w:rsidR="00F41C28" w:rsidRDefault="00082AA7">
            <w:pPr>
              <w:pStyle w:val="TableParagraph"/>
              <w:spacing w:before="13"/>
              <w:ind w:left="167"/>
              <w:rPr>
                <w:sz w:val="16"/>
              </w:rPr>
            </w:pPr>
            <w:r>
              <w:rPr>
                <w:sz w:val="16"/>
              </w:rPr>
              <w:t>Prenajatý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majetok</w:t>
            </w:r>
          </w:p>
        </w:tc>
        <w:tc>
          <w:tcPr>
            <w:tcW w:w="2025" w:type="dxa"/>
          </w:tcPr>
          <w:p w14:paraId="4DDD7425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1" w:type="dxa"/>
          </w:tcPr>
          <w:p w14:paraId="43BD8DED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645EE09A" w14:textId="77777777">
        <w:trPr>
          <w:trHeight w:val="270"/>
        </w:trPr>
        <w:tc>
          <w:tcPr>
            <w:tcW w:w="6075" w:type="dxa"/>
          </w:tcPr>
          <w:p w14:paraId="7DC5239F" w14:textId="77777777" w:rsidR="00F41C28" w:rsidRDefault="00082AA7">
            <w:pPr>
              <w:pStyle w:val="TableParagraph"/>
              <w:spacing w:before="28"/>
              <w:ind w:left="167"/>
              <w:rPr>
                <w:sz w:val="16"/>
              </w:rPr>
            </w:pPr>
            <w:r>
              <w:rPr>
                <w:sz w:val="16"/>
              </w:rPr>
              <w:t>Majetok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prijatý do úschovy</w:t>
            </w:r>
          </w:p>
        </w:tc>
        <w:tc>
          <w:tcPr>
            <w:tcW w:w="2025" w:type="dxa"/>
          </w:tcPr>
          <w:p w14:paraId="0EF49695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1" w:type="dxa"/>
          </w:tcPr>
          <w:p w14:paraId="58418381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6F4D281E" w14:textId="77777777">
        <w:trPr>
          <w:trHeight w:val="270"/>
        </w:trPr>
        <w:tc>
          <w:tcPr>
            <w:tcW w:w="6075" w:type="dxa"/>
          </w:tcPr>
          <w:p w14:paraId="26DB4DA3" w14:textId="77777777" w:rsidR="00F41C28" w:rsidRDefault="00082AA7">
            <w:pPr>
              <w:pStyle w:val="TableParagraph"/>
              <w:spacing w:before="28"/>
              <w:ind w:left="152"/>
              <w:rPr>
                <w:sz w:val="16"/>
              </w:rPr>
            </w:pPr>
            <w:r>
              <w:rPr>
                <w:sz w:val="16"/>
              </w:rPr>
              <w:t>Pohľadávky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z opcií</w:t>
            </w:r>
          </w:p>
        </w:tc>
        <w:tc>
          <w:tcPr>
            <w:tcW w:w="2025" w:type="dxa"/>
          </w:tcPr>
          <w:p w14:paraId="463E29F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1" w:type="dxa"/>
          </w:tcPr>
          <w:p w14:paraId="59DC30E8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249885D0" w14:textId="77777777">
        <w:trPr>
          <w:trHeight w:val="270"/>
        </w:trPr>
        <w:tc>
          <w:tcPr>
            <w:tcW w:w="6075" w:type="dxa"/>
          </w:tcPr>
          <w:p w14:paraId="7E09000E" w14:textId="77777777" w:rsidR="00F41C28" w:rsidRDefault="00082AA7">
            <w:pPr>
              <w:pStyle w:val="TableParagraph"/>
              <w:spacing w:line="191" w:lineRule="exact"/>
              <w:ind w:left="152"/>
              <w:rPr>
                <w:sz w:val="16"/>
              </w:rPr>
            </w:pPr>
            <w:r>
              <w:rPr>
                <w:sz w:val="16"/>
              </w:rPr>
              <w:t>Záväzky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z opcií</w:t>
            </w:r>
          </w:p>
        </w:tc>
        <w:tc>
          <w:tcPr>
            <w:tcW w:w="2025" w:type="dxa"/>
          </w:tcPr>
          <w:p w14:paraId="3A540E59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1" w:type="dxa"/>
          </w:tcPr>
          <w:p w14:paraId="45B7508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64984CD3" w14:textId="77777777">
        <w:trPr>
          <w:trHeight w:val="270"/>
        </w:trPr>
        <w:tc>
          <w:tcPr>
            <w:tcW w:w="6075" w:type="dxa"/>
          </w:tcPr>
          <w:p w14:paraId="0A523656" w14:textId="77777777" w:rsidR="00F41C28" w:rsidRDefault="00082AA7">
            <w:pPr>
              <w:pStyle w:val="TableParagraph"/>
              <w:spacing w:before="13"/>
              <w:ind w:left="152"/>
              <w:rPr>
                <w:sz w:val="16"/>
              </w:rPr>
            </w:pPr>
            <w:r>
              <w:rPr>
                <w:sz w:val="16"/>
              </w:rPr>
              <w:t>Odpísané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pohľadávky</w:t>
            </w:r>
          </w:p>
        </w:tc>
        <w:tc>
          <w:tcPr>
            <w:tcW w:w="2025" w:type="dxa"/>
          </w:tcPr>
          <w:p w14:paraId="0EFB3672" w14:textId="2F6FE250" w:rsidR="00F41C28" w:rsidRDefault="009C5B97" w:rsidP="00ED2296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183301</w:t>
            </w:r>
          </w:p>
        </w:tc>
        <w:tc>
          <w:tcPr>
            <w:tcW w:w="1981" w:type="dxa"/>
          </w:tcPr>
          <w:p w14:paraId="5664658A" w14:textId="72A4BAD4" w:rsidR="00F41C28" w:rsidRDefault="009C5B97" w:rsidP="002F3699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183301</w:t>
            </w:r>
          </w:p>
        </w:tc>
      </w:tr>
      <w:tr w:rsidR="00F41C28" w14:paraId="4FA5F1C4" w14:textId="77777777">
        <w:trPr>
          <w:trHeight w:val="270"/>
        </w:trPr>
        <w:tc>
          <w:tcPr>
            <w:tcW w:w="6075" w:type="dxa"/>
          </w:tcPr>
          <w:p w14:paraId="41C837DC" w14:textId="77777777" w:rsidR="00F41C28" w:rsidRDefault="00082AA7">
            <w:pPr>
              <w:pStyle w:val="TableParagraph"/>
              <w:spacing w:before="13"/>
              <w:ind w:left="137"/>
              <w:rPr>
                <w:sz w:val="16"/>
              </w:rPr>
            </w:pPr>
            <w:r>
              <w:rPr>
                <w:sz w:val="16"/>
              </w:rPr>
              <w:t>Iné</w:t>
            </w:r>
          </w:p>
        </w:tc>
        <w:tc>
          <w:tcPr>
            <w:tcW w:w="2025" w:type="dxa"/>
          </w:tcPr>
          <w:p w14:paraId="3913BA6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1" w:type="dxa"/>
          </w:tcPr>
          <w:p w14:paraId="44E2E632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C38D1BC" w14:textId="77777777" w:rsidR="00F41C28" w:rsidRDefault="00F41C28">
      <w:pPr>
        <w:pStyle w:val="Zkladntext"/>
        <w:spacing w:before="1"/>
        <w:rPr>
          <w:sz w:val="26"/>
        </w:rPr>
      </w:pPr>
    </w:p>
    <w:p w14:paraId="1AD2D17F" w14:textId="77777777" w:rsidR="00F41C28" w:rsidRDefault="00082AA7">
      <w:pPr>
        <w:ind w:left="4654" w:right="3864"/>
        <w:jc w:val="center"/>
        <w:rPr>
          <w:b/>
          <w:sz w:val="18"/>
        </w:rPr>
      </w:pPr>
      <w:r>
        <w:rPr>
          <w:b/>
          <w:sz w:val="18"/>
        </w:rPr>
        <w:t>Čl.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VI</w:t>
      </w:r>
    </w:p>
    <w:p w14:paraId="24BBB175" w14:textId="77777777" w:rsidR="00F41C28" w:rsidRDefault="00082AA7">
      <w:pPr>
        <w:spacing w:before="23"/>
        <w:ind w:left="2707"/>
        <w:rPr>
          <w:b/>
          <w:sz w:val="18"/>
        </w:rPr>
      </w:pPr>
      <w:r>
        <w:rPr>
          <w:b/>
          <w:sz w:val="18"/>
        </w:rPr>
        <w:t>Udalosti,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ktoré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nastali po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závierkovom dni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(následné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udalosti)</w:t>
      </w:r>
    </w:p>
    <w:p w14:paraId="4F939172" w14:textId="77777777" w:rsidR="00F41C28" w:rsidRDefault="00082AA7">
      <w:pPr>
        <w:pStyle w:val="Zkladntext"/>
        <w:spacing w:before="170"/>
        <w:ind w:left="307"/>
      </w:pPr>
      <w:r>
        <w:t>ÚJ</w:t>
      </w:r>
      <w:r>
        <w:rPr>
          <w:spacing w:val="-1"/>
        </w:rPr>
        <w:t xml:space="preserve"> </w:t>
      </w:r>
      <w:r>
        <w:t>neeviduje žiadne udalosti po zavierkovom</w:t>
      </w:r>
      <w:r>
        <w:rPr>
          <w:spacing w:val="-1"/>
        </w:rPr>
        <w:t xml:space="preserve"> </w:t>
      </w:r>
      <w:r>
        <w:t>dni:</w:t>
      </w:r>
    </w:p>
    <w:p w14:paraId="6B3FA83D" w14:textId="77777777" w:rsidR="00F41C28" w:rsidRDefault="00F41C28">
      <w:pPr>
        <w:pStyle w:val="Zkladntext"/>
        <w:spacing w:before="8"/>
        <w:rPr>
          <w:sz w:val="15"/>
        </w:rPr>
      </w:pPr>
    </w:p>
    <w:p w14:paraId="04262699" w14:textId="77777777" w:rsidR="00F41C28" w:rsidRDefault="00082AA7">
      <w:pPr>
        <w:pStyle w:val="Odsekzoznamu"/>
        <w:numPr>
          <w:ilvl w:val="0"/>
          <w:numId w:val="1"/>
        </w:numPr>
        <w:tabs>
          <w:tab w:val="left" w:pos="503"/>
        </w:tabs>
        <w:spacing w:before="1"/>
        <w:ind w:right="516" w:firstLine="0"/>
        <w:rPr>
          <w:sz w:val="16"/>
        </w:rPr>
      </w:pPr>
      <w:r>
        <w:rPr>
          <w:sz w:val="16"/>
        </w:rPr>
        <w:t>Pokles alebo zvýšenie trhovej ceny finančného majetku ako dôsledku udalostí, ktoré nastali po dni, ku ktorému sa zostavuje účtovná</w:t>
      </w:r>
      <w:r>
        <w:rPr>
          <w:spacing w:val="-47"/>
          <w:sz w:val="16"/>
        </w:rPr>
        <w:t xml:space="preserve"> </w:t>
      </w:r>
      <w:r>
        <w:rPr>
          <w:sz w:val="16"/>
        </w:rPr>
        <w:t>závierka</w:t>
      </w:r>
      <w:r>
        <w:rPr>
          <w:spacing w:val="-1"/>
          <w:sz w:val="16"/>
        </w:rPr>
        <w:t xml:space="preserve"> </w:t>
      </w:r>
      <w:r>
        <w:rPr>
          <w:sz w:val="16"/>
        </w:rPr>
        <w:t>do dňa zostavenia účtovnej závierky s uvedením</w:t>
      </w:r>
      <w:r>
        <w:rPr>
          <w:spacing w:val="-1"/>
          <w:sz w:val="16"/>
        </w:rPr>
        <w:t xml:space="preserve"> </w:t>
      </w:r>
      <w:r>
        <w:rPr>
          <w:sz w:val="16"/>
        </w:rPr>
        <w:t>dôvodu týchto zmien: účtovná jednotka nemá náplň pre</w:t>
      </w:r>
      <w:r>
        <w:rPr>
          <w:spacing w:val="-1"/>
          <w:sz w:val="16"/>
        </w:rPr>
        <w:t xml:space="preserve"> </w:t>
      </w:r>
      <w:r>
        <w:rPr>
          <w:sz w:val="16"/>
        </w:rPr>
        <w:t>túto položku</w:t>
      </w:r>
    </w:p>
    <w:p w14:paraId="46A36791" w14:textId="77777777" w:rsidR="00F41C28" w:rsidRDefault="00F41C28">
      <w:pPr>
        <w:pStyle w:val="Zkladntext"/>
        <w:spacing w:before="7"/>
        <w:rPr>
          <w:sz w:val="15"/>
        </w:rPr>
      </w:pPr>
    </w:p>
    <w:p w14:paraId="05C8F10F" w14:textId="77777777" w:rsidR="00F41C28" w:rsidRDefault="00082AA7">
      <w:pPr>
        <w:pStyle w:val="Odsekzoznamu"/>
        <w:numPr>
          <w:ilvl w:val="0"/>
          <w:numId w:val="1"/>
        </w:numPr>
        <w:tabs>
          <w:tab w:val="left" w:pos="508"/>
        </w:tabs>
        <w:ind w:right="785" w:firstLine="0"/>
        <w:rPr>
          <w:sz w:val="16"/>
        </w:rPr>
      </w:pPr>
      <w:r>
        <w:rPr>
          <w:sz w:val="16"/>
        </w:rPr>
        <w:t>Dôvody pre zmenu výšky rezerv a opravných položiek, ktoré nastali v dôsledku udalostí po dni, ku ktorému sa zostavuje účtovná</w:t>
      </w:r>
      <w:r>
        <w:rPr>
          <w:spacing w:val="-47"/>
          <w:sz w:val="16"/>
        </w:rPr>
        <w:t xml:space="preserve"> </w:t>
      </w:r>
      <w:r>
        <w:rPr>
          <w:sz w:val="16"/>
        </w:rPr>
        <w:t>závierka</w:t>
      </w:r>
      <w:r>
        <w:rPr>
          <w:spacing w:val="-1"/>
          <w:sz w:val="16"/>
        </w:rPr>
        <w:t xml:space="preserve"> </w:t>
      </w:r>
      <w:r>
        <w:rPr>
          <w:sz w:val="16"/>
        </w:rPr>
        <w:t>do dňa zostavenia účtovnej závierky: účtovná jednotka nemá náplň pre túto položku</w:t>
      </w:r>
    </w:p>
    <w:p w14:paraId="08D47597" w14:textId="77777777" w:rsidR="00F41C28" w:rsidRDefault="00F41C28">
      <w:pPr>
        <w:pStyle w:val="Zkladntext"/>
        <w:spacing w:before="7"/>
        <w:rPr>
          <w:sz w:val="15"/>
        </w:rPr>
      </w:pPr>
    </w:p>
    <w:p w14:paraId="59AFCA9D" w14:textId="77777777" w:rsidR="00F41C28" w:rsidRDefault="00082AA7">
      <w:pPr>
        <w:pStyle w:val="Odsekzoznamu"/>
        <w:numPr>
          <w:ilvl w:val="0"/>
          <w:numId w:val="1"/>
        </w:numPr>
        <w:tabs>
          <w:tab w:val="left" w:pos="493"/>
        </w:tabs>
        <w:ind w:left="492" w:hanging="186"/>
        <w:rPr>
          <w:sz w:val="16"/>
        </w:rPr>
      </w:pPr>
      <w:r>
        <w:rPr>
          <w:sz w:val="16"/>
        </w:rPr>
        <w:t>Zmena</w:t>
      </w:r>
      <w:r>
        <w:rPr>
          <w:spacing w:val="-1"/>
          <w:sz w:val="16"/>
        </w:rPr>
        <w:t xml:space="preserve"> </w:t>
      </w:r>
      <w:r>
        <w:rPr>
          <w:sz w:val="16"/>
        </w:rPr>
        <w:t>spoločníkov účtovnej jednotky: účtovná</w:t>
      </w:r>
      <w:r>
        <w:rPr>
          <w:spacing w:val="-1"/>
          <w:sz w:val="16"/>
        </w:rPr>
        <w:t xml:space="preserve"> </w:t>
      </w:r>
      <w:r>
        <w:rPr>
          <w:sz w:val="16"/>
        </w:rPr>
        <w:t>jednotka nemá náplň pre</w:t>
      </w:r>
      <w:r>
        <w:rPr>
          <w:spacing w:val="-1"/>
          <w:sz w:val="16"/>
        </w:rPr>
        <w:t xml:space="preserve"> </w:t>
      </w:r>
      <w:r>
        <w:rPr>
          <w:sz w:val="16"/>
        </w:rPr>
        <w:t>túto položku</w:t>
      </w:r>
    </w:p>
    <w:p w14:paraId="47FCE20B" w14:textId="77777777" w:rsidR="00F41C28" w:rsidRDefault="00F41C28">
      <w:pPr>
        <w:pStyle w:val="Zkladntext"/>
        <w:spacing w:before="9"/>
        <w:rPr>
          <w:sz w:val="15"/>
        </w:rPr>
      </w:pPr>
    </w:p>
    <w:p w14:paraId="4B78A73F" w14:textId="77777777" w:rsidR="00F41C28" w:rsidRDefault="00082AA7">
      <w:pPr>
        <w:pStyle w:val="Odsekzoznamu"/>
        <w:numPr>
          <w:ilvl w:val="0"/>
          <w:numId w:val="1"/>
        </w:numPr>
        <w:tabs>
          <w:tab w:val="left" w:pos="508"/>
        </w:tabs>
        <w:ind w:left="507" w:hanging="201"/>
        <w:rPr>
          <w:sz w:val="16"/>
        </w:rPr>
      </w:pPr>
      <w:r>
        <w:rPr>
          <w:sz w:val="16"/>
        </w:rPr>
        <w:t>Prijaté</w:t>
      </w:r>
      <w:r>
        <w:rPr>
          <w:spacing w:val="-1"/>
          <w:sz w:val="16"/>
        </w:rPr>
        <w:t xml:space="preserve"> </w:t>
      </w:r>
      <w:r>
        <w:rPr>
          <w:sz w:val="16"/>
        </w:rPr>
        <w:t>rozhodnutia o predaji účtovnej</w:t>
      </w:r>
      <w:r>
        <w:rPr>
          <w:spacing w:val="-1"/>
          <w:sz w:val="16"/>
        </w:rPr>
        <w:t xml:space="preserve"> </w:t>
      </w:r>
      <w:r>
        <w:rPr>
          <w:sz w:val="16"/>
        </w:rPr>
        <w:t>jednotky alebo jej časti: účtovná</w:t>
      </w:r>
      <w:r>
        <w:rPr>
          <w:spacing w:val="-1"/>
          <w:sz w:val="16"/>
        </w:rPr>
        <w:t xml:space="preserve"> </w:t>
      </w:r>
      <w:r>
        <w:rPr>
          <w:sz w:val="16"/>
        </w:rPr>
        <w:t>jednotka nemá náplň pre</w:t>
      </w:r>
      <w:r>
        <w:rPr>
          <w:spacing w:val="-1"/>
          <w:sz w:val="16"/>
        </w:rPr>
        <w:t xml:space="preserve"> </w:t>
      </w:r>
      <w:r>
        <w:rPr>
          <w:sz w:val="16"/>
        </w:rPr>
        <w:t>túto položku</w:t>
      </w:r>
    </w:p>
    <w:p w14:paraId="6EB50143" w14:textId="77777777" w:rsidR="00F41C28" w:rsidRDefault="00F41C28">
      <w:pPr>
        <w:pStyle w:val="Zkladntext"/>
        <w:spacing w:before="9"/>
        <w:rPr>
          <w:sz w:val="15"/>
        </w:rPr>
      </w:pPr>
    </w:p>
    <w:p w14:paraId="30FE5E54" w14:textId="77777777" w:rsidR="00F41C28" w:rsidRDefault="00082AA7">
      <w:pPr>
        <w:pStyle w:val="Odsekzoznamu"/>
        <w:numPr>
          <w:ilvl w:val="0"/>
          <w:numId w:val="1"/>
        </w:numPr>
        <w:tabs>
          <w:tab w:val="left" w:pos="503"/>
        </w:tabs>
        <w:ind w:left="502"/>
        <w:rPr>
          <w:sz w:val="16"/>
        </w:rPr>
      </w:pPr>
      <w:r>
        <w:rPr>
          <w:sz w:val="16"/>
        </w:rPr>
        <w:t>Zmeny</w:t>
      </w:r>
      <w:r>
        <w:rPr>
          <w:spacing w:val="-1"/>
          <w:sz w:val="16"/>
        </w:rPr>
        <w:t xml:space="preserve"> </w:t>
      </w:r>
      <w:r>
        <w:rPr>
          <w:sz w:val="16"/>
        </w:rPr>
        <w:t>významných položiek dlhodobého</w:t>
      </w:r>
      <w:r>
        <w:rPr>
          <w:spacing w:val="-1"/>
          <w:sz w:val="16"/>
        </w:rPr>
        <w:t xml:space="preserve"> </w:t>
      </w:r>
      <w:r>
        <w:rPr>
          <w:sz w:val="16"/>
        </w:rPr>
        <w:t>finančného majetku: účtovná jednotka</w:t>
      </w:r>
      <w:r>
        <w:rPr>
          <w:spacing w:val="-1"/>
          <w:sz w:val="16"/>
        </w:rPr>
        <w:t xml:space="preserve"> </w:t>
      </w:r>
      <w:r>
        <w:rPr>
          <w:sz w:val="16"/>
        </w:rPr>
        <w:t>nemá náplň pre</w:t>
      </w:r>
      <w:r>
        <w:rPr>
          <w:spacing w:val="-1"/>
          <w:sz w:val="16"/>
        </w:rPr>
        <w:t xml:space="preserve"> </w:t>
      </w:r>
      <w:r>
        <w:rPr>
          <w:sz w:val="16"/>
        </w:rPr>
        <w:t>túto položku</w:t>
      </w:r>
    </w:p>
    <w:p w14:paraId="29758114" w14:textId="77777777" w:rsidR="00F41C28" w:rsidRDefault="00F41C28">
      <w:pPr>
        <w:pStyle w:val="Zkladntext"/>
        <w:spacing w:before="8"/>
        <w:rPr>
          <w:sz w:val="15"/>
        </w:rPr>
      </w:pPr>
    </w:p>
    <w:p w14:paraId="1BE59776" w14:textId="77777777" w:rsidR="00F41C28" w:rsidRDefault="00082AA7">
      <w:pPr>
        <w:pStyle w:val="Odsekzoznamu"/>
        <w:numPr>
          <w:ilvl w:val="0"/>
          <w:numId w:val="1"/>
        </w:numPr>
        <w:tabs>
          <w:tab w:val="left" w:pos="470"/>
        </w:tabs>
        <w:spacing w:before="1"/>
        <w:ind w:right="594" w:firstLine="0"/>
        <w:rPr>
          <w:sz w:val="16"/>
        </w:rPr>
      </w:pPr>
      <w:r>
        <w:rPr>
          <w:sz w:val="16"/>
        </w:rPr>
        <w:t>Začatie alebo ukončenie činnosti časti účtovnej jednotky, napríklad odštepného závodu, organizačnej zložky, prevádzkarne: účtovná</w:t>
      </w:r>
      <w:r>
        <w:rPr>
          <w:spacing w:val="-47"/>
          <w:sz w:val="16"/>
        </w:rPr>
        <w:t xml:space="preserve"> </w:t>
      </w:r>
      <w:r>
        <w:rPr>
          <w:sz w:val="16"/>
        </w:rPr>
        <w:t>jednotka nemá</w:t>
      </w:r>
      <w:r>
        <w:rPr>
          <w:spacing w:val="-1"/>
          <w:sz w:val="16"/>
        </w:rPr>
        <w:t xml:space="preserve"> </w:t>
      </w:r>
      <w:r>
        <w:rPr>
          <w:sz w:val="16"/>
        </w:rPr>
        <w:t>náplň pre túto položku</w:t>
      </w:r>
    </w:p>
    <w:p w14:paraId="51F05060" w14:textId="77777777" w:rsidR="00F41C28" w:rsidRDefault="00F41C28">
      <w:pPr>
        <w:pStyle w:val="Zkladntext"/>
        <w:spacing w:before="7"/>
        <w:rPr>
          <w:sz w:val="15"/>
        </w:rPr>
      </w:pPr>
    </w:p>
    <w:p w14:paraId="0B4849CC" w14:textId="44C9015A" w:rsidR="00F41C28" w:rsidRDefault="00082AA7">
      <w:pPr>
        <w:pStyle w:val="Odsekzoznamu"/>
        <w:numPr>
          <w:ilvl w:val="0"/>
          <w:numId w:val="1"/>
        </w:numPr>
        <w:tabs>
          <w:tab w:val="left" w:pos="508"/>
        </w:tabs>
        <w:ind w:left="507" w:hanging="201"/>
        <w:rPr>
          <w:sz w:val="16"/>
        </w:rPr>
      </w:pPr>
      <w:r>
        <w:rPr>
          <w:sz w:val="16"/>
        </w:rPr>
        <w:t>Vydané</w:t>
      </w:r>
      <w:r>
        <w:rPr>
          <w:spacing w:val="-1"/>
          <w:sz w:val="16"/>
        </w:rPr>
        <w:t xml:space="preserve"> </w:t>
      </w:r>
      <w:r>
        <w:rPr>
          <w:sz w:val="16"/>
        </w:rPr>
        <w:t>dlhopisy a iné cenné</w:t>
      </w:r>
      <w:r>
        <w:rPr>
          <w:spacing w:val="-1"/>
          <w:sz w:val="16"/>
        </w:rPr>
        <w:t xml:space="preserve"> </w:t>
      </w:r>
      <w:r>
        <w:rPr>
          <w:sz w:val="16"/>
        </w:rPr>
        <w:t>papiere: účtovná jednotka nemá náplň</w:t>
      </w:r>
      <w:r>
        <w:rPr>
          <w:spacing w:val="-1"/>
          <w:sz w:val="16"/>
        </w:rPr>
        <w:t xml:space="preserve"> </w:t>
      </w:r>
      <w:r>
        <w:rPr>
          <w:sz w:val="16"/>
        </w:rPr>
        <w:t>pre túto položku</w:t>
      </w:r>
    </w:p>
    <w:p w14:paraId="0452D172" w14:textId="77777777" w:rsidR="00882802" w:rsidRPr="00882802" w:rsidRDefault="00882802" w:rsidP="00882802">
      <w:pPr>
        <w:pStyle w:val="Odsekzoznamu"/>
        <w:rPr>
          <w:sz w:val="16"/>
        </w:rPr>
      </w:pPr>
    </w:p>
    <w:p w14:paraId="6E45BC39" w14:textId="1CEF3410" w:rsidR="00882802" w:rsidRDefault="00882802">
      <w:pPr>
        <w:pStyle w:val="Odsekzoznamu"/>
        <w:numPr>
          <w:ilvl w:val="0"/>
          <w:numId w:val="1"/>
        </w:numPr>
        <w:tabs>
          <w:tab w:val="left" w:pos="508"/>
        </w:tabs>
        <w:ind w:left="507" w:hanging="201"/>
        <w:rPr>
          <w:sz w:val="16"/>
        </w:rPr>
      </w:pPr>
      <w:r w:rsidRPr="00882802">
        <w:rPr>
          <w:sz w:val="16"/>
        </w:rPr>
        <w:t>V súvislosti s vojnovým konfliktom na Ukrajine vedenie spoločnosti urobilo analýzu možných účinkov a následkov na spoločnosť a dospelo k</w:t>
      </w:r>
      <w:r>
        <w:rPr>
          <w:sz w:val="16"/>
        </w:rPr>
        <w:t> </w:t>
      </w:r>
      <w:r w:rsidRPr="00882802">
        <w:rPr>
          <w:sz w:val="16"/>
        </w:rPr>
        <w:t>názoru, že v súčasnosti nemajú významné nepriaznivé dopady na spoločnosť (okrem rastúcich cien vstupov, najmä pohonných hmôt, energií, materiálov, tovarov a služieb). Vedenie spoločnosti nepredpokladá významné ohrozenie predpokladu nepretržitého pokračovania v</w:t>
      </w:r>
      <w:r>
        <w:rPr>
          <w:sz w:val="16"/>
        </w:rPr>
        <w:t> </w:t>
      </w:r>
      <w:r w:rsidRPr="00882802">
        <w:rPr>
          <w:sz w:val="16"/>
        </w:rPr>
        <w:t>činnosti v blízkej budúcnosti (t.j. počas nasledujúcich 12 mesiacov od dátumu zostavenia ÚZ).</w:t>
      </w:r>
    </w:p>
    <w:p w14:paraId="6F43BF32" w14:textId="77777777" w:rsidR="00F41C28" w:rsidRDefault="00F41C28">
      <w:pPr>
        <w:pStyle w:val="Zkladntext"/>
        <w:spacing w:before="1"/>
        <w:rPr>
          <w:sz w:val="18"/>
        </w:rPr>
      </w:pPr>
    </w:p>
    <w:p w14:paraId="150AC1D3" w14:textId="77777777" w:rsidR="00F41C28" w:rsidRDefault="00082AA7">
      <w:pPr>
        <w:spacing w:before="100"/>
        <w:ind w:left="4654" w:right="3897"/>
        <w:jc w:val="center"/>
        <w:rPr>
          <w:b/>
          <w:sz w:val="18"/>
        </w:rPr>
      </w:pPr>
      <w:r>
        <w:rPr>
          <w:b/>
          <w:sz w:val="18"/>
        </w:rPr>
        <w:t>Čl.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VII</w:t>
      </w:r>
    </w:p>
    <w:p w14:paraId="58BA7B6A" w14:textId="77777777" w:rsidR="00F41C28" w:rsidRDefault="00082AA7">
      <w:pPr>
        <w:spacing w:before="23"/>
        <w:ind w:left="4654" w:right="3950"/>
        <w:jc w:val="center"/>
        <w:rPr>
          <w:b/>
          <w:sz w:val="18"/>
        </w:rPr>
      </w:pPr>
      <w:r>
        <w:rPr>
          <w:b/>
          <w:sz w:val="18"/>
        </w:rPr>
        <w:t>Ostatné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informácie</w:t>
      </w:r>
    </w:p>
    <w:p w14:paraId="051D8174" w14:textId="77777777" w:rsidR="00F41C28" w:rsidRDefault="00F41C28">
      <w:pPr>
        <w:pStyle w:val="Zkladntext"/>
        <w:rPr>
          <w:b/>
          <w:sz w:val="22"/>
        </w:rPr>
      </w:pPr>
    </w:p>
    <w:p w14:paraId="3B44FBC9" w14:textId="77777777" w:rsidR="00F41C28" w:rsidRDefault="00082AA7">
      <w:pPr>
        <w:pStyle w:val="Zkladntext"/>
        <w:ind w:left="292"/>
      </w:pPr>
      <w:r>
        <w:t>Údaje</w:t>
      </w:r>
      <w:r>
        <w:rPr>
          <w:spacing w:val="-1"/>
        </w:rPr>
        <w:t xml:space="preserve"> </w:t>
      </w:r>
      <w:r>
        <w:t>v poznámkach sú uvádzané za</w:t>
      </w:r>
      <w:r>
        <w:rPr>
          <w:spacing w:val="-1"/>
        </w:rPr>
        <w:t xml:space="preserve"> </w:t>
      </w:r>
      <w:r>
        <w:t>bežne účtovné obdobie. Sumy sú</w:t>
      </w:r>
      <w:r>
        <w:rPr>
          <w:spacing w:val="-1"/>
        </w:rPr>
        <w:t xml:space="preserve"> </w:t>
      </w:r>
      <w:r>
        <w:t>uvádzané v celých eurách.</w:t>
      </w:r>
    </w:p>
    <w:sectPr w:rsidR="00F41C28" w:rsidSect="00EF396D">
      <w:pgSz w:w="11910" w:h="16840"/>
      <w:pgMar w:top="1020" w:right="980" w:bottom="640" w:left="560" w:header="439" w:footer="44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F7DBAC" w14:textId="77777777" w:rsidR="00EF396D" w:rsidRDefault="00EF396D" w:rsidP="00F41C28">
      <w:r>
        <w:separator/>
      </w:r>
    </w:p>
  </w:endnote>
  <w:endnote w:type="continuationSeparator" w:id="0">
    <w:p w14:paraId="63C17C23" w14:textId="77777777" w:rsidR="00EF396D" w:rsidRDefault="00EF396D" w:rsidP="00F41C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B3F6F5" w14:textId="77777777" w:rsidR="00F41C28" w:rsidRDefault="00000000">
    <w:pPr>
      <w:pStyle w:val="Zkladntext"/>
      <w:spacing w:line="14" w:lineRule="auto"/>
      <w:rPr>
        <w:sz w:val="20"/>
      </w:rPr>
    </w:pPr>
    <w:r>
      <w:pict w14:anchorId="50B32A87">
        <v:shapetype id="_x0000_t202" coordsize="21600,21600" o:spt="202" path="m,l,21600r21600,l21600,xe">
          <v:stroke joinstyle="miter"/>
          <v:path gradientshapeok="t" o:connecttype="rect"/>
        </v:shapetype>
        <v:shape id="docshape9" o:spid="_x0000_s1025" type="#_x0000_t202" style="position:absolute;margin-left:299.85pt;margin-top:808.9pt;width:11.95pt;height:12.9pt;z-index:-16368640;mso-position-horizontal-relative:page;mso-position-vertical-relative:page" filled="f" stroked="f">
          <v:textbox inset="0,0,0,0">
            <w:txbxContent>
              <w:p w14:paraId="3D7236C0" w14:textId="77777777" w:rsidR="00F41C28" w:rsidRDefault="00F41C28">
                <w:pPr>
                  <w:spacing w:before="20"/>
                  <w:ind w:left="60"/>
                  <w:rPr>
                    <w:sz w:val="18"/>
                  </w:rPr>
                </w:pPr>
                <w:r>
                  <w:fldChar w:fldCharType="begin"/>
                </w:r>
                <w:r w:rsidR="00082AA7">
                  <w:rPr>
                    <w:sz w:val="18"/>
                  </w:rPr>
                  <w:instrText xml:space="preserve"> PAGE </w:instrText>
                </w:r>
                <w:r>
                  <w:fldChar w:fldCharType="separate"/>
                </w:r>
                <w:r w:rsidR="000A66D7">
                  <w:rPr>
                    <w:noProof/>
                    <w:sz w:val="18"/>
                  </w:rPr>
                  <w:t>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177F4A" w14:textId="77777777" w:rsidR="00EF396D" w:rsidRDefault="00EF396D" w:rsidP="00F41C28">
      <w:r>
        <w:separator/>
      </w:r>
    </w:p>
  </w:footnote>
  <w:footnote w:type="continuationSeparator" w:id="0">
    <w:p w14:paraId="321AF89B" w14:textId="77777777" w:rsidR="00EF396D" w:rsidRDefault="00EF396D" w:rsidP="00F41C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046D5" w14:textId="77777777" w:rsidR="00F41C28" w:rsidRDefault="00000000">
    <w:pPr>
      <w:pStyle w:val="Zkladntext"/>
      <w:spacing w:line="14" w:lineRule="auto"/>
      <w:rPr>
        <w:sz w:val="20"/>
      </w:rPr>
    </w:pPr>
    <w:r>
      <w:pict w14:anchorId="69AAC21B">
        <v:line id="_x0000_s1034" style="position:absolute;z-index:-16373248;mso-position-horizontal-relative:page;mso-position-vertical-relative:page" from="396.1pt,22.3pt" to="396.85pt,22.3pt" strokeweight=".72pt">
          <w10:wrap anchorx="page" anchory="page"/>
        </v:line>
      </w:pict>
    </w:r>
    <w:r>
      <w:pict w14:anchorId="56E569C3">
        <v:shape id="docshape1" o:spid="_x0000_s1033" style="position:absolute;margin-left:264.1pt;margin-top:22.65pt;width:89.65pt;height:18.05pt;z-index:-16372736;mso-position-horizontal-relative:page;mso-position-vertical-relative:page" coordorigin="5282,453" coordsize="1793,361" o:spt="100" adj="0,,0" path="m5290,814r1785,l7075,453r-1785,l5290,814xm5282,641r15,e" filled="f" strokeweight=".72pt">
          <v:stroke joinstyle="round"/>
          <v:formulas/>
          <v:path arrowok="t" o:connecttype="segments"/>
          <w10:wrap anchorx="page" anchory="page"/>
        </v:shape>
      </w:pict>
    </w:r>
    <w:r>
      <w:pict w14:anchorId="3A174385">
        <v:rect id="docshape2" o:spid="_x0000_s1032" style="position:absolute;margin-left:402.5pt;margin-top:22.65pt;width:135.8pt;height:18.05pt;z-index:-16372224;mso-position-horizontal-relative:page;mso-position-vertical-relative:page" filled="f" strokeweight=".72pt">
          <w10:wrap anchorx="page" anchory="page"/>
        </v:rect>
      </w:pict>
    </w:r>
    <w:r>
      <w:pict w14:anchorId="29860B73">
        <v:rect id="docshape3" o:spid="_x0000_s1031" style="position:absolute;margin-left:35pt;margin-top:23.4pt;width:162.05pt;height:18.05pt;z-index:-16371712;mso-position-horizontal-relative:page;mso-position-vertical-relative:page" filled="f" strokeweight=".72pt">
          <w10:wrap anchorx="page" anchory="page"/>
        </v:rect>
      </w:pict>
    </w:r>
    <w:r>
      <w:pict w14:anchorId="16721538">
        <v:shapetype id="_x0000_t202" coordsize="21600,21600" o:spt="202" path="m,l,21600r21600,l21600,xe">
          <v:stroke joinstyle="miter"/>
          <v:path gradientshapeok="t" o:connecttype="rect"/>
        </v:shapetype>
        <v:shape id="docshape4" o:spid="_x0000_s1030" type="#_x0000_t202" style="position:absolute;margin-left:52.1pt;margin-top:24.95pt;width:106.5pt;height:14.1pt;z-index:-16371200;mso-position-horizontal-relative:page;mso-position-vertical-relative:page" filled="f" stroked="f">
          <v:textbox inset="0,0,0,0">
            <w:txbxContent>
              <w:p w14:paraId="44FE32BA" w14:textId="77777777" w:rsidR="00F41C28" w:rsidRDefault="00082AA7">
                <w:pPr>
                  <w:spacing w:before="20"/>
                  <w:ind w:left="20"/>
                  <w:rPr>
                    <w:sz w:val="20"/>
                  </w:rPr>
                </w:pPr>
                <w:r>
                  <w:rPr>
                    <w:sz w:val="20"/>
                  </w:rPr>
                  <w:t>Poznámky</w:t>
                </w:r>
                <w:r>
                  <w:rPr>
                    <w:spacing w:val="-1"/>
                    <w:sz w:val="20"/>
                  </w:rPr>
                  <w:t xml:space="preserve"> </w:t>
                </w:r>
                <w:r>
                  <w:rPr>
                    <w:sz w:val="20"/>
                  </w:rPr>
                  <w:t>Úč POD 3-01</w:t>
                </w:r>
              </w:p>
            </w:txbxContent>
          </v:textbox>
          <w10:wrap anchorx="page" anchory="page"/>
        </v:shape>
      </w:pict>
    </w:r>
    <w:r>
      <w:pict w14:anchorId="31A4C209">
        <v:shape id="docshape5" o:spid="_x0000_s1029" type="#_x0000_t202" style="position:absolute;margin-left:238.1pt;margin-top:24.95pt;width:18.85pt;height:14.1pt;z-index:-16370688;mso-position-horizontal-relative:page;mso-position-vertical-relative:page" filled="f" stroked="f">
          <v:textbox inset="0,0,0,0">
            <w:txbxContent>
              <w:p w14:paraId="2636A357" w14:textId="77777777" w:rsidR="00F41C28" w:rsidRDefault="00082AA7">
                <w:pPr>
                  <w:spacing w:before="20"/>
                  <w:ind w:left="20"/>
                  <w:rPr>
                    <w:sz w:val="20"/>
                  </w:rPr>
                </w:pPr>
                <w:r>
                  <w:rPr>
                    <w:sz w:val="20"/>
                  </w:rPr>
                  <w:t>IČO</w:t>
                </w:r>
              </w:p>
            </w:txbxContent>
          </v:textbox>
          <w10:wrap anchorx="page" anchory="page"/>
        </v:shape>
      </w:pict>
    </w:r>
    <w:r>
      <w:pict w14:anchorId="18B4B20E">
        <v:shape id="docshape6" o:spid="_x0000_s1028" type="#_x0000_t202" style="position:absolute;margin-left:268.1pt;margin-top:24.9pt;width:52.95pt;height:14.1pt;z-index:-16370176;mso-position-horizontal-relative:page;mso-position-vertical-relative:page" filled="f" stroked="f">
          <v:textbox inset="0,0,0,0">
            <w:txbxContent>
              <w:p w14:paraId="3BA8C4CC" w14:textId="19257F08" w:rsidR="00F41C28" w:rsidRPr="00BC1757" w:rsidRDefault="00BC1757">
                <w:pPr>
                  <w:spacing w:before="20"/>
                  <w:ind w:left="20"/>
                  <w:rPr>
                    <w:b/>
                    <w:sz w:val="20"/>
                    <w:lang w:val="sk-SK"/>
                  </w:rPr>
                </w:pPr>
                <w:r>
                  <w:rPr>
                    <w:b/>
                    <w:sz w:val="20"/>
                    <w:lang w:val="sk-SK"/>
                  </w:rPr>
                  <w:t>31657940</w:t>
                </w:r>
              </w:p>
            </w:txbxContent>
          </v:textbox>
          <w10:wrap anchorx="page" anchory="page"/>
        </v:shape>
      </w:pict>
    </w:r>
    <w:r>
      <w:pict w14:anchorId="671F944E">
        <v:shape id="docshape7" o:spid="_x0000_s1027" type="#_x0000_t202" style="position:absolute;margin-left:377.6pt;margin-top:24.95pt;width:18.55pt;height:14.1pt;z-index:-16369664;mso-position-horizontal-relative:page;mso-position-vertical-relative:page" filled="f" stroked="f">
          <v:textbox inset="0,0,0,0">
            <w:txbxContent>
              <w:p w14:paraId="19C3EB4B" w14:textId="77777777" w:rsidR="00F41C28" w:rsidRDefault="00082AA7">
                <w:pPr>
                  <w:spacing w:before="20"/>
                  <w:ind w:left="20"/>
                  <w:rPr>
                    <w:sz w:val="20"/>
                  </w:rPr>
                </w:pPr>
                <w:r>
                  <w:rPr>
                    <w:sz w:val="20"/>
                  </w:rPr>
                  <w:t>DIČ</w:t>
                </w:r>
              </w:p>
            </w:txbxContent>
          </v:textbox>
          <w10:wrap anchorx="page" anchory="page"/>
        </v:shape>
      </w:pict>
    </w:r>
    <w:r>
      <w:pict w14:anchorId="418970A4">
        <v:shape id="docshape8" o:spid="_x0000_s1026" type="#_x0000_t202" style="position:absolute;margin-left:421.1pt;margin-top:24.9pt;width:65.7pt;height:14.1pt;z-index:-16369152;mso-position-horizontal-relative:page;mso-position-vertical-relative:page" filled="f" stroked="f">
          <v:textbox inset="0,0,0,0">
            <w:txbxContent>
              <w:p w14:paraId="3898D22B" w14:textId="53C56422" w:rsidR="00F41C28" w:rsidRDefault="00BC1757">
                <w:pPr>
                  <w:spacing w:before="20"/>
                  <w:ind w:left="20"/>
                  <w:rPr>
                    <w:b/>
                    <w:sz w:val="20"/>
                    <w:lang w:val="sk-SK"/>
                  </w:rPr>
                </w:pPr>
                <w:r>
                  <w:rPr>
                    <w:b/>
                    <w:sz w:val="20"/>
                    <w:lang w:val="sk-SK"/>
                  </w:rPr>
                  <w:t>2020513341</w:t>
                </w:r>
              </w:p>
              <w:p w14:paraId="569F5806" w14:textId="77777777" w:rsidR="006B7B98" w:rsidRPr="00BC1757" w:rsidRDefault="006B7B98">
                <w:pPr>
                  <w:spacing w:before="20"/>
                  <w:ind w:left="20"/>
                  <w:rPr>
                    <w:b/>
                    <w:sz w:val="20"/>
                    <w:lang w:val="sk-SK"/>
                  </w:rPr>
                </w:pP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A61EBB"/>
    <w:multiLevelType w:val="hybridMultilevel"/>
    <w:tmpl w:val="44AA98EE"/>
    <w:lvl w:ilvl="0" w:tplc="76982328">
      <w:start w:val="1"/>
      <w:numFmt w:val="decimal"/>
      <w:lvlText w:val="(%1)"/>
      <w:lvlJc w:val="left"/>
      <w:pPr>
        <w:ind w:left="715" w:hanging="349"/>
        <w:jc w:val="left"/>
      </w:pPr>
      <w:rPr>
        <w:rFonts w:ascii="Tahoma" w:eastAsia="Tahoma" w:hAnsi="Tahoma" w:cs="Tahoma" w:hint="default"/>
        <w:b w:val="0"/>
        <w:bCs w:val="0"/>
        <w:i w:val="0"/>
        <w:iCs w:val="0"/>
        <w:w w:val="99"/>
        <w:sz w:val="18"/>
        <w:szCs w:val="18"/>
      </w:rPr>
    </w:lvl>
    <w:lvl w:ilvl="1" w:tplc="F874308C">
      <w:numFmt w:val="bullet"/>
      <w:lvlText w:val="•"/>
      <w:lvlJc w:val="left"/>
      <w:pPr>
        <w:ind w:left="1684" w:hanging="349"/>
      </w:pPr>
      <w:rPr>
        <w:rFonts w:hint="default"/>
      </w:rPr>
    </w:lvl>
    <w:lvl w:ilvl="2" w:tplc="BD34235A">
      <w:numFmt w:val="bullet"/>
      <w:lvlText w:val="•"/>
      <w:lvlJc w:val="left"/>
      <w:pPr>
        <w:ind w:left="2649" w:hanging="349"/>
      </w:pPr>
      <w:rPr>
        <w:rFonts w:hint="default"/>
      </w:rPr>
    </w:lvl>
    <w:lvl w:ilvl="3" w:tplc="AF946E4C">
      <w:numFmt w:val="bullet"/>
      <w:lvlText w:val="•"/>
      <w:lvlJc w:val="left"/>
      <w:pPr>
        <w:ind w:left="3613" w:hanging="349"/>
      </w:pPr>
      <w:rPr>
        <w:rFonts w:hint="default"/>
      </w:rPr>
    </w:lvl>
    <w:lvl w:ilvl="4" w:tplc="BCAA56DA">
      <w:numFmt w:val="bullet"/>
      <w:lvlText w:val="•"/>
      <w:lvlJc w:val="left"/>
      <w:pPr>
        <w:ind w:left="4578" w:hanging="349"/>
      </w:pPr>
      <w:rPr>
        <w:rFonts w:hint="default"/>
      </w:rPr>
    </w:lvl>
    <w:lvl w:ilvl="5" w:tplc="7A80DE64">
      <w:numFmt w:val="bullet"/>
      <w:lvlText w:val="•"/>
      <w:lvlJc w:val="left"/>
      <w:pPr>
        <w:ind w:left="5542" w:hanging="349"/>
      </w:pPr>
      <w:rPr>
        <w:rFonts w:hint="default"/>
      </w:rPr>
    </w:lvl>
    <w:lvl w:ilvl="6" w:tplc="345E50E4">
      <w:numFmt w:val="bullet"/>
      <w:lvlText w:val="•"/>
      <w:lvlJc w:val="left"/>
      <w:pPr>
        <w:ind w:left="6507" w:hanging="349"/>
      </w:pPr>
      <w:rPr>
        <w:rFonts w:hint="default"/>
      </w:rPr>
    </w:lvl>
    <w:lvl w:ilvl="7" w:tplc="B35C4C56">
      <w:numFmt w:val="bullet"/>
      <w:lvlText w:val="•"/>
      <w:lvlJc w:val="left"/>
      <w:pPr>
        <w:ind w:left="7471" w:hanging="349"/>
      </w:pPr>
      <w:rPr>
        <w:rFonts w:hint="default"/>
      </w:rPr>
    </w:lvl>
    <w:lvl w:ilvl="8" w:tplc="DDF0BF96">
      <w:numFmt w:val="bullet"/>
      <w:lvlText w:val="•"/>
      <w:lvlJc w:val="left"/>
      <w:pPr>
        <w:ind w:left="8436" w:hanging="349"/>
      </w:pPr>
      <w:rPr>
        <w:rFonts w:hint="default"/>
      </w:rPr>
    </w:lvl>
  </w:abstractNum>
  <w:abstractNum w:abstractNumId="1" w15:restartNumberingAfterBreak="0">
    <w:nsid w:val="1E48791C"/>
    <w:multiLevelType w:val="hybridMultilevel"/>
    <w:tmpl w:val="31923174"/>
    <w:lvl w:ilvl="0" w:tplc="7418326C">
      <w:start w:val="1"/>
      <w:numFmt w:val="lowerLetter"/>
      <w:lvlText w:val="%1)"/>
      <w:lvlJc w:val="left"/>
      <w:pPr>
        <w:ind w:left="307" w:hanging="196"/>
        <w:jc w:val="left"/>
      </w:pPr>
      <w:rPr>
        <w:rFonts w:ascii="Tahoma" w:eastAsia="Tahoma" w:hAnsi="Tahoma" w:cs="Tahoma" w:hint="default"/>
        <w:b w:val="0"/>
        <w:bCs w:val="0"/>
        <w:i w:val="0"/>
        <w:iCs w:val="0"/>
        <w:w w:val="99"/>
        <w:sz w:val="16"/>
        <w:szCs w:val="16"/>
      </w:rPr>
    </w:lvl>
    <w:lvl w:ilvl="1" w:tplc="C444DB92">
      <w:numFmt w:val="bullet"/>
      <w:lvlText w:val="•"/>
      <w:lvlJc w:val="left"/>
      <w:pPr>
        <w:ind w:left="1306" w:hanging="196"/>
      </w:pPr>
      <w:rPr>
        <w:rFonts w:hint="default"/>
      </w:rPr>
    </w:lvl>
    <w:lvl w:ilvl="2" w:tplc="EC26F370">
      <w:numFmt w:val="bullet"/>
      <w:lvlText w:val="•"/>
      <w:lvlJc w:val="left"/>
      <w:pPr>
        <w:ind w:left="2313" w:hanging="196"/>
      </w:pPr>
      <w:rPr>
        <w:rFonts w:hint="default"/>
      </w:rPr>
    </w:lvl>
    <w:lvl w:ilvl="3" w:tplc="A9EC30B4">
      <w:numFmt w:val="bullet"/>
      <w:lvlText w:val="•"/>
      <w:lvlJc w:val="left"/>
      <w:pPr>
        <w:ind w:left="3319" w:hanging="196"/>
      </w:pPr>
      <w:rPr>
        <w:rFonts w:hint="default"/>
      </w:rPr>
    </w:lvl>
    <w:lvl w:ilvl="4" w:tplc="DAE41420">
      <w:numFmt w:val="bullet"/>
      <w:lvlText w:val="•"/>
      <w:lvlJc w:val="left"/>
      <w:pPr>
        <w:ind w:left="4326" w:hanging="196"/>
      </w:pPr>
      <w:rPr>
        <w:rFonts w:hint="default"/>
      </w:rPr>
    </w:lvl>
    <w:lvl w:ilvl="5" w:tplc="72EC28F0">
      <w:numFmt w:val="bullet"/>
      <w:lvlText w:val="•"/>
      <w:lvlJc w:val="left"/>
      <w:pPr>
        <w:ind w:left="5332" w:hanging="196"/>
      </w:pPr>
      <w:rPr>
        <w:rFonts w:hint="default"/>
      </w:rPr>
    </w:lvl>
    <w:lvl w:ilvl="6" w:tplc="02CCA30C">
      <w:numFmt w:val="bullet"/>
      <w:lvlText w:val="•"/>
      <w:lvlJc w:val="left"/>
      <w:pPr>
        <w:ind w:left="6339" w:hanging="196"/>
      </w:pPr>
      <w:rPr>
        <w:rFonts w:hint="default"/>
      </w:rPr>
    </w:lvl>
    <w:lvl w:ilvl="7" w:tplc="9B3E03C8">
      <w:numFmt w:val="bullet"/>
      <w:lvlText w:val="•"/>
      <w:lvlJc w:val="left"/>
      <w:pPr>
        <w:ind w:left="7345" w:hanging="196"/>
      </w:pPr>
      <w:rPr>
        <w:rFonts w:hint="default"/>
      </w:rPr>
    </w:lvl>
    <w:lvl w:ilvl="8" w:tplc="79B0D3E8">
      <w:numFmt w:val="bullet"/>
      <w:lvlText w:val="•"/>
      <w:lvlJc w:val="left"/>
      <w:pPr>
        <w:ind w:left="8352" w:hanging="196"/>
      </w:pPr>
      <w:rPr>
        <w:rFonts w:hint="default"/>
      </w:rPr>
    </w:lvl>
  </w:abstractNum>
  <w:abstractNum w:abstractNumId="2" w15:restartNumberingAfterBreak="0">
    <w:nsid w:val="2BCA1746"/>
    <w:multiLevelType w:val="hybridMultilevel"/>
    <w:tmpl w:val="1EE4755C"/>
    <w:lvl w:ilvl="0" w:tplc="BD587AD0">
      <w:start w:val="1"/>
      <w:numFmt w:val="decimal"/>
      <w:lvlText w:val="(%1)"/>
      <w:lvlJc w:val="left"/>
      <w:pPr>
        <w:ind w:left="727" w:hanging="405"/>
        <w:jc w:val="left"/>
      </w:pPr>
      <w:rPr>
        <w:rFonts w:ascii="Tahoma" w:eastAsia="Tahoma" w:hAnsi="Tahoma" w:cs="Tahoma" w:hint="default"/>
        <w:b w:val="0"/>
        <w:bCs w:val="0"/>
        <w:i w:val="0"/>
        <w:iCs w:val="0"/>
        <w:w w:val="99"/>
        <w:sz w:val="18"/>
        <w:szCs w:val="18"/>
      </w:rPr>
    </w:lvl>
    <w:lvl w:ilvl="1" w:tplc="E8A248E4">
      <w:numFmt w:val="bullet"/>
      <w:lvlText w:val="•"/>
      <w:lvlJc w:val="left"/>
      <w:pPr>
        <w:ind w:left="1047" w:hanging="405"/>
      </w:pPr>
      <w:rPr>
        <w:rFonts w:hint="default"/>
      </w:rPr>
    </w:lvl>
    <w:lvl w:ilvl="2" w:tplc="B0F0852C">
      <w:numFmt w:val="bullet"/>
      <w:lvlText w:val="•"/>
      <w:lvlJc w:val="left"/>
      <w:pPr>
        <w:ind w:left="1375" w:hanging="405"/>
      </w:pPr>
      <w:rPr>
        <w:rFonts w:hint="default"/>
      </w:rPr>
    </w:lvl>
    <w:lvl w:ilvl="3" w:tplc="7B701566">
      <w:numFmt w:val="bullet"/>
      <w:lvlText w:val="•"/>
      <w:lvlJc w:val="left"/>
      <w:pPr>
        <w:ind w:left="1702" w:hanging="405"/>
      </w:pPr>
      <w:rPr>
        <w:rFonts w:hint="default"/>
      </w:rPr>
    </w:lvl>
    <w:lvl w:ilvl="4" w:tplc="5CDE4482">
      <w:numFmt w:val="bullet"/>
      <w:lvlText w:val="•"/>
      <w:lvlJc w:val="left"/>
      <w:pPr>
        <w:ind w:left="2030" w:hanging="405"/>
      </w:pPr>
      <w:rPr>
        <w:rFonts w:hint="default"/>
      </w:rPr>
    </w:lvl>
    <w:lvl w:ilvl="5" w:tplc="B56C744C">
      <w:numFmt w:val="bullet"/>
      <w:lvlText w:val="•"/>
      <w:lvlJc w:val="left"/>
      <w:pPr>
        <w:ind w:left="2357" w:hanging="405"/>
      </w:pPr>
      <w:rPr>
        <w:rFonts w:hint="default"/>
      </w:rPr>
    </w:lvl>
    <w:lvl w:ilvl="6" w:tplc="06FA1E9E">
      <w:numFmt w:val="bullet"/>
      <w:lvlText w:val="•"/>
      <w:lvlJc w:val="left"/>
      <w:pPr>
        <w:ind w:left="2685" w:hanging="405"/>
      </w:pPr>
      <w:rPr>
        <w:rFonts w:hint="default"/>
      </w:rPr>
    </w:lvl>
    <w:lvl w:ilvl="7" w:tplc="EC785D10">
      <w:numFmt w:val="bullet"/>
      <w:lvlText w:val="•"/>
      <w:lvlJc w:val="left"/>
      <w:pPr>
        <w:ind w:left="3012" w:hanging="405"/>
      </w:pPr>
      <w:rPr>
        <w:rFonts w:hint="default"/>
      </w:rPr>
    </w:lvl>
    <w:lvl w:ilvl="8" w:tplc="B5A86604">
      <w:numFmt w:val="bullet"/>
      <w:lvlText w:val="•"/>
      <w:lvlJc w:val="left"/>
      <w:pPr>
        <w:ind w:left="3340" w:hanging="405"/>
      </w:pPr>
      <w:rPr>
        <w:rFonts w:hint="default"/>
      </w:rPr>
    </w:lvl>
  </w:abstractNum>
  <w:abstractNum w:abstractNumId="3" w15:restartNumberingAfterBreak="0">
    <w:nsid w:val="32BC1710"/>
    <w:multiLevelType w:val="hybridMultilevel"/>
    <w:tmpl w:val="DCF05F8E"/>
    <w:lvl w:ilvl="0" w:tplc="4328CFF4">
      <w:start w:val="1"/>
      <w:numFmt w:val="decimal"/>
      <w:lvlText w:val="(%1)"/>
      <w:lvlJc w:val="left"/>
      <w:pPr>
        <w:ind w:left="727" w:hanging="405"/>
        <w:jc w:val="right"/>
      </w:pPr>
      <w:rPr>
        <w:rFonts w:ascii="Tahoma" w:eastAsia="Tahoma" w:hAnsi="Tahoma" w:cs="Tahoma" w:hint="default"/>
        <w:b w:val="0"/>
        <w:bCs w:val="0"/>
        <w:i w:val="0"/>
        <w:iCs w:val="0"/>
        <w:w w:val="99"/>
        <w:sz w:val="18"/>
        <w:szCs w:val="18"/>
      </w:rPr>
    </w:lvl>
    <w:lvl w:ilvl="1" w:tplc="846C95DE">
      <w:numFmt w:val="bullet"/>
      <w:lvlText w:val="•"/>
      <w:lvlJc w:val="left"/>
      <w:pPr>
        <w:ind w:left="1684" w:hanging="405"/>
      </w:pPr>
      <w:rPr>
        <w:rFonts w:hint="default"/>
      </w:rPr>
    </w:lvl>
    <w:lvl w:ilvl="2" w:tplc="03F4E7DE">
      <w:numFmt w:val="bullet"/>
      <w:lvlText w:val="•"/>
      <w:lvlJc w:val="left"/>
      <w:pPr>
        <w:ind w:left="2649" w:hanging="405"/>
      </w:pPr>
      <w:rPr>
        <w:rFonts w:hint="default"/>
      </w:rPr>
    </w:lvl>
    <w:lvl w:ilvl="3" w:tplc="B7060BDC">
      <w:numFmt w:val="bullet"/>
      <w:lvlText w:val="•"/>
      <w:lvlJc w:val="left"/>
      <w:pPr>
        <w:ind w:left="3613" w:hanging="405"/>
      </w:pPr>
      <w:rPr>
        <w:rFonts w:hint="default"/>
      </w:rPr>
    </w:lvl>
    <w:lvl w:ilvl="4" w:tplc="441C58FC">
      <w:numFmt w:val="bullet"/>
      <w:lvlText w:val="•"/>
      <w:lvlJc w:val="left"/>
      <w:pPr>
        <w:ind w:left="4578" w:hanging="405"/>
      </w:pPr>
      <w:rPr>
        <w:rFonts w:hint="default"/>
      </w:rPr>
    </w:lvl>
    <w:lvl w:ilvl="5" w:tplc="1C4CFAEE">
      <w:numFmt w:val="bullet"/>
      <w:lvlText w:val="•"/>
      <w:lvlJc w:val="left"/>
      <w:pPr>
        <w:ind w:left="5542" w:hanging="405"/>
      </w:pPr>
      <w:rPr>
        <w:rFonts w:hint="default"/>
      </w:rPr>
    </w:lvl>
    <w:lvl w:ilvl="6" w:tplc="2BF01184">
      <w:numFmt w:val="bullet"/>
      <w:lvlText w:val="•"/>
      <w:lvlJc w:val="left"/>
      <w:pPr>
        <w:ind w:left="6507" w:hanging="405"/>
      </w:pPr>
      <w:rPr>
        <w:rFonts w:hint="default"/>
      </w:rPr>
    </w:lvl>
    <w:lvl w:ilvl="7" w:tplc="341A1B88">
      <w:numFmt w:val="bullet"/>
      <w:lvlText w:val="•"/>
      <w:lvlJc w:val="left"/>
      <w:pPr>
        <w:ind w:left="7471" w:hanging="405"/>
      </w:pPr>
      <w:rPr>
        <w:rFonts w:hint="default"/>
      </w:rPr>
    </w:lvl>
    <w:lvl w:ilvl="8" w:tplc="ABFC7B34">
      <w:numFmt w:val="bullet"/>
      <w:lvlText w:val="•"/>
      <w:lvlJc w:val="left"/>
      <w:pPr>
        <w:ind w:left="8436" w:hanging="405"/>
      </w:pPr>
      <w:rPr>
        <w:rFonts w:hint="default"/>
      </w:rPr>
    </w:lvl>
  </w:abstractNum>
  <w:abstractNum w:abstractNumId="4" w15:restartNumberingAfterBreak="0">
    <w:nsid w:val="6AF51A34"/>
    <w:multiLevelType w:val="hybridMultilevel"/>
    <w:tmpl w:val="DDF22EA6"/>
    <w:lvl w:ilvl="0" w:tplc="F0B4B678">
      <w:start w:val="1"/>
      <w:numFmt w:val="decimal"/>
      <w:lvlText w:val="(%1)"/>
      <w:lvlJc w:val="left"/>
      <w:pPr>
        <w:ind w:left="727" w:hanging="405"/>
        <w:jc w:val="right"/>
      </w:pPr>
      <w:rPr>
        <w:rFonts w:ascii="Tahoma" w:eastAsia="Tahoma" w:hAnsi="Tahoma" w:cs="Tahoma" w:hint="default"/>
        <w:b w:val="0"/>
        <w:bCs w:val="0"/>
        <w:i w:val="0"/>
        <w:iCs w:val="0"/>
        <w:w w:val="99"/>
        <w:sz w:val="18"/>
        <w:szCs w:val="18"/>
      </w:rPr>
    </w:lvl>
    <w:lvl w:ilvl="1" w:tplc="AA5E69C2">
      <w:numFmt w:val="bullet"/>
      <w:lvlText w:val="•"/>
      <w:lvlJc w:val="left"/>
      <w:pPr>
        <w:ind w:left="1060" w:hanging="405"/>
      </w:pPr>
      <w:rPr>
        <w:rFonts w:hint="default"/>
      </w:rPr>
    </w:lvl>
    <w:lvl w:ilvl="2" w:tplc="9FA401F0">
      <w:numFmt w:val="bullet"/>
      <w:lvlText w:val="•"/>
      <w:lvlJc w:val="left"/>
      <w:pPr>
        <w:ind w:left="2093" w:hanging="405"/>
      </w:pPr>
      <w:rPr>
        <w:rFonts w:hint="default"/>
      </w:rPr>
    </w:lvl>
    <w:lvl w:ilvl="3" w:tplc="B440AA92">
      <w:numFmt w:val="bullet"/>
      <w:lvlText w:val="•"/>
      <w:lvlJc w:val="left"/>
      <w:pPr>
        <w:ind w:left="3127" w:hanging="405"/>
      </w:pPr>
      <w:rPr>
        <w:rFonts w:hint="default"/>
      </w:rPr>
    </w:lvl>
    <w:lvl w:ilvl="4" w:tplc="2ADA4212">
      <w:numFmt w:val="bullet"/>
      <w:lvlText w:val="•"/>
      <w:lvlJc w:val="left"/>
      <w:pPr>
        <w:ind w:left="4161" w:hanging="405"/>
      </w:pPr>
      <w:rPr>
        <w:rFonts w:hint="default"/>
      </w:rPr>
    </w:lvl>
    <w:lvl w:ilvl="5" w:tplc="24A8AB76">
      <w:numFmt w:val="bullet"/>
      <w:lvlText w:val="•"/>
      <w:lvlJc w:val="left"/>
      <w:pPr>
        <w:ind w:left="5195" w:hanging="405"/>
      </w:pPr>
      <w:rPr>
        <w:rFonts w:hint="default"/>
      </w:rPr>
    </w:lvl>
    <w:lvl w:ilvl="6" w:tplc="829054D8">
      <w:numFmt w:val="bullet"/>
      <w:lvlText w:val="•"/>
      <w:lvlJc w:val="left"/>
      <w:pPr>
        <w:ind w:left="6229" w:hanging="405"/>
      </w:pPr>
      <w:rPr>
        <w:rFonts w:hint="default"/>
      </w:rPr>
    </w:lvl>
    <w:lvl w:ilvl="7" w:tplc="374A722C">
      <w:numFmt w:val="bullet"/>
      <w:lvlText w:val="•"/>
      <w:lvlJc w:val="left"/>
      <w:pPr>
        <w:ind w:left="7263" w:hanging="405"/>
      </w:pPr>
      <w:rPr>
        <w:rFonts w:hint="default"/>
      </w:rPr>
    </w:lvl>
    <w:lvl w:ilvl="8" w:tplc="A56A6BB4">
      <w:numFmt w:val="bullet"/>
      <w:lvlText w:val="•"/>
      <w:lvlJc w:val="left"/>
      <w:pPr>
        <w:ind w:left="8297" w:hanging="405"/>
      </w:pPr>
      <w:rPr>
        <w:rFonts w:hint="default"/>
      </w:rPr>
    </w:lvl>
  </w:abstractNum>
  <w:abstractNum w:abstractNumId="5" w15:restartNumberingAfterBreak="0">
    <w:nsid w:val="7D1976C7"/>
    <w:multiLevelType w:val="hybridMultilevel"/>
    <w:tmpl w:val="03F8A8B4"/>
    <w:lvl w:ilvl="0" w:tplc="9972427A">
      <w:start w:val="1"/>
      <w:numFmt w:val="lowerLetter"/>
      <w:lvlText w:val="%1)"/>
      <w:lvlJc w:val="left"/>
      <w:pPr>
        <w:ind w:left="502" w:hanging="196"/>
        <w:jc w:val="left"/>
      </w:pPr>
      <w:rPr>
        <w:rFonts w:ascii="Tahoma" w:eastAsia="Tahoma" w:hAnsi="Tahoma" w:cs="Tahoma" w:hint="default"/>
        <w:b w:val="0"/>
        <w:bCs w:val="0"/>
        <w:i w:val="0"/>
        <w:iCs w:val="0"/>
        <w:w w:val="99"/>
        <w:sz w:val="16"/>
        <w:szCs w:val="16"/>
      </w:rPr>
    </w:lvl>
    <w:lvl w:ilvl="1" w:tplc="CC660238">
      <w:numFmt w:val="bullet"/>
      <w:lvlText w:val="•"/>
      <w:lvlJc w:val="left"/>
      <w:pPr>
        <w:ind w:left="1486" w:hanging="196"/>
      </w:pPr>
      <w:rPr>
        <w:rFonts w:hint="default"/>
      </w:rPr>
    </w:lvl>
    <w:lvl w:ilvl="2" w:tplc="803AADF4">
      <w:numFmt w:val="bullet"/>
      <w:lvlText w:val="•"/>
      <w:lvlJc w:val="left"/>
      <w:pPr>
        <w:ind w:left="2473" w:hanging="196"/>
      </w:pPr>
      <w:rPr>
        <w:rFonts w:hint="default"/>
      </w:rPr>
    </w:lvl>
    <w:lvl w:ilvl="3" w:tplc="02EC639E">
      <w:numFmt w:val="bullet"/>
      <w:lvlText w:val="•"/>
      <w:lvlJc w:val="left"/>
      <w:pPr>
        <w:ind w:left="3459" w:hanging="196"/>
      </w:pPr>
      <w:rPr>
        <w:rFonts w:hint="default"/>
      </w:rPr>
    </w:lvl>
    <w:lvl w:ilvl="4" w:tplc="263E6840">
      <w:numFmt w:val="bullet"/>
      <w:lvlText w:val="•"/>
      <w:lvlJc w:val="left"/>
      <w:pPr>
        <w:ind w:left="4446" w:hanging="196"/>
      </w:pPr>
      <w:rPr>
        <w:rFonts w:hint="default"/>
      </w:rPr>
    </w:lvl>
    <w:lvl w:ilvl="5" w:tplc="C9A453BC">
      <w:numFmt w:val="bullet"/>
      <w:lvlText w:val="•"/>
      <w:lvlJc w:val="left"/>
      <w:pPr>
        <w:ind w:left="5432" w:hanging="196"/>
      </w:pPr>
      <w:rPr>
        <w:rFonts w:hint="default"/>
      </w:rPr>
    </w:lvl>
    <w:lvl w:ilvl="6" w:tplc="AD7E4BF4">
      <w:numFmt w:val="bullet"/>
      <w:lvlText w:val="•"/>
      <w:lvlJc w:val="left"/>
      <w:pPr>
        <w:ind w:left="6419" w:hanging="196"/>
      </w:pPr>
      <w:rPr>
        <w:rFonts w:hint="default"/>
      </w:rPr>
    </w:lvl>
    <w:lvl w:ilvl="7" w:tplc="5968605A">
      <w:numFmt w:val="bullet"/>
      <w:lvlText w:val="•"/>
      <w:lvlJc w:val="left"/>
      <w:pPr>
        <w:ind w:left="7405" w:hanging="196"/>
      </w:pPr>
      <w:rPr>
        <w:rFonts w:hint="default"/>
      </w:rPr>
    </w:lvl>
    <w:lvl w:ilvl="8" w:tplc="D602BCB6">
      <w:numFmt w:val="bullet"/>
      <w:lvlText w:val="•"/>
      <w:lvlJc w:val="left"/>
      <w:pPr>
        <w:ind w:left="8392" w:hanging="196"/>
      </w:pPr>
      <w:rPr>
        <w:rFonts w:hint="default"/>
      </w:rPr>
    </w:lvl>
  </w:abstractNum>
  <w:num w:numId="1" w16cid:durableId="1418938582">
    <w:abstractNumId w:val="1"/>
  </w:num>
  <w:num w:numId="2" w16cid:durableId="1105618310">
    <w:abstractNumId w:val="5"/>
  </w:num>
  <w:num w:numId="3" w16cid:durableId="1751734859">
    <w:abstractNumId w:val="0"/>
  </w:num>
  <w:num w:numId="4" w16cid:durableId="450519644">
    <w:abstractNumId w:val="3"/>
  </w:num>
  <w:num w:numId="5" w16cid:durableId="513498844">
    <w:abstractNumId w:val="4"/>
  </w:num>
  <w:num w:numId="6" w16cid:durableId="24584426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1C28"/>
    <w:rsid w:val="00082AA7"/>
    <w:rsid w:val="00083C84"/>
    <w:rsid w:val="000A66D7"/>
    <w:rsid w:val="000F0697"/>
    <w:rsid w:val="00256399"/>
    <w:rsid w:val="002F3699"/>
    <w:rsid w:val="004002B7"/>
    <w:rsid w:val="0048738E"/>
    <w:rsid w:val="004E4D72"/>
    <w:rsid w:val="00542D12"/>
    <w:rsid w:val="00580946"/>
    <w:rsid w:val="005C5F80"/>
    <w:rsid w:val="00600028"/>
    <w:rsid w:val="00654522"/>
    <w:rsid w:val="00670E4F"/>
    <w:rsid w:val="00677EBF"/>
    <w:rsid w:val="006B73FE"/>
    <w:rsid w:val="006B7B98"/>
    <w:rsid w:val="008441EF"/>
    <w:rsid w:val="00882802"/>
    <w:rsid w:val="00917A81"/>
    <w:rsid w:val="009C5B97"/>
    <w:rsid w:val="00A67237"/>
    <w:rsid w:val="00BC1757"/>
    <w:rsid w:val="00C37735"/>
    <w:rsid w:val="00D54CEA"/>
    <w:rsid w:val="00D963AE"/>
    <w:rsid w:val="00E64F6F"/>
    <w:rsid w:val="00ED2296"/>
    <w:rsid w:val="00EF396D"/>
    <w:rsid w:val="00F41C28"/>
    <w:rsid w:val="00FA36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43E11EAA"/>
  <w15:docId w15:val="{AADB71F3-6666-4DD6-A650-6E5CC6E8EE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F41C28"/>
    <w:rPr>
      <w:rFonts w:ascii="Tahoma" w:eastAsia="Tahoma" w:hAnsi="Tahoma" w:cs="Tahom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F41C2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F41C28"/>
    <w:rPr>
      <w:sz w:val="16"/>
      <w:szCs w:val="16"/>
    </w:rPr>
  </w:style>
  <w:style w:type="paragraph" w:styleId="Nzov">
    <w:name w:val="Title"/>
    <w:basedOn w:val="Normlny"/>
    <w:uiPriority w:val="1"/>
    <w:qFormat/>
    <w:rsid w:val="00F41C28"/>
    <w:pPr>
      <w:spacing w:before="114"/>
      <w:ind w:left="752" w:right="526"/>
      <w:jc w:val="center"/>
    </w:pPr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  <w:rsid w:val="00F41C28"/>
    <w:pPr>
      <w:ind w:left="727" w:hanging="406"/>
    </w:pPr>
  </w:style>
  <w:style w:type="paragraph" w:customStyle="1" w:styleId="TableParagraph">
    <w:name w:val="Table Paragraph"/>
    <w:basedOn w:val="Normlny"/>
    <w:uiPriority w:val="1"/>
    <w:qFormat/>
    <w:rsid w:val="00F41C28"/>
  </w:style>
  <w:style w:type="paragraph" w:styleId="Hlavika">
    <w:name w:val="header"/>
    <w:basedOn w:val="Normlny"/>
    <w:link w:val="HlavikaChar"/>
    <w:uiPriority w:val="99"/>
    <w:unhideWhenUsed/>
    <w:rsid w:val="00BC175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C1757"/>
    <w:rPr>
      <w:rFonts w:ascii="Tahoma" w:eastAsia="Tahoma" w:hAnsi="Tahoma" w:cs="Tahoma"/>
    </w:rPr>
  </w:style>
  <w:style w:type="paragraph" w:styleId="Pta">
    <w:name w:val="footer"/>
    <w:basedOn w:val="Normlny"/>
    <w:link w:val="PtaChar"/>
    <w:uiPriority w:val="99"/>
    <w:unhideWhenUsed/>
    <w:rsid w:val="00BC175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C1757"/>
    <w:rPr>
      <w:rFonts w:ascii="Tahoma" w:eastAsia="Tahoma" w:hAnsi="Tahoma" w:cs="Tahoma"/>
    </w:rPr>
  </w:style>
  <w:style w:type="paragraph" w:customStyle="1" w:styleId="Default">
    <w:name w:val="Default"/>
    <w:rsid w:val="005C5F80"/>
    <w:pPr>
      <w:widowControl/>
      <w:adjustRightInd w:val="0"/>
    </w:pPr>
    <w:rPr>
      <w:rFonts w:ascii="Calibri" w:hAnsi="Calibri" w:cs="Calibri"/>
      <w:color w:val="000000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583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274</TotalTime>
  <Pages>6</Pages>
  <Words>1751</Words>
  <Characters>9981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Marek Budzak</cp:lastModifiedBy>
  <cp:revision>16</cp:revision>
  <cp:lastPrinted>2022-04-04T11:12:00Z</cp:lastPrinted>
  <dcterms:created xsi:type="dcterms:W3CDTF">2021-05-25T18:33:00Z</dcterms:created>
  <dcterms:modified xsi:type="dcterms:W3CDTF">2024-03-21T14:35:00Z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2021-05-25T00:00:00Z</vt:filetime>
  </property>
  <property fmtid="{D5CDD505-2E9C-101B-9397-08002B2CF9AE}" pid="3" name="LastSaved">
    <vt:filetime>2021-05-25T00:00:00Z</vt:filetime>
  </property>
</Properties>
</file>