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592725" w:rsidRPr="00C962B3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962B3" w:rsidRDefault="00166718">
            <w:pPr>
              <w:keepNext/>
              <w:spacing w:before="60" w:after="60" w:line="240" w:lineRule="auto"/>
              <w:jc w:val="left"/>
              <w:outlineLvl w:val="2"/>
              <w:rPr>
                <w:sz w:val="22"/>
                <w:szCs w:val="22"/>
              </w:rPr>
            </w:pPr>
            <w:bookmarkStart w:id="0" w:name="_GoBack"/>
            <w:bookmarkEnd w:id="0"/>
            <w:r w:rsidRPr="00C962B3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2725" w:rsidRPr="00C962B3" w:rsidRDefault="00166718">
            <w:pPr>
              <w:keepNext/>
              <w:spacing w:before="60" w:after="60" w:line="240" w:lineRule="auto"/>
              <w:jc w:val="left"/>
              <w:outlineLvl w:val="2"/>
              <w:rPr>
                <w:sz w:val="22"/>
                <w:szCs w:val="22"/>
              </w:rPr>
            </w:pPr>
            <w:r w:rsidRPr="00C962B3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C7A6D" w:rsidRDefault="00166718">
            <w:pPr>
              <w:keepNext/>
              <w:spacing w:before="60" w:after="60" w:line="240" w:lineRule="auto"/>
              <w:jc w:val="center"/>
              <w:outlineLvl w:val="2"/>
              <w:rPr>
                <w:sz w:val="18"/>
                <w:szCs w:val="18"/>
              </w:rPr>
            </w:pPr>
            <w:r w:rsidRPr="004C7A6D">
              <w:rPr>
                <w:rFonts w:eastAsia="Arial Narrow"/>
                <w:sz w:val="18"/>
                <w:szCs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C7A6D" w:rsidRDefault="00166718">
            <w:pPr>
              <w:keepNext/>
              <w:spacing w:before="60" w:after="60" w:line="240" w:lineRule="auto"/>
              <w:jc w:val="center"/>
              <w:outlineLvl w:val="2"/>
              <w:rPr>
                <w:sz w:val="18"/>
                <w:szCs w:val="18"/>
              </w:rPr>
            </w:pPr>
            <w:r w:rsidRPr="004C7A6D">
              <w:rPr>
                <w:rFonts w:eastAsia="Arial Narrow"/>
                <w:sz w:val="18"/>
                <w:szCs w:val="18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C7A6D" w:rsidRDefault="00166718">
            <w:pPr>
              <w:keepNext/>
              <w:spacing w:before="60" w:after="60" w:line="240" w:lineRule="auto"/>
              <w:jc w:val="center"/>
              <w:outlineLvl w:val="2"/>
              <w:rPr>
                <w:sz w:val="18"/>
                <w:szCs w:val="18"/>
              </w:rPr>
            </w:pPr>
            <w:r w:rsidRPr="004C7A6D">
              <w:rPr>
                <w:rFonts w:eastAsia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C7A6D" w:rsidRDefault="00166718">
            <w:pPr>
              <w:keepNext/>
              <w:spacing w:before="60" w:after="60" w:line="240" w:lineRule="auto"/>
              <w:jc w:val="center"/>
              <w:outlineLvl w:val="2"/>
              <w:rPr>
                <w:sz w:val="18"/>
                <w:szCs w:val="18"/>
              </w:rPr>
            </w:pPr>
            <w:r w:rsidRPr="004C7A6D">
              <w:rPr>
                <w:rFonts w:eastAsia="Arial Narrow"/>
                <w:sz w:val="18"/>
                <w:szCs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C7A6D" w:rsidRDefault="00166718">
            <w:pPr>
              <w:keepNext/>
              <w:spacing w:before="60" w:after="60" w:line="240" w:lineRule="auto"/>
              <w:jc w:val="center"/>
              <w:outlineLvl w:val="2"/>
              <w:rPr>
                <w:sz w:val="18"/>
                <w:szCs w:val="18"/>
              </w:rPr>
            </w:pPr>
            <w:r w:rsidRPr="004C7A6D">
              <w:rPr>
                <w:rFonts w:eastAsia="Arial Narrow"/>
                <w:sz w:val="18"/>
                <w:szCs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C7A6D" w:rsidRDefault="00166718">
            <w:pPr>
              <w:keepNext/>
              <w:spacing w:before="60" w:after="60" w:line="240" w:lineRule="auto"/>
              <w:jc w:val="center"/>
              <w:outlineLvl w:val="2"/>
              <w:rPr>
                <w:sz w:val="18"/>
                <w:szCs w:val="18"/>
              </w:rPr>
            </w:pPr>
            <w:r w:rsidRPr="004C7A6D">
              <w:rPr>
                <w:rFonts w:eastAsia="Arial Narrow"/>
                <w:sz w:val="18"/>
                <w:szCs w:val="18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C7A6D" w:rsidRDefault="00166718">
            <w:pPr>
              <w:keepNext/>
              <w:spacing w:before="60" w:after="60" w:line="240" w:lineRule="auto"/>
              <w:jc w:val="center"/>
              <w:outlineLvl w:val="2"/>
              <w:rPr>
                <w:sz w:val="18"/>
                <w:szCs w:val="18"/>
              </w:rPr>
            </w:pPr>
            <w:r w:rsidRPr="004C7A6D">
              <w:rPr>
                <w:rFonts w:eastAsia="Arial Narrow"/>
                <w:sz w:val="18"/>
                <w:szCs w:val="18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C7A6D" w:rsidRDefault="00166718">
            <w:pPr>
              <w:keepNext/>
              <w:spacing w:before="60" w:after="60" w:line="240" w:lineRule="auto"/>
              <w:jc w:val="center"/>
              <w:outlineLvl w:val="2"/>
              <w:rPr>
                <w:sz w:val="18"/>
                <w:szCs w:val="18"/>
              </w:rPr>
            </w:pPr>
            <w:r w:rsidRPr="004C7A6D">
              <w:rPr>
                <w:rFonts w:eastAsia="Arial Narrow"/>
                <w:sz w:val="18"/>
                <w:szCs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C7A6D" w:rsidRDefault="00592725">
            <w:pPr>
              <w:keepNext/>
              <w:spacing w:before="60" w:after="60" w:line="240" w:lineRule="auto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C7A6D" w:rsidRDefault="00592725">
            <w:pPr>
              <w:keepNext/>
              <w:spacing w:before="60" w:after="60" w:line="240" w:lineRule="auto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C7A6D" w:rsidRDefault="00592725">
            <w:pPr>
              <w:keepNext/>
              <w:spacing w:before="60" w:after="60" w:line="240" w:lineRule="auto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C7A6D" w:rsidRDefault="00592725">
            <w:pPr>
              <w:keepNext/>
              <w:spacing w:before="60" w:after="60" w:line="240" w:lineRule="auto"/>
              <w:jc w:val="center"/>
              <w:outlineLvl w:val="2"/>
              <w:rPr>
                <w:sz w:val="18"/>
                <w:szCs w:val="18"/>
              </w:rPr>
            </w:pPr>
          </w:p>
        </w:tc>
      </w:tr>
    </w:tbl>
    <w:p w:rsidR="00592725" w:rsidRPr="00C962B3" w:rsidRDefault="00592725">
      <w:pPr>
        <w:keepNext/>
        <w:spacing w:before="0" w:after="0" w:line="240" w:lineRule="auto"/>
        <w:jc w:val="center"/>
        <w:outlineLvl w:val="2"/>
        <w:rPr>
          <w:b/>
          <w:bCs/>
          <w:sz w:val="22"/>
          <w:szCs w:val="22"/>
        </w:rPr>
      </w:pPr>
    </w:p>
    <w:p w:rsidR="00592725" w:rsidRPr="00C962B3" w:rsidRDefault="00592725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:rsidR="00592725" w:rsidRPr="00C962B3" w:rsidRDefault="00166718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 w:rsidRPr="00C962B3">
        <w:rPr>
          <w:rFonts w:cs="Arial"/>
          <w:b/>
          <w:sz w:val="22"/>
          <w:szCs w:val="22"/>
        </w:rPr>
        <w:t>Čl. I</w:t>
      </w:r>
    </w:p>
    <w:p w:rsidR="00592725" w:rsidRPr="00C962B3" w:rsidRDefault="00166718">
      <w:pPr>
        <w:keepNext/>
        <w:spacing w:before="0" w:line="240" w:lineRule="auto"/>
        <w:jc w:val="center"/>
        <w:outlineLvl w:val="1"/>
        <w:rPr>
          <w:sz w:val="22"/>
          <w:szCs w:val="22"/>
        </w:rPr>
      </w:pPr>
      <w:r w:rsidRPr="00C962B3">
        <w:rPr>
          <w:rFonts w:cs="Arial"/>
          <w:b/>
          <w:sz w:val="22"/>
          <w:szCs w:val="22"/>
        </w:rPr>
        <w:t>Všeobecné informácie</w:t>
      </w:r>
    </w:p>
    <w:p w:rsidR="00592725" w:rsidRPr="00DD26E6" w:rsidRDefault="00166718">
      <w:pPr>
        <w:numPr>
          <w:ilvl w:val="0"/>
          <w:numId w:val="6"/>
        </w:numPr>
        <w:spacing w:before="0" w:line="240" w:lineRule="auto"/>
        <w:rPr>
          <w:b/>
          <w:sz w:val="18"/>
          <w:szCs w:val="18"/>
        </w:rPr>
      </w:pPr>
      <w:r w:rsidRPr="00DD26E6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592725" w:rsidRPr="00DD26E6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Meno a priezvisko fyzickej osoby alebo názov právnickej osoby, ktorá je zakladateľom alebo zriaďovateľom účtovnej jednotky</w:t>
            </w:r>
          </w:p>
        </w:tc>
      </w:tr>
      <w:tr w:rsidR="00592725" w:rsidRPr="00DD26E6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AD2EFF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color w:val="008080"/>
                <w:sz w:val="18"/>
                <w:szCs w:val="18"/>
              </w:rPr>
            </w:pPr>
            <w:r w:rsidRPr="00831B3D">
              <w:rPr>
                <w:rFonts w:cs="Arial"/>
                <w:b/>
                <w:sz w:val="18"/>
                <w:szCs w:val="18"/>
                <w:shd w:val="clear" w:color="auto" w:fill="FFFFFF"/>
              </w:rPr>
              <w:t>Detská organizácia FÉNIX, o.</w:t>
            </w:r>
            <w:r w:rsidR="001516B5" w:rsidRPr="00831B3D">
              <w:rPr>
                <w:rFonts w:cs="Arial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831B3D">
              <w:rPr>
                <w:rFonts w:cs="Arial"/>
                <w:b/>
                <w:sz w:val="18"/>
                <w:szCs w:val="18"/>
                <w:shd w:val="clear" w:color="auto" w:fill="FFFFFF"/>
              </w:rPr>
              <w:t>z.</w:t>
            </w:r>
          </w:p>
        </w:tc>
      </w:tr>
      <w:tr w:rsidR="00592725" w:rsidRPr="00DD26E6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592725" w:rsidRPr="00DD26E6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592725" w:rsidRPr="00DD26E6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</w:rPr>
              <w:t>Dátum</w:t>
            </w:r>
            <w:r w:rsidRPr="00DD26E6">
              <w:rPr>
                <w:sz w:val="18"/>
                <w:szCs w:val="18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AD2EFF" w:rsidP="00AD2EFF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831B3D">
              <w:rPr>
                <w:b/>
                <w:sz w:val="18"/>
                <w:szCs w:val="18"/>
              </w:rPr>
              <w:t>05.04.1991</w:t>
            </w:r>
          </w:p>
        </w:tc>
      </w:tr>
    </w:tbl>
    <w:p w:rsidR="00592725" w:rsidRPr="00C962B3" w:rsidRDefault="00592725">
      <w:pPr>
        <w:spacing w:before="0" w:after="0" w:line="240" w:lineRule="auto"/>
        <w:ind w:left="360"/>
        <w:rPr>
          <w:sz w:val="22"/>
          <w:szCs w:val="22"/>
        </w:rPr>
      </w:pPr>
    </w:p>
    <w:p w:rsidR="00592725" w:rsidRPr="004C7A6D" w:rsidRDefault="00166718">
      <w:pPr>
        <w:numPr>
          <w:ilvl w:val="0"/>
          <w:numId w:val="6"/>
        </w:numPr>
        <w:spacing w:before="0" w:line="240" w:lineRule="auto"/>
        <w:rPr>
          <w:b/>
          <w:sz w:val="18"/>
          <w:szCs w:val="18"/>
        </w:rPr>
      </w:pPr>
      <w:r w:rsidRPr="004C7A6D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592725" w:rsidRPr="00C962B3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</w:rPr>
              <w:t>Štatutárne orgány:</w:t>
            </w:r>
          </w:p>
          <w:p w:rsidR="00592725" w:rsidRPr="00DD26E6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5C1" w:rsidRPr="00DD26E6" w:rsidRDefault="00E825C1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831B3D">
              <w:rPr>
                <w:b/>
                <w:sz w:val="18"/>
                <w:szCs w:val="18"/>
              </w:rPr>
              <w:t>Valné zhromaždenie Detskej organizácie FÉNIX, o. z.</w:t>
            </w: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</w:rPr>
              <w:t>Dozorný orgán:</w:t>
            </w:r>
          </w:p>
          <w:p w:rsidR="00592725" w:rsidRPr="00DD26E6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831B3D" w:rsidRDefault="00E825C1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831B3D">
              <w:rPr>
                <w:b/>
                <w:sz w:val="18"/>
                <w:szCs w:val="18"/>
              </w:rPr>
              <w:t>Revízna komisia</w:t>
            </w: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</w:tbl>
    <w:p w:rsidR="00592725" w:rsidRPr="00C962B3" w:rsidRDefault="00592725">
      <w:pPr>
        <w:spacing w:before="0" w:after="0" w:line="240" w:lineRule="auto"/>
        <w:rPr>
          <w:sz w:val="22"/>
          <w:szCs w:val="22"/>
        </w:rPr>
      </w:pPr>
    </w:p>
    <w:p w:rsidR="00592725" w:rsidRPr="00C962B3" w:rsidRDefault="00166718">
      <w:pPr>
        <w:numPr>
          <w:ilvl w:val="0"/>
          <w:numId w:val="6"/>
        </w:numPr>
        <w:spacing w:before="0" w:line="240" w:lineRule="auto"/>
        <w:rPr>
          <w:b/>
          <w:sz w:val="22"/>
          <w:szCs w:val="22"/>
        </w:rPr>
      </w:pPr>
      <w:r w:rsidRPr="004C7A6D">
        <w:rPr>
          <w:sz w:val="18"/>
          <w:szCs w:val="18"/>
        </w:rPr>
        <w:t>Opis činnosti, na účel ktorej bola účtovná jednotka zriadená a opis druhu podnikateľskej činnosti, ak ju účtovná jednotka</w:t>
      </w:r>
      <w:r w:rsidRPr="00C962B3">
        <w:rPr>
          <w:sz w:val="22"/>
          <w:szCs w:val="22"/>
        </w:rPr>
        <w:t xml:space="preserve">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592725" w:rsidRPr="00C962B3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831B3D" w:rsidRDefault="00E825C1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831B3D">
              <w:rPr>
                <w:b/>
                <w:sz w:val="18"/>
                <w:szCs w:val="18"/>
              </w:rPr>
              <w:t>Realizácia voľnočasových aktivít pre deti a mládež</w:t>
            </w: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831B3D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  <w:u w:val="single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831B3D" w:rsidRDefault="00E825C1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  <w:u w:val="single"/>
              </w:rPr>
            </w:pPr>
            <w:r w:rsidRPr="00831B3D">
              <w:rPr>
                <w:b/>
                <w:sz w:val="18"/>
                <w:szCs w:val="18"/>
                <w:u w:val="single"/>
              </w:rPr>
              <w:t>Občianske združenie nerealizuje nijakú podnikateľskú činnosť</w:t>
            </w: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</w:tbl>
    <w:p w:rsidR="00592725" w:rsidRPr="00C962B3" w:rsidRDefault="00592725">
      <w:pPr>
        <w:spacing w:before="0" w:after="0" w:line="240" w:lineRule="auto"/>
        <w:rPr>
          <w:sz w:val="22"/>
          <w:szCs w:val="22"/>
        </w:rPr>
      </w:pPr>
    </w:p>
    <w:p w:rsidR="00592725" w:rsidRPr="004C7A6D" w:rsidRDefault="00166718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 w:rsidRPr="004C7A6D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592725" w:rsidRPr="00C962B3" w:rsidRDefault="00166718">
      <w:pPr>
        <w:spacing w:before="0" w:line="240" w:lineRule="auto"/>
        <w:ind w:firstLine="360"/>
        <w:rPr>
          <w:sz w:val="22"/>
          <w:szCs w:val="22"/>
        </w:rPr>
      </w:pPr>
      <w:r w:rsidRPr="00C962B3">
        <w:rPr>
          <w:b/>
          <w:i/>
          <w:sz w:val="22"/>
          <w:szCs w:val="22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665"/>
        <w:gridCol w:w="2601"/>
        <w:gridCol w:w="2601"/>
      </w:tblGrid>
      <w:tr w:rsidR="00592725" w:rsidRPr="00C962B3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  <w:lang w:val="en-US" w:eastAsia="sk-SK"/>
              </w:rPr>
              <w:t>Počet hodín vykonávania dobrov</w:t>
            </w:r>
            <w:r w:rsidR="007B3239" w:rsidRPr="00DD26E6">
              <w:rPr>
                <w:b/>
                <w:sz w:val="18"/>
                <w:szCs w:val="18"/>
                <w:lang w:val="en-US" w:eastAsia="sk-SK"/>
              </w:rPr>
              <w:t>o</w:t>
            </w:r>
            <w:r w:rsidRPr="00DD26E6">
              <w:rPr>
                <w:b/>
                <w:sz w:val="18"/>
                <w:szCs w:val="18"/>
                <w:lang w:val="en-US" w:eastAsia="sk-SK"/>
              </w:rPr>
              <w:t>ľníckej činnosti</w:t>
            </w:r>
          </w:p>
        </w:tc>
      </w:tr>
      <w:tr w:rsidR="00592725" w:rsidRPr="00C962B3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831B3D" w:rsidRDefault="00E825C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4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x</w:t>
            </w:r>
          </w:p>
        </w:tc>
      </w:tr>
      <w:tr w:rsidR="00592725" w:rsidRPr="00C962B3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831B3D" w:rsidRDefault="00E825C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2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x</w:t>
            </w:r>
          </w:p>
        </w:tc>
      </w:tr>
      <w:tr w:rsidR="00592725" w:rsidRPr="00C962B3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lastRenderedPageBreak/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b/>
                <w:color w:val="FF0000"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61458C" w:rsidRDefault="002F3E5E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166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61458C" w:rsidRDefault="002F3E5E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9362</w:t>
            </w:r>
          </w:p>
        </w:tc>
      </w:tr>
    </w:tbl>
    <w:p w:rsidR="00592725" w:rsidRPr="00C962B3" w:rsidRDefault="00592725">
      <w:pPr>
        <w:spacing w:before="0" w:line="240" w:lineRule="auto"/>
        <w:rPr>
          <w:sz w:val="22"/>
          <w:szCs w:val="22"/>
        </w:rPr>
      </w:pPr>
    </w:p>
    <w:p w:rsidR="00592725" w:rsidRPr="0061458C" w:rsidRDefault="00166718">
      <w:pPr>
        <w:numPr>
          <w:ilvl w:val="0"/>
          <w:numId w:val="6"/>
        </w:numPr>
        <w:spacing w:before="0" w:line="240" w:lineRule="auto"/>
        <w:rPr>
          <w:b/>
          <w:sz w:val="18"/>
          <w:szCs w:val="18"/>
        </w:rPr>
      </w:pPr>
      <w:r w:rsidRPr="0061458C">
        <w:rPr>
          <w:b/>
          <w:sz w:val="18"/>
          <w:szCs w:val="18"/>
        </w:rPr>
        <w:t>Organizačná štruktúra účtovnej jednotky</w:t>
      </w:r>
    </w:p>
    <w:p w:rsidR="00592725" w:rsidRPr="00C962B3" w:rsidRDefault="00592725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61458C" w:rsidRPr="00C962B3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pacing w:before="0" w:after="0" w:line="240" w:lineRule="auto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</w:rPr>
              <w:t>Orgány účtovnej jednotky :</w:t>
            </w:r>
          </w:p>
          <w:p w:rsidR="0061458C" w:rsidRPr="00DD26E6" w:rsidRDefault="0061458C" w:rsidP="0061458C">
            <w:pPr>
              <w:spacing w:before="0" w:after="0" w:line="240" w:lineRule="auto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831B3D">
              <w:rPr>
                <w:b/>
                <w:sz w:val="18"/>
                <w:szCs w:val="18"/>
              </w:rPr>
              <w:t>Valné zhromaždenie Detskej organizácie FÉNIX, o. z.</w:t>
            </w:r>
          </w:p>
        </w:tc>
      </w:tr>
      <w:tr w:rsidR="0061458C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831B3D">
              <w:rPr>
                <w:b/>
                <w:sz w:val="18"/>
                <w:szCs w:val="18"/>
              </w:rPr>
              <w:t>Revízna komisia</w:t>
            </w:r>
          </w:p>
        </w:tc>
      </w:tr>
      <w:tr w:rsidR="0061458C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61458C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61458C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61458C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61458C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61458C" w:rsidRPr="00C962B3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pacing w:before="0" w:after="0" w:line="240" w:lineRule="auto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</w:rPr>
              <w:t>Organizačné útvary:</w:t>
            </w:r>
          </w:p>
          <w:p w:rsidR="0061458C" w:rsidRPr="00DD26E6" w:rsidRDefault="0061458C" w:rsidP="0061458C">
            <w:pPr>
              <w:spacing w:before="0" w:after="0" w:line="240" w:lineRule="auto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(zabezpečujúce hlavnú nezdaňovanú činnosť, prípadne ekonomickú,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61458C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61458C" w:rsidRPr="00C962B3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8C" w:rsidRPr="00DD26E6" w:rsidRDefault="0061458C" w:rsidP="0061458C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</w:tbl>
    <w:p w:rsidR="00592725" w:rsidRPr="00C962B3" w:rsidRDefault="00592725">
      <w:pPr>
        <w:spacing w:before="0" w:line="240" w:lineRule="auto"/>
        <w:ind w:left="360"/>
        <w:rPr>
          <w:sz w:val="22"/>
          <w:szCs w:val="22"/>
        </w:rPr>
      </w:pPr>
    </w:p>
    <w:p w:rsidR="00592725" w:rsidRPr="0061458C" w:rsidRDefault="00166718">
      <w:pPr>
        <w:numPr>
          <w:ilvl w:val="0"/>
          <w:numId w:val="6"/>
        </w:numPr>
        <w:spacing w:before="0" w:line="240" w:lineRule="auto"/>
        <w:rPr>
          <w:rFonts w:cs="Arial"/>
          <w:b/>
          <w:sz w:val="18"/>
          <w:szCs w:val="18"/>
        </w:rPr>
      </w:pPr>
      <w:r w:rsidRPr="0061458C">
        <w:rPr>
          <w:rFonts w:cs="Arial"/>
          <w:b/>
          <w:sz w:val="18"/>
          <w:szCs w:val="18"/>
        </w:rPr>
        <w:t>Informácia o organizáciách v zriaďovateľskej pôsobnosti účtovnej jednotky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665"/>
        <w:gridCol w:w="2601"/>
        <w:gridCol w:w="2601"/>
      </w:tblGrid>
      <w:tr w:rsidR="00592725" w:rsidRPr="00C962B3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8"/>
                <w:szCs w:val="18"/>
                <w:lang w:val="en-US"/>
              </w:rPr>
            </w:pPr>
            <w:r w:rsidRPr="00DD26E6">
              <w:rPr>
                <w:b/>
                <w:sz w:val="18"/>
                <w:szCs w:val="18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D26E6">
              <w:rPr>
                <w:b/>
                <w:sz w:val="18"/>
                <w:szCs w:val="18"/>
                <w:lang w:val="en-US" w:eastAsia="sk-SK"/>
              </w:rPr>
              <w:t>Názov organizácie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D26E6">
              <w:rPr>
                <w:b/>
                <w:sz w:val="18"/>
                <w:szCs w:val="18"/>
                <w:lang w:val="en-US" w:eastAsia="sk-SK"/>
              </w:rPr>
              <w:t>Právna forma</w:t>
            </w:r>
          </w:p>
        </w:tc>
      </w:tr>
      <w:tr w:rsidR="00592725" w:rsidRPr="00C962B3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8"/>
                <w:szCs w:val="18"/>
              </w:rPr>
            </w:pPr>
          </w:p>
        </w:tc>
      </w:tr>
    </w:tbl>
    <w:p w:rsidR="00592725" w:rsidRPr="00C962B3" w:rsidRDefault="00592725">
      <w:pPr>
        <w:spacing w:before="0" w:line="240" w:lineRule="auto"/>
        <w:rPr>
          <w:rFonts w:cs="Arial"/>
          <w:sz w:val="22"/>
          <w:szCs w:val="22"/>
        </w:rPr>
      </w:pPr>
    </w:p>
    <w:p w:rsidR="00592725" w:rsidRPr="00C962B3" w:rsidRDefault="00166718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 w:rsidRPr="00C962B3">
        <w:rPr>
          <w:rFonts w:cs="Arial"/>
          <w:b/>
          <w:kern w:val="2"/>
          <w:sz w:val="22"/>
          <w:szCs w:val="22"/>
        </w:rPr>
        <w:t>Čl. II</w:t>
      </w:r>
    </w:p>
    <w:p w:rsidR="00592725" w:rsidRPr="00C962B3" w:rsidRDefault="00166718">
      <w:pPr>
        <w:keepNext/>
        <w:spacing w:before="0" w:line="240" w:lineRule="auto"/>
        <w:jc w:val="center"/>
        <w:outlineLvl w:val="1"/>
        <w:rPr>
          <w:b/>
          <w:sz w:val="22"/>
          <w:szCs w:val="22"/>
        </w:rPr>
      </w:pPr>
      <w:r w:rsidRPr="00C962B3">
        <w:rPr>
          <w:rFonts w:cs="Arial"/>
          <w:b/>
          <w:sz w:val="22"/>
          <w:szCs w:val="22"/>
        </w:rPr>
        <w:t>Informácie o účtovných zásadách a účtovných metódach</w:t>
      </w:r>
    </w:p>
    <w:p w:rsidR="00592725" w:rsidRPr="00DD26E6" w:rsidRDefault="00FB660D" w:rsidP="00FB660D">
      <w:pPr>
        <w:tabs>
          <w:tab w:val="left" w:pos="0"/>
        </w:tabs>
        <w:spacing w:before="0" w:line="240" w:lineRule="auto"/>
        <w:rPr>
          <w:sz w:val="18"/>
          <w:szCs w:val="18"/>
          <w:bdr w:val="single" w:sz="4" w:space="0" w:color="000000"/>
        </w:rPr>
      </w:pPr>
      <w:r w:rsidRPr="00DD26E6">
        <w:rPr>
          <w:b/>
          <w:sz w:val="18"/>
          <w:szCs w:val="18"/>
        </w:rPr>
        <w:t>(1)</w:t>
      </w:r>
      <w:r w:rsidRPr="00DD26E6">
        <w:rPr>
          <w:sz w:val="18"/>
          <w:szCs w:val="18"/>
        </w:rPr>
        <w:tab/>
      </w:r>
      <w:r w:rsidR="00166718" w:rsidRPr="00DD26E6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592725" w:rsidRPr="00DD26E6" w:rsidRDefault="00166718">
      <w:pPr>
        <w:spacing w:before="0" w:line="240" w:lineRule="auto"/>
        <w:ind w:left="360"/>
        <w:rPr>
          <w:sz w:val="18"/>
          <w:szCs w:val="18"/>
        </w:rPr>
      </w:pPr>
      <w:r w:rsidRPr="0061458C">
        <w:rPr>
          <w:b/>
          <w:sz w:val="18"/>
          <w:szCs w:val="18"/>
          <w:u w:val="single"/>
          <w:bdr w:val="single" w:sz="4" w:space="0" w:color="000000"/>
        </w:rPr>
        <w:t>ÁNO</w:t>
      </w:r>
      <w:r w:rsidRPr="0061458C">
        <w:rPr>
          <w:b/>
          <w:sz w:val="18"/>
          <w:szCs w:val="18"/>
          <w:u w:val="single"/>
          <w:bdr w:val="single" w:sz="4" w:space="0" w:color="000000"/>
        </w:rPr>
        <w:tab/>
      </w:r>
      <w:r w:rsidRPr="00DD26E6">
        <w:rPr>
          <w:sz w:val="18"/>
          <w:szCs w:val="18"/>
        </w:rPr>
        <w:tab/>
      </w:r>
      <w:r w:rsidRPr="00DD26E6">
        <w:rPr>
          <w:strike/>
          <w:sz w:val="18"/>
          <w:szCs w:val="18"/>
          <w:bdr w:val="single" w:sz="4" w:space="0" w:color="000000"/>
        </w:rPr>
        <w:t>NIE</w:t>
      </w:r>
      <w:r w:rsidRPr="00DD26E6">
        <w:rPr>
          <w:sz w:val="18"/>
          <w:szCs w:val="18"/>
        </w:rPr>
        <w:t xml:space="preserve"> </w:t>
      </w:r>
    </w:p>
    <w:p w:rsidR="00592725" w:rsidRPr="00DD26E6" w:rsidRDefault="00FB660D" w:rsidP="00FB660D">
      <w:pPr>
        <w:tabs>
          <w:tab w:val="left" w:pos="0"/>
        </w:tabs>
        <w:spacing w:before="0" w:line="240" w:lineRule="auto"/>
        <w:rPr>
          <w:b/>
          <w:sz w:val="18"/>
          <w:szCs w:val="18"/>
        </w:rPr>
      </w:pPr>
      <w:r w:rsidRPr="00DD26E6">
        <w:rPr>
          <w:b/>
          <w:sz w:val="18"/>
          <w:szCs w:val="18"/>
        </w:rPr>
        <w:t>(2)</w:t>
      </w:r>
      <w:r w:rsidRPr="00DD26E6">
        <w:rPr>
          <w:sz w:val="18"/>
          <w:szCs w:val="18"/>
        </w:rPr>
        <w:tab/>
      </w:r>
      <w:r w:rsidR="00166718" w:rsidRPr="00DD26E6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471524" w:rsidRPr="0061458C" w:rsidRDefault="00471524" w:rsidP="00471524">
      <w:pPr>
        <w:tabs>
          <w:tab w:val="left" w:pos="0"/>
        </w:tabs>
        <w:spacing w:before="0" w:line="240" w:lineRule="auto"/>
        <w:rPr>
          <w:b/>
          <w:sz w:val="18"/>
          <w:szCs w:val="18"/>
        </w:rPr>
      </w:pPr>
      <w:r w:rsidRPr="0061458C">
        <w:rPr>
          <w:b/>
          <w:sz w:val="18"/>
          <w:szCs w:val="18"/>
        </w:rPr>
        <w:t>Počas sledovaného účtovného obdobia neprišlo</w:t>
      </w:r>
      <w:r w:rsidR="00E53715" w:rsidRPr="0061458C">
        <w:rPr>
          <w:b/>
          <w:sz w:val="18"/>
          <w:szCs w:val="18"/>
        </w:rPr>
        <w:t xml:space="preserve"> v účtovnej jednotke</w:t>
      </w:r>
      <w:r w:rsidRPr="0061458C">
        <w:rPr>
          <w:b/>
          <w:sz w:val="18"/>
          <w:szCs w:val="18"/>
        </w:rPr>
        <w:t xml:space="preserve"> ku nijakej zmene účtovných zásad a účtovných metód, aplikovaných v priebehu účtovného procesu.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5"/>
        <w:gridCol w:w="3265"/>
        <w:gridCol w:w="3264"/>
      </w:tblGrid>
      <w:tr w:rsidR="00592725" w:rsidRPr="00DD26E6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pStyle w:val="Zkladntext"/>
              <w:jc w:val="center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pStyle w:val="Zkladntext"/>
              <w:jc w:val="center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pStyle w:val="Zkladntext"/>
              <w:jc w:val="center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</w:rPr>
              <w:t>Vplyv na hodnotu majetku, záväzkov, základného imania a výsledku hospodárenia</w:t>
            </w:r>
          </w:p>
        </w:tc>
      </w:tr>
      <w:tr w:rsidR="00592725" w:rsidRPr="00DD26E6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pStyle w:val="Zkladntext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pStyle w:val="Zkladntext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pStyle w:val="Zkladntext"/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592725" w:rsidRPr="00DD26E6" w:rsidRDefault="00592725">
      <w:pPr>
        <w:spacing w:before="0" w:after="0" w:line="240" w:lineRule="auto"/>
        <w:rPr>
          <w:sz w:val="18"/>
          <w:szCs w:val="18"/>
        </w:rPr>
      </w:pPr>
    </w:p>
    <w:p w:rsidR="00592725" w:rsidRPr="00DD26E6" w:rsidRDefault="00FB660D" w:rsidP="00FB660D">
      <w:pPr>
        <w:tabs>
          <w:tab w:val="left" w:pos="0"/>
        </w:tabs>
        <w:spacing w:before="0" w:line="240" w:lineRule="auto"/>
        <w:rPr>
          <w:b/>
          <w:sz w:val="18"/>
          <w:szCs w:val="18"/>
        </w:rPr>
      </w:pPr>
      <w:r w:rsidRPr="00DD26E6">
        <w:rPr>
          <w:b/>
          <w:sz w:val="18"/>
          <w:szCs w:val="18"/>
        </w:rPr>
        <w:t>(3)</w:t>
      </w:r>
      <w:r w:rsidRPr="00DD26E6">
        <w:rPr>
          <w:sz w:val="18"/>
          <w:szCs w:val="18"/>
        </w:rPr>
        <w:tab/>
      </w:r>
      <w:r w:rsidR="00166718" w:rsidRPr="00DD26E6"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95"/>
        <w:gridCol w:w="3507"/>
      </w:tblGrid>
      <w:tr w:rsidR="00592725" w:rsidRPr="00DD26E6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</w:rPr>
              <w:t>Spôsob oceňovania</w:t>
            </w:r>
          </w:p>
        </w:tc>
      </w:tr>
      <w:tr w:rsidR="00592725" w:rsidRPr="00C962B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lastRenderedPageBreak/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92725" w:rsidRPr="00C962B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b/>
                <w:color w:val="008080"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b/>
                <w:color w:val="008080"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592725">
            <w:pPr>
              <w:snapToGri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592725" w:rsidRPr="00C962B3" w:rsidRDefault="00592725">
      <w:pPr>
        <w:spacing w:before="0" w:after="240" w:line="240" w:lineRule="auto"/>
        <w:rPr>
          <w:rFonts w:cs="Arial"/>
          <w:sz w:val="22"/>
          <w:szCs w:val="22"/>
        </w:rPr>
      </w:pPr>
    </w:p>
    <w:p w:rsidR="00592725" w:rsidRPr="00DD26E6" w:rsidRDefault="00FB660D">
      <w:pPr>
        <w:spacing w:before="0" w:after="240" w:line="240" w:lineRule="auto"/>
        <w:rPr>
          <w:rFonts w:cs="Arial"/>
          <w:sz w:val="18"/>
          <w:szCs w:val="18"/>
        </w:rPr>
      </w:pPr>
      <w:r w:rsidRPr="00DD26E6">
        <w:rPr>
          <w:rFonts w:cs="Arial"/>
          <w:b/>
          <w:sz w:val="18"/>
          <w:szCs w:val="18"/>
        </w:rPr>
        <w:t>(4)</w:t>
      </w:r>
      <w:r w:rsidRPr="00DD26E6">
        <w:rPr>
          <w:rFonts w:cs="Arial"/>
          <w:sz w:val="18"/>
          <w:szCs w:val="18"/>
        </w:rPr>
        <w:tab/>
      </w:r>
      <w:r w:rsidR="00166718" w:rsidRPr="00DD26E6">
        <w:rPr>
          <w:rFonts w:cs="Arial"/>
          <w:sz w:val="18"/>
          <w:szCs w:val="18"/>
        </w:rPr>
        <w:t>Spôsob zostavenia odpisového plánu pre jednotlivé druhy dlhodobého hmotného majetku a dlhodobého nehmotného majetku, pričom sa uvádza doba odpisovania, použité sadzby odpisov a odpi</w:t>
      </w:r>
      <w:r w:rsidRPr="00DD26E6">
        <w:rPr>
          <w:rFonts w:cs="Arial"/>
          <w:sz w:val="18"/>
          <w:szCs w:val="18"/>
        </w:rPr>
        <w:t>sové metódy pri určení odpisov.</w:t>
      </w:r>
    </w:p>
    <w:p w:rsidR="00FB660D" w:rsidRPr="0061458C" w:rsidRDefault="00FB660D" w:rsidP="00FB660D">
      <w:pPr>
        <w:tabs>
          <w:tab w:val="left" w:pos="0"/>
        </w:tabs>
        <w:spacing w:before="0" w:line="240" w:lineRule="auto"/>
        <w:rPr>
          <w:b/>
          <w:sz w:val="18"/>
          <w:szCs w:val="18"/>
        </w:rPr>
      </w:pPr>
      <w:r w:rsidRPr="0061458C">
        <w:rPr>
          <w:b/>
          <w:sz w:val="18"/>
          <w:szCs w:val="18"/>
        </w:rPr>
        <w:t>Počas sledovaného účtovného obdobia účtovná jednotka neúčtovala o nijakom druhu dlhodobého majetku.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592725" w:rsidRPr="00DD26E6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FB660D">
            <w:pPr>
              <w:keepNext/>
              <w:spacing w:before="0" w:after="240" w:line="240" w:lineRule="auto"/>
              <w:jc w:val="left"/>
              <w:rPr>
                <w:sz w:val="18"/>
                <w:szCs w:val="18"/>
              </w:rPr>
            </w:pPr>
            <w:r w:rsidRPr="00DD26E6">
              <w:rPr>
                <w:rFonts w:cs="Arial"/>
                <w:b/>
                <w:sz w:val="18"/>
                <w:szCs w:val="18"/>
              </w:rPr>
              <w:t>D</w:t>
            </w:r>
            <w:r w:rsidR="00166718" w:rsidRPr="00DD26E6">
              <w:rPr>
                <w:rFonts w:cs="Arial"/>
                <w:b/>
                <w:sz w:val="18"/>
                <w:szCs w:val="18"/>
              </w:rPr>
              <w:t>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keepNext/>
              <w:spacing w:before="0" w:after="240" w:line="240" w:lineRule="auto"/>
              <w:jc w:val="center"/>
              <w:rPr>
                <w:sz w:val="18"/>
                <w:szCs w:val="18"/>
              </w:rPr>
            </w:pPr>
            <w:r w:rsidRPr="00DD26E6">
              <w:rPr>
                <w:rFonts w:cs="Arial"/>
                <w:b/>
                <w:sz w:val="18"/>
                <w:szCs w:val="18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keepNext/>
              <w:spacing w:before="0" w:after="240" w:line="240" w:lineRule="auto"/>
              <w:jc w:val="center"/>
              <w:rPr>
                <w:sz w:val="18"/>
                <w:szCs w:val="18"/>
              </w:rPr>
            </w:pPr>
            <w:r w:rsidRPr="00DD26E6">
              <w:rPr>
                <w:rFonts w:cs="Arial"/>
                <w:b/>
                <w:sz w:val="18"/>
                <w:szCs w:val="18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keepNext/>
              <w:spacing w:before="0" w:after="240" w:line="240" w:lineRule="auto"/>
              <w:jc w:val="center"/>
              <w:rPr>
                <w:sz w:val="18"/>
                <w:szCs w:val="18"/>
              </w:rPr>
            </w:pPr>
            <w:r w:rsidRPr="00DD26E6">
              <w:rPr>
                <w:rFonts w:cs="Arial"/>
                <w:b/>
                <w:sz w:val="18"/>
                <w:szCs w:val="18"/>
              </w:rPr>
              <w:t>Odpisová metóda</w:t>
            </w:r>
          </w:p>
        </w:tc>
      </w:tr>
      <w:tr w:rsidR="00592725" w:rsidRPr="00DD26E6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DD26E6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DD26E6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C962B3" w:rsidRDefault="00592725">
      <w:pPr>
        <w:spacing w:before="0" w:line="240" w:lineRule="auto"/>
        <w:ind w:left="360"/>
        <w:rPr>
          <w:sz w:val="22"/>
          <w:szCs w:val="22"/>
        </w:rPr>
      </w:pPr>
    </w:p>
    <w:p w:rsidR="00592725" w:rsidRPr="00DD26E6" w:rsidRDefault="00FB660D" w:rsidP="00FB660D">
      <w:pPr>
        <w:tabs>
          <w:tab w:val="left" w:pos="0"/>
        </w:tabs>
        <w:spacing w:before="0" w:line="240" w:lineRule="auto"/>
        <w:rPr>
          <w:rFonts w:cs="Arial"/>
          <w:b/>
          <w:sz w:val="18"/>
          <w:szCs w:val="18"/>
        </w:rPr>
      </w:pPr>
      <w:r w:rsidRPr="00DD26E6">
        <w:rPr>
          <w:rFonts w:cs="Arial"/>
          <w:b/>
          <w:sz w:val="18"/>
          <w:szCs w:val="18"/>
        </w:rPr>
        <w:t>(5)</w:t>
      </w:r>
      <w:r w:rsidRPr="00DD26E6">
        <w:rPr>
          <w:rFonts w:cs="Arial"/>
          <w:sz w:val="18"/>
          <w:szCs w:val="18"/>
        </w:rPr>
        <w:tab/>
      </w:r>
      <w:r w:rsidR="00166718" w:rsidRPr="00DD26E6">
        <w:rPr>
          <w:rFonts w:cs="Arial"/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63"/>
        <w:gridCol w:w="4863"/>
      </w:tblGrid>
      <w:tr w:rsidR="00592725" w:rsidRPr="00DD26E6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pStyle w:val="Zkladntext"/>
              <w:jc w:val="center"/>
              <w:rPr>
                <w:sz w:val="18"/>
                <w:szCs w:val="18"/>
              </w:rPr>
            </w:pPr>
            <w:r w:rsidRPr="00DD26E6">
              <w:rPr>
                <w:rFonts w:cs="Arial"/>
                <w:b/>
                <w:sz w:val="18"/>
                <w:szCs w:val="18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pStyle w:val="Zkladntext"/>
              <w:jc w:val="center"/>
              <w:rPr>
                <w:sz w:val="18"/>
                <w:szCs w:val="18"/>
              </w:rPr>
            </w:pPr>
            <w:r w:rsidRPr="00DD26E6">
              <w:rPr>
                <w:rFonts w:cs="Arial"/>
                <w:b/>
                <w:sz w:val="18"/>
                <w:szCs w:val="18"/>
              </w:rPr>
              <w:t>Rezervy</w:t>
            </w:r>
          </w:p>
        </w:tc>
      </w:tr>
      <w:tr w:rsidR="00592725" w:rsidRPr="00DD26E6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61458C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1458C">
              <w:rPr>
                <w:strike/>
                <w:sz w:val="18"/>
                <w:szCs w:val="18"/>
              </w:rPr>
              <w:t>áno /</w:t>
            </w:r>
            <w:r w:rsidRPr="0061458C">
              <w:rPr>
                <w:sz w:val="18"/>
                <w:szCs w:val="18"/>
              </w:rPr>
              <w:t xml:space="preserve"> </w:t>
            </w:r>
            <w:r w:rsidRPr="0061458C">
              <w:rPr>
                <w:b/>
                <w:sz w:val="18"/>
                <w:szCs w:val="18"/>
                <w:u w:val="single"/>
              </w:rPr>
              <w:t>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61458C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1458C">
              <w:rPr>
                <w:strike/>
                <w:sz w:val="18"/>
                <w:szCs w:val="18"/>
              </w:rPr>
              <w:t>áno</w:t>
            </w:r>
            <w:r w:rsidRPr="0061458C">
              <w:rPr>
                <w:sz w:val="18"/>
                <w:szCs w:val="18"/>
              </w:rPr>
              <w:t xml:space="preserve"> / </w:t>
            </w:r>
            <w:r w:rsidRPr="0061458C">
              <w:rPr>
                <w:b/>
                <w:sz w:val="18"/>
                <w:szCs w:val="18"/>
                <w:u w:val="single"/>
              </w:rPr>
              <w:t>nie</w:t>
            </w:r>
          </w:p>
        </w:tc>
      </w:tr>
    </w:tbl>
    <w:p w:rsidR="00592725" w:rsidRPr="00C962B3" w:rsidRDefault="00592725">
      <w:pPr>
        <w:spacing w:before="0" w:line="240" w:lineRule="auto"/>
        <w:rPr>
          <w:rFonts w:cs="Arial"/>
          <w:sz w:val="22"/>
          <w:szCs w:val="22"/>
        </w:rPr>
      </w:pPr>
    </w:p>
    <w:p w:rsidR="00592725" w:rsidRPr="00DD26E6" w:rsidRDefault="00FB660D" w:rsidP="00FB660D">
      <w:pPr>
        <w:spacing w:before="0" w:line="240" w:lineRule="auto"/>
        <w:rPr>
          <w:rFonts w:cs="Arial"/>
          <w:sz w:val="18"/>
          <w:szCs w:val="18"/>
        </w:rPr>
      </w:pPr>
      <w:r w:rsidRPr="00DD26E6">
        <w:rPr>
          <w:rFonts w:cs="Arial"/>
          <w:sz w:val="18"/>
          <w:szCs w:val="18"/>
        </w:rPr>
        <w:t>I</w:t>
      </w:r>
      <w:r w:rsidR="00166718" w:rsidRPr="00DD26E6">
        <w:rPr>
          <w:rFonts w:cs="Arial"/>
          <w:sz w:val="18"/>
          <w:szCs w:val="18"/>
        </w:rPr>
        <w:t>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:rsidR="00FB660D" w:rsidRPr="0061458C" w:rsidRDefault="00FB660D" w:rsidP="00FB660D">
      <w:pPr>
        <w:tabs>
          <w:tab w:val="left" w:pos="0"/>
        </w:tabs>
        <w:spacing w:before="0" w:line="240" w:lineRule="auto"/>
        <w:rPr>
          <w:b/>
          <w:sz w:val="18"/>
          <w:szCs w:val="18"/>
        </w:rPr>
      </w:pPr>
      <w:r w:rsidRPr="0061458C">
        <w:rPr>
          <w:b/>
          <w:sz w:val="18"/>
          <w:szCs w:val="18"/>
        </w:rPr>
        <w:t>Počas sledovaného účtovného obdobia účtovná jednotka neúčtovala o nijakých opravách chýb minulých účtovných období.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450"/>
        <w:gridCol w:w="3105"/>
      </w:tblGrid>
      <w:tr w:rsidR="00592725" w:rsidRPr="00DD26E6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keepNext/>
              <w:spacing w:before="0" w:after="240" w:line="240" w:lineRule="auto"/>
              <w:jc w:val="center"/>
              <w:rPr>
                <w:sz w:val="18"/>
                <w:szCs w:val="18"/>
              </w:rPr>
            </w:pPr>
            <w:r w:rsidRPr="00DD26E6">
              <w:rPr>
                <w:b/>
                <w:bCs/>
                <w:sz w:val="18"/>
                <w:szCs w:val="18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keepNext/>
              <w:spacing w:before="0" w:after="240" w:line="240" w:lineRule="auto"/>
              <w:jc w:val="center"/>
              <w:rPr>
                <w:sz w:val="18"/>
                <w:szCs w:val="18"/>
              </w:rPr>
            </w:pPr>
            <w:r w:rsidRPr="00DD26E6">
              <w:rPr>
                <w:rFonts w:cs="Arial"/>
                <w:b/>
                <w:sz w:val="18"/>
                <w:szCs w:val="18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DD26E6" w:rsidRDefault="00166718">
            <w:pPr>
              <w:keepNext/>
              <w:spacing w:before="0" w:after="240" w:line="240" w:lineRule="auto"/>
              <w:jc w:val="center"/>
              <w:rPr>
                <w:sz w:val="18"/>
                <w:szCs w:val="18"/>
              </w:rPr>
            </w:pPr>
            <w:r w:rsidRPr="00DD26E6">
              <w:rPr>
                <w:rFonts w:cs="Arial"/>
                <w:b/>
                <w:sz w:val="18"/>
                <w:szCs w:val="18"/>
              </w:rPr>
              <w:t>Vplyv na výsledok hospodáreniabežného účtovného obdobia</w:t>
            </w:r>
          </w:p>
        </w:tc>
      </w:tr>
      <w:tr w:rsidR="00592725" w:rsidRPr="00DD26E6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DD26E6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C962B3" w:rsidRDefault="00592725">
      <w:pPr>
        <w:spacing w:before="0" w:line="240" w:lineRule="auto"/>
        <w:rPr>
          <w:rFonts w:cs="Arial"/>
          <w:sz w:val="22"/>
          <w:szCs w:val="22"/>
        </w:rPr>
      </w:pPr>
    </w:p>
    <w:p w:rsidR="00592725" w:rsidRPr="00C962B3" w:rsidRDefault="00166718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 w:rsidRPr="00C962B3">
        <w:rPr>
          <w:rFonts w:cs="Arial"/>
          <w:b/>
          <w:kern w:val="2"/>
          <w:sz w:val="22"/>
          <w:szCs w:val="22"/>
        </w:rPr>
        <w:t>Čl. III</w:t>
      </w:r>
    </w:p>
    <w:p w:rsidR="00592725" w:rsidRPr="00C962B3" w:rsidRDefault="00166718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 w:rsidRPr="00C962B3">
        <w:rPr>
          <w:rFonts w:cs="Arial"/>
          <w:b/>
          <w:sz w:val="22"/>
          <w:szCs w:val="22"/>
        </w:rPr>
        <w:t>Informácie, ktoré dopĺňajú a vysvetľujú údaje v súvahe</w:t>
      </w:r>
    </w:p>
    <w:p w:rsidR="00592725" w:rsidRPr="00DD26E6" w:rsidRDefault="00166718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 w:rsidRPr="00DD26E6">
        <w:rPr>
          <w:rFonts w:eastAsia="Arial Narrow"/>
          <w:sz w:val="18"/>
          <w:szCs w:val="18"/>
        </w:rPr>
        <w:t xml:space="preserve"> </w:t>
      </w:r>
      <w:r w:rsidRPr="00DD26E6">
        <w:rPr>
          <w:rFonts w:cs="Arial"/>
          <w:sz w:val="18"/>
          <w:szCs w:val="18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2758"/>
        <w:gridCol w:w="2805"/>
      </w:tblGrid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DD26E6">
              <w:rPr>
                <w:b/>
                <w:sz w:val="18"/>
                <w:szCs w:val="18"/>
                <w:lang w:val="en-US" w:eastAsia="sk-SK"/>
              </w:rPr>
              <w:t>Dlhodobý nehmotný majetok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 w:eastAsia="sk-SK"/>
              </w:rPr>
            </w:pPr>
            <w:r w:rsidRPr="0061458C">
              <w:rPr>
                <w:b/>
                <w:sz w:val="18"/>
                <w:szCs w:val="18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 w:eastAsia="sk-SK"/>
              </w:rPr>
            </w:pPr>
            <w:r w:rsidRPr="0061458C">
              <w:rPr>
                <w:b/>
                <w:sz w:val="18"/>
                <w:szCs w:val="18"/>
                <w:lang w:val="en-US" w:eastAsia="sk-SK"/>
              </w:rPr>
              <w:t>Úbytky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Softvér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Oceniteľné práva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Ostatný dlhodobý majetok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DD26E6">
              <w:rPr>
                <w:b/>
                <w:sz w:val="18"/>
                <w:szCs w:val="18"/>
                <w:lang w:val="en-US" w:eastAsia="sk-SK"/>
              </w:rPr>
              <w:t>Dlhodobý hmotný majetok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val="en-US" w:eastAsia="sk-SK"/>
              </w:rPr>
            </w:pPr>
            <w:r w:rsidRPr="0061458C">
              <w:rPr>
                <w:b/>
                <w:sz w:val="18"/>
                <w:szCs w:val="18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val="en-US" w:eastAsia="sk-SK"/>
              </w:rPr>
            </w:pPr>
            <w:r w:rsidRPr="0061458C">
              <w:rPr>
                <w:b/>
                <w:sz w:val="18"/>
                <w:szCs w:val="18"/>
                <w:lang w:val="en-US" w:eastAsia="sk-SK"/>
              </w:rPr>
              <w:t>Úbytky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Pozemky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 w:rsidRPr="0061458C">
              <w:rPr>
                <w:rFonts w:cs="Arial"/>
                <w:sz w:val="18"/>
                <w:szCs w:val="18"/>
                <w:lang w:val="en-US" w:eastAsia="sk-SK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Stavby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  <w:tr w:rsidR="00592725" w:rsidRPr="00DD26E6">
        <w:trPr>
          <w:trHeight w:val="284"/>
        </w:trPr>
        <w:tc>
          <w:tcPr>
            <w:tcW w:w="2217" w:type="pct"/>
            <w:vAlign w:val="center"/>
          </w:tcPr>
          <w:p w:rsidR="00592725" w:rsidRPr="00DD26E6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DD26E6">
              <w:rPr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52" w:type="pct"/>
            <w:vAlign w:val="center"/>
          </w:tcPr>
          <w:p w:rsidR="00592725" w:rsidRPr="0061458C" w:rsidRDefault="0016671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61458C"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592725" w:rsidRPr="00C962B3" w:rsidRDefault="00592725">
      <w:pPr>
        <w:spacing w:before="0" w:line="240" w:lineRule="auto"/>
        <w:rPr>
          <w:rFonts w:eastAsia="Arial Narrow"/>
          <w:sz w:val="22"/>
          <w:szCs w:val="22"/>
        </w:rPr>
      </w:pPr>
    </w:p>
    <w:p w:rsidR="00592725" w:rsidRPr="00406F3B" w:rsidRDefault="00166718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18"/>
          <w:szCs w:val="18"/>
        </w:rPr>
      </w:pPr>
      <w:r w:rsidRPr="00406F3B">
        <w:rPr>
          <w:rFonts w:eastAsia="Arial Narrow"/>
          <w:sz w:val="18"/>
          <w:szCs w:val="18"/>
        </w:rPr>
        <w:t xml:space="preserve"> </w:t>
      </w:r>
      <w:r w:rsidRPr="00406F3B">
        <w:rPr>
          <w:rFonts w:cs="Arial"/>
          <w:sz w:val="18"/>
          <w:szCs w:val="18"/>
        </w:rPr>
        <w:t>Prehľad dlhodobého majetku, na ktorý je zriadené záložné právo a prehľad dlhodobého majetku, pri ktorom má účtovná jednotka obmedzené právo s ním nakladať.</w:t>
      </w:r>
    </w:p>
    <w:p w:rsidR="00592725" w:rsidRPr="00406F3B" w:rsidRDefault="00166718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18"/>
          <w:szCs w:val="18"/>
        </w:rPr>
      </w:pPr>
      <w:r w:rsidRPr="00406F3B">
        <w:rPr>
          <w:rFonts w:eastAsia="Arial Narrow" w:cs="Arial"/>
          <w:sz w:val="18"/>
          <w:szCs w:val="18"/>
        </w:rPr>
        <w:t xml:space="preserve"> </w:t>
      </w:r>
      <w:r w:rsidRPr="00406F3B">
        <w:rPr>
          <w:rFonts w:cs="Arial"/>
          <w:sz w:val="18"/>
          <w:szCs w:val="18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592725" w:rsidRPr="00406F3B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Podiel účtovnej jednotky na hlasovacích právach</w:t>
            </w:r>
          </w:p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(v %)</w:t>
            </w:r>
          </w:p>
        </w:tc>
      </w:tr>
      <w:tr w:rsidR="00592725" w:rsidRPr="00406F3B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592725" w:rsidRPr="00406F3B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406F3B" w:rsidRDefault="00166718">
      <w:pPr>
        <w:spacing w:line="240" w:lineRule="auto"/>
        <w:rPr>
          <w:rFonts w:cs="Arial"/>
          <w:b/>
          <w:sz w:val="18"/>
          <w:szCs w:val="18"/>
        </w:rPr>
      </w:pPr>
      <w:r w:rsidRPr="00406F3B">
        <w:rPr>
          <w:rFonts w:eastAsia="Arial Narrow" w:cs="Arial"/>
          <w:b/>
          <w:sz w:val="18"/>
          <w:szCs w:val="18"/>
        </w:rPr>
        <w:t>(4)</w:t>
      </w:r>
      <w:r w:rsidRPr="00406F3B">
        <w:rPr>
          <w:rFonts w:eastAsia="Arial Narrow" w:cs="Arial"/>
          <w:sz w:val="18"/>
          <w:szCs w:val="18"/>
        </w:rPr>
        <w:t xml:space="preserve"> </w:t>
      </w:r>
      <w:r w:rsidR="006F1B2F" w:rsidRPr="00406F3B">
        <w:rPr>
          <w:rFonts w:eastAsia="Arial Narrow" w:cs="Arial"/>
          <w:sz w:val="18"/>
          <w:szCs w:val="18"/>
        </w:rPr>
        <w:tab/>
      </w:r>
      <w:r w:rsidRPr="00406F3B">
        <w:rPr>
          <w:rFonts w:cs="Arial"/>
          <w:sz w:val="18"/>
          <w:szCs w:val="18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592725" w:rsidRPr="00406F3B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keepNext/>
              <w:spacing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keepNext/>
              <w:spacing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 xml:space="preserve">Stav na </w:t>
            </w:r>
            <w:r w:rsidRPr="00406F3B">
              <w:rPr>
                <w:rFonts w:cs="Arial"/>
                <w:b/>
                <w:sz w:val="18"/>
                <w:szCs w:val="18"/>
              </w:rPr>
              <w:t xml:space="preserve">konci bezprostredne predchádzajúceho </w:t>
            </w: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keepNext/>
              <w:spacing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592725" w:rsidRPr="00406F3B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406F3B" w:rsidRDefault="006F1B2F" w:rsidP="006F1B2F">
      <w:pPr>
        <w:tabs>
          <w:tab w:val="left" w:pos="0"/>
        </w:tabs>
        <w:spacing w:line="240" w:lineRule="auto"/>
        <w:rPr>
          <w:rFonts w:cs="Arial"/>
          <w:b/>
          <w:sz w:val="18"/>
          <w:szCs w:val="18"/>
        </w:rPr>
      </w:pPr>
      <w:r w:rsidRPr="00406F3B">
        <w:rPr>
          <w:rFonts w:eastAsia="Arial Narrow" w:cs="Arial"/>
          <w:b/>
          <w:sz w:val="18"/>
          <w:szCs w:val="18"/>
        </w:rPr>
        <w:t>(5)</w:t>
      </w:r>
      <w:r w:rsidRPr="00406F3B">
        <w:rPr>
          <w:rFonts w:eastAsia="Arial Narrow" w:cs="Arial"/>
          <w:sz w:val="18"/>
          <w:szCs w:val="18"/>
        </w:rPr>
        <w:tab/>
      </w:r>
      <w:r w:rsidR="00166718" w:rsidRPr="00406F3B">
        <w:rPr>
          <w:rFonts w:cs="Arial"/>
          <w:sz w:val="18"/>
          <w:szCs w:val="18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592725" w:rsidRPr="00406F3B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keepNext/>
              <w:spacing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keepNext/>
              <w:spacing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 xml:space="preserve">Stav na </w:t>
            </w:r>
            <w:r w:rsidRPr="00406F3B">
              <w:rPr>
                <w:rFonts w:cs="Arial"/>
                <w:b/>
                <w:sz w:val="18"/>
                <w:szCs w:val="18"/>
              </w:rPr>
              <w:t xml:space="preserve">konci bezprostredne predchádzajúceho </w:t>
            </w: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keepNext/>
              <w:spacing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592725" w:rsidRPr="00406F3B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406F3B" w:rsidRDefault="006F1B2F" w:rsidP="006F1B2F">
      <w:pPr>
        <w:keepNext/>
        <w:tabs>
          <w:tab w:val="left" w:pos="0"/>
        </w:tabs>
        <w:spacing w:line="240" w:lineRule="auto"/>
        <w:rPr>
          <w:rFonts w:cs="Arial"/>
          <w:b/>
          <w:sz w:val="18"/>
          <w:szCs w:val="18"/>
        </w:rPr>
      </w:pPr>
      <w:r w:rsidRPr="00C962B3">
        <w:rPr>
          <w:rFonts w:eastAsia="Arial Narrow" w:cs="Arial"/>
          <w:b/>
          <w:sz w:val="22"/>
          <w:szCs w:val="22"/>
        </w:rPr>
        <w:t>(</w:t>
      </w:r>
      <w:r w:rsidRPr="00406F3B">
        <w:rPr>
          <w:rFonts w:eastAsia="Arial Narrow" w:cs="Arial"/>
          <w:b/>
          <w:sz w:val="18"/>
          <w:szCs w:val="18"/>
        </w:rPr>
        <w:t>6)</w:t>
      </w:r>
      <w:r w:rsidRPr="00406F3B">
        <w:rPr>
          <w:rFonts w:eastAsia="Arial Narrow" w:cs="Arial"/>
          <w:sz w:val="18"/>
          <w:szCs w:val="18"/>
        </w:rPr>
        <w:tab/>
      </w:r>
      <w:r w:rsidR="00166718" w:rsidRPr="00406F3B">
        <w:rPr>
          <w:rFonts w:eastAsia="Arial Narrow" w:cs="Arial"/>
          <w:sz w:val="18"/>
          <w:szCs w:val="18"/>
        </w:rPr>
        <w:t xml:space="preserve"> </w:t>
      </w:r>
      <w:r w:rsidR="00166718" w:rsidRPr="00406F3B">
        <w:rPr>
          <w:rFonts w:cs="Arial"/>
          <w:sz w:val="18"/>
          <w:szCs w:val="18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596"/>
        <w:gridCol w:w="1596"/>
        <w:gridCol w:w="1595"/>
        <w:gridCol w:w="1595"/>
        <w:gridCol w:w="1595"/>
      </w:tblGrid>
      <w:tr w:rsidR="00592725" w:rsidRPr="00406F3B">
        <w:trPr>
          <w:trHeight w:val="284"/>
        </w:trPr>
        <w:tc>
          <w:tcPr>
            <w:tcW w:w="1119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776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592725" w:rsidRPr="00406F3B">
        <w:trPr>
          <w:trHeight w:val="284"/>
        </w:trPr>
        <w:tc>
          <w:tcPr>
            <w:tcW w:w="1119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</w:tr>
      <w:tr w:rsidR="00592725" w:rsidRPr="00406F3B">
        <w:trPr>
          <w:trHeight w:val="284"/>
        </w:trPr>
        <w:tc>
          <w:tcPr>
            <w:tcW w:w="1119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</w:tr>
      <w:tr w:rsidR="00592725" w:rsidRPr="00406F3B">
        <w:trPr>
          <w:trHeight w:val="284"/>
        </w:trPr>
        <w:tc>
          <w:tcPr>
            <w:tcW w:w="1119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Zvieratá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</w:tr>
      <w:tr w:rsidR="00592725" w:rsidRPr="00406F3B">
        <w:trPr>
          <w:trHeight w:val="284"/>
        </w:trPr>
        <w:tc>
          <w:tcPr>
            <w:tcW w:w="1119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Tovar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1458C">
              <w:rPr>
                <w:sz w:val="18"/>
                <w:szCs w:val="18"/>
              </w:rPr>
              <w:t>0</w:t>
            </w:r>
          </w:p>
        </w:tc>
      </w:tr>
      <w:tr w:rsidR="00592725" w:rsidRPr="00406F3B">
        <w:trPr>
          <w:trHeight w:val="284"/>
        </w:trPr>
        <w:tc>
          <w:tcPr>
            <w:tcW w:w="1119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592725" w:rsidRPr="0061458C" w:rsidRDefault="00592725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76" w:type="pct"/>
            <w:vAlign w:val="center"/>
          </w:tcPr>
          <w:p w:rsidR="00592725" w:rsidRPr="0061458C" w:rsidRDefault="00592725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76" w:type="pct"/>
            <w:vAlign w:val="center"/>
          </w:tcPr>
          <w:p w:rsidR="00592725" w:rsidRPr="0061458C" w:rsidRDefault="00592725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76" w:type="pct"/>
            <w:vAlign w:val="center"/>
          </w:tcPr>
          <w:p w:rsidR="00592725" w:rsidRPr="0061458C" w:rsidRDefault="00592725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76" w:type="pct"/>
            <w:vAlign w:val="center"/>
          </w:tcPr>
          <w:p w:rsidR="00592725" w:rsidRPr="0061458C" w:rsidRDefault="00592725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</w:tr>
      <w:tr w:rsidR="00592725" w:rsidRPr="00406F3B">
        <w:trPr>
          <w:trHeight w:val="284"/>
        </w:trPr>
        <w:tc>
          <w:tcPr>
            <w:tcW w:w="1119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61458C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61458C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61458C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6" w:type="pct"/>
            <w:vAlign w:val="center"/>
          </w:tcPr>
          <w:p w:rsidR="00592725" w:rsidRPr="0061458C" w:rsidRDefault="00592725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76" w:type="pct"/>
            <w:vAlign w:val="center"/>
          </w:tcPr>
          <w:p w:rsidR="00592725" w:rsidRPr="0061458C" w:rsidRDefault="00166718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61458C">
              <w:rPr>
                <w:b/>
                <w:sz w:val="18"/>
                <w:szCs w:val="18"/>
              </w:rPr>
              <w:t>0</w:t>
            </w:r>
          </w:p>
        </w:tc>
      </w:tr>
    </w:tbl>
    <w:p w:rsidR="00592725" w:rsidRPr="00C962B3" w:rsidRDefault="00592725">
      <w:pPr>
        <w:keepNext/>
        <w:spacing w:line="240" w:lineRule="auto"/>
        <w:rPr>
          <w:rFonts w:cs="Arial"/>
          <w:b/>
          <w:sz w:val="22"/>
          <w:szCs w:val="22"/>
        </w:rPr>
      </w:pPr>
    </w:p>
    <w:p w:rsidR="00592725" w:rsidRPr="00406F3B" w:rsidRDefault="00166718" w:rsidP="00C962B3">
      <w:pPr>
        <w:pStyle w:val="Odsekzoznamu"/>
        <w:numPr>
          <w:ilvl w:val="0"/>
          <w:numId w:val="6"/>
        </w:numPr>
        <w:tabs>
          <w:tab w:val="left" w:pos="0"/>
        </w:tabs>
        <w:spacing w:line="240" w:lineRule="auto"/>
        <w:rPr>
          <w:rFonts w:cs="Arial"/>
          <w:b/>
          <w:sz w:val="18"/>
          <w:szCs w:val="18"/>
        </w:rPr>
      </w:pPr>
      <w:r w:rsidRPr="00406F3B">
        <w:rPr>
          <w:rFonts w:cs="Arial"/>
          <w:sz w:val="18"/>
          <w:szCs w:val="18"/>
        </w:rPr>
        <w:t>Opis významných súm pohľadávok</w:t>
      </w:r>
      <w:r w:rsidRPr="00406F3B">
        <w:rPr>
          <w:rFonts w:cs="Arial"/>
          <w:b/>
          <w:sz w:val="18"/>
          <w:szCs w:val="18"/>
        </w:rPr>
        <w:t xml:space="preserve"> </w:t>
      </w:r>
      <w:r w:rsidRPr="00406F3B">
        <w:rPr>
          <w:rFonts w:cs="Arial"/>
          <w:sz w:val="18"/>
          <w:szCs w:val="18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592725" w:rsidRPr="00406F3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Zdaňovaná činnosť</w:t>
            </w:r>
          </w:p>
        </w:tc>
      </w:tr>
      <w:tr w:rsidR="00592725" w:rsidRPr="00406F3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406F3B" w:rsidRDefault="00166718" w:rsidP="00C962B3">
      <w:pPr>
        <w:pStyle w:val="Odsekzoznamu"/>
        <w:keepNext/>
        <w:numPr>
          <w:ilvl w:val="0"/>
          <w:numId w:val="6"/>
        </w:numPr>
        <w:tabs>
          <w:tab w:val="left" w:pos="0"/>
        </w:tabs>
        <w:spacing w:line="240" w:lineRule="auto"/>
        <w:rPr>
          <w:rFonts w:cs="Arial"/>
          <w:b/>
          <w:sz w:val="18"/>
          <w:szCs w:val="18"/>
        </w:rPr>
      </w:pPr>
      <w:r w:rsidRPr="00406F3B">
        <w:rPr>
          <w:rFonts w:eastAsia="Arial Narrow" w:cs="Arial"/>
          <w:b/>
          <w:sz w:val="18"/>
          <w:szCs w:val="18"/>
        </w:rPr>
        <w:t xml:space="preserve"> </w:t>
      </w:r>
      <w:r w:rsidRPr="00406F3B">
        <w:rPr>
          <w:rFonts w:cs="Arial"/>
          <w:sz w:val="18"/>
          <w:szCs w:val="18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592725" w:rsidRPr="00406F3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keepNext/>
              <w:spacing w:before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keepNext/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 xml:space="preserve">Stav na </w:t>
            </w:r>
            <w:r w:rsidRPr="00406F3B">
              <w:rPr>
                <w:rFonts w:cs="Arial"/>
                <w:b/>
                <w:sz w:val="18"/>
                <w:szCs w:val="18"/>
              </w:rPr>
              <w:t xml:space="preserve">konci bezprostredne predchádzajúceho </w:t>
            </w: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keepNext/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592725" w:rsidRPr="00406F3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C962B3" w:rsidRPr="00406F3B" w:rsidRDefault="00166718" w:rsidP="00C962B3">
      <w:pPr>
        <w:pStyle w:val="Odsekzoznamu"/>
        <w:numPr>
          <w:ilvl w:val="0"/>
          <w:numId w:val="6"/>
        </w:numPr>
        <w:spacing w:before="0" w:line="240" w:lineRule="auto"/>
        <w:ind w:left="357" w:hanging="357"/>
        <w:rPr>
          <w:b/>
          <w:sz w:val="18"/>
          <w:szCs w:val="18"/>
        </w:rPr>
      </w:pPr>
      <w:r w:rsidRPr="00406F3B">
        <w:rPr>
          <w:rFonts w:eastAsia="Arial Narrow"/>
          <w:sz w:val="18"/>
          <w:szCs w:val="18"/>
        </w:rPr>
        <w:t xml:space="preserve"> </w:t>
      </w:r>
      <w:r w:rsidRPr="00406F3B">
        <w:rPr>
          <w:rFonts w:cs="Arial"/>
          <w:sz w:val="18"/>
          <w:szCs w:val="18"/>
        </w:rPr>
        <w:t>Prehľad o významných položkách časového</w:t>
      </w:r>
      <w:r w:rsidRPr="00C962B3">
        <w:rPr>
          <w:rFonts w:cs="Arial"/>
          <w:sz w:val="22"/>
          <w:szCs w:val="22"/>
        </w:rPr>
        <w:t xml:space="preserve"> </w:t>
      </w:r>
      <w:r w:rsidRPr="00406F3B">
        <w:rPr>
          <w:rFonts w:cs="Arial"/>
          <w:sz w:val="18"/>
          <w:szCs w:val="18"/>
        </w:rPr>
        <w:t>rozlíšenia nákladov budúcich období a príjmov budúcich období.</w:t>
      </w:r>
    </w:p>
    <w:p w:rsidR="00592725" w:rsidRPr="004C7A6D" w:rsidRDefault="00166718" w:rsidP="00831B3D">
      <w:pPr>
        <w:pStyle w:val="Odsekzoznamu"/>
        <w:pageBreakBefore/>
        <w:numPr>
          <w:ilvl w:val="0"/>
          <w:numId w:val="6"/>
        </w:numPr>
        <w:spacing w:before="0" w:line="240" w:lineRule="auto"/>
        <w:rPr>
          <w:b/>
          <w:sz w:val="18"/>
          <w:szCs w:val="18"/>
        </w:rPr>
      </w:pPr>
      <w:r w:rsidRPr="004C7A6D">
        <w:rPr>
          <w:b/>
          <w:sz w:val="18"/>
          <w:szCs w:val="18"/>
        </w:rPr>
        <w:t>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088"/>
        <w:gridCol w:w="1091"/>
        <w:gridCol w:w="1091"/>
        <w:gridCol w:w="1091"/>
        <w:gridCol w:w="1153"/>
      </w:tblGrid>
      <w:tr w:rsidR="00592725" w:rsidRPr="00406F3B" w:rsidTr="006F1B2F">
        <w:trPr>
          <w:trHeight w:val="284"/>
        </w:trPr>
        <w:tc>
          <w:tcPr>
            <w:tcW w:w="1992" w:type="pct"/>
            <w:vAlign w:val="center"/>
          </w:tcPr>
          <w:p w:rsidR="00592725" w:rsidRPr="00406F3B" w:rsidRDefault="0059272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Prírastky</w:t>
            </w:r>
          </w:p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595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Úbytky</w:t>
            </w:r>
          </w:p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595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Presuny</w:t>
            </w:r>
          </w:p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630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592725" w:rsidRPr="00406F3B">
        <w:trPr>
          <w:trHeight w:val="284"/>
        </w:trPr>
        <w:tc>
          <w:tcPr>
            <w:tcW w:w="5000" w:type="pct"/>
            <w:gridSpan w:val="6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8"/>
                <w:szCs w:val="18"/>
                <w:lang w:val="en-US" w:eastAsia="sk-SK"/>
              </w:rPr>
            </w:pPr>
            <w:r w:rsidRPr="00406F3B">
              <w:rPr>
                <w:rFonts w:eastAsia="Times New Roman" w:cs="Arial"/>
                <w:b/>
                <w:bCs/>
                <w:sz w:val="18"/>
                <w:szCs w:val="18"/>
                <w:lang w:val="en-US" w:eastAsia="sk-SK"/>
              </w:rPr>
              <w:t>Vlastné imanie</w:t>
            </w:r>
          </w:p>
        </w:tc>
      </w:tr>
      <w:tr w:rsidR="00592725" w:rsidRPr="00406F3B" w:rsidTr="006F1B2F">
        <w:trPr>
          <w:trHeight w:val="284"/>
        </w:trPr>
        <w:tc>
          <w:tcPr>
            <w:tcW w:w="1992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Základné imanie</w:t>
            </w:r>
          </w:p>
        </w:tc>
        <w:tc>
          <w:tcPr>
            <w:tcW w:w="594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rFonts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</w:tr>
      <w:tr w:rsidR="00592725" w:rsidRPr="00406F3B" w:rsidTr="006F1B2F">
        <w:trPr>
          <w:trHeight w:val="284"/>
        </w:trPr>
        <w:tc>
          <w:tcPr>
            <w:tcW w:w="1992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 xml:space="preserve">z toho: </w:t>
            </w:r>
          </w:p>
          <w:p w:rsidR="00592725" w:rsidRPr="00406F3B" w:rsidRDefault="00166718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594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92725" w:rsidRPr="00406F3B" w:rsidTr="006F1B2F">
        <w:trPr>
          <w:trHeight w:val="284"/>
        </w:trPr>
        <w:tc>
          <w:tcPr>
            <w:tcW w:w="1992" w:type="pct"/>
            <w:vAlign w:val="center"/>
          </w:tcPr>
          <w:p w:rsidR="00592725" w:rsidRPr="00406F3B" w:rsidRDefault="00166718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vklady zakladateľov</w:t>
            </w:r>
          </w:p>
        </w:tc>
        <w:tc>
          <w:tcPr>
            <w:tcW w:w="594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92725" w:rsidRPr="00406F3B" w:rsidTr="006F1B2F">
        <w:trPr>
          <w:trHeight w:val="284"/>
        </w:trPr>
        <w:tc>
          <w:tcPr>
            <w:tcW w:w="1992" w:type="pct"/>
            <w:vAlign w:val="center"/>
          </w:tcPr>
          <w:p w:rsidR="00592725" w:rsidRPr="00406F3B" w:rsidRDefault="00166718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prioritný majetok</w:t>
            </w:r>
          </w:p>
        </w:tc>
        <w:tc>
          <w:tcPr>
            <w:tcW w:w="594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92725" w:rsidRPr="00406F3B" w:rsidTr="006F1B2F">
        <w:trPr>
          <w:trHeight w:val="284"/>
        </w:trPr>
        <w:tc>
          <w:tcPr>
            <w:tcW w:w="1992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594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</w:tr>
      <w:tr w:rsidR="00592725" w:rsidRPr="00406F3B" w:rsidTr="006F1B2F">
        <w:trPr>
          <w:trHeight w:val="284"/>
        </w:trPr>
        <w:tc>
          <w:tcPr>
            <w:tcW w:w="1992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Fond reprodukcie</w:t>
            </w:r>
          </w:p>
        </w:tc>
        <w:tc>
          <w:tcPr>
            <w:tcW w:w="594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</w:tr>
      <w:tr w:rsidR="00592725" w:rsidRPr="00406F3B" w:rsidTr="006F1B2F">
        <w:trPr>
          <w:trHeight w:val="284"/>
        </w:trPr>
        <w:tc>
          <w:tcPr>
            <w:tcW w:w="1992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594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</w:tr>
      <w:tr w:rsidR="00592725" w:rsidRPr="00406F3B">
        <w:trPr>
          <w:trHeight w:val="284"/>
        </w:trPr>
        <w:tc>
          <w:tcPr>
            <w:tcW w:w="5000" w:type="pct"/>
            <w:gridSpan w:val="6"/>
            <w:vAlign w:val="center"/>
          </w:tcPr>
          <w:p w:rsidR="00592725" w:rsidRPr="00831B3D" w:rsidRDefault="00166718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831B3D">
              <w:rPr>
                <w:b/>
                <w:bCs/>
                <w:sz w:val="18"/>
                <w:szCs w:val="18"/>
              </w:rPr>
              <w:t>Fondy tvorené zo zisku</w:t>
            </w:r>
          </w:p>
        </w:tc>
      </w:tr>
      <w:tr w:rsidR="00592725" w:rsidRPr="00406F3B" w:rsidTr="006F1B2F">
        <w:trPr>
          <w:trHeight w:val="284"/>
        </w:trPr>
        <w:tc>
          <w:tcPr>
            <w:tcW w:w="1992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Rezervný fond</w:t>
            </w:r>
          </w:p>
        </w:tc>
        <w:tc>
          <w:tcPr>
            <w:tcW w:w="594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</w:tr>
      <w:tr w:rsidR="00592725" w:rsidRPr="00406F3B" w:rsidTr="006F1B2F">
        <w:trPr>
          <w:trHeight w:val="284"/>
        </w:trPr>
        <w:tc>
          <w:tcPr>
            <w:tcW w:w="1992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Fondy tvorené zo zisku</w:t>
            </w:r>
          </w:p>
        </w:tc>
        <w:tc>
          <w:tcPr>
            <w:tcW w:w="594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</w:tr>
      <w:tr w:rsidR="00592725" w:rsidRPr="00406F3B" w:rsidTr="006F1B2F">
        <w:trPr>
          <w:trHeight w:val="284"/>
        </w:trPr>
        <w:tc>
          <w:tcPr>
            <w:tcW w:w="1992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Ostatné fondy</w:t>
            </w:r>
          </w:p>
        </w:tc>
        <w:tc>
          <w:tcPr>
            <w:tcW w:w="594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sz w:val="18"/>
                <w:szCs w:val="18"/>
              </w:rPr>
              <w:t>0</w:t>
            </w:r>
          </w:p>
        </w:tc>
      </w:tr>
      <w:tr w:rsidR="00592725" w:rsidRPr="00406F3B" w:rsidTr="006F1B2F">
        <w:trPr>
          <w:trHeight w:val="284"/>
        </w:trPr>
        <w:tc>
          <w:tcPr>
            <w:tcW w:w="1992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8"/>
                <w:szCs w:val="18"/>
                <w:lang w:val="en-US" w:eastAsia="sk-SK"/>
              </w:rPr>
            </w:pPr>
            <w:r w:rsidRPr="00406F3B">
              <w:rPr>
                <w:rFonts w:eastAsia="Times New Roman" w:cs="Arial"/>
                <w:b/>
                <w:bCs/>
                <w:sz w:val="18"/>
                <w:szCs w:val="18"/>
                <w:lang w:val="en-US" w:eastAsia="sk-SK"/>
              </w:rPr>
              <w:t>Výsledok hospodárenia</w:t>
            </w:r>
          </w:p>
        </w:tc>
        <w:tc>
          <w:tcPr>
            <w:tcW w:w="3008" w:type="pct"/>
            <w:gridSpan w:val="5"/>
            <w:vAlign w:val="center"/>
          </w:tcPr>
          <w:p w:rsidR="00592725" w:rsidRPr="00831B3D" w:rsidRDefault="0059272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592725" w:rsidRPr="00406F3B" w:rsidTr="006F1B2F">
        <w:trPr>
          <w:trHeight w:val="284"/>
        </w:trPr>
        <w:tc>
          <w:tcPr>
            <w:tcW w:w="1992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594" w:type="pct"/>
            <w:vAlign w:val="center"/>
          </w:tcPr>
          <w:p w:rsidR="00592725" w:rsidRPr="00CF2629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2629">
              <w:rPr>
                <w:sz w:val="18"/>
                <w:szCs w:val="18"/>
              </w:rPr>
              <w:t>58507,7</w:t>
            </w:r>
          </w:p>
        </w:tc>
        <w:tc>
          <w:tcPr>
            <w:tcW w:w="595" w:type="pct"/>
            <w:vAlign w:val="center"/>
          </w:tcPr>
          <w:p w:rsidR="00592725" w:rsidRPr="00CF2629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2629">
              <w:rPr>
                <w:sz w:val="18"/>
                <w:szCs w:val="18"/>
              </w:rPr>
              <w:t>2539,27</w:t>
            </w:r>
          </w:p>
        </w:tc>
        <w:tc>
          <w:tcPr>
            <w:tcW w:w="595" w:type="pct"/>
            <w:vAlign w:val="center"/>
          </w:tcPr>
          <w:p w:rsidR="00592725" w:rsidRPr="00CF2629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2629">
              <w:rPr>
                <w:sz w:val="18"/>
                <w:szCs w:val="18"/>
              </w:rPr>
              <w:t>0</w:t>
            </w:r>
          </w:p>
        </w:tc>
        <w:tc>
          <w:tcPr>
            <w:tcW w:w="595" w:type="pct"/>
            <w:vAlign w:val="center"/>
          </w:tcPr>
          <w:p w:rsidR="00592725" w:rsidRPr="00CF2629" w:rsidRDefault="005927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592725" w:rsidRPr="00CF2629" w:rsidRDefault="0016671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2629">
              <w:rPr>
                <w:sz w:val="18"/>
                <w:szCs w:val="18"/>
              </w:rPr>
              <w:t>61046,97</w:t>
            </w:r>
          </w:p>
        </w:tc>
      </w:tr>
      <w:tr w:rsidR="006F1B2F" w:rsidRPr="00406F3B" w:rsidTr="006F1B2F">
        <w:trPr>
          <w:trHeight w:val="284"/>
        </w:trPr>
        <w:tc>
          <w:tcPr>
            <w:tcW w:w="1992" w:type="pct"/>
            <w:vAlign w:val="center"/>
          </w:tcPr>
          <w:p w:rsidR="006F1B2F" w:rsidRPr="00406F3B" w:rsidRDefault="006F1B2F" w:rsidP="006F1B2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594" w:type="pct"/>
            <w:vAlign w:val="center"/>
          </w:tcPr>
          <w:p w:rsidR="006F1B2F" w:rsidRPr="00CF2629" w:rsidRDefault="006F1B2F" w:rsidP="006F1B2F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6F1B2F" w:rsidRPr="00CF2629" w:rsidRDefault="006F1B2F" w:rsidP="006F1B2F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2629">
              <w:rPr>
                <w:sz w:val="18"/>
                <w:szCs w:val="18"/>
              </w:rPr>
              <w:t>676493,84</w:t>
            </w:r>
          </w:p>
        </w:tc>
        <w:tc>
          <w:tcPr>
            <w:tcW w:w="595" w:type="pct"/>
            <w:vAlign w:val="center"/>
          </w:tcPr>
          <w:p w:rsidR="006F1B2F" w:rsidRPr="00CF2629" w:rsidRDefault="006F1B2F" w:rsidP="006F1B2F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2629">
              <w:rPr>
                <w:sz w:val="18"/>
                <w:szCs w:val="18"/>
              </w:rPr>
              <w:t>571544,15</w:t>
            </w:r>
          </w:p>
        </w:tc>
        <w:tc>
          <w:tcPr>
            <w:tcW w:w="595" w:type="pct"/>
            <w:vAlign w:val="center"/>
          </w:tcPr>
          <w:p w:rsidR="006F1B2F" w:rsidRPr="00CF2629" w:rsidRDefault="006F1B2F" w:rsidP="006F1B2F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6F1B2F" w:rsidRPr="00CF2629" w:rsidRDefault="006F1B2F" w:rsidP="006F1B2F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2629">
              <w:rPr>
                <w:sz w:val="18"/>
                <w:szCs w:val="18"/>
              </w:rPr>
              <w:t>104949,69</w:t>
            </w:r>
          </w:p>
        </w:tc>
      </w:tr>
      <w:tr w:rsidR="00592725" w:rsidRPr="00406F3B" w:rsidTr="006F1B2F">
        <w:trPr>
          <w:trHeight w:val="284"/>
        </w:trPr>
        <w:tc>
          <w:tcPr>
            <w:tcW w:w="1992" w:type="pct"/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594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831B3D">
              <w:rPr>
                <w:b/>
                <w:sz w:val="18"/>
                <w:szCs w:val="18"/>
              </w:rPr>
              <w:t>58507,7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831B3D">
              <w:rPr>
                <w:b/>
                <w:sz w:val="18"/>
                <w:szCs w:val="18"/>
              </w:rPr>
              <w:t>679033,11</w:t>
            </w:r>
          </w:p>
        </w:tc>
        <w:tc>
          <w:tcPr>
            <w:tcW w:w="595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831B3D">
              <w:rPr>
                <w:b/>
                <w:sz w:val="18"/>
                <w:szCs w:val="18"/>
              </w:rPr>
              <w:t>571544,15</w:t>
            </w:r>
          </w:p>
        </w:tc>
        <w:tc>
          <w:tcPr>
            <w:tcW w:w="595" w:type="pct"/>
            <w:vAlign w:val="center"/>
          </w:tcPr>
          <w:p w:rsidR="00592725" w:rsidRPr="00831B3D" w:rsidRDefault="00592725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592725" w:rsidRPr="00831B3D" w:rsidRDefault="00166718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831B3D">
              <w:rPr>
                <w:b/>
                <w:sz w:val="18"/>
                <w:szCs w:val="18"/>
              </w:rPr>
              <w:t>165996,66</w:t>
            </w:r>
          </w:p>
        </w:tc>
      </w:tr>
    </w:tbl>
    <w:p w:rsidR="00592725" w:rsidRPr="00406F3B" w:rsidRDefault="00592725">
      <w:pPr>
        <w:spacing w:before="0" w:after="0" w:line="240" w:lineRule="auto"/>
        <w:rPr>
          <w:sz w:val="18"/>
          <w:szCs w:val="18"/>
        </w:rPr>
      </w:pPr>
    </w:p>
    <w:p w:rsidR="00592725" w:rsidRPr="00406F3B" w:rsidRDefault="00166718" w:rsidP="00C962B3">
      <w:pPr>
        <w:pStyle w:val="Odsekzoznamu"/>
        <w:keepNext/>
        <w:numPr>
          <w:ilvl w:val="0"/>
          <w:numId w:val="6"/>
        </w:numPr>
        <w:tabs>
          <w:tab w:val="left" w:pos="0"/>
        </w:tabs>
        <w:spacing w:line="240" w:lineRule="auto"/>
        <w:rPr>
          <w:rFonts w:cs="Arial"/>
          <w:b/>
          <w:sz w:val="18"/>
          <w:szCs w:val="18"/>
        </w:rPr>
      </w:pPr>
      <w:r w:rsidRPr="00406F3B">
        <w:rPr>
          <w:rFonts w:cs="Arial"/>
          <w:b/>
          <w:sz w:val="18"/>
          <w:szCs w:val="18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592725" w:rsidRPr="00406F3B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Stav na konci bežného účtovného obdobia</w:t>
            </w:r>
          </w:p>
        </w:tc>
      </w:tr>
      <w:tr w:rsidR="00592725" w:rsidRPr="00406F3B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406F3B" w:rsidRDefault="00C962B3" w:rsidP="00C962B3">
      <w:pPr>
        <w:keepNext/>
        <w:tabs>
          <w:tab w:val="left" w:pos="0"/>
        </w:tabs>
        <w:spacing w:line="240" w:lineRule="auto"/>
        <w:rPr>
          <w:rFonts w:cs="Arial"/>
          <w:b/>
          <w:sz w:val="18"/>
          <w:szCs w:val="18"/>
        </w:rPr>
      </w:pPr>
      <w:r w:rsidRPr="00406F3B">
        <w:rPr>
          <w:rFonts w:eastAsia="Arial Narrow" w:cs="Arial"/>
          <w:sz w:val="18"/>
          <w:szCs w:val="18"/>
        </w:rPr>
        <w:t>(</w:t>
      </w:r>
      <w:r w:rsidRPr="00406F3B">
        <w:rPr>
          <w:rFonts w:eastAsia="Arial Narrow" w:cs="Arial"/>
          <w:b/>
          <w:sz w:val="18"/>
          <w:szCs w:val="18"/>
        </w:rPr>
        <w:t>1</w:t>
      </w:r>
      <w:r w:rsidR="00DD26E6" w:rsidRPr="00406F3B">
        <w:rPr>
          <w:rFonts w:eastAsia="Arial Narrow" w:cs="Arial"/>
          <w:b/>
          <w:sz w:val="18"/>
          <w:szCs w:val="18"/>
        </w:rPr>
        <w:t>2</w:t>
      </w:r>
      <w:r w:rsidRPr="00406F3B">
        <w:rPr>
          <w:rFonts w:eastAsia="Arial Narrow" w:cs="Arial"/>
          <w:b/>
          <w:sz w:val="18"/>
          <w:szCs w:val="18"/>
        </w:rPr>
        <w:t>)</w:t>
      </w:r>
      <w:r w:rsidR="00166718" w:rsidRPr="00406F3B">
        <w:rPr>
          <w:rFonts w:eastAsia="Arial Narrow" w:cs="Arial"/>
          <w:b/>
          <w:sz w:val="18"/>
          <w:szCs w:val="18"/>
        </w:rPr>
        <w:t xml:space="preserve"> </w:t>
      </w:r>
      <w:r w:rsidR="00406F3B">
        <w:rPr>
          <w:rFonts w:eastAsia="Arial Narrow" w:cs="Arial"/>
          <w:b/>
          <w:sz w:val="18"/>
          <w:szCs w:val="18"/>
        </w:rPr>
        <w:tab/>
      </w:r>
      <w:r w:rsidR="00166718" w:rsidRPr="00406F3B">
        <w:rPr>
          <w:rFonts w:cs="Arial"/>
          <w:b/>
          <w:sz w:val="18"/>
          <w:szCs w:val="18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536"/>
        <w:gridCol w:w="5125"/>
      </w:tblGrid>
      <w:tr w:rsidR="00592725" w:rsidRPr="00406F3B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pStyle w:val="TopHeader"/>
              <w:keepNext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pStyle w:val="TopHeader"/>
              <w:keepNext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831B3D" w:rsidRPr="00831B3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831B3D" w:rsidRDefault="00837D9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31B3D">
              <w:rPr>
                <w:b/>
                <w:sz w:val="18"/>
                <w:szCs w:val="18"/>
              </w:rPr>
              <w:t>2539,27</w:t>
            </w:r>
            <w:r w:rsidR="00166718" w:rsidRPr="00831B3D">
              <w:rPr>
                <w:b/>
                <w:sz w:val="18"/>
                <w:szCs w:val="18"/>
              </w:rPr>
              <w:t>          </w:t>
            </w:r>
            <w:r w:rsidR="00166718" w:rsidRPr="00831B3D">
              <w:rPr>
                <w:sz w:val="18"/>
                <w:szCs w:val="18"/>
              </w:rPr>
              <w:t>     </w:t>
            </w:r>
          </w:p>
        </w:tc>
      </w:tr>
      <w:tr w:rsidR="00592725" w:rsidRPr="00406F3B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>Prídel do f</w:t>
            </w:r>
            <w:r w:rsidRPr="00406F3B">
              <w:rPr>
                <w:rFonts w:cs="Arial"/>
                <w:sz w:val="18"/>
                <w:szCs w:val="18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>Prevod  do n</w:t>
            </w:r>
            <w:r w:rsidRPr="00406F3B">
              <w:rPr>
                <w:rFonts w:cs="Arial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831B3D" w:rsidRDefault="00837D9D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831B3D">
              <w:rPr>
                <w:rFonts w:cs="Arial"/>
                <w:sz w:val="18"/>
                <w:szCs w:val="18"/>
              </w:rPr>
              <w:t>2539,27</w:t>
            </w: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831B3D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831B3D" w:rsidRDefault="00837D9D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831B3D">
              <w:rPr>
                <w:rFonts w:cs="Arial"/>
                <w:b/>
                <w:sz w:val="18"/>
                <w:szCs w:val="18"/>
              </w:rPr>
              <w:t>0,00</w:t>
            </w:r>
          </w:p>
        </w:tc>
      </w:tr>
      <w:tr w:rsidR="00592725" w:rsidRPr="00406F3B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 w:rsidP="00837D9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>Prevod do n</w:t>
            </w:r>
            <w:r w:rsidRPr="00406F3B">
              <w:rPr>
                <w:rFonts w:cs="Arial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92725" w:rsidRPr="00406F3B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:rsidR="00592725" w:rsidRPr="00406F3B" w:rsidRDefault="00DD26E6" w:rsidP="00DD26E6">
      <w:pPr>
        <w:tabs>
          <w:tab w:val="left" w:pos="0"/>
        </w:tabs>
        <w:spacing w:line="240" w:lineRule="auto"/>
        <w:rPr>
          <w:rFonts w:cs="Arial"/>
          <w:b/>
          <w:sz w:val="18"/>
          <w:szCs w:val="18"/>
        </w:rPr>
      </w:pPr>
      <w:r w:rsidRPr="00406F3B">
        <w:rPr>
          <w:rFonts w:cs="Arial"/>
          <w:b/>
          <w:sz w:val="18"/>
          <w:szCs w:val="18"/>
        </w:rPr>
        <w:t>(13)</w:t>
      </w:r>
      <w:r w:rsidRPr="00406F3B">
        <w:rPr>
          <w:rFonts w:cs="Arial"/>
          <w:sz w:val="18"/>
          <w:szCs w:val="18"/>
        </w:rPr>
        <w:tab/>
      </w:r>
      <w:r w:rsidR="00166718" w:rsidRPr="00406F3B">
        <w:rPr>
          <w:rFonts w:cs="Arial"/>
          <w:sz w:val="18"/>
          <w:szCs w:val="18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592725" w:rsidRPr="00406F3B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keepNext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 xml:space="preserve">Stav na </w:t>
            </w:r>
            <w:r w:rsidRPr="00406F3B">
              <w:rPr>
                <w:rFonts w:cs="Arial"/>
                <w:b/>
                <w:sz w:val="18"/>
                <w:szCs w:val="18"/>
              </w:rPr>
              <w:t xml:space="preserve">konci bezprostredne predchádzajúceho </w:t>
            </w: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592725" w:rsidRPr="00406F3B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592725" w:rsidRPr="00406F3B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837D9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18"/>
                <w:szCs w:val="18"/>
              </w:rPr>
            </w:pPr>
            <w:r w:rsidRPr="00CF2629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837D9D">
            <w:pPr>
              <w:snapToGrid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CF262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837D9D">
            <w:pPr>
              <w:snapToGrid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CF262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837D9D">
            <w:pPr>
              <w:snapToGrid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CF262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837D9D">
            <w:pPr>
              <w:snapToGrid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CF2629"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592725" w:rsidRPr="00406F3B" w:rsidRDefault="00406F3B" w:rsidP="00406F3B">
      <w:pPr>
        <w:keepNext/>
        <w:tabs>
          <w:tab w:val="left" w:pos="0"/>
        </w:tabs>
        <w:spacing w:line="240" w:lineRule="auto"/>
        <w:rPr>
          <w:rFonts w:cs="Arial"/>
          <w:b/>
          <w:sz w:val="18"/>
          <w:szCs w:val="18"/>
        </w:rPr>
      </w:pPr>
      <w:r w:rsidRPr="00406F3B">
        <w:rPr>
          <w:rFonts w:eastAsia="Arial Narrow" w:cs="Arial"/>
          <w:b/>
          <w:sz w:val="18"/>
          <w:szCs w:val="18"/>
        </w:rPr>
        <w:t>(14)</w:t>
      </w:r>
      <w:r w:rsidR="00166718" w:rsidRPr="00406F3B">
        <w:rPr>
          <w:rFonts w:eastAsia="Arial Narrow" w:cs="Arial"/>
          <w:sz w:val="18"/>
          <w:szCs w:val="18"/>
        </w:rPr>
        <w:t xml:space="preserve"> </w:t>
      </w:r>
      <w:r w:rsidRPr="00406F3B">
        <w:rPr>
          <w:rFonts w:eastAsia="Arial Narrow" w:cs="Arial"/>
          <w:sz w:val="18"/>
          <w:szCs w:val="18"/>
        </w:rPr>
        <w:tab/>
      </w:r>
      <w:r w:rsidR="00166718" w:rsidRPr="00406F3B">
        <w:rPr>
          <w:rFonts w:cs="Arial"/>
          <w:sz w:val="18"/>
          <w:szCs w:val="18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592725" w:rsidRPr="00406F3B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keepNext/>
              <w:spacing w:before="0" w:line="240" w:lineRule="auto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keepNext/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keepNext/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Zdaňovaná činnosť</w:t>
            </w:r>
          </w:p>
        </w:tc>
      </w:tr>
      <w:tr w:rsidR="00592725" w:rsidRPr="00406F3B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406F3B" w:rsidRDefault="00406F3B" w:rsidP="00406F3B">
      <w:pPr>
        <w:keepNext/>
        <w:tabs>
          <w:tab w:val="left" w:pos="0"/>
        </w:tabs>
        <w:spacing w:before="240" w:line="240" w:lineRule="auto"/>
        <w:rPr>
          <w:rFonts w:cs="Arial"/>
          <w:b/>
          <w:sz w:val="18"/>
          <w:szCs w:val="18"/>
        </w:rPr>
      </w:pPr>
      <w:r w:rsidRPr="004C7A6D">
        <w:rPr>
          <w:rFonts w:eastAsia="Arial Narrow" w:cs="Arial"/>
          <w:b/>
          <w:sz w:val="18"/>
          <w:szCs w:val="18"/>
        </w:rPr>
        <w:t>(15)</w:t>
      </w:r>
      <w:r w:rsidR="00166718" w:rsidRPr="004C7A6D">
        <w:rPr>
          <w:rFonts w:eastAsia="Arial Narrow" w:cs="Arial"/>
          <w:b/>
          <w:sz w:val="18"/>
          <w:szCs w:val="18"/>
        </w:rPr>
        <w:t xml:space="preserve"> </w:t>
      </w:r>
      <w:r w:rsidRPr="00406F3B">
        <w:rPr>
          <w:rFonts w:eastAsia="Arial Narrow" w:cs="Arial"/>
          <w:sz w:val="18"/>
          <w:szCs w:val="18"/>
        </w:rPr>
        <w:tab/>
      </w:r>
      <w:r w:rsidR="00166718" w:rsidRPr="00406F3B">
        <w:rPr>
          <w:rFonts w:cs="Arial"/>
          <w:sz w:val="18"/>
          <w:szCs w:val="18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592725" w:rsidRPr="00406F3B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keepNext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keepNext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keepNext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592725" w:rsidRPr="00406F3B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837D9D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8080"/>
                <w:sz w:val="18"/>
                <w:szCs w:val="18"/>
                <w:lang w:eastAsia="sk-SK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837D9D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8080"/>
                <w:sz w:val="18"/>
                <w:szCs w:val="18"/>
                <w:lang w:eastAsia="sk-SK"/>
              </w:rPr>
            </w:pPr>
          </w:p>
        </w:tc>
      </w:tr>
      <w:tr w:rsidR="00592725" w:rsidRPr="00406F3B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837D9D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8080"/>
                <w:sz w:val="18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837D9D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color w:val="008080"/>
                <w:sz w:val="18"/>
                <w:szCs w:val="18"/>
              </w:rPr>
            </w:pPr>
          </w:p>
        </w:tc>
      </w:tr>
      <w:tr w:rsidR="00592725" w:rsidRPr="00406F3B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837D9D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CF2629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837D9D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CF2629"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592725" w:rsidRPr="00406F3B" w:rsidRDefault="00406F3B" w:rsidP="00406F3B">
      <w:pPr>
        <w:tabs>
          <w:tab w:val="left" w:pos="0"/>
        </w:tabs>
        <w:spacing w:before="240" w:line="240" w:lineRule="auto"/>
        <w:ind w:left="284"/>
        <w:rPr>
          <w:rFonts w:cs="Arial"/>
          <w:b/>
          <w:sz w:val="18"/>
          <w:szCs w:val="18"/>
        </w:rPr>
      </w:pPr>
      <w:r w:rsidRPr="004C7A6D">
        <w:rPr>
          <w:rFonts w:eastAsia="Arial Narrow" w:cs="Arial"/>
          <w:b/>
          <w:sz w:val="18"/>
          <w:szCs w:val="18"/>
        </w:rPr>
        <w:t>(16)</w:t>
      </w:r>
      <w:r w:rsidR="00166718" w:rsidRPr="00406F3B">
        <w:rPr>
          <w:rFonts w:eastAsia="Arial Narrow" w:cs="Arial"/>
          <w:sz w:val="18"/>
          <w:szCs w:val="18"/>
        </w:rPr>
        <w:t xml:space="preserve"> </w:t>
      </w:r>
      <w:r w:rsidRPr="00406F3B">
        <w:rPr>
          <w:rFonts w:eastAsia="Arial Narrow" w:cs="Arial"/>
          <w:sz w:val="18"/>
          <w:szCs w:val="18"/>
        </w:rPr>
        <w:tab/>
      </w:r>
      <w:r w:rsidR="00166718" w:rsidRPr="00406F3B">
        <w:rPr>
          <w:rFonts w:cs="Arial"/>
          <w:sz w:val="18"/>
          <w:szCs w:val="18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592725" w:rsidRPr="00406F3B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592725" w:rsidRPr="00406F3B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837D9D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CF2629">
              <w:rPr>
                <w:rFonts w:cs="Arial"/>
                <w:b/>
                <w:sz w:val="18"/>
                <w:szCs w:val="18"/>
              </w:rPr>
              <w:t>2571,</w:t>
            </w:r>
            <w:r w:rsidR="00F9273E" w:rsidRPr="00CF2629">
              <w:rPr>
                <w:rFonts w:cs="Arial"/>
                <w:b/>
                <w:sz w:val="18"/>
                <w:szCs w:val="18"/>
              </w:rPr>
              <w:t>8</w:t>
            </w:r>
            <w:r w:rsidRPr="00CF2629">
              <w:rPr>
                <w:rFonts w:cs="Arial"/>
                <w:b/>
                <w:sz w:val="18"/>
                <w:szCs w:val="18"/>
              </w:rPr>
              <w:t>9</w:t>
            </w:r>
          </w:p>
        </w:tc>
      </w:tr>
      <w:tr w:rsidR="00F9273E" w:rsidRPr="00F9273E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F9273E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CF2629">
              <w:rPr>
                <w:rFonts w:cs="Arial"/>
                <w:sz w:val="18"/>
                <w:szCs w:val="18"/>
              </w:rPr>
              <w:t>370,74</w:t>
            </w:r>
          </w:p>
        </w:tc>
      </w:tr>
      <w:tr w:rsidR="00592725" w:rsidRPr="00406F3B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F9273E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CF2629">
              <w:rPr>
                <w:rFonts w:cs="Arial"/>
                <w:sz w:val="18"/>
                <w:szCs w:val="18"/>
              </w:rPr>
              <w:t>0,00</w:t>
            </w:r>
          </w:p>
        </w:tc>
      </w:tr>
      <w:tr w:rsidR="00592725" w:rsidRPr="00406F3B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F9273E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CF2629">
              <w:rPr>
                <w:rFonts w:cs="Arial"/>
                <w:sz w:val="18"/>
                <w:szCs w:val="18"/>
              </w:rPr>
              <w:t>3,22</w:t>
            </w:r>
          </w:p>
        </w:tc>
      </w:tr>
      <w:tr w:rsidR="00592725" w:rsidRPr="00406F3B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F9273E" w:rsidP="00F9273E">
            <w:pPr>
              <w:snapToGrid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CF2629">
              <w:rPr>
                <w:rFonts w:cs="Arial"/>
                <w:b/>
                <w:sz w:val="18"/>
                <w:szCs w:val="18"/>
              </w:rPr>
              <w:t>2939,41</w:t>
            </w:r>
          </w:p>
        </w:tc>
      </w:tr>
    </w:tbl>
    <w:p w:rsidR="00592725" w:rsidRPr="00406F3B" w:rsidRDefault="00406F3B" w:rsidP="00406F3B">
      <w:pPr>
        <w:tabs>
          <w:tab w:val="left" w:pos="0"/>
        </w:tabs>
        <w:spacing w:before="240" w:line="240" w:lineRule="auto"/>
        <w:ind w:left="284"/>
        <w:rPr>
          <w:rFonts w:cs="Arial"/>
          <w:b/>
          <w:sz w:val="18"/>
          <w:szCs w:val="18"/>
        </w:rPr>
      </w:pPr>
      <w:r w:rsidRPr="004C7A6D">
        <w:rPr>
          <w:rFonts w:eastAsia="Arial Narrow" w:cs="Arial"/>
          <w:b/>
          <w:sz w:val="18"/>
          <w:szCs w:val="18"/>
        </w:rPr>
        <w:t>(17)</w:t>
      </w:r>
      <w:r w:rsidRPr="00406F3B">
        <w:rPr>
          <w:rFonts w:eastAsia="Arial Narrow" w:cs="Arial"/>
          <w:sz w:val="18"/>
          <w:szCs w:val="18"/>
        </w:rPr>
        <w:tab/>
      </w:r>
      <w:r w:rsidR="00166718" w:rsidRPr="00406F3B">
        <w:rPr>
          <w:rFonts w:eastAsia="Arial Narrow" w:cs="Arial"/>
          <w:sz w:val="18"/>
          <w:szCs w:val="18"/>
        </w:rPr>
        <w:t xml:space="preserve"> </w:t>
      </w:r>
      <w:r w:rsidR="00166718" w:rsidRPr="00406F3B">
        <w:rPr>
          <w:rFonts w:cs="Arial"/>
          <w:sz w:val="18"/>
          <w:szCs w:val="18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92725" w:rsidRPr="00406F3B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</w:tr>
      <w:tr w:rsidR="00592725" w:rsidRPr="00406F3B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837D9D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837D9D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CF2629">
              <w:rPr>
                <w:rFonts w:cs="Arial"/>
                <w:sz w:val="18"/>
                <w:szCs w:val="18"/>
              </w:rPr>
              <w:t>0,00</w:t>
            </w:r>
          </w:p>
        </w:tc>
      </w:tr>
      <w:tr w:rsidR="00592725" w:rsidRPr="00406F3B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837D9D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837D9D" w:rsidP="00837D9D">
            <w:pPr>
              <w:snapToGrid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CF2629">
              <w:rPr>
                <w:rFonts w:cs="Arial"/>
                <w:b/>
                <w:sz w:val="18"/>
                <w:szCs w:val="18"/>
              </w:rPr>
              <w:t>0,00</w:t>
            </w:r>
          </w:p>
        </w:tc>
      </w:tr>
    </w:tbl>
    <w:p w:rsidR="00592725" w:rsidRPr="00406F3B" w:rsidRDefault="00166718" w:rsidP="00406F3B">
      <w:pPr>
        <w:pStyle w:val="Odsekzoznamu"/>
        <w:numPr>
          <w:ilvl w:val="0"/>
          <w:numId w:val="12"/>
        </w:numPr>
        <w:tabs>
          <w:tab w:val="left" w:pos="0"/>
        </w:tabs>
        <w:spacing w:before="240" w:line="240" w:lineRule="auto"/>
        <w:rPr>
          <w:rFonts w:eastAsia="Arial Narrow" w:cs="Arial"/>
          <w:b/>
          <w:sz w:val="18"/>
          <w:szCs w:val="18"/>
        </w:rPr>
      </w:pPr>
      <w:r w:rsidRPr="00406F3B">
        <w:rPr>
          <w:rFonts w:cs="Arial"/>
          <w:sz w:val="18"/>
          <w:szCs w:val="18"/>
        </w:rPr>
        <w:t>Prehľad o významných položkách časového rozlíšenia výdavkov budúcich období.</w:t>
      </w:r>
    </w:p>
    <w:p w:rsidR="00592725" w:rsidRPr="00406F3B" w:rsidRDefault="00406F3B" w:rsidP="00406F3B">
      <w:pPr>
        <w:keepNext/>
        <w:tabs>
          <w:tab w:val="left" w:pos="0"/>
        </w:tabs>
        <w:spacing w:before="0" w:line="240" w:lineRule="auto"/>
        <w:ind w:left="284"/>
        <w:rPr>
          <w:rFonts w:cs="Arial"/>
          <w:b/>
          <w:sz w:val="18"/>
          <w:szCs w:val="18"/>
        </w:rPr>
      </w:pPr>
      <w:r w:rsidRPr="00406F3B">
        <w:rPr>
          <w:rFonts w:eastAsia="Arial Narrow" w:cs="Arial"/>
          <w:b/>
          <w:sz w:val="18"/>
          <w:szCs w:val="18"/>
        </w:rPr>
        <w:t>19</w:t>
      </w:r>
      <w:r w:rsidR="00166718" w:rsidRPr="00406F3B">
        <w:rPr>
          <w:rFonts w:eastAsia="Arial Narrow" w:cs="Arial"/>
          <w:b/>
          <w:sz w:val="18"/>
          <w:szCs w:val="18"/>
        </w:rPr>
        <w:t xml:space="preserve"> </w:t>
      </w:r>
      <w:r w:rsidRPr="00406F3B">
        <w:rPr>
          <w:rFonts w:eastAsia="Arial Narrow" w:cs="Arial"/>
          <w:b/>
          <w:sz w:val="18"/>
          <w:szCs w:val="18"/>
        </w:rPr>
        <w:tab/>
      </w:r>
      <w:r w:rsidR="00166718" w:rsidRPr="00406F3B">
        <w:rPr>
          <w:rFonts w:cs="Arial"/>
          <w:sz w:val="18"/>
          <w:szCs w:val="18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406F3B" w:rsidRDefault="00592725">
      <w:pPr>
        <w:spacing w:before="240" w:line="240" w:lineRule="auto"/>
        <w:ind w:left="142"/>
        <w:rPr>
          <w:rFonts w:cs="Arial"/>
          <w:sz w:val="18"/>
          <w:szCs w:val="18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 xml:space="preserve">Stav na </w:t>
            </w:r>
            <w:r w:rsidRPr="00406F3B">
              <w:rPr>
                <w:rFonts w:cs="Arial"/>
                <w:b/>
                <w:sz w:val="18"/>
                <w:szCs w:val="18"/>
              </w:rPr>
              <w:t xml:space="preserve">konci bezprostredne predchádzajúceho </w:t>
            </w: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7F418F" w:rsidRDefault="00166718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7F418F">
              <w:rPr>
                <w:rFonts w:cs="Arial"/>
                <w:b/>
                <w:sz w:val="18"/>
                <w:szCs w:val="18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7F418F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39724,00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7F418F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56427,09</w:t>
            </w: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7F418F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7F418F">
              <w:rPr>
                <w:rFonts w:cs="Arial"/>
                <w:sz w:val="18"/>
                <w:szCs w:val="18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052D58" w:rsidRDefault="00166718">
            <w:pPr>
              <w:spacing w:before="0" w:line="240" w:lineRule="auto"/>
              <w:rPr>
                <w:b/>
                <w:color w:val="FF0000"/>
                <w:sz w:val="18"/>
                <w:szCs w:val="18"/>
              </w:rPr>
            </w:pPr>
            <w:r w:rsidRPr="007F418F">
              <w:rPr>
                <w:rFonts w:cs="Arial"/>
                <w:b/>
                <w:sz w:val="18"/>
                <w:szCs w:val="18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7F418F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7444,50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7F418F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17024,33</w:t>
            </w: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sz w:val="18"/>
                <w:szCs w:val="18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406F3B" w:rsidRDefault="00406F3B" w:rsidP="00406F3B">
      <w:pPr>
        <w:keepNext/>
        <w:tabs>
          <w:tab w:val="left" w:pos="0"/>
        </w:tabs>
        <w:spacing w:before="240" w:line="240" w:lineRule="auto"/>
        <w:rPr>
          <w:rFonts w:cs="Arial"/>
          <w:b/>
          <w:sz w:val="18"/>
          <w:szCs w:val="18"/>
        </w:rPr>
      </w:pPr>
      <w:r w:rsidRPr="004C7A6D">
        <w:rPr>
          <w:rFonts w:eastAsia="Arial Narrow" w:cs="Arial"/>
          <w:b/>
          <w:sz w:val="18"/>
          <w:szCs w:val="18"/>
        </w:rPr>
        <w:t>(20)</w:t>
      </w:r>
      <w:r w:rsidR="00166718" w:rsidRPr="00406F3B">
        <w:rPr>
          <w:rFonts w:eastAsia="Arial Narrow" w:cs="Arial"/>
          <w:sz w:val="18"/>
          <w:szCs w:val="18"/>
        </w:rPr>
        <w:t xml:space="preserve"> </w:t>
      </w:r>
      <w:r w:rsidRPr="00406F3B">
        <w:rPr>
          <w:rFonts w:eastAsia="Arial Narrow" w:cs="Arial"/>
          <w:sz w:val="18"/>
          <w:szCs w:val="18"/>
        </w:rPr>
        <w:tab/>
      </w:r>
      <w:r w:rsidR="00166718" w:rsidRPr="00406F3B">
        <w:rPr>
          <w:rFonts w:cs="Arial"/>
          <w:sz w:val="18"/>
          <w:szCs w:val="18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592725" w:rsidRPr="00406F3B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keepNext/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keepNext/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Hodnota záväzku</w:t>
            </w:r>
          </w:p>
        </w:tc>
      </w:tr>
      <w:tr w:rsidR="00592725" w:rsidRPr="00406F3B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keepNext/>
              <w:snapToGrid w:val="0"/>
              <w:spacing w:before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keepNext/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 xml:space="preserve">Stav na </w:t>
            </w:r>
            <w:r w:rsidRPr="00406F3B">
              <w:rPr>
                <w:rFonts w:cs="Arial"/>
                <w:b/>
                <w:sz w:val="18"/>
                <w:szCs w:val="18"/>
              </w:rPr>
              <w:t xml:space="preserve">konci bezprostredne predchádzajúceho </w:t>
            </w: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keepNext/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592725" w:rsidRPr="00406F3B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C962B3" w:rsidRDefault="00166718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 w:rsidRPr="00C962B3">
        <w:rPr>
          <w:rFonts w:cs="Arial"/>
          <w:b/>
          <w:kern w:val="2"/>
          <w:sz w:val="22"/>
          <w:szCs w:val="22"/>
        </w:rPr>
        <w:t>Čl. IV</w:t>
      </w:r>
    </w:p>
    <w:p w:rsidR="00592725" w:rsidRPr="00C962B3" w:rsidRDefault="00166718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 w:rsidRPr="00C962B3"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:rsidR="00592725" w:rsidRPr="00406F3B" w:rsidRDefault="00166718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18"/>
          <w:szCs w:val="18"/>
        </w:rPr>
      </w:pPr>
      <w:r w:rsidRPr="00406F3B">
        <w:rPr>
          <w:rFonts w:eastAsia="Arial Narrow" w:cs="Arial"/>
          <w:sz w:val="18"/>
          <w:szCs w:val="18"/>
        </w:rPr>
        <w:t xml:space="preserve"> </w:t>
      </w:r>
      <w:r w:rsidRPr="00406F3B">
        <w:rPr>
          <w:rFonts w:cs="Arial"/>
          <w:sz w:val="18"/>
          <w:szCs w:val="18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4"/>
        <w:gridCol w:w="3018"/>
        <w:gridCol w:w="3020"/>
      </w:tblGrid>
      <w:tr w:rsidR="00592725" w:rsidRPr="00406F3B" w:rsidTr="00F9273E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725" w:rsidRPr="00406F3B" w:rsidRDefault="00166718">
            <w:pPr>
              <w:pStyle w:val="Nadpis3"/>
              <w:spacing w:before="0" w:after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406F3B">
              <w:rPr>
                <w:rFonts w:ascii="Arial Narrow" w:hAnsi="Arial Narrow"/>
                <w:sz w:val="18"/>
                <w:szCs w:val="18"/>
                <w:lang w:val="sk-SK"/>
              </w:rPr>
              <w:t>Druh a opis  tržieb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 w:rsidRPr="00406F3B">
              <w:rPr>
                <w:b/>
                <w:snapToGrid w:val="0"/>
                <w:color w:val="000000"/>
                <w:sz w:val="18"/>
                <w:szCs w:val="18"/>
              </w:rPr>
              <w:t>Hlavná nezdaňovaná činnosť</w:t>
            </w:r>
          </w:p>
        </w:tc>
        <w:tc>
          <w:tcPr>
            <w:tcW w:w="149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 w:rsidRPr="00406F3B">
              <w:rPr>
                <w:b/>
                <w:snapToGrid w:val="0"/>
                <w:color w:val="000000"/>
                <w:sz w:val="18"/>
                <w:szCs w:val="18"/>
              </w:rPr>
              <w:t>Zdaňovaná činnosť</w:t>
            </w:r>
          </w:p>
        </w:tc>
      </w:tr>
      <w:tr w:rsidR="00592725" w:rsidRPr="00406F3B" w:rsidTr="00F9273E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725" w:rsidRPr="007F418F" w:rsidRDefault="00166718">
            <w:pPr>
              <w:spacing w:before="0" w:after="0" w:line="240" w:lineRule="auto"/>
              <w:jc w:val="right"/>
              <w:rPr>
                <w:snapToGrid w:val="0"/>
                <w:sz w:val="18"/>
                <w:szCs w:val="18"/>
              </w:rPr>
            </w:pPr>
            <w:r w:rsidRPr="007F418F">
              <w:rPr>
                <w:sz w:val="18"/>
                <w:szCs w:val="18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725" w:rsidRPr="007F418F" w:rsidRDefault="00166718">
            <w:pPr>
              <w:spacing w:before="0" w:after="0" w:line="240" w:lineRule="auto"/>
              <w:jc w:val="right"/>
              <w:rPr>
                <w:snapToGrid w:val="0"/>
                <w:sz w:val="18"/>
                <w:szCs w:val="18"/>
              </w:rPr>
            </w:pPr>
            <w:r w:rsidRPr="007F418F">
              <w:rPr>
                <w:sz w:val="18"/>
                <w:szCs w:val="18"/>
              </w:rPr>
              <w:t>0</w:t>
            </w:r>
          </w:p>
        </w:tc>
        <w:tc>
          <w:tcPr>
            <w:tcW w:w="1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725" w:rsidRPr="007F418F" w:rsidRDefault="00166718">
            <w:pPr>
              <w:spacing w:before="0" w:after="0" w:line="240" w:lineRule="auto"/>
              <w:jc w:val="right"/>
              <w:rPr>
                <w:snapToGrid w:val="0"/>
                <w:sz w:val="18"/>
                <w:szCs w:val="18"/>
              </w:rPr>
            </w:pPr>
            <w:r w:rsidRPr="007F418F">
              <w:rPr>
                <w:sz w:val="18"/>
                <w:szCs w:val="18"/>
              </w:rPr>
              <w:t>0</w:t>
            </w:r>
          </w:p>
        </w:tc>
      </w:tr>
    </w:tbl>
    <w:p w:rsidR="00592725" w:rsidRPr="00406F3B" w:rsidRDefault="00592725">
      <w:pPr>
        <w:spacing w:before="0" w:line="240" w:lineRule="auto"/>
        <w:rPr>
          <w:rFonts w:cs="Arial"/>
          <w:b/>
          <w:sz w:val="18"/>
          <w:szCs w:val="18"/>
        </w:rPr>
      </w:pPr>
    </w:p>
    <w:p w:rsidR="00592725" w:rsidRPr="00406F3B" w:rsidRDefault="00166718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18"/>
          <w:szCs w:val="18"/>
        </w:rPr>
      </w:pPr>
      <w:r w:rsidRPr="00406F3B">
        <w:rPr>
          <w:rFonts w:eastAsia="Arial Narrow" w:cs="Arial"/>
          <w:sz w:val="18"/>
          <w:szCs w:val="18"/>
        </w:rPr>
        <w:t xml:space="preserve"> </w:t>
      </w:r>
      <w:r w:rsidRPr="00406F3B">
        <w:rPr>
          <w:rFonts w:cs="Arial"/>
          <w:sz w:val="18"/>
          <w:szCs w:val="18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10127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592725" w:rsidRPr="00406F3B" w:rsidTr="00F9273E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 xml:space="preserve">Stav na </w:t>
            </w:r>
            <w:r w:rsidRPr="00406F3B">
              <w:rPr>
                <w:rFonts w:cs="Arial"/>
                <w:b/>
                <w:sz w:val="18"/>
                <w:szCs w:val="18"/>
              </w:rPr>
              <w:t xml:space="preserve">konci bezprostredne predchádzajúceho </w:t>
            </w: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592725" w:rsidRPr="00406F3B" w:rsidTr="00F9273E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406F3B" w:rsidRDefault="00166718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18"/>
          <w:szCs w:val="18"/>
        </w:rPr>
      </w:pPr>
      <w:r w:rsidRPr="00406F3B">
        <w:rPr>
          <w:rFonts w:eastAsia="Arial Narrow" w:cs="Arial"/>
          <w:sz w:val="18"/>
          <w:szCs w:val="18"/>
        </w:rPr>
        <w:t xml:space="preserve"> </w:t>
      </w:r>
      <w:r w:rsidRPr="00406F3B">
        <w:rPr>
          <w:rFonts w:cs="Arial"/>
          <w:sz w:val="18"/>
          <w:szCs w:val="18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592725" w:rsidRPr="00406F3B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 xml:space="preserve">Stav na </w:t>
            </w:r>
            <w:r w:rsidRPr="00406F3B">
              <w:rPr>
                <w:rFonts w:cs="Arial"/>
                <w:b/>
                <w:sz w:val="18"/>
                <w:szCs w:val="18"/>
              </w:rPr>
              <w:t xml:space="preserve">konci bezprostredne predchádzajúceho </w:t>
            </w: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592725" w:rsidRPr="00406F3B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7F418F" w:rsidRDefault="00592725">
            <w:pPr>
              <w:snapToGrid w:val="0"/>
              <w:spacing w:before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7F418F" w:rsidRDefault="005927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7F418F" w:rsidRDefault="005927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592725" w:rsidRPr="00406F3B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406F3B" w:rsidRDefault="00166718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18"/>
          <w:szCs w:val="18"/>
        </w:rPr>
      </w:pPr>
      <w:r w:rsidRPr="00406F3B">
        <w:rPr>
          <w:rFonts w:eastAsia="Arial Narrow" w:cs="Arial"/>
          <w:sz w:val="18"/>
          <w:szCs w:val="18"/>
        </w:rPr>
        <w:t xml:space="preserve"> </w:t>
      </w:r>
      <w:r w:rsidRPr="00406F3B">
        <w:rPr>
          <w:rFonts w:cs="Arial"/>
          <w:sz w:val="18"/>
          <w:szCs w:val="18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592725" w:rsidRPr="00406F3B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 xml:space="preserve">Stav na </w:t>
            </w:r>
            <w:r w:rsidRPr="00406F3B">
              <w:rPr>
                <w:rFonts w:cs="Arial"/>
                <w:b/>
                <w:sz w:val="18"/>
                <w:szCs w:val="18"/>
              </w:rPr>
              <w:t xml:space="preserve">konci bezprostredne predchádzajúceho </w:t>
            </w: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592725" w:rsidRPr="00406F3B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406F3B" w:rsidRDefault="00166718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18"/>
          <w:szCs w:val="18"/>
        </w:rPr>
      </w:pPr>
      <w:r w:rsidRPr="00406F3B">
        <w:rPr>
          <w:rFonts w:eastAsia="Arial Narrow" w:cs="Arial"/>
          <w:sz w:val="18"/>
          <w:szCs w:val="18"/>
        </w:rPr>
        <w:t xml:space="preserve"> </w:t>
      </w:r>
      <w:r w:rsidRPr="00406F3B">
        <w:rPr>
          <w:rFonts w:cs="Arial"/>
          <w:sz w:val="18"/>
          <w:szCs w:val="18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592725" w:rsidRPr="00406F3B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keepNext/>
              <w:spacing w:before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keepNext/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 xml:space="preserve">Stav na </w:t>
            </w:r>
            <w:r w:rsidRPr="00406F3B">
              <w:rPr>
                <w:rFonts w:cs="Arial"/>
                <w:b/>
                <w:sz w:val="18"/>
                <w:szCs w:val="18"/>
              </w:rPr>
              <w:t xml:space="preserve">konci bezprostredne predchádzajúceho </w:t>
            </w: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keepNext/>
              <w:spacing w:before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592725" w:rsidRPr="00406F3B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25" w:rsidRPr="00406F3B" w:rsidRDefault="00592725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92725" w:rsidRPr="00406F3B" w:rsidRDefault="00166718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18"/>
          <w:szCs w:val="18"/>
        </w:rPr>
      </w:pPr>
      <w:r w:rsidRPr="00406F3B">
        <w:rPr>
          <w:rFonts w:eastAsia="Arial Narrow" w:cs="Arial"/>
          <w:sz w:val="18"/>
          <w:szCs w:val="18"/>
        </w:rPr>
        <w:t xml:space="preserve"> </w:t>
      </w:r>
      <w:r w:rsidRPr="00406F3B">
        <w:rPr>
          <w:rFonts w:cs="Arial"/>
          <w:sz w:val="18"/>
          <w:szCs w:val="18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592725" w:rsidRPr="00406F3B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rFonts w:cs="Arial"/>
                <w:b/>
                <w:sz w:val="18"/>
                <w:szCs w:val="18"/>
              </w:rPr>
              <w:t>Použitá suma z bežného účtovného obdobia</w:t>
            </w:r>
          </w:p>
        </w:tc>
      </w:tr>
      <w:tr w:rsidR="00592725" w:rsidRPr="00406F3B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F9273E">
            <w:pPr>
              <w:snapToGrid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CF2629">
              <w:rPr>
                <w:sz w:val="18"/>
                <w:szCs w:val="18"/>
              </w:rPr>
              <w:t>Realizácia voľnočasových aktivít pre deti a mládež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F9273E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CF2629">
              <w:rPr>
                <w:rFonts w:cs="Arial"/>
                <w:sz w:val="18"/>
                <w:szCs w:val="18"/>
              </w:rPr>
              <w:t>7444,50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CF2629" w:rsidRDefault="0009225F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CF2629">
              <w:rPr>
                <w:rFonts w:cs="Arial"/>
                <w:sz w:val="18"/>
                <w:szCs w:val="18"/>
              </w:rPr>
              <w:t>10503,05</w:t>
            </w:r>
          </w:p>
        </w:tc>
      </w:tr>
      <w:tr w:rsidR="00592725" w:rsidRPr="00406F3B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61458C" w:rsidRDefault="00592725">
            <w:pPr>
              <w:snapToGrid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61458C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61458C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61458C" w:rsidRDefault="00592725">
            <w:pPr>
              <w:snapToGrid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61458C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61458C" w:rsidRDefault="00592725">
            <w:pPr>
              <w:snapToGrid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2725" w:rsidRPr="00406F3B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61458C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1458C">
              <w:rPr>
                <w:rFonts w:cs="Arial"/>
                <w:b/>
                <w:sz w:val="18"/>
                <w:szCs w:val="18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61458C" w:rsidRDefault="0009225F" w:rsidP="0009225F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61458C">
              <w:rPr>
                <w:rFonts w:cs="Arial"/>
                <w:b/>
                <w:sz w:val="18"/>
                <w:szCs w:val="18"/>
              </w:rPr>
              <w:t>17024,33</w:t>
            </w:r>
          </w:p>
        </w:tc>
      </w:tr>
    </w:tbl>
    <w:p w:rsidR="00592725" w:rsidRPr="00C962B3" w:rsidRDefault="00166718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 w:rsidRPr="00C962B3">
        <w:rPr>
          <w:rFonts w:cs="Arial"/>
          <w:b/>
          <w:kern w:val="2"/>
          <w:sz w:val="22"/>
          <w:szCs w:val="22"/>
        </w:rPr>
        <w:t>Čl. V</w:t>
      </w:r>
    </w:p>
    <w:p w:rsidR="00592725" w:rsidRPr="00C962B3" w:rsidRDefault="00166718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 w:rsidRPr="00C962B3">
        <w:rPr>
          <w:rFonts w:cs="Arial"/>
          <w:b/>
          <w:sz w:val="22"/>
          <w:szCs w:val="22"/>
        </w:rPr>
        <w:t>Opis údajov na podsúvahových účtoch</w:t>
      </w:r>
    </w:p>
    <w:p w:rsidR="00592725" w:rsidRPr="00406F3B" w:rsidRDefault="00166718">
      <w:pPr>
        <w:spacing w:before="0" w:line="240" w:lineRule="auto"/>
        <w:rPr>
          <w:b/>
          <w:sz w:val="18"/>
          <w:szCs w:val="18"/>
        </w:rPr>
      </w:pPr>
      <w:r w:rsidRPr="00406F3B">
        <w:rPr>
          <w:rFonts w:cs="Arial"/>
          <w:sz w:val="18"/>
          <w:szCs w:val="18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7"/>
        <w:gridCol w:w="2471"/>
        <w:gridCol w:w="2472"/>
      </w:tblGrid>
      <w:tr w:rsidR="00592725" w:rsidRPr="00406F3B" w:rsidTr="00C525F7">
        <w:trPr>
          <w:trHeight w:val="284"/>
          <w:jc w:val="center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Významné položky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b/>
                <w:bCs/>
                <w:sz w:val="18"/>
                <w:szCs w:val="18"/>
              </w:rPr>
              <w:t>Hodnota majetku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92725" w:rsidRPr="00406F3B" w:rsidTr="00C525F7">
        <w:trPr>
          <w:trHeight w:val="284"/>
          <w:jc w:val="center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592725" w:rsidRPr="00C962B3" w:rsidRDefault="00166718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 w:rsidRPr="00C962B3">
        <w:rPr>
          <w:rFonts w:cs="Arial"/>
          <w:b/>
          <w:sz w:val="22"/>
          <w:szCs w:val="22"/>
        </w:rPr>
        <w:t>Čl. VI</w:t>
      </w:r>
    </w:p>
    <w:p w:rsidR="00592725" w:rsidRPr="00C962B3" w:rsidRDefault="00166718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 w:rsidRPr="00C962B3">
        <w:rPr>
          <w:rFonts w:cs="Arial"/>
          <w:b/>
          <w:sz w:val="22"/>
          <w:szCs w:val="22"/>
        </w:rPr>
        <w:t>Ďalšie informácie</w:t>
      </w:r>
    </w:p>
    <w:p w:rsidR="00592725" w:rsidRPr="00406F3B" w:rsidRDefault="0016671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8"/>
          <w:szCs w:val="18"/>
        </w:rPr>
      </w:pPr>
      <w:r w:rsidRPr="00406F3B">
        <w:rPr>
          <w:rFonts w:cs="Arial"/>
          <w:sz w:val="18"/>
          <w:szCs w:val="18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  <w:gridCol w:w="3283"/>
      </w:tblGrid>
      <w:tr w:rsidR="00592725" w:rsidRPr="00406F3B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b/>
                <w:bCs/>
                <w:sz w:val="18"/>
                <w:szCs w:val="18"/>
              </w:rPr>
              <w:t xml:space="preserve">Hodnota </w:t>
            </w:r>
          </w:p>
        </w:tc>
      </w:tr>
      <w:tr w:rsidR="00592725" w:rsidRPr="00406F3B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92725" w:rsidRPr="00406F3B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92725" w:rsidRPr="00406F3B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592725" w:rsidRPr="00406F3B" w:rsidRDefault="0016671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sz w:val="18"/>
          <w:szCs w:val="18"/>
          <w:lang w:eastAsia="sk-SK"/>
        </w:rPr>
      </w:pPr>
      <w:r w:rsidRPr="00406F3B">
        <w:rPr>
          <w:rFonts w:cs="Arial"/>
          <w:sz w:val="18"/>
          <w:szCs w:val="18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592725" w:rsidRPr="00406F3B" w:rsidRDefault="0016671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sz w:val="18"/>
          <w:szCs w:val="18"/>
          <w:lang w:eastAsia="sk-SK"/>
        </w:rPr>
      </w:pPr>
      <w:r w:rsidRPr="00406F3B">
        <w:rPr>
          <w:rFonts w:cs="Arial"/>
          <w:sz w:val="18"/>
          <w:szCs w:val="18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92725" w:rsidRPr="00406F3B" w:rsidRDefault="0016671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sz w:val="18"/>
          <w:szCs w:val="18"/>
          <w:lang w:eastAsia="sk-SK"/>
        </w:rPr>
      </w:pPr>
      <w:r w:rsidRPr="00406F3B">
        <w:rPr>
          <w:rFonts w:cs="Arial"/>
          <w:sz w:val="18"/>
          <w:szCs w:val="18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92725" w:rsidRPr="00C962B3" w:rsidRDefault="0059272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  <w:gridCol w:w="3283"/>
      </w:tblGrid>
      <w:tr w:rsidR="00592725" w:rsidRPr="00C962B3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b/>
                <w:bCs/>
                <w:sz w:val="18"/>
                <w:szCs w:val="18"/>
              </w:rPr>
              <w:t xml:space="preserve">Hodnota </w:t>
            </w:r>
          </w:p>
        </w:tc>
      </w:tr>
      <w:tr w:rsidR="00592725" w:rsidRPr="00C962B3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592725" w:rsidRPr="00C962B3" w:rsidRDefault="0059272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:rsidR="00592725" w:rsidRPr="00406F3B" w:rsidRDefault="0016671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sz w:val="18"/>
          <w:szCs w:val="18"/>
        </w:rPr>
      </w:pPr>
      <w:r w:rsidRPr="00406F3B">
        <w:rPr>
          <w:rFonts w:cs="Arial"/>
          <w:sz w:val="18"/>
          <w:szCs w:val="18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592725" w:rsidRPr="00406F3B" w:rsidRDefault="0016671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sz w:val="18"/>
          <w:szCs w:val="18"/>
        </w:rPr>
      </w:pPr>
      <w:r w:rsidRPr="00406F3B">
        <w:rPr>
          <w:rFonts w:cs="Arial"/>
          <w:sz w:val="18"/>
          <w:szCs w:val="18"/>
        </w:rPr>
        <w:t>a) povinnosť z devízových termínovaných obchodov a iných finančných derivátov,</w:t>
      </w:r>
    </w:p>
    <w:p w:rsidR="00592725" w:rsidRPr="00406F3B" w:rsidRDefault="0016671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sz w:val="18"/>
          <w:szCs w:val="18"/>
        </w:rPr>
      </w:pPr>
      <w:r w:rsidRPr="00406F3B">
        <w:rPr>
          <w:rFonts w:cs="Arial"/>
          <w:sz w:val="18"/>
          <w:szCs w:val="18"/>
        </w:rPr>
        <w:t>b) povinnosť z opčných obchodov,</w:t>
      </w:r>
    </w:p>
    <w:p w:rsidR="00592725" w:rsidRPr="00406F3B" w:rsidRDefault="0016671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sz w:val="18"/>
          <w:szCs w:val="18"/>
        </w:rPr>
      </w:pPr>
      <w:r w:rsidRPr="00406F3B">
        <w:rPr>
          <w:rFonts w:cs="Arial"/>
          <w:sz w:val="18"/>
          <w:szCs w:val="18"/>
        </w:rPr>
        <w:t>c) zákonná povinnosť alebo zmluvná povinnosť odobrať určité produkty alebo služby, napríklad z dodávateľských zmlúv alebo odberateľských zmlúv,</w:t>
      </w:r>
    </w:p>
    <w:p w:rsidR="00592725" w:rsidRPr="00406F3B" w:rsidRDefault="0016671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sz w:val="18"/>
          <w:szCs w:val="18"/>
        </w:rPr>
      </w:pPr>
      <w:r w:rsidRPr="00406F3B">
        <w:rPr>
          <w:rFonts w:cs="Arial"/>
          <w:sz w:val="18"/>
          <w:szCs w:val="18"/>
        </w:rPr>
        <w:t>d) povinnosť z lízingových zmlúv, nájomných zmlúv, servisných zmlúv, poistných zmlúv, koncesionárskych zmlúv, licenčných zmlúv a podobných zmlúv,</w:t>
      </w:r>
    </w:p>
    <w:p w:rsidR="00592725" w:rsidRPr="00406F3B" w:rsidRDefault="0016671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sz w:val="18"/>
          <w:szCs w:val="18"/>
        </w:rPr>
      </w:pPr>
      <w:r w:rsidRPr="00406F3B">
        <w:rPr>
          <w:rFonts w:cs="Arial"/>
          <w:sz w:val="18"/>
          <w:szCs w:val="18"/>
        </w:rPr>
        <w:t>e) iné povinnosti.</w:t>
      </w:r>
    </w:p>
    <w:p w:rsidR="00592725" w:rsidRPr="00C962B3" w:rsidRDefault="0059272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2"/>
        <w:gridCol w:w="2400"/>
        <w:gridCol w:w="3400"/>
      </w:tblGrid>
      <w:tr w:rsidR="00592725" w:rsidRPr="00C962B3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Spriaznené osoby</w:t>
            </w:r>
          </w:p>
        </w:tc>
      </w:tr>
      <w:tr w:rsidR="00592725" w:rsidRPr="00C962B3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592725" w:rsidRPr="00C962B3" w:rsidRDefault="00592725">
      <w:pPr>
        <w:spacing w:before="0" w:line="240" w:lineRule="auto"/>
        <w:rPr>
          <w:rFonts w:cs="Arial"/>
          <w:sz w:val="22"/>
          <w:szCs w:val="22"/>
        </w:rPr>
      </w:pPr>
    </w:p>
    <w:p w:rsidR="00592725" w:rsidRPr="00406F3B" w:rsidRDefault="00166718">
      <w:pPr>
        <w:spacing w:before="0" w:line="240" w:lineRule="auto"/>
        <w:rPr>
          <w:rFonts w:cs="Arial"/>
          <w:sz w:val="18"/>
          <w:szCs w:val="18"/>
        </w:rPr>
      </w:pPr>
      <w:r w:rsidRPr="00406F3B">
        <w:rPr>
          <w:rFonts w:cs="Arial"/>
          <w:sz w:val="18"/>
          <w:szCs w:val="18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:rsidR="00592725" w:rsidRPr="00C962B3" w:rsidRDefault="00592725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2"/>
        <w:gridCol w:w="2400"/>
        <w:gridCol w:w="3400"/>
      </w:tblGrid>
      <w:tr w:rsidR="00592725" w:rsidRPr="00C962B3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Číslo kultúrnej pamiatky</w:t>
            </w:r>
          </w:p>
        </w:tc>
      </w:tr>
      <w:tr w:rsidR="00592725" w:rsidRPr="00C962B3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592725" w:rsidRPr="00C962B3" w:rsidRDefault="00592725">
      <w:pPr>
        <w:spacing w:before="0" w:line="240" w:lineRule="auto"/>
        <w:rPr>
          <w:rFonts w:cs="Arial"/>
          <w:sz w:val="22"/>
          <w:szCs w:val="22"/>
        </w:rPr>
      </w:pPr>
    </w:p>
    <w:p w:rsidR="00592725" w:rsidRPr="00406F3B" w:rsidRDefault="00166718">
      <w:pPr>
        <w:spacing w:before="0" w:line="240" w:lineRule="auto"/>
        <w:rPr>
          <w:rFonts w:cs="Arial"/>
          <w:sz w:val="18"/>
          <w:szCs w:val="18"/>
        </w:rPr>
      </w:pPr>
      <w:r w:rsidRPr="00406F3B">
        <w:rPr>
          <w:rFonts w:cs="Arial"/>
          <w:sz w:val="18"/>
          <w:szCs w:val="18"/>
        </w:rPr>
        <w:t>(5) Informácie o významných skutočnostiach, ktoré nastali medzi dňom, ku ktorému sa zostavuje účtovná závierka a dňom jej zostavenia.</w:t>
      </w:r>
    </w:p>
    <w:p w:rsidR="00592725" w:rsidRPr="00C962B3" w:rsidRDefault="00592725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6"/>
      </w:tblGrid>
      <w:tr w:rsidR="00592725" w:rsidRPr="00C962B3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1667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6F3B">
              <w:rPr>
                <w:b/>
                <w:sz w:val="18"/>
                <w:szCs w:val="18"/>
              </w:rPr>
              <w:t>Informácia o významných skutočnostiach</w:t>
            </w:r>
          </w:p>
        </w:tc>
      </w:tr>
      <w:tr w:rsidR="00592725" w:rsidRPr="00C962B3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592725" w:rsidRPr="00C962B3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725" w:rsidRPr="00406F3B" w:rsidRDefault="00592725">
            <w:pPr>
              <w:snapToGrid w:val="0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</w:tbl>
    <w:p w:rsidR="00592725" w:rsidRPr="00C962B3" w:rsidRDefault="00592725">
      <w:pPr>
        <w:rPr>
          <w:sz w:val="22"/>
          <w:szCs w:val="22"/>
        </w:rPr>
      </w:pPr>
    </w:p>
    <w:sectPr w:rsidR="00592725" w:rsidRPr="00C962B3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759" w:rsidRDefault="00474759">
      <w:pPr>
        <w:spacing w:line="240" w:lineRule="auto"/>
      </w:pPr>
      <w:r>
        <w:separator/>
      </w:r>
    </w:p>
  </w:endnote>
  <w:endnote w:type="continuationSeparator" w:id="0">
    <w:p w:rsidR="00474759" w:rsidRDefault="004747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B3D" w:rsidRDefault="00831B3D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 w:rsidR="0037379C">
      <w:rPr>
        <w:rFonts w:cs="Arial"/>
        <w:noProof/>
      </w:rPr>
      <w:t>8</w:t>
    </w:r>
    <w:r>
      <w:rPr>
        <w:rFonts w:cs="Arial"/>
      </w:rPr>
      <w:fldChar w:fldCharType="end"/>
    </w:r>
  </w:p>
  <w:p w:rsidR="00831B3D" w:rsidRDefault="00831B3D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B3D" w:rsidRDefault="00831B3D">
    <w:pPr>
      <w:pStyle w:val="Pta"/>
      <w:jc w:val="right"/>
      <w:rPr>
        <w:rFonts w:cs="Arial"/>
      </w:rPr>
    </w:pPr>
    <w:r>
      <w:rPr>
        <w:rFonts w:cs="Arial"/>
      </w:rPr>
      <w:t>Strana 7</w:t>
    </w:r>
  </w:p>
  <w:p w:rsidR="00831B3D" w:rsidRDefault="00831B3D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759" w:rsidRDefault="00474759">
      <w:pPr>
        <w:spacing w:before="0" w:after="0"/>
      </w:pPr>
      <w:r>
        <w:separator/>
      </w:r>
    </w:p>
  </w:footnote>
  <w:footnote w:type="continuationSeparator" w:id="0">
    <w:p w:rsidR="00474759" w:rsidRDefault="0047475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B3D" w:rsidRDefault="00831B3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B3D" w:rsidRDefault="00831B3D">
    <w:pPr>
      <w:pStyle w:val="Hlavika"/>
      <w:jc w:val="right"/>
      <w:rPr>
        <w:rFonts w:cs="Arial"/>
      </w:rPr>
    </w:pPr>
  </w:p>
  <w:p w:rsidR="00831B3D" w:rsidRDefault="00831B3D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>
    <w:nsid w:val="00000003"/>
    <w:multiLevelType w:val="multilevel"/>
    <w:tmpl w:val="29FC0758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>
    <w:nsid w:val="00000008"/>
    <w:multiLevelType w:val="multilevel"/>
    <w:tmpl w:val="879283E6"/>
    <w:lvl w:ilvl="0">
      <w:start w:val="1"/>
      <w:numFmt w:val="decimal"/>
      <w:lvlText w:val="(%1)"/>
      <w:lvlJc w:val="left"/>
      <w:pPr>
        <w:tabs>
          <w:tab w:val="left" w:pos="283"/>
        </w:tabs>
        <w:ind w:left="643" w:hanging="360"/>
      </w:pPr>
      <w:rPr>
        <w:rFonts w:hint="default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>
    <w:nsid w:val="4B153565"/>
    <w:multiLevelType w:val="hybridMultilevel"/>
    <w:tmpl w:val="F32A32F4"/>
    <w:lvl w:ilvl="0" w:tplc="0E9849E6">
      <w:start w:val="18"/>
      <w:numFmt w:val="decimal"/>
      <w:lvlText w:val="%1"/>
      <w:lvlJc w:val="left"/>
      <w:pPr>
        <w:ind w:left="644" w:hanging="360"/>
      </w:pPr>
      <w:rPr>
        <w:rFonts w:cs="Arial Narrow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18"/>
    <w:rsid w:val="00052D58"/>
    <w:rsid w:val="0009225F"/>
    <w:rsid w:val="001516B5"/>
    <w:rsid w:val="00166718"/>
    <w:rsid w:val="001A77FA"/>
    <w:rsid w:val="002F3E5E"/>
    <w:rsid w:val="00302C7E"/>
    <w:rsid w:val="0037379C"/>
    <w:rsid w:val="00406F3B"/>
    <w:rsid w:val="00471524"/>
    <w:rsid w:val="00474759"/>
    <w:rsid w:val="004C7A6D"/>
    <w:rsid w:val="00592725"/>
    <w:rsid w:val="0061458C"/>
    <w:rsid w:val="00665ACC"/>
    <w:rsid w:val="006F1B2F"/>
    <w:rsid w:val="007B3239"/>
    <w:rsid w:val="007F418F"/>
    <w:rsid w:val="00831B3D"/>
    <w:rsid w:val="00837D9D"/>
    <w:rsid w:val="0089586D"/>
    <w:rsid w:val="00AD2EFF"/>
    <w:rsid w:val="00C02835"/>
    <w:rsid w:val="00C525F7"/>
    <w:rsid w:val="00C94492"/>
    <w:rsid w:val="00C962B3"/>
    <w:rsid w:val="00CF2629"/>
    <w:rsid w:val="00D01F40"/>
    <w:rsid w:val="00DD26E6"/>
    <w:rsid w:val="00DD6CA0"/>
    <w:rsid w:val="00E53715"/>
    <w:rsid w:val="00E825C1"/>
    <w:rsid w:val="00EA7A6E"/>
    <w:rsid w:val="00F9273E"/>
    <w:rsid w:val="00FA02DA"/>
    <w:rsid w:val="00FB660D"/>
    <w:rsid w:val="00FB7077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Sil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  <w:style w:type="paragraph" w:styleId="Odsekzoznamu">
    <w:name w:val="List Paragraph"/>
    <w:basedOn w:val="Normlny"/>
    <w:uiPriority w:val="99"/>
    <w:rsid w:val="00FB6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Sil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  <w:style w:type="paragraph" w:styleId="Odsekzoznamu">
    <w:name w:val="List Paragraph"/>
    <w:basedOn w:val="Normlny"/>
    <w:uiPriority w:val="99"/>
    <w:rsid w:val="00FB6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24C2E-5583-4800-9906-25F0EEF5F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3</Pages>
  <Words>2682</Words>
  <Characters>15290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</dc:creator>
  <cp:lastModifiedBy>fenixuser</cp:lastModifiedBy>
  <cp:revision>2</cp:revision>
  <dcterms:created xsi:type="dcterms:W3CDTF">2024-06-19T15:16:00Z</dcterms:created>
  <dcterms:modified xsi:type="dcterms:W3CDTF">2024-06-19T15:16:00Z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