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bookmarkStart w:id="0" w:name="_GoBack"/>
      <w:bookmarkEnd w:id="0"/>
      <w:r>
        <w:rPr>
          <w:rFonts w:cs="Arial"/>
          <w:b/>
          <w:sz w:val="28"/>
          <w:szCs w:val="28"/>
        </w:rPr>
        <w:t>Poznámky k účtovnej závierke zostavenej k 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FERITYs.r.o.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Obvodová cesta 1258/1,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47546361          DIČ:  2023990848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3.1.2014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3.1.2014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odevná výroba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Kuráň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Ivana Kuráňová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378627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62059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460686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13150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13150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378627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75209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473836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54804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54635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109438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10369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7972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18342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65173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62607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127780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323823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7425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351248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313454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12602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346056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378627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87936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486563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25877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25877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378627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62059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460686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22697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91022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113719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32107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32107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36388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36388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54804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54635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109439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323823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7425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351248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hlasovacích právach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 ÚJ, v ktorej má ÚJ umiestnený DFM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dlhového CP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tri roky a najviac päť rokov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výstavby nehnuteľnosti určenej na predaj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6021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6154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6021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6153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0"/>
        <w:gridCol w:w="2580"/>
        <w:gridCol w:w="2350"/>
      </w:tblGrid>
      <w:tr>
        <w:trPr/>
        <w:tc>
          <w:tcPr>
            <w:tcW w:w="41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</w:t>
            </w:r>
          </w:p>
        </w:tc>
      </w:tr>
      <w:tr>
        <w:trPr>
          <w:trHeight w:val="526" w:hRule="exact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1989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5123</w:t>
            </w:r>
          </w:p>
        </w:tc>
      </w:tr>
      <w:tr>
        <w:trPr>
          <w:trHeight w:val="576" w:hRule="exact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  <w:szCs w:val="22"/>
              </w:rPr>
              <w:t>2113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5260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612"/>
        <w:gridCol w:w="2457"/>
      </w:tblGrid>
      <w:tr>
        <w:trPr>
          <w:trHeight w:val="765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45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612"/>
        <w:gridCol w:w="2457"/>
      </w:tblGrid>
      <w:tr>
        <w:trPr>
          <w:trHeight w:val="330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1309</w:t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1309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1309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14615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12831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14615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12831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31454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56000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31454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 w:val="false"/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</w:rPr>
              <w:t>56000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1077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963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134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Čerpanie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1211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1077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exac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exac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exac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exac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746"/>
        <w:gridCol w:w="1662"/>
        <w:gridCol w:w="1662"/>
      </w:tblGrid>
      <w:tr>
        <w:trPr>
          <w:trHeight w:val="1005" w:hRule="atLeast"/>
        </w:trPr>
        <w:tc>
          <w:tcPr>
            <w:tcW w:w="5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125084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121001</w:t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6751</w:t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5803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>
        <w:trPr>
          <w:trHeight w:val="369" w:hRule="atLeast"/>
        </w:trPr>
        <w:tc>
          <w:tcPr>
            <w:tcW w:w="57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130887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127855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2976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1299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teoretická daň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1451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2085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Celková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215000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18571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18571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18979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1309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20289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-1309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-2975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-1309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-2975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20430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1858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18572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1280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1309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1280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-1309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47546361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2023990848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basedOn w:val="DefaultParagraphFont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" w:customStyle="1">
    <w:name w:val="Názo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ý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ý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ruktradokumentuChar" w:customStyle="1">
    <w:name w:val="Štruktúra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Truktra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5D02C2-0908-4C33-BB34-C2A380A33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Application>LibreOffice/7.4.0.3$Windows_X86_64 LibreOffice_project/f85e47c08ddd19c015c0114a68350214f7066f5a</Application>
  <AppVersion>15.0000</AppVersion>
  <DocSecurity>4</DocSecurity>
  <Pages>25</Pages>
  <Words>4253</Words>
  <Characters>23759</Characters>
  <CharactersWithSpaces>26925</CharactersWithSpaces>
  <Paragraphs>1200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2024-06-14T15:00:00Z</dcterms:created>
  <dc:creator>Matulova Silvia</dc:creator>
  <dc:description/>
  <dc:language>sk-SK</dc:language>
  <cp:lastModifiedBy/>
  <cp:lastPrinted>2015-01-27T14:36:00Z</cp:lastPrinted>
  <dcterms:modified xsi:type="dcterms:W3CDTF">2024-06-20T00:31:44Z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