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61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STAV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30.07.1996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Sprostredkovanie obchodu s rozličným tovarom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STAV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1"/>
        <w:gridCol w:w="1365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978 800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871495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3 785 854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44737284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</w:t>
            </w:r>
            <w:r>
              <w:rPr/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27.6.2023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5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296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16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1"/>
        <w:gridCol w:w="1792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0"/>
        <w:gridCol w:w="3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Opravné položky k pohľadávkam 1</w:t>
      </w:r>
      <w:r>
        <w:rPr>
          <w:rFonts w:cs="Arial Narrow" w:ascii="Arial Narrow" w:hAnsi="Arial Narrow"/>
          <w:sz w:val="22"/>
          <w:szCs w:val="22"/>
        </w:rPr>
        <w:t>60 342,81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0"/>
        <w:gridCol w:w="1039"/>
        <w:gridCol w:w="1929"/>
        <w:gridCol w:w="2609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0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34144528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2021326318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34144528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2021326318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1753</Words>
  <Characters>9994</Characters>
  <CharactersWithSpaces>11724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2023-06-27T13:54:00Z</dcterms:created>
  <dc:creator>user</dc:creator>
  <dc:description/>
  <dc:language>sk-SK</dc:language>
  <cp:lastModifiedBy/>
  <cp:lastPrinted>1995-11-21T16:41:00Z</cp:lastPrinted>
  <dcterms:modified xsi:type="dcterms:W3CDTF">2024-06-20T19:26:47Z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