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6779" w14:textId="22283C50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51407F" w:rsidRDefault="001D0C7D" w:rsidP="00A31BBB">
      <w:pPr>
        <w:rPr>
          <w:b/>
        </w:rPr>
      </w:pPr>
    </w:p>
    <w:p w14:paraId="7916677D" w14:textId="359A9B2F" w:rsidR="001D0C7D" w:rsidRPr="00F94EFB" w:rsidRDefault="00AB34C6" w:rsidP="001D0C7D">
      <w:pPr>
        <w:pStyle w:val="Zkladntext"/>
      </w:pPr>
      <w:r w:rsidRPr="00F94EFB">
        <w:t>Angelini Pharma Slovenská republika s.r.o.</w:t>
      </w:r>
    </w:p>
    <w:p w14:paraId="7916677E" w14:textId="3901F353" w:rsidR="001D0C7D" w:rsidRPr="00F94EFB" w:rsidRDefault="00AB34C6" w:rsidP="001D0C7D">
      <w:pPr>
        <w:pStyle w:val="Zkladntext"/>
      </w:pPr>
      <w:r w:rsidRPr="00F94EFB">
        <w:t>Júnová 33</w:t>
      </w:r>
    </w:p>
    <w:p w14:paraId="7916677F" w14:textId="2D76C89E" w:rsidR="001D0C7D" w:rsidRPr="00F94EFB" w:rsidRDefault="00AB34C6" w:rsidP="001D0C7D">
      <w:pPr>
        <w:pStyle w:val="Zkladntext"/>
      </w:pPr>
      <w:r w:rsidRPr="00F94EFB">
        <w:t>831 01 Bratislava</w:t>
      </w:r>
    </w:p>
    <w:p w14:paraId="79166783" w14:textId="4E89D713" w:rsidR="004D3B4A" w:rsidRPr="00D6458B" w:rsidRDefault="004D3B4A" w:rsidP="009E030B">
      <w:pPr>
        <w:pStyle w:val="Nadpis2"/>
        <w:rPr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D6458B">
        <w:rPr>
          <w:szCs w:val="18"/>
        </w:rPr>
        <w:t>Hlavnými činnosťami Spoločnosti sú:</w:t>
      </w:r>
      <w:bookmarkEnd w:id="1"/>
    </w:p>
    <w:p w14:paraId="098175B3" w14:textId="297E6623" w:rsidR="00E510FA" w:rsidRDefault="00E510FA" w:rsidP="00E510FA">
      <w:pPr>
        <w:pStyle w:val="Zkladntext"/>
        <w:rPr>
          <w:szCs w:val="18"/>
        </w:rPr>
      </w:pPr>
      <w:r w:rsidRPr="00D6458B">
        <w:rPr>
          <w:szCs w:val="18"/>
        </w:rPr>
        <w:t xml:space="preserve">– </w:t>
      </w:r>
      <w:r>
        <w:rPr>
          <w:szCs w:val="18"/>
        </w:rPr>
        <w:t>veľkodistribúcia humánnych liekov</w:t>
      </w:r>
    </w:p>
    <w:p w14:paraId="2DB959EF" w14:textId="77777777" w:rsidR="00444D1C" w:rsidRDefault="00367BCE" w:rsidP="00444D1C">
      <w:pPr>
        <w:pStyle w:val="Zkladntext"/>
        <w:rPr>
          <w:szCs w:val="18"/>
        </w:rPr>
      </w:pPr>
      <w:r w:rsidRPr="00D6458B">
        <w:rPr>
          <w:szCs w:val="18"/>
        </w:rPr>
        <w:t xml:space="preserve">– </w:t>
      </w:r>
      <w:r w:rsidR="00444D1C" w:rsidRPr="00444D1C">
        <w:rPr>
          <w:szCs w:val="18"/>
        </w:rPr>
        <w:t xml:space="preserve">kúpa tovaru na účely jeho predaja konečnému spotrebiteľovi (maloobchod) alebo iným prevádzkovateľom živnosti </w:t>
      </w:r>
      <w:r w:rsidR="00444D1C">
        <w:rPr>
          <w:szCs w:val="18"/>
        </w:rPr>
        <w:t xml:space="preserve"> </w:t>
      </w:r>
    </w:p>
    <w:p w14:paraId="1ACD077D" w14:textId="2D939F22" w:rsidR="00367BCE" w:rsidRDefault="00444D1C" w:rsidP="00444D1C">
      <w:pPr>
        <w:pStyle w:val="Zkladntext"/>
        <w:rPr>
          <w:szCs w:val="18"/>
        </w:rPr>
      </w:pPr>
      <w:r>
        <w:rPr>
          <w:szCs w:val="18"/>
        </w:rPr>
        <w:t xml:space="preserve">   </w:t>
      </w:r>
      <w:r w:rsidRPr="00444D1C">
        <w:rPr>
          <w:szCs w:val="18"/>
        </w:rPr>
        <w:t>(veľkoobchod)</w:t>
      </w:r>
    </w:p>
    <w:p w14:paraId="79166786" w14:textId="7D31B1D8" w:rsidR="004D3B4A" w:rsidRDefault="004D3B4A" w:rsidP="004D3B4A">
      <w:pPr>
        <w:pStyle w:val="Zkladntext"/>
        <w:rPr>
          <w:szCs w:val="18"/>
        </w:rPr>
      </w:pPr>
      <w:r w:rsidRPr="00D6458B">
        <w:rPr>
          <w:szCs w:val="18"/>
        </w:rPr>
        <w:t xml:space="preserve">– </w:t>
      </w:r>
      <w:r w:rsidR="00AB34C6" w:rsidRPr="00D6458B">
        <w:rPr>
          <w:szCs w:val="18"/>
        </w:rPr>
        <w:t>činnosť podnikateľských, organizačných a ekonomických poradcov</w:t>
      </w:r>
      <w:r w:rsidRPr="00D6458B">
        <w:rPr>
          <w:szCs w:val="18"/>
        </w:rPr>
        <w:t>,</w:t>
      </w:r>
    </w:p>
    <w:p w14:paraId="7F12480C" w14:textId="094A1C77" w:rsidR="008F77AC" w:rsidRPr="00D6458B" w:rsidRDefault="008F77AC" w:rsidP="008F77AC">
      <w:pPr>
        <w:pStyle w:val="Zkladntext"/>
        <w:rPr>
          <w:szCs w:val="18"/>
        </w:rPr>
      </w:pPr>
      <w:r w:rsidRPr="00D6458B">
        <w:rPr>
          <w:szCs w:val="18"/>
        </w:rPr>
        <w:t xml:space="preserve">– sprostredkovateľská činnosť v oblasti </w:t>
      </w:r>
      <w:r>
        <w:rPr>
          <w:szCs w:val="18"/>
        </w:rPr>
        <w:t>výroby</w:t>
      </w:r>
      <w:r w:rsidRPr="00D6458B">
        <w:rPr>
          <w:szCs w:val="18"/>
        </w:rPr>
        <w:t>,</w:t>
      </w:r>
    </w:p>
    <w:p w14:paraId="36E5357F" w14:textId="0B5AB832" w:rsidR="00AB34C6" w:rsidRPr="00D6458B" w:rsidRDefault="00AB34C6" w:rsidP="00AB34C6">
      <w:pPr>
        <w:pStyle w:val="Zkladntext"/>
        <w:rPr>
          <w:szCs w:val="18"/>
        </w:rPr>
      </w:pPr>
      <w:r w:rsidRPr="00D6458B">
        <w:rPr>
          <w:szCs w:val="18"/>
        </w:rPr>
        <w:t>– sprostredkovateľská činnosť v oblasti služieb,</w:t>
      </w:r>
    </w:p>
    <w:p w14:paraId="583F317F" w14:textId="38B95166" w:rsidR="00AB34C6" w:rsidRPr="00D6458B" w:rsidRDefault="00AB34C6" w:rsidP="00AB34C6">
      <w:pPr>
        <w:pStyle w:val="Zkladntext"/>
        <w:rPr>
          <w:szCs w:val="18"/>
        </w:rPr>
      </w:pPr>
      <w:r w:rsidRPr="00D6458B">
        <w:rPr>
          <w:szCs w:val="18"/>
        </w:rPr>
        <w:t>– sprostredkovateľská činnosť v oblasti obchodu,</w:t>
      </w:r>
    </w:p>
    <w:p w14:paraId="42CB6E7D" w14:textId="77777777" w:rsidR="00917777" w:rsidRDefault="00AB34C6" w:rsidP="00917777">
      <w:pPr>
        <w:pStyle w:val="Zkladntext"/>
        <w:rPr>
          <w:szCs w:val="18"/>
        </w:rPr>
      </w:pPr>
      <w:r w:rsidRPr="00D6458B">
        <w:rPr>
          <w:szCs w:val="18"/>
        </w:rPr>
        <w:t xml:space="preserve">– organizovanie kultúrnych </w:t>
      </w:r>
      <w:r w:rsidR="0051407F" w:rsidRPr="00D6458B">
        <w:rPr>
          <w:szCs w:val="18"/>
        </w:rPr>
        <w:t>a iných spoločenských podujatí,</w:t>
      </w:r>
      <w:r w:rsidR="00917777" w:rsidRPr="00917777">
        <w:rPr>
          <w:szCs w:val="18"/>
        </w:rPr>
        <w:t xml:space="preserve"> </w:t>
      </w:r>
    </w:p>
    <w:p w14:paraId="680A31D8" w14:textId="3D09FA13" w:rsidR="00917777" w:rsidRPr="00D6458B" w:rsidRDefault="00917777" w:rsidP="00917777">
      <w:pPr>
        <w:pStyle w:val="Zkladntext"/>
        <w:rPr>
          <w:szCs w:val="18"/>
        </w:rPr>
      </w:pPr>
      <w:r w:rsidRPr="00D6458B">
        <w:rPr>
          <w:szCs w:val="18"/>
        </w:rPr>
        <w:t>– prieskum trhu a verejnej mienky,</w:t>
      </w:r>
    </w:p>
    <w:p w14:paraId="08C1454F" w14:textId="223B1F9D" w:rsidR="00674C31" w:rsidRDefault="00674C31" w:rsidP="00674C31">
      <w:pPr>
        <w:pStyle w:val="Zkladntext"/>
        <w:rPr>
          <w:szCs w:val="18"/>
        </w:rPr>
      </w:pPr>
      <w:r w:rsidRPr="00D6458B">
        <w:rPr>
          <w:szCs w:val="18"/>
        </w:rPr>
        <w:t>– administratívne služby</w:t>
      </w:r>
    </w:p>
    <w:p w14:paraId="015043F4" w14:textId="41F0B08F" w:rsidR="004A131E" w:rsidRPr="00D6458B" w:rsidRDefault="004A131E" w:rsidP="004A131E">
      <w:pPr>
        <w:pStyle w:val="Zkladntext"/>
        <w:rPr>
          <w:szCs w:val="18"/>
        </w:rPr>
      </w:pPr>
    </w:p>
    <w:p w14:paraId="79166788" w14:textId="3ED2C019" w:rsidR="000D1BD5" w:rsidRDefault="000D1BD5" w:rsidP="004A131E">
      <w:pPr>
        <w:pStyle w:val="Zkladntext"/>
        <w:ind w:left="0"/>
        <w:rPr>
          <w:szCs w:val="18"/>
        </w:rPr>
      </w:pPr>
    </w:p>
    <w:p w14:paraId="47A8B072" w14:textId="77777777" w:rsidR="00393BD0" w:rsidRPr="00B50225" w:rsidRDefault="00393BD0" w:rsidP="009E030B">
      <w:pPr>
        <w:pStyle w:val="Nadpis2"/>
        <w:numPr>
          <w:ilvl w:val="0"/>
          <w:numId w:val="2"/>
        </w:numPr>
        <w:ind w:left="709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D85F297" w14:textId="7487856A" w:rsidR="00393BD0" w:rsidRDefault="00393BD0" w:rsidP="00393BD0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>
        <w:rPr>
          <w:szCs w:val="18"/>
        </w:rPr>
        <w:t>20</w:t>
      </w:r>
      <w:r w:rsidR="00F44D88">
        <w:rPr>
          <w:szCs w:val="18"/>
        </w:rPr>
        <w:t>2</w:t>
      </w:r>
      <w:r w:rsidR="00893D6A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3E5918">
        <w:rPr>
          <w:szCs w:val="18"/>
        </w:rPr>
        <w:t>2</w:t>
      </w:r>
      <w:r w:rsidR="003944CC">
        <w:rPr>
          <w:szCs w:val="18"/>
        </w:rPr>
        <w:t>8</w:t>
      </w:r>
      <w:r w:rsidR="00F94EFB">
        <w:t xml:space="preserve">. </w:t>
      </w:r>
      <w:r w:rsidR="003E5918">
        <w:t>apríla</w:t>
      </w:r>
      <w:r w:rsidR="00F94EFB">
        <w:t xml:space="preserve"> </w:t>
      </w:r>
      <w:r w:rsidR="0015058F">
        <w:t>20</w:t>
      </w:r>
      <w:r w:rsidR="00CB103D">
        <w:t>2</w:t>
      </w:r>
      <w:r w:rsidR="003944CC">
        <w:t>3</w:t>
      </w:r>
      <w:r>
        <w:rPr>
          <w:szCs w:val="18"/>
        </w:rPr>
        <w:t xml:space="preserve">. </w:t>
      </w:r>
    </w:p>
    <w:p w14:paraId="7916678A" w14:textId="77777777" w:rsidR="00D07F5A" w:rsidRPr="00D6458B" w:rsidRDefault="00D07F5A" w:rsidP="009E030B">
      <w:pPr>
        <w:pStyle w:val="Zkladntext"/>
        <w:ind w:left="0"/>
        <w:rPr>
          <w:szCs w:val="18"/>
        </w:rPr>
      </w:pPr>
    </w:p>
    <w:p w14:paraId="79166791" w14:textId="77777777" w:rsidR="0020722A" w:rsidRPr="00D6458B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D6458B">
        <w:rPr>
          <w:szCs w:val="18"/>
        </w:rPr>
        <w:t>Právny dôvod na zostavenie účtovnej závierky</w:t>
      </w:r>
    </w:p>
    <w:p w14:paraId="75CAEF8F" w14:textId="3DC11A6E" w:rsidR="00D82A30" w:rsidRDefault="0020722A" w:rsidP="00D82A30">
      <w:pPr>
        <w:pStyle w:val="Zkladntext"/>
        <w:ind w:hanging="426"/>
        <w:rPr>
          <w:szCs w:val="18"/>
        </w:rPr>
      </w:pPr>
      <w:r w:rsidRPr="00D6458B">
        <w:rPr>
          <w:szCs w:val="18"/>
        </w:rPr>
        <w:tab/>
      </w:r>
      <w:r w:rsidR="00D82A30" w:rsidRPr="008C0838">
        <w:rPr>
          <w:szCs w:val="18"/>
        </w:rPr>
        <w:t xml:space="preserve">Účtovná závierka Spoločnosti k 31. decembru </w:t>
      </w:r>
      <w:r w:rsidR="00D82A30" w:rsidRPr="00B50225">
        <w:rPr>
          <w:szCs w:val="18"/>
        </w:rPr>
        <w:t>20</w:t>
      </w:r>
      <w:r w:rsidR="00CB103D">
        <w:rPr>
          <w:szCs w:val="18"/>
        </w:rPr>
        <w:t>2</w:t>
      </w:r>
      <w:r w:rsidR="00941ABA">
        <w:rPr>
          <w:szCs w:val="18"/>
        </w:rPr>
        <w:t>3</w:t>
      </w:r>
      <w:r w:rsidR="00D82A30"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D82A30">
        <w:rPr>
          <w:szCs w:val="18"/>
        </w:rPr>
        <w:t xml:space="preserve">(ďalej „zákon o účtovníctve“) </w:t>
      </w:r>
      <w:r w:rsidR="00D82A30" w:rsidRPr="00B50225">
        <w:rPr>
          <w:szCs w:val="18"/>
        </w:rPr>
        <w:t xml:space="preserve">za účtovné obdobie od </w:t>
      </w:r>
      <w:r w:rsidR="00D82A30">
        <w:rPr>
          <w:szCs w:val="18"/>
        </w:rPr>
        <w:t>1. januára 20</w:t>
      </w:r>
      <w:r w:rsidR="00CB103D">
        <w:rPr>
          <w:szCs w:val="18"/>
        </w:rPr>
        <w:t>2</w:t>
      </w:r>
      <w:r w:rsidR="00941ABA">
        <w:rPr>
          <w:szCs w:val="18"/>
        </w:rPr>
        <w:t>3</w:t>
      </w:r>
      <w:r w:rsidR="00F44D88">
        <w:rPr>
          <w:szCs w:val="18"/>
        </w:rPr>
        <w:t xml:space="preserve"> </w:t>
      </w:r>
      <w:r w:rsidR="00D82A30" w:rsidRPr="00B50225">
        <w:rPr>
          <w:szCs w:val="18"/>
        </w:rPr>
        <w:t>do 31.</w:t>
      </w:r>
      <w:r w:rsidR="00D82A30">
        <w:rPr>
          <w:szCs w:val="18"/>
        </w:rPr>
        <w:t> </w:t>
      </w:r>
      <w:r w:rsidR="00D82A30" w:rsidRPr="00B50225">
        <w:rPr>
          <w:szCs w:val="18"/>
        </w:rPr>
        <w:t>decembra 20</w:t>
      </w:r>
      <w:r w:rsidR="00CB103D">
        <w:rPr>
          <w:szCs w:val="18"/>
        </w:rPr>
        <w:t>2</w:t>
      </w:r>
      <w:r w:rsidR="00941ABA">
        <w:rPr>
          <w:szCs w:val="18"/>
        </w:rPr>
        <w:t>3</w:t>
      </w:r>
      <w:r w:rsidR="00D82A30" w:rsidRPr="00B50225">
        <w:rPr>
          <w:szCs w:val="18"/>
        </w:rPr>
        <w:t>.</w:t>
      </w:r>
    </w:p>
    <w:p w14:paraId="79166793" w14:textId="77777777" w:rsidR="00BA76A6" w:rsidRPr="00D6458B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8270FE" w:rsidRDefault="00BA76A6" w:rsidP="0020722A">
      <w:pPr>
        <w:pStyle w:val="Zkladntext"/>
        <w:ind w:hanging="426"/>
        <w:rPr>
          <w:szCs w:val="18"/>
        </w:rPr>
      </w:pPr>
      <w:r w:rsidRPr="00D6458B">
        <w:rPr>
          <w:szCs w:val="18"/>
        </w:rPr>
        <w:tab/>
      </w:r>
      <w:r w:rsidR="00D41499" w:rsidRPr="008270F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8270FE">
        <w:rPr>
          <w:szCs w:val="18"/>
        </w:rPr>
        <w:t> </w:t>
      </w:r>
      <w:r w:rsidR="00D41499" w:rsidRPr="008270FE">
        <w:rPr>
          <w:szCs w:val="18"/>
        </w:rPr>
        <w:t>pôži</w:t>
      </w:r>
      <w:r w:rsidR="00DA5773" w:rsidRPr="008270FE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8270FE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270FE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 w:rsidRPr="008270FE">
        <w:rPr>
          <w:szCs w:val="18"/>
        </w:rPr>
        <w:t xml:space="preserve">Informácie o skupine </w:t>
      </w:r>
    </w:p>
    <w:p w14:paraId="79166797" w14:textId="76701094" w:rsidR="00F00EB3" w:rsidRPr="008270FE" w:rsidRDefault="005B41C1" w:rsidP="00F00EB3">
      <w:pPr>
        <w:pStyle w:val="Zkladntext"/>
        <w:rPr>
          <w:szCs w:val="18"/>
        </w:rPr>
      </w:pPr>
      <w:r w:rsidRPr="008270FE">
        <w:rPr>
          <w:szCs w:val="18"/>
        </w:rPr>
        <w:t xml:space="preserve">Spoločnosť sa zahŕňa do konsolidovanej účtovnej závierky spoločnosti </w:t>
      </w:r>
      <w:r w:rsidR="00AE3752">
        <w:rPr>
          <w:szCs w:val="18"/>
        </w:rPr>
        <w:t xml:space="preserve">Angelini Holding </w:t>
      </w:r>
      <w:proofErr w:type="spellStart"/>
      <w:r w:rsidR="00AE3752">
        <w:rPr>
          <w:szCs w:val="18"/>
        </w:rPr>
        <w:t>S.p.A</w:t>
      </w:r>
      <w:proofErr w:type="spellEnd"/>
      <w:r w:rsidR="00AE3752">
        <w:rPr>
          <w:szCs w:val="18"/>
        </w:rPr>
        <w:t>.</w:t>
      </w:r>
      <w:r w:rsidR="00C34898" w:rsidRPr="0015058F">
        <w:rPr>
          <w:szCs w:val="18"/>
        </w:rPr>
        <w:t xml:space="preserve"> – </w:t>
      </w:r>
      <w:proofErr w:type="spellStart"/>
      <w:r w:rsidR="00C34898" w:rsidRPr="0015058F">
        <w:rPr>
          <w:szCs w:val="18"/>
        </w:rPr>
        <w:t>Viale</w:t>
      </w:r>
      <w:proofErr w:type="spellEnd"/>
      <w:r w:rsidR="00C34898" w:rsidRPr="0015058F">
        <w:rPr>
          <w:szCs w:val="18"/>
        </w:rPr>
        <w:t xml:space="preserve"> </w:t>
      </w:r>
      <w:proofErr w:type="spellStart"/>
      <w:r w:rsidR="00C34898" w:rsidRPr="0015058F">
        <w:rPr>
          <w:szCs w:val="18"/>
        </w:rPr>
        <w:t>Amelia</w:t>
      </w:r>
      <w:proofErr w:type="spellEnd"/>
      <w:r w:rsidR="00C34898" w:rsidRPr="0015058F">
        <w:rPr>
          <w:szCs w:val="18"/>
        </w:rPr>
        <w:t xml:space="preserve"> 70, 00181 </w:t>
      </w:r>
      <w:proofErr w:type="spellStart"/>
      <w:r w:rsidR="00C34898" w:rsidRPr="0015058F">
        <w:rPr>
          <w:szCs w:val="18"/>
        </w:rPr>
        <w:t>Roma</w:t>
      </w:r>
      <w:proofErr w:type="spellEnd"/>
      <w:r w:rsidR="00C34898" w:rsidRPr="0015058F">
        <w:rPr>
          <w:szCs w:val="18"/>
        </w:rPr>
        <w:t xml:space="preserve">, </w:t>
      </w:r>
      <w:proofErr w:type="spellStart"/>
      <w:r w:rsidR="00C34898" w:rsidRPr="0015058F">
        <w:rPr>
          <w:szCs w:val="18"/>
        </w:rPr>
        <w:t>Italy</w:t>
      </w:r>
      <w:proofErr w:type="spellEnd"/>
      <w:r w:rsidR="00C34898" w:rsidRPr="0015058F">
        <w:rPr>
          <w:szCs w:val="18"/>
        </w:rPr>
        <w:t xml:space="preserve"> </w:t>
      </w:r>
      <w:r w:rsidRPr="008270FE">
        <w:rPr>
          <w:szCs w:val="18"/>
        </w:rPr>
        <w:t xml:space="preserve">a táto sa zahŕňa do konsolidovanej účtovnej závierky koncernu </w:t>
      </w:r>
      <w:r w:rsidR="00EA5D55" w:rsidRPr="008270FE">
        <w:rPr>
          <w:szCs w:val="18"/>
        </w:rPr>
        <w:t>Angelini</w:t>
      </w:r>
      <w:r w:rsidRPr="008270FE">
        <w:rPr>
          <w:szCs w:val="18"/>
        </w:rPr>
        <w:t xml:space="preserve">. </w:t>
      </w:r>
      <w:r w:rsidR="00F00EB3" w:rsidRPr="008270FE">
        <w:rPr>
          <w:szCs w:val="18"/>
        </w:rPr>
        <w:t xml:space="preserve">Konsolidovanú účtovnú závierku koncernu </w:t>
      </w:r>
      <w:r w:rsidR="00EA5D55" w:rsidRPr="008270FE">
        <w:rPr>
          <w:szCs w:val="18"/>
        </w:rPr>
        <w:t>Angelini zostavuje spoločnosť</w:t>
      </w:r>
      <w:r w:rsidR="00C34898" w:rsidRPr="008270FE">
        <w:rPr>
          <w:szCs w:val="18"/>
        </w:rPr>
        <w:t xml:space="preserve"> </w:t>
      </w:r>
      <w:r w:rsidR="00C34898" w:rsidRPr="0015058F">
        <w:rPr>
          <w:szCs w:val="18"/>
        </w:rPr>
        <w:t xml:space="preserve">Angelini </w:t>
      </w:r>
      <w:proofErr w:type="spellStart"/>
      <w:r w:rsidR="00C34898" w:rsidRPr="0015058F">
        <w:rPr>
          <w:szCs w:val="18"/>
        </w:rPr>
        <w:t>Finanziaria</w:t>
      </w:r>
      <w:proofErr w:type="spellEnd"/>
      <w:r w:rsidR="00C34898" w:rsidRPr="0015058F">
        <w:rPr>
          <w:szCs w:val="18"/>
        </w:rPr>
        <w:t xml:space="preserve"> </w:t>
      </w:r>
      <w:proofErr w:type="spellStart"/>
      <w:r w:rsidR="00C34898" w:rsidRPr="0015058F">
        <w:rPr>
          <w:szCs w:val="18"/>
        </w:rPr>
        <w:t>SpA</w:t>
      </w:r>
      <w:proofErr w:type="spellEnd"/>
      <w:r w:rsidR="00C34898" w:rsidRPr="0015058F">
        <w:rPr>
          <w:szCs w:val="18"/>
        </w:rPr>
        <w:t xml:space="preserve"> – </w:t>
      </w:r>
      <w:proofErr w:type="spellStart"/>
      <w:r w:rsidR="00C34898" w:rsidRPr="0015058F">
        <w:rPr>
          <w:szCs w:val="18"/>
        </w:rPr>
        <w:t>Viale</w:t>
      </w:r>
      <w:proofErr w:type="spellEnd"/>
      <w:r w:rsidR="00C34898" w:rsidRPr="0015058F">
        <w:rPr>
          <w:szCs w:val="18"/>
        </w:rPr>
        <w:t xml:space="preserve"> </w:t>
      </w:r>
      <w:proofErr w:type="spellStart"/>
      <w:r w:rsidR="00C34898" w:rsidRPr="0015058F">
        <w:rPr>
          <w:szCs w:val="18"/>
        </w:rPr>
        <w:t>Amelia</w:t>
      </w:r>
      <w:proofErr w:type="spellEnd"/>
      <w:r w:rsidR="00C34898" w:rsidRPr="0015058F">
        <w:rPr>
          <w:szCs w:val="18"/>
        </w:rPr>
        <w:t xml:space="preserve"> 70, 00181 </w:t>
      </w:r>
      <w:proofErr w:type="spellStart"/>
      <w:r w:rsidR="00C34898" w:rsidRPr="0015058F">
        <w:rPr>
          <w:szCs w:val="18"/>
        </w:rPr>
        <w:t>Roma</w:t>
      </w:r>
      <w:proofErr w:type="spellEnd"/>
      <w:r w:rsidR="00C34898" w:rsidRPr="0015058F">
        <w:rPr>
          <w:szCs w:val="18"/>
        </w:rPr>
        <w:t xml:space="preserve">, </w:t>
      </w:r>
      <w:proofErr w:type="spellStart"/>
      <w:r w:rsidR="00C34898" w:rsidRPr="0015058F">
        <w:rPr>
          <w:szCs w:val="18"/>
        </w:rPr>
        <w:t>Italy</w:t>
      </w:r>
      <w:proofErr w:type="spellEnd"/>
      <w:r w:rsidR="00C34898" w:rsidRPr="0015058F">
        <w:rPr>
          <w:szCs w:val="18"/>
        </w:rPr>
        <w:t>.</w:t>
      </w:r>
    </w:p>
    <w:p w14:paraId="79166798" w14:textId="77777777" w:rsidR="005B41C1" w:rsidRPr="008270FE" w:rsidRDefault="005B41C1" w:rsidP="005B41C1">
      <w:pPr>
        <w:pStyle w:val="Zkladntext"/>
        <w:ind w:hanging="426"/>
        <w:rPr>
          <w:szCs w:val="18"/>
        </w:rPr>
      </w:pPr>
    </w:p>
    <w:p w14:paraId="7916679A" w14:textId="1B43C516" w:rsidR="005B41C1" w:rsidRPr="008270FE" w:rsidRDefault="005B41C1" w:rsidP="009A7DB7">
      <w:pPr>
        <w:pStyle w:val="Zkladntext"/>
        <w:rPr>
          <w:szCs w:val="18"/>
        </w:rPr>
      </w:pPr>
      <w:r w:rsidRPr="008270FE">
        <w:rPr>
          <w:szCs w:val="18"/>
        </w:rPr>
        <w:t>Tieto konsolidované účtovné závierky je možné dostať priamo v sídle uvedených spoločností alebo v sídle spoločnosti</w:t>
      </w:r>
      <w:r w:rsidR="009A7DB7" w:rsidRPr="008270FE">
        <w:rPr>
          <w:szCs w:val="18"/>
        </w:rPr>
        <w:t xml:space="preserve"> </w:t>
      </w:r>
      <w:r w:rsidR="00C34898" w:rsidRPr="0015058F">
        <w:rPr>
          <w:szCs w:val="18"/>
        </w:rPr>
        <w:t xml:space="preserve">Angelini </w:t>
      </w:r>
      <w:proofErr w:type="spellStart"/>
      <w:r w:rsidR="00C34898" w:rsidRPr="0015058F">
        <w:rPr>
          <w:szCs w:val="18"/>
        </w:rPr>
        <w:t>Finanziaria</w:t>
      </w:r>
      <w:proofErr w:type="spellEnd"/>
      <w:r w:rsidR="00C34898" w:rsidRPr="0015058F">
        <w:rPr>
          <w:szCs w:val="18"/>
        </w:rPr>
        <w:t xml:space="preserve"> </w:t>
      </w:r>
      <w:proofErr w:type="spellStart"/>
      <w:r w:rsidR="00C34898" w:rsidRPr="0015058F">
        <w:rPr>
          <w:szCs w:val="18"/>
        </w:rPr>
        <w:t>SpA</w:t>
      </w:r>
      <w:proofErr w:type="spellEnd"/>
      <w:r w:rsidR="00C34898" w:rsidRPr="0015058F">
        <w:rPr>
          <w:szCs w:val="18"/>
        </w:rPr>
        <w:t xml:space="preserve"> – </w:t>
      </w:r>
      <w:proofErr w:type="spellStart"/>
      <w:r w:rsidR="00C34898" w:rsidRPr="0015058F">
        <w:rPr>
          <w:szCs w:val="18"/>
        </w:rPr>
        <w:t>Viale</w:t>
      </w:r>
      <w:proofErr w:type="spellEnd"/>
      <w:r w:rsidR="00C34898" w:rsidRPr="0015058F">
        <w:rPr>
          <w:szCs w:val="18"/>
        </w:rPr>
        <w:t xml:space="preserve"> </w:t>
      </w:r>
      <w:proofErr w:type="spellStart"/>
      <w:r w:rsidR="00C34898" w:rsidRPr="0015058F">
        <w:rPr>
          <w:szCs w:val="18"/>
        </w:rPr>
        <w:t>Amelia</w:t>
      </w:r>
      <w:proofErr w:type="spellEnd"/>
      <w:r w:rsidR="00C34898" w:rsidRPr="0015058F">
        <w:rPr>
          <w:szCs w:val="18"/>
        </w:rPr>
        <w:t xml:space="preserve"> 70, 00181 </w:t>
      </w:r>
      <w:proofErr w:type="spellStart"/>
      <w:r w:rsidR="00C34898" w:rsidRPr="0015058F">
        <w:rPr>
          <w:szCs w:val="18"/>
        </w:rPr>
        <w:t>Roma</w:t>
      </w:r>
      <w:proofErr w:type="spellEnd"/>
      <w:r w:rsidR="00C34898" w:rsidRPr="0015058F">
        <w:rPr>
          <w:szCs w:val="18"/>
        </w:rPr>
        <w:t xml:space="preserve">, </w:t>
      </w:r>
      <w:proofErr w:type="spellStart"/>
      <w:r w:rsidR="00C34898" w:rsidRPr="0015058F">
        <w:rPr>
          <w:szCs w:val="18"/>
        </w:rPr>
        <w:t>Italy</w:t>
      </w:r>
      <w:proofErr w:type="spellEnd"/>
      <w:r w:rsidRPr="008270FE">
        <w:rPr>
          <w:szCs w:val="18"/>
        </w:rPr>
        <w:t xml:space="preserve">. </w:t>
      </w:r>
    </w:p>
    <w:p w14:paraId="791667B0" w14:textId="7A362017" w:rsidR="007A69A8" w:rsidRPr="008270FE" w:rsidRDefault="00EF04C0" w:rsidP="00D6458B">
      <w:pPr>
        <w:pStyle w:val="Zkladntext"/>
        <w:ind w:hanging="426"/>
        <w:rPr>
          <w:szCs w:val="18"/>
        </w:rPr>
      </w:pPr>
      <w:r w:rsidRPr="008270FE">
        <w:rPr>
          <w:szCs w:val="18"/>
        </w:rPr>
        <w:tab/>
      </w:r>
    </w:p>
    <w:p w14:paraId="791667B1" w14:textId="4A65B7DE" w:rsidR="004D3B4A" w:rsidRPr="008270FE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8270FE">
        <w:rPr>
          <w:szCs w:val="18"/>
        </w:rPr>
        <w:t>Priemerný prepočítaný p</w:t>
      </w:r>
      <w:r w:rsidR="004D3B4A" w:rsidRPr="008270FE">
        <w:rPr>
          <w:szCs w:val="18"/>
        </w:rPr>
        <w:t xml:space="preserve">očet zamestnancov </w:t>
      </w:r>
    </w:p>
    <w:p w14:paraId="791667B2" w14:textId="0E738AEA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</w:t>
      </w:r>
      <w:r w:rsidRPr="00962392">
        <w:rPr>
          <w:szCs w:val="18"/>
        </w:rPr>
        <w:t xml:space="preserve">období </w:t>
      </w:r>
      <w:r w:rsidRPr="00BB40C8">
        <w:rPr>
          <w:szCs w:val="18"/>
        </w:rPr>
        <w:t>20</w:t>
      </w:r>
      <w:r w:rsidR="00CB103D" w:rsidRPr="00BB40C8">
        <w:rPr>
          <w:szCs w:val="18"/>
        </w:rPr>
        <w:t>2</w:t>
      </w:r>
      <w:r w:rsidR="00806DE6">
        <w:rPr>
          <w:szCs w:val="18"/>
        </w:rPr>
        <w:t>3</w:t>
      </w:r>
      <w:r w:rsidRPr="00BB40C8">
        <w:rPr>
          <w:szCs w:val="18"/>
        </w:rPr>
        <w:t xml:space="preserve"> </w:t>
      </w:r>
      <w:r w:rsidRPr="00970BEA">
        <w:rPr>
          <w:szCs w:val="18"/>
        </w:rPr>
        <w:t xml:space="preserve">bol </w:t>
      </w:r>
      <w:r w:rsidR="008A1C0D" w:rsidRPr="00970BEA">
        <w:rPr>
          <w:szCs w:val="18"/>
        </w:rPr>
        <w:t>37</w:t>
      </w:r>
      <w:r w:rsidR="00BA10DD" w:rsidRPr="00970BEA">
        <w:rPr>
          <w:szCs w:val="18"/>
        </w:rPr>
        <w:t xml:space="preserve"> (v účtovnom</w:t>
      </w:r>
      <w:r w:rsidR="00BA10DD">
        <w:rPr>
          <w:szCs w:val="18"/>
        </w:rPr>
        <w:t xml:space="preserve"> období 20</w:t>
      </w:r>
      <w:r w:rsidR="00F44D88">
        <w:rPr>
          <w:szCs w:val="18"/>
        </w:rPr>
        <w:t>2</w:t>
      </w:r>
      <w:r w:rsidR="00806DE6">
        <w:rPr>
          <w:szCs w:val="18"/>
        </w:rPr>
        <w:t>2</w:t>
      </w:r>
      <w:r w:rsidR="00BA10DD">
        <w:rPr>
          <w:szCs w:val="18"/>
        </w:rPr>
        <w:t xml:space="preserve"> </w:t>
      </w:r>
      <w:r w:rsidR="00063AD4">
        <w:rPr>
          <w:szCs w:val="18"/>
        </w:rPr>
        <w:t>bol</w:t>
      </w:r>
      <w:r w:rsidR="00BA10DD">
        <w:rPr>
          <w:szCs w:val="18"/>
        </w:rPr>
        <w:t xml:space="preserve"> </w:t>
      </w:r>
      <w:r w:rsidR="00806DE6">
        <w:rPr>
          <w:szCs w:val="18"/>
        </w:rPr>
        <w:t>37</w:t>
      </w:r>
      <w:r w:rsidR="00BA10DD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4B591068" w:rsidR="004D3B4A" w:rsidRPr="00B50225" w:rsidRDefault="00D623EF" w:rsidP="0051407F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4071FE8A" w:rsidR="004D3B4A" w:rsidRDefault="00A55358" w:rsidP="004D3B4A">
      <w:pPr>
        <w:pStyle w:val="Zkladntext"/>
        <w:rPr>
          <w:szCs w:val="18"/>
        </w:rPr>
      </w:pPr>
      <w:r w:rsidRPr="00D6458B">
        <w:rPr>
          <w:szCs w:val="18"/>
        </w:rPr>
        <w:t>Konate</w:t>
      </w:r>
      <w:r w:rsidR="003E5918">
        <w:rPr>
          <w:szCs w:val="18"/>
        </w:rPr>
        <w:t>lia</w:t>
      </w:r>
      <w:r w:rsidR="003E5918">
        <w:rPr>
          <w:szCs w:val="18"/>
        </w:rPr>
        <w:tab/>
        <w:t>Jozef Urban</w:t>
      </w:r>
    </w:p>
    <w:p w14:paraId="37724D26" w14:textId="49B6DEC5" w:rsidR="003E5918" w:rsidRDefault="003E5918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  <w:t>Monika Vargovčíková</w:t>
      </w:r>
    </w:p>
    <w:p w14:paraId="411D972C" w14:textId="27E4EED2" w:rsidR="003E5918" w:rsidRPr="00D6458B" w:rsidRDefault="003E5918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  <w:t>Martina Šašinková</w:t>
      </w:r>
    </w:p>
    <w:p w14:paraId="791667C5" w14:textId="6ECA7471" w:rsidR="004D3B4A" w:rsidRPr="00D6458B" w:rsidRDefault="004D3B4A" w:rsidP="004D3B4A">
      <w:pPr>
        <w:pStyle w:val="Zkladntext"/>
        <w:rPr>
          <w:szCs w:val="18"/>
        </w:rPr>
      </w:pPr>
      <w:r w:rsidRPr="00D6458B">
        <w:rPr>
          <w:szCs w:val="18"/>
        </w:rPr>
        <w:tab/>
      </w:r>
      <w:r w:rsidRPr="00D6458B">
        <w:rPr>
          <w:szCs w:val="18"/>
        </w:rPr>
        <w:tab/>
      </w:r>
      <w:r w:rsidRPr="00D6458B">
        <w:rPr>
          <w:szCs w:val="18"/>
        </w:rPr>
        <w:tab/>
      </w:r>
    </w:p>
    <w:p w14:paraId="139EB118" w14:textId="7C09BCFB" w:rsidR="00D6458B" w:rsidRDefault="000C2AE7" w:rsidP="008F2249">
      <w:pPr>
        <w:pStyle w:val="Zkladntext"/>
        <w:rPr>
          <w:szCs w:val="18"/>
        </w:rPr>
      </w:pPr>
      <w:bookmarkStart w:id="3" w:name="_Toc530739898"/>
      <w:r w:rsidRPr="00D6458B">
        <w:rPr>
          <w:szCs w:val="18"/>
        </w:rPr>
        <w:t xml:space="preserve">Členom štatutárneho orgánu </w:t>
      </w:r>
      <w:r w:rsidR="00454AE6" w:rsidRPr="00D6458B">
        <w:rPr>
          <w:szCs w:val="18"/>
        </w:rPr>
        <w:t>neboli v roku 20</w:t>
      </w:r>
      <w:r w:rsidR="00CB103D">
        <w:rPr>
          <w:szCs w:val="18"/>
        </w:rPr>
        <w:t>2</w:t>
      </w:r>
      <w:r w:rsidR="007E082E">
        <w:rPr>
          <w:szCs w:val="18"/>
        </w:rPr>
        <w:t>3</w:t>
      </w:r>
      <w:r w:rsidR="00454AE6" w:rsidRPr="00D6458B">
        <w:rPr>
          <w:szCs w:val="18"/>
        </w:rPr>
        <w:t xml:space="preserve"> </w:t>
      </w:r>
      <w:r w:rsidR="00454AE6" w:rsidRPr="00515AC3">
        <w:rPr>
          <w:szCs w:val="18"/>
        </w:rPr>
        <w:t>poskytnuté žiadne pôžičky, záruky alebo iné formy zabezpečenia</w:t>
      </w:r>
      <w:r w:rsidR="00454AE6" w:rsidRPr="00D6458B">
        <w:rPr>
          <w:szCs w:val="18"/>
        </w:rPr>
        <w:t>, ani finančné prostriedky alebo iné plnenia na súkromné účely členov, k</w:t>
      </w:r>
      <w:r w:rsidR="007A1677" w:rsidRPr="00D6458B">
        <w:rPr>
          <w:szCs w:val="18"/>
        </w:rPr>
        <w:t>toré sa vyúčtovávajú</w:t>
      </w:r>
      <w:r w:rsidR="00F94EFB">
        <w:rPr>
          <w:szCs w:val="18"/>
        </w:rPr>
        <w:t xml:space="preserve"> (v roku 20</w:t>
      </w:r>
      <w:r w:rsidR="00F44D88">
        <w:rPr>
          <w:szCs w:val="18"/>
        </w:rPr>
        <w:t>2</w:t>
      </w:r>
      <w:r w:rsidR="007E082E">
        <w:rPr>
          <w:szCs w:val="18"/>
        </w:rPr>
        <w:t>2</w:t>
      </w:r>
      <w:r w:rsidR="00F94EFB" w:rsidRPr="00521325">
        <w:rPr>
          <w:szCs w:val="18"/>
        </w:rPr>
        <w:t xml:space="preserve">: </w:t>
      </w:r>
      <w:r w:rsidR="00F94EFB">
        <w:rPr>
          <w:szCs w:val="18"/>
        </w:rPr>
        <w:t>žiadne</w:t>
      </w:r>
      <w:r w:rsidR="00F94EFB" w:rsidRPr="00521325">
        <w:rPr>
          <w:szCs w:val="18"/>
        </w:rPr>
        <w:t>).</w:t>
      </w:r>
    </w:p>
    <w:p w14:paraId="639FB93A" w14:textId="24545830" w:rsidR="009E030B" w:rsidRDefault="009E030B" w:rsidP="009E030B"/>
    <w:p w14:paraId="66B19592" w14:textId="552C080E" w:rsidR="009E030B" w:rsidRPr="009E030B" w:rsidRDefault="003E5918" w:rsidP="003E5918">
      <w:pPr>
        <w:spacing w:after="200" w:line="276" w:lineRule="auto"/>
      </w:pPr>
      <w:r>
        <w:br w:type="page"/>
      </w:r>
    </w:p>
    <w:p w14:paraId="791667E2" w14:textId="30C859D4" w:rsidR="004D3B4A" w:rsidRPr="00D6458B" w:rsidRDefault="004D3B4A" w:rsidP="00D6458B">
      <w:pPr>
        <w:pStyle w:val="Nadpis1"/>
        <w:tabs>
          <w:tab w:val="num" w:pos="360"/>
        </w:tabs>
        <w:ind w:left="360"/>
        <w:rPr>
          <w:szCs w:val="18"/>
        </w:rPr>
      </w:pPr>
      <w:r w:rsidRPr="00D6458B">
        <w:rPr>
          <w:szCs w:val="18"/>
        </w:rPr>
        <w:lastRenderedPageBreak/>
        <w:t>informácie o</w:t>
      </w:r>
      <w:r w:rsidR="00572CB8" w:rsidRPr="00D6458B">
        <w:rPr>
          <w:szCs w:val="18"/>
        </w:rPr>
        <w:t> </w:t>
      </w:r>
      <w:r w:rsidRPr="00D6458B">
        <w:rPr>
          <w:szCs w:val="18"/>
        </w:rPr>
        <w:t>spoločníkoch</w:t>
      </w:r>
      <w:r w:rsidR="00572CB8" w:rsidRPr="00D6458B">
        <w:rPr>
          <w:szCs w:val="18"/>
        </w:rPr>
        <w:t xml:space="preserve"> (AKCIONÁROCH)</w:t>
      </w:r>
      <w:r w:rsidRPr="00D6458B">
        <w:rPr>
          <w:szCs w:val="18"/>
        </w:rPr>
        <w:t xml:space="preserve"> 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</w:rPr>
      </w:pPr>
    </w:p>
    <w:p w14:paraId="18C6FFA9" w14:textId="08D0E3A8" w:rsidR="008270FE" w:rsidRPr="009E030B" w:rsidRDefault="005C137E" w:rsidP="00A31BBB">
      <w:pPr>
        <w:ind w:left="360"/>
        <w:rPr>
          <w:sz w:val="18"/>
          <w:szCs w:val="18"/>
        </w:rPr>
      </w:pPr>
      <w:r w:rsidRPr="00063AD4">
        <w:rPr>
          <w:sz w:val="18"/>
          <w:szCs w:val="18"/>
        </w:rPr>
        <w:t>K 31.12.20</w:t>
      </w:r>
      <w:r w:rsidR="00CB103D" w:rsidRPr="00063AD4">
        <w:rPr>
          <w:sz w:val="18"/>
          <w:szCs w:val="18"/>
        </w:rPr>
        <w:t>2</w:t>
      </w:r>
      <w:r w:rsidR="00486123">
        <w:rPr>
          <w:sz w:val="18"/>
          <w:szCs w:val="18"/>
        </w:rPr>
        <w:t>3</w:t>
      </w:r>
      <w:r w:rsidR="008270FE" w:rsidRPr="00063AD4">
        <w:rPr>
          <w:sz w:val="18"/>
          <w:szCs w:val="18"/>
        </w:rPr>
        <w:t xml:space="preserve"> bola štruktúra spoločníkov (akcionárov) Spoločnosti takáto:</w:t>
      </w:r>
    </w:p>
    <w:p w14:paraId="791667E5" w14:textId="77777777" w:rsidR="00274C00" w:rsidRPr="007A1677" w:rsidRDefault="00274C00" w:rsidP="00274C00">
      <w:pPr>
        <w:pStyle w:val="Zkladntext"/>
        <w:rPr>
          <w:color w:val="FF0000"/>
          <w:szCs w:val="18"/>
        </w:rPr>
      </w:pPr>
    </w:p>
    <w:p w14:paraId="03B346C8" w14:textId="3E4B86DC" w:rsidR="00063AD4" w:rsidRDefault="00063AD4" w:rsidP="00CF0F3F">
      <w:pPr>
        <w:pStyle w:val="Zkladntext"/>
        <w:rPr>
          <w:color w:val="FF0000"/>
          <w:szCs w:val="18"/>
        </w:rPr>
      </w:pPr>
      <w:bookmarkStart w:id="4" w:name="_Toc530739899"/>
      <w:r>
        <w:rPr>
          <w:noProof/>
        </w:rPr>
        <w:drawing>
          <wp:inline distT="0" distB="0" distL="0" distR="0" wp14:anchorId="72816B14" wp14:editId="69F5D134">
            <wp:extent cx="5353050" cy="1295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CE260" w14:textId="77777777" w:rsidR="003E5918" w:rsidRPr="00CF0F3F" w:rsidRDefault="003E5918" w:rsidP="00CF0F3F">
      <w:pPr>
        <w:pStyle w:val="Zkladntext"/>
        <w:rPr>
          <w:color w:val="FF0000"/>
          <w:szCs w:val="18"/>
        </w:rPr>
      </w:pPr>
    </w:p>
    <w:p w14:paraId="791667F0" w14:textId="0FF79E09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24BE7CB" w:rsidR="00C716D5" w:rsidRPr="007A1677" w:rsidRDefault="004D3B4A">
      <w:pPr>
        <w:pStyle w:val="Zkladntext"/>
        <w:rPr>
          <w:szCs w:val="18"/>
        </w:rPr>
      </w:pPr>
      <w:r w:rsidRPr="00515AC3">
        <w:rPr>
          <w:szCs w:val="18"/>
        </w:rPr>
        <w:t>Účtovné metódy a všeobecné účtovné zásady boli účtovnou jednotkou konzistentne</w:t>
      </w:r>
      <w:r w:rsidR="00F4619A" w:rsidRPr="00515AC3">
        <w:rPr>
          <w:szCs w:val="18"/>
        </w:rPr>
        <w:t xml:space="preserve"> aplikované</w:t>
      </w:r>
      <w:r w:rsidR="00CD2EFC" w:rsidRPr="00515AC3">
        <w:rPr>
          <w:szCs w:val="18"/>
        </w:rPr>
        <w:t>.</w:t>
      </w:r>
      <w:r w:rsidR="00BC7633" w:rsidRPr="00515AC3">
        <w:rPr>
          <w:szCs w:val="18"/>
        </w:rPr>
        <w:t xml:space="preserve"> </w:t>
      </w:r>
    </w:p>
    <w:p w14:paraId="791667F8" w14:textId="77777777" w:rsidR="000F1CF9" w:rsidRPr="004F532E" w:rsidRDefault="000F1CF9">
      <w:pPr>
        <w:pStyle w:val="Zkladntext"/>
        <w:rPr>
          <w:color w:val="FF0000"/>
          <w:szCs w:val="18"/>
        </w:rPr>
      </w:pPr>
    </w:p>
    <w:p w14:paraId="79166814" w14:textId="77777777" w:rsidR="008261CF" w:rsidRPr="00A31BBB" w:rsidRDefault="008261CF" w:rsidP="000916CB">
      <w:pPr>
        <w:pStyle w:val="Pismenka"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CF0F3F">
      <w:pPr>
        <w:pStyle w:val="Zkladntext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08FF924F" w14:textId="77777777" w:rsidR="00D6458B" w:rsidRDefault="008261CF" w:rsidP="00CF0F3F">
      <w:pPr>
        <w:pStyle w:val="Zkladntext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43272874" w:rsidR="0040334F" w:rsidRPr="00B50225" w:rsidRDefault="0040334F" w:rsidP="00D6458B">
      <w:pPr>
        <w:pStyle w:val="Zkladntext"/>
        <w:rPr>
          <w:szCs w:val="18"/>
        </w:rPr>
      </w:pPr>
    </w:p>
    <w:p w14:paraId="7916683A" w14:textId="77777777" w:rsidR="004D3B4A" w:rsidRPr="00B50225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4E72705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</w:t>
      </w:r>
      <w:r w:rsidR="000C2AE7">
        <w:rPr>
          <w:szCs w:val="18"/>
        </w:rPr>
        <w:t xml:space="preserve">rávacej ceny dlhodobého </w:t>
      </w:r>
      <w:r w:rsidR="000C2AE7" w:rsidRPr="000C2AE7">
        <w:rPr>
          <w:szCs w:val="18"/>
        </w:rPr>
        <w:t>majetku</w:t>
      </w:r>
      <w:r w:rsidR="00572CB8" w:rsidRPr="000C2AE7">
        <w:rPr>
          <w:szCs w:val="18"/>
        </w:rPr>
        <w:t xml:space="preserve"> 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40" w14:textId="160D55E7" w:rsidR="00572CB8" w:rsidRPr="00CF0F3F" w:rsidRDefault="00BE7642" w:rsidP="00CF0F3F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51" w14:textId="77777777" w:rsidR="00BE7642" w:rsidRDefault="00BE7642" w:rsidP="00690A8F">
      <w:pPr>
        <w:pStyle w:val="Zkladntext"/>
        <w:ind w:left="0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2AE17FD" w14:textId="1E2F1ADC" w:rsidR="00D6458B" w:rsidRPr="000C2AE7" w:rsidRDefault="00737326" w:rsidP="000C2AE7">
      <w:pPr>
        <w:pStyle w:val="Zkladntext"/>
        <w:rPr>
          <w:color w:val="000000" w:themeColor="text1"/>
          <w:szCs w:val="18"/>
        </w:rPr>
      </w:pPr>
      <w:r w:rsidRPr="00D6458B">
        <w:rPr>
          <w:color w:val="000000" w:themeColor="text1"/>
          <w:szCs w:val="18"/>
        </w:rPr>
        <w:t>Odpisovať sa začína prvým dňom mesiaca nasledujúceho po uvedení dlhodobého majetku do používania. Drobný dlhodobý nehmotný majetok, ktorého obstarávacia cena (resp. vlastné</w:t>
      </w:r>
      <w:r w:rsidR="000C2AE7" w:rsidRPr="00D6458B">
        <w:rPr>
          <w:color w:val="000000" w:themeColor="text1"/>
          <w:szCs w:val="18"/>
        </w:rPr>
        <w:t xml:space="preserve"> náklady) je 2 400 EUR a nižšia </w:t>
      </w:r>
      <w:r w:rsidR="00AE7EB1" w:rsidRPr="00D6458B">
        <w:rPr>
          <w:color w:val="000000" w:themeColor="text1"/>
          <w:szCs w:val="18"/>
        </w:rPr>
        <w:t>sa považuje za náklad a účtuje sa na účet 518 –</w:t>
      </w:r>
      <w:r w:rsidR="00BF26F6">
        <w:rPr>
          <w:color w:val="000000" w:themeColor="text1"/>
          <w:szCs w:val="18"/>
        </w:rPr>
        <w:t xml:space="preserve"> Licenčné a iné práva</w:t>
      </w:r>
      <w:r w:rsidR="00AE7EB1" w:rsidRPr="00D6458B">
        <w:rPr>
          <w:color w:val="000000" w:themeColor="text1"/>
          <w:szCs w:val="18"/>
        </w:rPr>
        <w:t>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5" w:name="_MON_1508924653"/>
    <w:bookmarkEnd w:id="5"/>
    <w:p w14:paraId="7916685F" w14:textId="4704243A" w:rsidR="00737326" w:rsidRDefault="003E5918" w:rsidP="00AE62D9">
      <w:pPr>
        <w:pStyle w:val="Zkladntext"/>
        <w:rPr>
          <w:szCs w:val="18"/>
        </w:rPr>
      </w:pPr>
      <w:r>
        <w:rPr>
          <w:szCs w:val="18"/>
        </w:rPr>
        <w:object w:dxaOrig="8880" w:dyaOrig="2212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2pt;height:111pt" o:ole="">
            <v:imagedata r:id="rId12" o:title=""/>
          </v:shape>
          <o:OLEObject Type="Embed" ProgID="Excel.Sheet.12" ShapeID="_x0000_i1025" DrawAspect="Content" ObjectID="_1775045707" r:id="rId13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8" w14:textId="081FEFDF" w:rsidR="003500E4" w:rsidRDefault="003C6202" w:rsidP="008270FE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C41EF8A" w14:textId="1E7BB0A4" w:rsidR="008270FE" w:rsidRPr="008270FE" w:rsidRDefault="008270FE" w:rsidP="008270FE">
      <w:pPr>
        <w:pStyle w:val="Zkladntext"/>
        <w:rPr>
          <w:szCs w:val="18"/>
        </w:rPr>
      </w:pPr>
      <w:r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</w:t>
      </w:r>
      <w:r w:rsidR="00E06118">
        <w:rPr>
          <w:szCs w:val="18"/>
        </w:rPr>
        <w:t xml:space="preserve"> </w:t>
      </w:r>
      <w:r>
        <w:rPr>
          <w:szCs w:val="18"/>
        </w:rPr>
        <w:t>700 EUR a nižšia sa odpisuje postupne počas predpokladanej doby používania.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2DDA265D" w:rsidR="003C6202" w:rsidRDefault="00D6458B" w:rsidP="00AE62D9">
      <w:pPr>
        <w:pStyle w:val="Zkladntext"/>
        <w:rPr>
          <w:szCs w:val="18"/>
        </w:rPr>
      </w:pPr>
      <w:r>
        <w:rPr>
          <w:szCs w:val="18"/>
        </w:rPr>
        <w:object w:dxaOrig="8825" w:dyaOrig="2227" w14:anchorId="79166D11">
          <v:shape id="_x0000_i1026" type="#_x0000_t75" style="width:441pt;height:112.2pt" o:ole="">
            <v:imagedata r:id="rId14" o:title=""/>
          </v:shape>
          <o:OLEObject Type="Embed" ProgID="Excel.Sheet.12" ShapeID="_x0000_i1026" DrawAspect="Content" ObjectID="_1775045708" r:id="rId15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0916CB">
      <w:pPr>
        <w:pStyle w:val="Zkladntext"/>
        <w:numPr>
          <w:ilvl w:val="0"/>
          <w:numId w:val="9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F" w14:textId="77777777" w:rsidR="00953A9B" w:rsidRDefault="00953A9B" w:rsidP="000916CB">
      <w:pPr>
        <w:pStyle w:val="Zkladntext"/>
        <w:numPr>
          <w:ilvl w:val="0"/>
          <w:numId w:val="9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29B9F352" w14:textId="667391FB" w:rsidR="00F37D0F" w:rsidRPr="00D06026" w:rsidRDefault="00F37D0F" w:rsidP="000916CB">
      <w:pPr>
        <w:pStyle w:val="Zkladntext"/>
        <w:numPr>
          <w:ilvl w:val="0"/>
          <w:numId w:val="9"/>
        </w:numPr>
        <w:tabs>
          <w:tab w:val="clear" w:pos="340"/>
          <w:tab w:val="num" w:pos="766"/>
        </w:tabs>
        <w:ind w:left="766"/>
      </w:pPr>
      <w:proofErr w:type="spellStart"/>
      <w:r>
        <w:t>zastaralosť</w:t>
      </w:r>
      <w:proofErr w:type="spellEnd"/>
      <w:r>
        <w:t xml:space="preserve"> produktov</w:t>
      </w:r>
      <w:r w:rsidR="001A3EE0">
        <w:t>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4797FF6E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D6458B">
        <w:t> </w:t>
      </w:r>
      <w:r w:rsidRPr="00D06026">
        <w:t>budúcnosti</w:t>
      </w:r>
      <w:r w:rsidR="00D6458B">
        <w:t>.</w:t>
      </w:r>
    </w:p>
    <w:p w14:paraId="2A72E767" w14:textId="77777777" w:rsidR="00736205" w:rsidRDefault="00736205" w:rsidP="00D06026">
      <w:pPr>
        <w:pStyle w:val="Zkladntext"/>
      </w:pPr>
    </w:p>
    <w:p w14:paraId="79166895" w14:textId="77777777" w:rsidR="0071599A" w:rsidRPr="00F3695C" w:rsidRDefault="0071599A" w:rsidP="000916CB">
      <w:pPr>
        <w:pStyle w:val="Pismenka"/>
        <w:numPr>
          <w:ilvl w:val="0"/>
          <w:numId w:val="8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1B73F577" w14:textId="77777777" w:rsidR="00C55526" w:rsidRDefault="00C55526" w:rsidP="0071599A">
      <w:pPr>
        <w:pStyle w:val="Zkladntext"/>
        <w:rPr>
          <w:szCs w:val="18"/>
        </w:rPr>
      </w:pPr>
    </w:p>
    <w:p w14:paraId="79166896" w14:textId="5D6C3682" w:rsidR="0071599A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obstarávacou cenou (nakupované zásoby)</w:t>
      </w:r>
      <w:r w:rsidR="0058048C">
        <w:rPr>
          <w:szCs w:val="18"/>
        </w:rPr>
        <w:t>.</w:t>
      </w:r>
    </w:p>
    <w:p w14:paraId="1D229876" w14:textId="77777777" w:rsidR="006C10A2" w:rsidRPr="00B50225" w:rsidRDefault="006C10A2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</w:pPr>
      <w:r w:rsidRPr="00032D7F">
        <w:lastRenderedPageBreak/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4319FF76" w14:textId="612DDB48" w:rsidR="000466AC" w:rsidRDefault="000466AC" w:rsidP="00032D7F">
      <w:pPr>
        <w:pStyle w:val="odstavec"/>
      </w:pPr>
      <w:r w:rsidRPr="000466AC">
        <w:t>Úbytok zásob sa účtuje v cene zistenej metódou váženého aritmetického priemeru.</w:t>
      </w:r>
    </w:p>
    <w:p w14:paraId="34CE8F32" w14:textId="77777777" w:rsidR="006C10A2" w:rsidRDefault="006C10A2" w:rsidP="00032D7F">
      <w:pPr>
        <w:pStyle w:val="odstavec"/>
      </w:pPr>
    </w:p>
    <w:p w14:paraId="49345AF5" w14:textId="718C650F" w:rsidR="00305BB3" w:rsidRDefault="00305BB3" w:rsidP="007E5CD1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  <w:r w:rsidR="00C55526">
        <w:rPr>
          <w:szCs w:val="18"/>
        </w:rPr>
        <w:t xml:space="preserve"> </w:t>
      </w:r>
      <w:r w:rsidR="00394251">
        <w:rPr>
          <w:szCs w:val="18"/>
        </w:rPr>
        <w:t>Opravná položka bola stanovená vedením spoločnosti na základe zhodnotenia</w:t>
      </w:r>
      <w:r w:rsidR="009C7144">
        <w:rPr>
          <w:szCs w:val="18"/>
        </w:rPr>
        <w:t xml:space="preserve"> </w:t>
      </w:r>
      <w:r w:rsidR="0065538F">
        <w:rPr>
          <w:szCs w:val="18"/>
        </w:rPr>
        <w:t xml:space="preserve">zásob </w:t>
      </w:r>
      <w:r w:rsidR="009C7144">
        <w:rPr>
          <w:szCs w:val="18"/>
        </w:rPr>
        <w:t xml:space="preserve">podľa nasledujúcich kritérií: </w:t>
      </w:r>
    </w:p>
    <w:p w14:paraId="404D636C" w14:textId="7AAFC932" w:rsidR="009C7144" w:rsidRPr="00AD085D" w:rsidRDefault="009C7144" w:rsidP="009C7144">
      <w:pPr>
        <w:pStyle w:val="Zkladntext"/>
        <w:numPr>
          <w:ilvl w:val="0"/>
          <w:numId w:val="12"/>
        </w:numPr>
      </w:pPr>
      <w:r>
        <w:rPr>
          <w:szCs w:val="18"/>
        </w:rPr>
        <w:t xml:space="preserve">Porovnanie </w:t>
      </w:r>
      <w:r w:rsidR="00615833">
        <w:rPr>
          <w:szCs w:val="18"/>
        </w:rPr>
        <w:t>ocenenia zásob v účt</w:t>
      </w:r>
      <w:r w:rsidR="0065538F">
        <w:rPr>
          <w:szCs w:val="18"/>
        </w:rPr>
        <w:t>ov</w:t>
      </w:r>
      <w:r w:rsidR="00615833">
        <w:rPr>
          <w:szCs w:val="18"/>
        </w:rPr>
        <w:t xml:space="preserve">níctve a aktuálnej predajnej ceny. Opravná položka je </w:t>
      </w:r>
      <w:r w:rsidR="00AD085D">
        <w:rPr>
          <w:szCs w:val="18"/>
        </w:rPr>
        <w:t xml:space="preserve">tvorená vo výške rozdielu ocenenia zásob a aktuálnej predajnej ceny príslušnej položky; </w:t>
      </w:r>
    </w:p>
    <w:p w14:paraId="6F6A0166" w14:textId="20E6F07C" w:rsidR="00AD085D" w:rsidRPr="00995BB4" w:rsidRDefault="000D1B75" w:rsidP="009C7144">
      <w:pPr>
        <w:pStyle w:val="Zkladntext"/>
        <w:numPr>
          <w:ilvl w:val="0"/>
          <w:numId w:val="12"/>
        </w:numPr>
      </w:pPr>
      <w:r w:rsidRPr="00995BB4">
        <w:rPr>
          <w:szCs w:val="18"/>
        </w:rPr>
        <w:t xml:space="preserve">Identifikácia zásob s krátkou dobou použiteľnosti. Pre všetky skladové zásoby </w:t>
      </w:r>
      <w:r w:rsidR="00E2657B" w:rsidRPr="00995BB4">
        <w:rPr>
          <w:szCs w:val="18"/>
        </w:rPr>
        <w:t xml:space="preserve">s dobou použiteľnosti do </w:t>
      </w:r>
      <w:r w:rsidR="00531D58" w:rsidRPr="00995BB4">
        <w:rPr>
          <w:szCs w:val="18"/>
        </w:rPr>
        <w:t xml:space="preserve">4 mesiacov pred </w:t>
      </w:r>
      <w:r w:rsidR="00995BB4" w:rsidRPr="00995BB4">
        <w:rPr>
          <w:szCs w:val="18"/>
        </w:rPr>
        <w:t>dobou po</w:t>
      </w:r>
      <w:r w:rsidR="00995BB4">
        <w:rPr>
          <w:szCs w:val="18"/>
        </w:rPr>
        <w:t>u</w:t>
      </w:r>
      <w:r w:rsidR="00995BB4" w:rsidRPr="00995BB4">
        <w:rPr>
          <w:szCs w:val="18"/>
        </w:rPr>
        <w:t xml:space="preserve">žiteľnosti </w:t>
      </w:r>
      <w:r w:rsidR="00E2657B" w:rsidRPr="00995BB4">
        <w:rPr>
          <w:szCs w:val="18"/>
        </w:rPr>
        <w:t xml:space="preserve">je vytvorená opravná položka vo výške 100% skladovej hodnoty </w:t>
      </w:r>
    </w:p>
    <w:p w14:paraId="4B0DE842" w14:textId="2C772978" w:rsidR="006C10A2" w:rsidRPr="00E2657B" w:rsidRDefault="00DA6B7F" w:rsidP="009C7144">
      <w:pPr>
        <w:pStyle w:val="Zkladntext"/>
        <w:numPr>
          <w:ilvl w:val="0"/>
          <w:numId w:val="12"/>
        </w:numPr>
      </w:pPr>
      <w:r>
        <w:t xml:space="preserve">Porovnanie predpokladanej doby </w:t>
      </w:r>
      <w:r w:rsidR="00E742A8">
        <w:t xml:space="preserve">predaja s dobou </w:t>
      </w:r>
      <w:r w:rsidRPr="00B141DB">
        <w:t>použiteľnosti</w:t>
      </w:r>
      <w:r w:rsidR="00E742A8" w:rsidRPr="00B141DB">
        <w:t xml:space="preserve"> skrátenou o 120 dní (predpokladaná</w:t>
      </w:r>
      <w:r w:rsidR="00877F91">
        <w:t xml:space="preserve"> do</w:t>
      </w:r>
      <w:r w:rsidR="00E15345">
        <w:t>b</w:t>
      </w:r>
      <w:r w:rsidR="00877F91">
        <w:t>a preda</w:t>
      </w:r>
      <w:r w:rsidR="00EB5A78">
        <w:t>jnosti</w:t>
      </w:r>
      <w:r w:rsidR="00877F91">
        <w:t>). Opravná položka je vytvorená vo výške 100% skladovej hodnoty pre</w:t>
      </w:r>
      <w:r w:rsidR="00462A31">
        <w:t xml:space="preserve">dpokladaného stavu zásob jednotlivých skladových položiek </w:t>
      </w:r>
      <w:r w:rsidR="00DA1F46">
        <w:t xml:space="preserve">k dátumu ukončenia doby predajnosti, ktorý bol vyhodnotený na základe </w:t>
      </w:r>
      <w:r w:rsidR="00F95C66">
        <w:t xml:space="preserve">stavu zásob na konci účtovného obdobia a priemernej mesačnej spotreby jednotlivých </w:t>
      </w:r>
      <w:r w:rsidR="00C600CD">
        <w:t>položiek za predchádzajúce účtovné obdobie</w:t>
      </w:r>
    </w:p>
    <w:p w14:paraId="714B24BE" w14:textId="77777777" w:rsidR="007638F7" w:rsidRDefault="00EB5A78" w:rsidP="009C7144">
      <w:pPr>
        <w:pStyle w:val="Zkladntext"/>
        <w:numPr>
          <w:ilvl w:val="0"/>
          <w:numId w:val="12"/>
        </w:numPr>
      </w:pPr>
      <w:r>
        <w:t>Stav reklama</w:t>
      </w:r>
      <w:r w:rsidR="007638F7">
        <w:t>čných skladov. Opravná položka je tvorená vo výške 100% skladovej hodnoty zásob vedených na reklamačných skladoch</w:t>
      </w:r>
    </w:p>
    <w:p w14:paraId="7D11AD69" w14:textId="3C4BAF7F" w:rsidR="00E2657B" w:rsidRDefault="00782CB2" w:rsidP="009C7144">
      <w:pPr>
        <w:pStyle w:val="Zkladntext"/>
        <w:numPr>
          <w:ilvl w:val="0"/>
          <w:numId w:val="12"/>
        </w:numPr>
      </w:pPr>
      <w:r>
        <w:t>Stav kladu vzoriek. Opravná polo</w:t>
      </w:r>
      <w:r w:rsidR="00EE37DD">
        <w:t>ž</w:t>
      </w:r>
      <w:r>
        <w:t xml:space="preserve">ka </w:t>
      </w:r>
      <w:r w:rsidR="007638F7">
        <w:t xml:space="preserve"> </w:t>
      </w:r>
      <w:r w:rsidR="00EE37DD">
        <w:t>je tvorená vo výške 100% skladovej hodnoty zásob vedených na sklade vzoriek</w:t>
      </w: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0916CB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6D69D501" w:rsidR="00BD0E9A" w:rsidRDefault="00BD0E9A" w:rsidP="007224BE">
      <w:pPr>
        <w:pStyle w:val="Zkladntext"/>
        <w:rPr>
          <w:szCs w:val="18"/>
        </w:rPr>
      </w:pPr>
      <w:r>
        <w:rPr>
          <w:szCs w:val="18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</w:t>
      </w:r>
      <w:r w:rsidR="00FA1392">
        <w:rPr>
          <w:szCs w:val="18"/>
        </w:rPr>
        <w:t>o</w:t>
      </w:r>
      <w:r>
        <w:rPr>
          <w:szCs w:val="18"/>
        </w:rPr>
        <w:t xml:space="preserve"> súčet súčinov budúcich peňažných príjmov a príslušných diskontných faktorov. </w:t>
      </w:r>
    </w:p>
    <w:p w14:paraId="791668ED" w14:textId="77777777" w:rsidR="00471807" w:rsidRPr="00B50225" w:rsidRDefault="00471807" w:rsidP="0058048C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0916CB">
      <w:pPr>
        <w:pStyle w:val="Pismenka"/>
        <w:numPr>
          <w:ilvl w:val="0"/>
          <w:numId w:val="8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>Finančné účty tvorí</w:t>
      </w:r>
      <w:r w:rsidRPr="002657CA">
        <w:rPr>
          <w:b w:val="0"/>
          <w:color w:val="000000" w:themeColor="text1"/>
          <w:szCs w:val="18"/>
        </w:rPr>
        <w:t xml:space="preserve"> </w:t>
      </w:r>
      <w:r w:rsidRPr="0058048C">
        <w:rPr>
          <w:b w:val="0"/>
          <w:color w:val="000000" w:themeColor="text1"/>
          <w:szCs w:val="18"/>
        </w:rPr>
        <w:t>peňažná hotovosť, ceniny, zostatky na bankových účtoch</w:t>
      </w:r>
      <w:r w:rsidRPr="002657CA">
        <w:rPr>
          <w:b w:val="0"/>
          <w:color w:val="000000" w:themeColor="text1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0916CB">
      <w:pPr>
        <w:pStyle w:val="Pismenka"/>
        <w:numPr>
          <w:ilvl w:val="0"/>
          <w:numId w:val="8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3B93F84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36A8934F" w14:textId="77777777" w:rsidR="00C40B87" w:rsidRDefault="00C40B8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3C826E1E" w:rsidR="00F50A27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F0F3F">
        <w:rPr>
          <w:i/>
        </w:rPr>
        <w:t> </w:t>
      </w:r>
      <w:r w:rsidRPr="00D06026">
        <w:rPr>
          <w:i/>
        </w:rPr>
        <w:t>zásob</w:t>
      </w:r>
    </w:p>
    <w:p w14:paraId="2A91DF98" w14:textId="77777777" w:rsidR="00CF0F3F" w:rsidRPr="00D06026" w:rsidRDefault="00CF0F3F" w:rsidP="00D07F5A">
      <w:pPr>
        <w:pStyle w:val="Pismenka"/>
        <w:numPr>
          <w:ilvl w:val="0"/>
          <w:numId w:val="0"/>
        </w:numPr>
        <w:ind w:left="426"/>
        <w:rPr>
          <w:i/>
        </w:rPr>
      </w:pPr>
    </w:p>
    <w:p w14:paraId="79166902" w14:textId="56119889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0916CB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lastRenderedPageBreak/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8" w14:textId="77777777" w:rsidR="00960872" w:rsidRPr="00032D7F" w:rsidRDefault="00960872" w:rsidP="000916CB">
      <w:pPr>
        <w:pStyle w:val="Pismenka"/>
        <w:numPr>
          <w:ilvl w:val="0"/>
          <w:numId w:val="8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0419C061" w14:textId="77777777" w:rsidR="00EB3BFC" w:rsidRDefault="00EB3BFC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5755254C" w14:textId="77777777" w:rsidR="00EB3BFC" w:rsidRPr="00891481" w:rsidRDefault="00EB3BFC" w:rsidP="00EB3BFC">
      <w:pPr>
        <w:pStyle w:val="Pismenka"/>
        <w:numPr>
          <w:ilvl w:val="0"/>
          <w:numId w:val="8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884CBAB" w14:textId="77777777" w:rsidR="00EB3BFC" w:rsidRPr="00B50225" w:rsidRDefault="00EB3BFC" w:rsidP="00EB3BFC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9865104" w14:textId="77777777" w:rsidR="00EB3BFC" w:rsidRPr="00B50225" w:rsidRDefault="00EB3BFC" w:rsidP="00EB3BFC">
      <w:pPr>
        <w:pStyle w:val="Zkladntext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50DEBD86" w14:textId="77777777" w:rsidR="00EB3BFC" w:rsidRPr="00B50225" w:rsidRDefault="00EB3BFC" w:rsidP="00EB3BFC">
      <w:pPr>
        <w:pStyle w:val="Zkladntext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C19AAEE" w14:textId="77777777" w:rsidR="00EB3BFC" w:rsidRDefault="00EB3BFC" w:rsidP="00EB3BFC">
      <w:pPr>
        <w:pStyle w:val="Zkladntext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4FBF197E" w14:textId="77777777" w:rsidR="00EB3BFC" w:rsidRDefault="00EB3BFC" w:rsidP="00EB3BFC">
      <w:pPr>
        <w:pStyle w:val="Zkladntext"/>
        <w:rPr>
          <w:szCs w:val="18"/>
        </w:rPr>
      </w:pPr>
    </w:p>
    <w:p w14:paraId="7141D6FB" w14:textId="77777777" w:rsidR="00EB3BFC" w:rsidRDefault="00EB3BFC" w:rsidP="00EB3BFC">
      <w:pPr>
        <w:pStyle w:val="Zkladn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14:paraId="05E13DB8" w14:textId="77777777" w:rsidR="00EB3BFC" w:rsidRDefault="00EB3BFC" w:rsidP="00EB3BF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</w:t>
      </w:r>
      <w:proofErr w:type="spellStart"/>
      <w:r>
        <w:rPr>
          <w:szCs w:val="18"/>
        </w:rPr>
        <w:t>initial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recognition</w:t>
      </w:r>
      <w:proofErr w:type="spellEnd"/>
      <w:r>
        <w:rPr>
          <w:szCs w:val="18"/>
        </w:rPr>
        <w:t xml:space="preserve">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14:paraId="2D0969ED" w14:textId="77777777" w:rsidR="00EB3BFC" w:rsidRDefault="00EB3BFC" w:rsidP="00EB3BF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14:paraId="5D3177C5" w14:textId="77777777" w:rsidR="00EB3BFC" w:rsidRDefault="00EB3BFC" w:rsidP="00EB3BF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 xml:space="preserve"> alebo záporného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>.</w:t>
      </w:r>
    </w:p>
    <w:p w14:paraId="4DCCB621" w14:textId="77777777" w:rsidR="00EB3BFC" w:rsidRDefault="00EB3BFC" w:rsidP="00EB3BFC">
      <w:pPr>
        <w:pStyle w:val="Zkladntext"/>
        <w:ind w:left="766"/>
        <w:rPr>
          <w:szCs w:val="18"/>
        </w:rPr>
      </w:pPr>
    </w:p>
    <w:p w14:paraId="4173E99A" w14:textId="77777777" w:rsidR="00EB3BFC" w:rsidRDefault="00EB3BFC" w:rsidP="00EB3BFC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16D59C14" w14:textId="77777777" w:rsidR="00EB3BFC" w:rsidRDefault="00EB3BFC" w:rsidP="00EB3BFC">
      <w:pPr>
        <w:pStyle w:val="Zkladntext"/>
      </w:pPr>
    </w:p>
    <w:p w14:paraId="1BD16AA8" w14:textId="77777777" w:rsidR="00EB3BFC" w:rsidRDefault="00EB3BFC" w:rsidP="005D7492">
      <w:pPr>
        <w:pStyle w:val="Zkladntext"/>
        <w:tabs>
          <w:tab w:val="left" w:pos="2410"/>
        </w:tabs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65E9D9CB" w14:textId="77777777" w:rsidR="00EB3BFC" w:rsidRPr="00A31BBB" w:rsidRDefault="00EB3BFC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5C" w14:textId="77777777" w:rsidR="004D3B4A" w:rsidRPr="00B50225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263C2880" w14:textId="12F594FE" w:rsidR="00955E42" w:rsidRPr="00955E42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177F51">
        <w:rPr>
          <w:szCs w:val="18"/>
        </w:rPr>
        <w:t>Prenájom (lízing</w:t>
      </w:r>
      <w:r w:rsidRPr="00955E42">
        <w:rPr>
          <w:szCs w:val="18"/>
        </w:rPr>
        <w:t>)</w:t>
      </w:r>
      <w:r w:rsidR="00AF48F5" w:rsidRPr="00955E42">
        <w:rPr>
          <w:szCs w:val="18"/>
        </w:rPr>
        <w:t xml:space="preserve"> (</w:t>
      </w:r>
      <w:r w:rsidR="00412482" w:rsidRPr="00955E42">
        <w:rPr>
          <w:szCs w:val="18"/>
        </w:rPr>
        <w:t xml:space="preserve">Spoločnosť ako </w:t>
      </w:r>
      <w:r w:rsidR="00AF48F5" w:rsidRPr="00955E42">
        <w:rPr>
          <w:szCs w:val="18"/>
        </w:rPr>
        <w:t>nájomca)</w:t>
      </w: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49FA9054" w14:textId="7D80A511" w:rsidR="008971B4" w:rsidRDefault="008971B4" w:rsidP="00A31BBB">
      <w:pPr>
        <w:pStyle w:val="Zkladntext"/>
      </w:pPr>
    </w:p>
    <w:p w14:paraId="64BA9EB9" w14:textId="77777777" w:rsidR="00BD12FF" w:rsidRDefault="00BD12FF" w:rsidP="00A31BBB">
      <w:pPr>
        <w:pStyle w:val="Zkladntext"/>
      </w:pPr>
    </w:p>
    <w:p w14:paraId="791669A1" w14:textId="32514F97" w:rsidR="004D3B4A" w:rsidRPr="00891481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674E52E4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601A2D72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Pr="002657CA">
        <w:rPr>
          <w:szCs w:val="18"/>
        </w:rPr>
        <w:t xml:space="preserve">meny nakúpenej </w:t>
      </w:r>
      <w:r>
        <w:rPr>
          <w:szCs w:val="18"/>
        </w:rPr>
        <w:t>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2" w14:textId="77A9D4DF" w:rsidR="004D3B4A" w:rsidRDefault="001E27A6" w:rsidP="00955E42">
      <w:pPr>
        <w:pStyle w:val="Zkladntext"/>
        <w:rPr>
          <w:szCs w:val="18"/>
        </w:rPr>
      </w:pPr>
      <w:r w:rsidRPr="00955E42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955E42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955E42" w:rsidRPr="00955E42">
        <w:rPr>
          <w:szCs w:val="18"/>
        </w:rPr>
        <w:t>.</w:t>
      </w:r>
    </w:p>
    <w:p w14:paraId="49585729" w14:textId="77777777" w:rsidR="00955E42" w:rsidRPr="00955E42" w:rsidRDefault="00955E42" w:rsidP="00955E42">
      <w:pPr>
        <w:pStyle w:val="Zkladntext"/>
        <w:rPr>
          <w:szCs w:val="18"/>
        </w:rPr>
      </w:pPr>
    </w:p>
    <w:p w14:paraId="791669BC" w14:textId="77777777" w:rsidR="00F830A8" w:rsidRPr="00092E6F" w:rsidRDefault="00F830A8" w:rsidP="00CF0F3F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CF0F3F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CF0F3F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CF0F3F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0916CB">
      <w:pPr>
        <w:pStyle w:val="Pismenka"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t>Výnosy</w:t>
      </w:r>
    </w:p>
    <w:p w14:paraId="791669C5" w14:textId="5D14AC50" w:rsidR="00B33494" w:rsidRDefault="00B33494" w:rsidP="00CF0F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CF0F3F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7790CEA1" w:rsidR="00DF202B" w:rsidRPr="002657CA" w:rsidRDefault="00DF202B" w:rsidP="00CF0F3F">
      <w:pPr>
        <w:pStyle w:val="Pismenka"/>
        <w:numPr>
          <w:ilvl w:val="0"/>
          <w:numId w:val="0"/>
        </w:numPr>
        <w:ind w:left="426"/>
        <w:rPr>
          <w:b w:val="0"/>
          <w:color w:val="FF0000"/>
        </w:rPr>
      </w:pPr>
      <w:r>
        <w:rPr>
          <w:b w:val="0"/>
        </w:rPr>
        <w:t xml:space="preserve">Výnosové úroky sa účtujú </w:t>
      </w:r>
      <w:r w:rsidRPr="00955E42">
        <w:rPr>
          <w:b w:val="0"/>
        </w:rPr>
        <w:t>rovnomerne v účtovných obdobiach, ktorých sa vecne a časovo týkajú</w:t>
      </w:r>
      <w:r w:rsidR="00955E42" w:rsidRPr="00955E42">
        <w:rPr>
          <w:b w:val="0"/>
        </w:rPr>
        <w:t>.</w:t>
      </w:r>
    </w:p>
    <w:p w14:paraId="791669CB" w14:textId="77777777" w:rsidR="00DF202B" w:rsidRPr="002657CA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0916CB">
      <w:pPr>
        <w:pStyle w:val="Pismenka"/>
        <w:numPr>
          <w:ilvl w:val="0"/>
          <w:numId w:val="8"/>
        </w:numPr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0916CB">
      <w:pPr>
        <w:pStyle w:val="Pismenka"/>
        <w:numPr>
          <w:ilvl w:val="0"/>
          <w:numId w:val="8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 w:rsidR="00E91C09">
        <w:rPr>
          <w:szCs w:val="18"/>
        </w:rPr>
        <w:t xml:space="preserve"> a VÝKAZU ZISKOV A STRÁT</w:t>
      </w:r>
    </w:p>
    <w:p w14:paraId="79166A00" w14:textId="77777777" w:rsidR="007A7B97" w:rsidRDefault="007A7B97" w:rsidP="00CF0F3F">
      <w:pPr>
        <w:pStyle w:val="Zkladntext"/>
        <w:ind w:left="0"/>
        <w:rPr>
          <w:szCs w:val="18"/>
        </w:rPr>
      </w:pPr>
    </w:p>
    <w:p w14:paraId="79166A01" w14:textId="77777777" w:rsidR="007A7B97" w:rsidRDefault="007A7B97" w:rsidP="000916CB">
      <w:pPr>
        <w:pStyle w:val="Nadpis2"/>
        <w:numPr>
          <w:ilvl w:val="0"/>
          <w:numId w:val="4"/>
        </w:numPr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515AD4CB" w14:textId="752AB9F6" w:rsidR="00026FB3" w:rsidRDefault="00026FB3" w:rsidP="00CF0F3F">
      <w:pPr>
        <w:ind w:left="426"/>
        <w:rPr>
          <w:szCs w:val="18"/>
        </w:rPr>
      </w:pPr>
      <w:r w:rsidRPr="00CF0F3F">
        <w:rPr>
          <w:sz w:val="18"/>
          <w:szCs w:val="18"/>
        </w:rPr>
        <w:t xml:space="preserve">Dlhodobý nehmotný majetok spoločnosti </w:t>
      </w:r>
      <w:r w:rsidR="00652B87" w:rsidRPr="00C86FD8">
        <w:rPr>
          <w:sz w:val="18"/>
          <w:szCs w:val="18"/>
        </w:rPr>
        <w:t xml:space="preserve">súvisí s právami </w:t>
      </w:r>
      <w:r w:rsidR="00C86FD8" w:rsidRPr="00C86FD8">
        <w:rPr>
          <w:sz w:val="18"/>
          <w:szCs w:val="18"/>
        </w:rPr>
        <w:t xml:space="preserve">a licenciou </w:t>
      </w:r>
      <w:r w:rsidR="00652B87" w:rsidRPr="00C86FD8">
        <w:rPr>
          <w:sz w:val="18"/>
          <w:szCs w:val="18"/>
        </w:rPr>
        <w:t>k webovej stránke</w:t>
      </w:r>
      <w:r w:rsidR="00E06118" w:rsidRPr="00C86FD8">
        <w:rPr>
          <w:sz w:val="18"/>
          <w:szCs w:val="18"/>
        </w:rPr>
        <w:t>. N</w:t>
      </w:r>
      <w:r w:rsidRPr="00C86FD8">
        <w:rPr>
          <w:sz w:val="18"/>
          <w:szCs w:val="18"/>
        </w:rPr>
        <w:t>etto hod</w:t>
      </w:r>
      <w:r w:rsidR="00630A4A" w:rsidRPr="00C86FD8">
        <w:rPr>
          <w:sz w:val="18"/>
          <w:szCs w:val="18"/>
        </w:rPr>
        <w:t>nota ku dňu</w:t>
      </w:r>
      <w:r w:rsidR="00F94EFB" w:rsidRPr="00C86FD8">
        <w:rPr>
          <w:sz w:val="18"/>
          <w:szCs w:val="18"/>
        </w:rPr>
        <w:t>,</w:t>
      </w:r>
      <w:r w:rsidR="00630A4A" w:rsidRPr="00C86FD8">
        <w:rPr>
          <w:sz w:val="18"/>
          <w:szCs w:val="18"/>
        </w:rPr>
        <w:t xml:space="preserve"> </w:t>
      </w:r>
      <w:r w:rsidR="00F94EFB" w:rsidRPr="00C86FD8">
        <w:rPr>
          <w:sz w:val="18"/>
          <w:szCs w:val="18"/>
        </w:rPr>
        <w:t xml:space="preserve">ku ktorému sa zostavuje účtovná závierka je </w:t>
      </w:r>
      <w:r w:rsidR="00ED6940" w:rsidRPr="00C86FD8">
        <w:rPr>
          <w:sz w:val="18"/>
          <w:szCs w:val="18"/>
        </w:rPr>
        <w:t>7.934</w:t>
      </w:r>
      <w:r w:rsidR="00A62D83" w:rsidRPr="00C86FD8">
        <w:rPr>
          <w:sz w:val="18"/>
          <w:szCs w:val="18"/>
        </w:rPr>
        <w:t xml:space="preserve"> </w:t>
      </w:r>
      <w:r w:rsidRPr="00C86FD8">
        <w:rPr>
          <w:sz w:val="18"/>
          <w:szCs w:val="18"/>
        </w:rPr>
        <w:t>EUR</w:t>
      </w:r>
      <w:r w:rsidR="00A62D83" w:rsidRPr="00C86FD8">
        <w:rPr>
          <w:sz w:val="18"/>
          <w:szCs w:val="18"/>
        </w:rPr>
        <w:t>.</w:t>
      </w:r>
    </w:p>
    <w:p w14:paraId="24CEF602" w14:textId="77777777" w:rsidR="00F0741E" w:rsidRDefault="00F0741E" w:rsidP="00CF0F3F">
      <w:pPr>
        <w:pStyle w:val="Zkladntext"/>
        <w:tabs>
          <w:tab w:val="left" w:pos="1635"/>
        </w:tabs>
        <w:rPr>
          <w:szCs w:val="18"/>
        </w:rPr>
      </w:pPr>
      <w:bookmarkStart w:id="8" w:name="_Toc530739909"/>
    </w:p>
    <w:p w14:paraId="35B8F90F" w14:textId="77777777" w:rsidR="00652B87" w:rsidRDefault="00652B87" w:rsidP="00CF0F3F">
      <w:pPr>
        <w:pStyle w:val="Zkladntext"/>
        <w:tabs>
          <w:tab w:val="left" w:pos="1635"/>
        </w:tabs>
        <w:rPr>
          <w:szCs w:val="18"/>
        </w:rPr>
      </w:pPr>
    </w:p>
    <w:p w14:paraId="79166AD6" w14:textId="3A93ADB7" w:rsidR="004C0F07" w:rsidRPr="00CF0F3F" w:rsidRDefault="000F4640" w:rsidP="000916CB">
      <w:pPr>
        <w:pStyle w:val="Nadpis2"/>
        <w:numPr>
          <w:ilvl w:val="0"/>
          <w:numId w:val="4"/>
        </w:numPr>
        <w:rPr>
          <w:szCs w:val="18"/>
        </w:rPr>
      </w:pPr>
      <w:r w:rsidRPr="008D43FE">
        <w:rPr>
          <w:szCs w:val="18"/>
        </w:rPr>
        <w:t>Z</w:t>
      </w:r>
      <w:r w:rsidR="00491AF0" w:rsidRPr="008D43FE">
        <w:rPr>
          <w:szCs w:val="18"/>
        </w:rPr>
        <w:t>áväzky</w:t>
      </w:r>
      <w:bookmarkEnd w:id="8"/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0B23A7">
        <w:rPr>
          <w:szCs w:val="18"/>
        </w:rPr>
        <w:t xml:space="preserve">Štruktúra záväzkov </w:t>
      </w:r>
      <w:r w:rsidR="008A3F3F" w:rsidRPr="000B23A7">
        <w:rPr>
          <w:szCs w:val="18"/>
        </w:rPr>
        <w:t xml:space="preserve">(okrem </w:t>
      </w:r>
      <w:r w:rsidR="00CC6436" w:rsidRPr="000B23A7">
        <w:rPr>
          <w:szCs w:val="18"/>
        </w:rPr>
        <w:t xml:space="preserve">záväzkov zo </w:t>
      </w:r>
      <w:r w:rsidR="00CA7F80" w:rsidRPr="000B23A7">
        <w:rPr>
          <w:szCs w:val="18"/>
        </w:rPr>
        <w:t>sociálneho fondu</w:t>
      </w:r>
      <w:r w:rsidR="00B57EE9" w:rsidRPr="000B23A7">
        <w:rPr>
          <w:szCs w:val="18"/>
        </w:rPr>
        <w:t xml:space="preserve"> a </w:t>
      </w:r>
      <w:r w:rsidR="00AF03E0" w:rsidRPr="000B23A7">
        <w:rPr>
          <w:szCs w:val="18"/>
        </w:rPr>
        <w:t>odloženého daňového záväzku</w:t>
      </w:r>
      <w:r w:rsidR="008A3F3F" w:rsidRPr="000B23A7">
        <w:rPr>
          <w:szCs w:val="18"/>
        </w:rPr>
        <w:t xml:space="preserve">) </w:t>
      </w:r>
      <w:r w:rsidRPr="000B23A7">
        <w:rPr>
          <w:szCs w:val="18"/>
        </w:rPr>
        <w:t xml:space="preserve">podľa zostatkovej doby splatnosti je </w:t>
      </w:r>
      <w:r w:rsidRPr="008A1C0D">
        <w:rPr>
          <w:szCs w:val="18"/>
        </w:rPr>
        <w:t>uvedená v nasledujúcom prehľade:</w:t>
      </w:r>
    </w:p>
    <w:p w14:paraId="79166ADA" w14:textId="546C4BE1" w:rsidR="00CE5955" w:rsidRDefault="00CE5955" w:rsidP="00CF0F3F">
      <w:pPr>
        <w:pStyle w:val="Zkladntext"/>
        <w:ind w:left="0"/>
        <w:rPr>
          <w:szCs w:val="18"/>
        </w:rPr>
      </w:pPr>
    </w:p>
    <w:p w14:paraId="3F0D0519" w14:textId="67D87EF2" w:rsidR="00690A8F" w:rsidRPr="00891481" w:rsidRDefault="00495C3A" w:rsidP="00491AF0">
      <w:pPr>
        <w:pStyle w:val="Zkladntext"/>
        <w:rPr>
          <w:szCs w:val="18"/>
        </w:rPr>
      </w:pPr>
      <w:r w:rsidRPr="00495C3A">
        <w:rPr>
          <w:noProof/>
          <w:szCs w:val="18"/>
        </w:rPr>
        <w:lastRenderedPageBreak/>
        <w:drawing>
          <wp:inline distT="0" distB="0" distL="0" distR="0" wp14:anchorId="778B05B1" wp14:editId="2B665A34">
            <wp:extent cx="5363323" cy="163852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63323" cy="1638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91CAB0" w14:textId="3202239B" w:rsidR="0040497D" w:rsidRDefault="0040497D" w:rsidP="00173F7B">
      <w:pPr>
        <w:pStyle w:val="Zkladntext"/>
        <w:rPr>
          <w:szCs w:val="18"/>
        </w:rPr>
      </w:pPr>
    </w:p>
    <w:p w14:paraId="7479128F" w14:textId="77777777" w:rsidR="00A62D83" w:rsidRPr="00CF0F3F" w:rsidRDefault="00A62D83" w:rsidP="00173F7B">
      <w:pPr>
        <w:pStyle w:val="Zkladntext"/>
        <w:rPr>
          <w:szCs w:val="18"/>
        </w:rPr>
      </w:pPr>
    </w:p>
    <w:p w14:paraId="79166BD2" w14:textId="421A0DB3" w:rsidR="0000290B" w:rsidRDefault="00F4619A" w:rsidP="00596105">
      <w:pPr>
        <w:pStyle w:val="Nadpis1"/>
        <w:tabs>
          <w:tab w:val="num" w:pos="360"/>
        </w:tabs>
        <w:spacing w:after="60"/>
        <w:ind w:left="357" w:hanging="357"/>
        <w:rPr>
          <w:szCs w:val="18"/>
        </w:rPr>
      </w:pPr>
      <w:bookmarkStart w:id="9" w:name="_MON_1405949598"/>
      <w:bookmarkStart w:id="10" w:name="_MON_1500378563"/>
      <w:bookmarkEnd w:id="9"/>
      <w:bookmarkEnd w:id="10"/>
      <w:r w:rsidRPr="000D0776">
        <w:rPr>
          <w:szCs w:val="18"/>
        </w:rPr>
        <w:t>Informácie o iných aktívach a iných pasívach</w:t>
      </w:r>
      <w:r w:rsidR="00C36079" w:rsidRPr="000D0776">
        <w:rPr>
          <w:szCs w:val="18"/>
        </w:rPr>
        <w:t xml:space="preserve">   </w:t>
      </w:r>
    </w:p>
    <w:p w14:paraId="7BD860BE" w14:textId="77777777" w:rsidR="000D0776" w:rsidRDefault="000D0776" w:rsidP="000D0776">
      <w:pPr>
        <w:ind w:left="360"/>
      </w:pPr>
    </w:p>
    <w:p w14:paraId="25A70C8A" w14:textId="77777777" w:rsidR="00005AB0" w:rsidRPr="00A31BBB" w:rsidRDefault="00005AB0" w:rsidP="000916CB">
      <w:pPr>
        <w:pStyle w:val="Nadpis2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Najatý majetok</w:t>
      </w:r>
    </w:p>
    <w:p w14:paraId="46FEA9AF" w14:textId="491F34F5" w:rsidR="00005AB0" w:rsidRPr="005A646B" w:rsidRDefault="00005AB0" w:rsidP="00005AB0">
      <w:pPr>
        <w:pStyle w:val="Zkladntext"/>
        <w:rPr>
          <w:szCs w:val="18"/>
        </w:rPr>
      </w:pPr>
      <w:r w:rsidRPr="003842C6">
        <w:rPr>
          <w:szCs w:val="18"/>
        </w:rPr>
        <w:t xml:space="preserve">Spoločnosť má v nájme (operatívny prenájom) osobné automobily od tretej osoby. Nájomná zmluva je uzatvorená od roku </w:t>
      </w:r>
      <w:r w:rsidR="00B50C85" w:rsidRPr="003842C6">
        <w:rPr>
          <w:szCs w:val="18"/>
        </w:rPr>
        <w:t>2014</w:t>
      </w:r>
      <w:r w:rsidR="003842C6">
        <w:rPr>
          <w:szCs w:val="18"/>
        </w:rPr>
        <w:t xml:space="preserve">, </w:t>
      </w:r>
      <w:r w:rsidR="003842C6" w:rsidRPr="003842C6">
        <w:rPr>
          <w:szCs w:val="18"/>
        </w:rPr>
        <w:t>r</w:t>
      </w:r>
      <w:r w:rsidRPr="003842C6">
        <w:rPr>
          <w:szCs w:val="18"/>
        </w:rPr>
        <w:t xml:space="preserve">očné náklady na nájomné </w:t>
      </w:r>
      <w:r w:rsidR="003842C6" w:rsidRPr="003842C6">
        <w:rPr>
          <w:szCs w:val="18"/>
        </w:rPr>
        <w:t>v roku 202</w:t>
      </w:r>
      <w:r w:rsidR="002A6350">
        <w:rPr>
          <w:szCs w:val="18"/>
        </w:rPr>
        <w:t>3</w:t>
      </w:r>
      <w:r w:rsidR="003842C6" w:rsidRPr="003842C6">
        <w:rPr>
          <w:szCs w:val="18"/>
        </w:rPr>
        <w:t xml:space="preserve"> </w:t>
      </w:r>
      <w:r w:rsidRPr="003842C6">
        <w:rPr>
          <w:szCs w:val="18"/>
        </w:rPr>
        <w:t xml:space="preserve">sú </w:t>
      </w:r>
      <w:r w:rsidR="002A6350">
        <w:rPr>
          <w:szCs w:val="18"/>
        </w:rPr>
        <w:t xml:space="preserve"> </w:t>
      </w:r>
      <w:r w:rsidR="002F03A4">
        <w:rPr>
          <w:szCs w:val="18"/>
        </w:rPr>
        <w:t>185872,</w:t>
      </w:r>
      <w:r w:rsidR="003D02D7">
        <w:rPr>
          <w:szCs w:val="18"/>
        </w:rPr>
        <w:t xml:space="preserve">53 </w:t>
      </w:r>
      <w:r w:rsidRPr="003842C6">
        <w:rPr>
          <w:szCs w:val="18"/>
        </w:rPr>
        <w:t xml:space="preserve">EUR. </w:t>
      </w:r>
    </w:p>
    <w:p w14:paraId="79166BFE" w14:textId="77777777" w:rsidR="0000290B" w:rsidRPr="00CB663E" w:rsidRDefault="0000290B" w:rsidP="008F2249">
      <w:pPr>
        <w:pStyle w:val="Zkladntext"/>
        <w:ind w:left="0"/>
        <w:rPr>
          <w:szCs w:val="18"/>
        </w:rPr>
      </w:pPr>
    </w:p>
    <w:p w14:paraId="66C2CB50" w14:textId="77777777" w:rsidR="004E009E" w:rsidRPr="00B50225" w:rsidRDefault="004E009E" w:rsidP="0000290B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580805F6" w14:textId="75799B20" w:rsidR="00063AD4" w:rsidRDefault="003842C6" w:rsidP="00063AD4">
      <w:pPr>
        <w:pStyle w:val="Zkladntext"/>
        <w:rPr>
          <w:szCs w:val="18"/>
        </w:rPr>
      </w:pPr>
      <w:bookmarkStart w:id="11" w:name="_Toc530739926"/>
      <w:r w:rsidRPr="003842C6">
        <w:rPr>
          <w:szCs w:val="18"/>
        </w:rPr>
        <w:t xml:space="preserve">Spoločnosť požiadala v roku 2022 a zároveň aj získala certifikát distribučnej praxe a od januára 2023 dováža a predáva lieky a produkty samostatne na slovenský trh, čo malo vplyv na zmenu obchodného modelu spoločnosti, kedy sa jej hlavným predmetom činnosti </w:t>
      </w:r>
      <w:r w:rsidR="00E01E47">
        <w:rPr>
          <w:szCs w:val="18"/>
        </w:rPr>
        <w:t xml:space="preserve">v roku 2023 </w:t>
      </w:r>
      <w:r w:rsidRPr="003842C6">
        <w:rPr>
          <w:szCs w:val="18"/>
        </w:rPr>
        <w:t>stala kúpa farmaceutického tovaru za účelom jeho predaja iným prevádzkovateľom živnosti (veľkoobchod).</w:t>
      </w:r>
    </w:p>
    <w:p w14:paraId="5D5BDCFA" w14:textId="0A731AAD" w:rsidR="0047638C" w:rsidRPr="0047638C" w:rsidRDefault="0047638C" w:rsidP="0047638C">
      <w:pPr>
        <w:pStyle w:val="Zkladntext"/>
        <w:rPr>
          <w:szCs w:val="18"/>
        </w:rPr>
      </w:pPr>
      <w:r w:rsidRPr="0047638C">
        <w:rPr>
          <w:szCs w:val="18"/>
        </w:rPr>
        <w:t>Spoločnosť uzavrela so svoj</w:t>
      </w:r>
      <w:r>
        <w:rPr>
          <w:szCs w:val="18"/>
        </w:rPr>
        <w:t xml:space="preserve">ou materskou spoločnosťou </w:t>
      </w:r>
      <w:r w:rsidRPr="0047638C">
        <w:rPr>
          <w:szCs w:val="18"/>
        </w:rPr>
        <w:t xml:space="preserve">dohodu o </w:t>
      </w:r>
      <w:proofErr w:type="spellStart"/>
      <w:r w:rsidRPr="0047638C">
        <w:rPr>
          <w:szCs w:val="18"/>
        </w:rPr>
        <w:t>cashpoolingu</w:t>
      </w:r>
      <w:proofErr w:type="spellEnd"/>
      <w:r>
        <w:rPr>
          <w:szCs w:val="18"/>
        </w:rPr>
        <w:t xml:space="preserve"> v decembri 2023</w:t>
      </w:r>
      <w:r w:rsidRPr="0047638C">
        <w:rPr>
          <w:szCs w:val="18"/>
        </w:rPr>
        <w:t>. Na základe tejto dohody</w:t>
      </w:r>
    </w:p>
    <w:p w14:paraId="28394893" w14:textId="2830A8EE" w:rsidR="0047638C" w:rsidRPr="0047638C" w:rsidRDefault="0047638C" w:rsidP="0047638C">
      <w:pPr>
        <w:pStyle w:val="Zkladntext"/>
        <w:rPr>
          <w:szCs w:val="18"/>
        </w:rPr>
      </w:pPr>
      <w:r w:rsidRPr="0047638C">
        <w:rPr>
          <w:szCs w:val="18"/>
        </w:rPr>
        <w:t xml:space="preserve">sú voľné peňažné prostriedky spravované </w:t>
      </w:r>
      <w:r w:rsidR="00034EE1" w:rsidRPr="00034EE1">
        <w:rPr>
          <w:szCs w:val="18"/>
        </w:rPr>
        <w:t xml:space="preserve">materskou </w:t>
      </w:r>
      <w:r w:rsidR="00034EE1">
        <w:rPr>
          <w:szCs w:val="18"/>
        </w:rPr>
        <w:t>s</w:t>
      </w:r>
      <w:r w:rsidRPr="0047638C">
        <w:rPr>
          <w:szCs w:val="18"/>
        </w:rPr>
        <w:t>poločnosťou. V prípade potreby peňažných prostriedkov sú</w:t>
      </w:r>
    </w:p>
    <w:p w14:paraId="570DDB68" w14:textId="298EBEF2" w:rsidR="0047638C" w:rsidRDefault="0047638C" w:rsidP="00177F51">
      <w:pPr>
        <w:pStyle w:val="Zkladntext"/>
        <w:rPr>
          <w:szCs w:val="18"/>
        </w:rPr>
      </w:pPr>
      <w:r w:rsidRPr="0047638C">
        <w:rPr>
          <w:szCs w:val="18"/>
        </w:rPr>
        <w:t>tieto prostriedky</w:t>
      </w:r>
      <w:r w:rsidR="00034EE1">
        <w:rPr>
          <w:szCs w:val="18"/>
        </w:rPr>
        <w:t xml:space="preserve"> </w:t>
      </w:r>
      <w:r w:rsidRPr="0047638C">
        <w:rPr>
          <w:szCs w:val="18"/>
        </w:rPr>
        <w:t xml:space="preserve">k dispozícii dcérskym spoločnostiam. </w:t>
      </w:r>
    </w:p>
    <w:p w14:paraId="7E0E49CC" w14:textId="77777777" w:rsidR="00177F51" w:rsidRDefault="00177F51" w:rsidP="00177F51">
      <w:pPr>
        <w:pStyle w:val="Zkladntext"/>
        <w:rPr>
          <w:szCs w:val="18"/>
        </w:rPr>
      </w:pPr>
    </w:p>
    <w:p w14:paraId="04CB8D83" w14:textId="40DC2CE7" w:rsidR="00F40B1F" w:rsidRDefault="003842C6" w:rsidP="004E009E">
      <w:pPr>
        <w:pStyle w:val="Zkladntext"/>
        <w:rPr>
          <w:szCs w:val="18"/>
        </w:rPr>
      </w:pPr>
      <w:r>
        <w:rPr>
          <w:szCs w:val="18"/>
        </w:rPr>
        <w:t>Okrem toho po 31. decembri 202</w:t>
      </w:r>
      <w:r w:rsidR="000C1039">
        <w:rPr>
          <w:szCs w:val="18"/>
        </w:rPr>
        <w:t>3</w:t>
      </w:r>
      <w:r>
        <w:rPr>
          <w:szCs w:val="18"/>
        </w:rPr>
        <w:t xml:space="preserve"> do dňa zostavenia účtovnej závierky nenastali také udalosti, ktoré by si vyžadovali uvedenie v účtovnej závierke k 31. decembru 202</w:t>
      </w:r>
      <w:r w:rsidR="000C1039">
        <w:rPr>
          <w:szCs w:val="18"/>
        </w:rPr>
        <w:t>3</w:t>
      </w:r>
      <w:r>
        <w:rPr>
          <w:szCs w:val="18"/>
        </w:rPr>
        <w:t>.</w:t>
      </w:r>
    </w:p>
    <w:bookmarkEnd w:id="11"/>
    <w:p w14:paraId="41F03AB5" w14:textId="5A364B7A" w:rsidR="004E009E" w:rsidRDefault="004E009E" w:rsidP="004E009E">
      <w:pPr>
        <w:pStyle w:val="Zkladntext"/>
        <w:rPr>
          <w:szCs w:val="18"/>
        </w:rPr>
      </w:pPr>
    </w:p>
    <w:p w14:paraId="6FFA6FD8" w14:textId="75A19A37" w:rsidR="003842C6" w:rsidRDefault="003842C6" w:rsidP="004E009E">
      <w:pPr>
        <w:pStyle w:val="Zkladntext"/>
        <w:rPr>
          <w:szCs w:val="18"/>
        </w:rPr>
      </w:pPr>
    </w:p>
    <w:p w14:paraId="53A62DC9" w14:textId="293750F6" w:rsidR="003842C6" w:rsidRDefault="003842C6" w:rsidP="004E009E">
      <w:pPr>
        <w:pStyle w:val="Zkladntext"/>
        <w:rPr>
          <w:szCs w:val="18"/>
        </w:rPr>
      </w:pPr>
    </w:p>
    <w:p w14:paraId="4A29B825" w14:textId="77777777" w:rsidR="003842C6" w:rsidRPr="005A646B" w:rsidRDefault="003842C6" w:rsidP="004E009E">
      <w:pPr>
        <w:pStyle w:val="Zkladntext"/>
        <w:rPr>
          <w:szCs w:val="18"/>
        </w:rPr>
      </w:pPr>
    </w:p>
    <w:sectPr w:rsidR="003842C6" w:rsidRPr="005A646B" w:rsidSect="00C40B87">
      <w:headerReference w:type="default" r:id="rId17"/>
      <w:footerReference w:type="default" r:id="rId18"/>
      <w:headerReference w:type="first" r:id="rId19"/>
      <w:footerReference w:type="first" r:id="rId20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866D4" w14:textId="77777777" w:rsidR="00876366" w:rsidRDefault="00876366" w:rsidP="00E95128">
      <w:r>
        <w:separator/>
      </w:r>
    </w:p>
  </w:endnote>
  <w:endnote w:type="continuationSeparator" w:id="0">
    <w:p w14:paraId="2F30CC5A" w14:textId="77777777" w:rsidR="00876366" w:rsidRDefault="0087636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63416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7D2EA9" w14:textId="375827D6" w:rsidR="00F94EFB" w:rsidRDefault="00F94EF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D43F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6DC0A1F" w14:textId="77777777" w:rsidR="00F94EFB" w:rsidRDefault="00F94EF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D2" w14:textId="77777777" w:rsidR="00C00F54" w:rsidRDefault="00C00F5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C00F54" w:rsidRDefault="00C00F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C00F54" w:rsidRPr="00F70C00" w:rsidRDefault="00C00F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532A6" w14:textId="77777777" w:rsidR="00876366" w:rsidRDefault="00876366" w:rsidP="00E95128">
      <w:r>
        <w:separator/>
      </w:r>
    </w:p>
  </w:footnote>
  <w:footnote w:type="continuationSeparator" w:id="0">
    <w:p w14:paraId="29B0BAE3" w14:textId="77777777" w:rsidR="00876366" w:rsidRDefault="0087636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15451" w14:textId="48C73833" w:rsidR="00AD4563" w:rsidRDefault="00A65BFD" w:rsidP="00AD4563">
    <w:pPr>
      <w:pStyle w:val="Hlavika"/>
      <w:tabs>
        <w:tab w:val="center" w:pos="4820"/>
        <w:tab w:val="right" w:pos="9213"/>
      </w:tabs>
      <w:jc w:val="right"/>
      <w:rPr>
        <w:b/>
        <w:bCs/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 w:rsidR="00AD4563">
      <w:rPr>
        <w:sz w:val="18"/>
        <w:szCs w:val="18"/>
      </w:rPr>
      <w:t xml:space="preserve"> pre malé účtovné jednotky</w:t>
    </w:r>
  </w:p>
  <w:p w14:paraId="55350DE3" w14:textId="1B8D9FCF" w:rsidR="00A65BFD" w:rsidRDefault="00395C46" w:rsidP="00AD456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A65BFD" w:rsidRPr="00D6458B">
      <w:rPr>
        <w:b/>
        <w:bCs/>
        <w:sz w:val="18"/>
        <w:szCs w:val="18"/>
      </w:rPr>
      <w:t>Angelini Pharma Slovenská republika s.r.o.</w:t>
    </w:r>
    <w:r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A65BFD" w:rsidRPr="00E95128">
      <w:rPr>
        <w:b/>
        <w:bCs/>
        <w:sz w:val="18"/>
        <w:szCs w:val="18"/>
      </w:rPr>
      <w:t xml:space="preserve"> </w:t>
    </w:r>
    <w:r w:rsidR="00A65BFD" w:rsidRPr="008D6361">
      <w:rPr>
        <w:sz w:val="18"/>
        <w:szCs w:val="18"/>
      </w:rPr>
      <w:t>k</w:t>
    </w:r>
    <w:r w:rsidR="00A65BFD">
      <w:rPr>
        <w:b/>
        <w:bCs/>
        <w:sz w:val="18"/>
        <w:szCs w:val="18"/>
      </w:rPr>
      <w:t xml:space="preserve"> </w:t>
    </w:r>
    <w:r w:rsidR="00A65BFD" w:rsidRPr="0075768F">
      <w:rPr>
        <w:sz w:val="18"/>
        <w:szCs w:val="18"/>
      </w:rPr>
      <w:t>3</w:t>
    </w:r>
    <w:r w:rsidR="00A65BFD" w:rsidRPr="008D6361">
      <w:rPr>
        <w:sz w:val="18"/>
        <w:szCs w:val="18"/>
      </w:rPr>
      <w:t xml:space="preserve">1. decembru </w:t>
    </w:r>
    <w:r w:rsidR="00A65BFD">
      <w:rPr>
        <w:sz w:val="18"/>
        <w:szCs w:val="18"/>
      </w:rPr>
      <w:t>20</w:t>
    </w:r>
    <w:r w:rsidR="00CB103D">
      <w:rPr>
        <w:sz w:val="18"/>
        <w:szCs w:val="18"/>
      </w:rPr>
      <w:t>2</w:t>
    </w:r>
    <w:r w:rsidR="001A4985">
      <w:rPr>
        <w:sz w:val="18"/>
        <w:szCs w:val="18"/>
      </w:rPr>
      <w:t>3</w:t>
    </w:r>
  </w:p>
  <w:p w14:paraId="6F62974D" w14:textId="77777777" w:rsidR="00A65BFD" w:rsidRDefault="00A65BFD" w:rsidP="00A65BF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65BFD" w:rsidRPr="00D6458B" w14:paraId="44B393A7" w14:textId="77777777" w:rsidTr="000C5E71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4535D02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 xml:space="preserve">Poznámky </w:t>
          </w:r>
          <w:proofErr w:type="spellStart"/>
          <w:r w:rsidRPr="00D6458B">
            <w:rPr>
              <w:sz w:val="18"/>
              <w:szCs w:val="18"/>
            </w:rPr>
            <w:t>Úč</w:t>
          </w:r>
          <w:proofErr w:type="spellEnd"/>
          <w:r w:rsidRPr="00D6458B">
            <w:rPr>
              <w:sz w:val="18"/>
              <w:szCs w:val="18"/>
            </w:rPr>
            <w:t xml:space="preserve"> PODV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D23EF43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69EDFDD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7FF0B4E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61B05E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B7B188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228EC4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CBBF4F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7705D4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75E78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0143B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F51857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</w:tr>
  </w:tbl>
  <w:p w14:paraId="38344389" w14:textId="77777777" w:rsidR="00A65BFD" w:rsidRPr="00D6458B" w:rsidRDefault="00A65BFD" w:rsidP="00A65BF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901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2"/>
      <w:gridCol w:w="4182"/>
      <w:gridCol w:w="280"/>
      <w:gridCol w:w="281"/>
      <w:gridCol w:w="280"/>
      <w:gridCol w:w="288"/>
      <w:gridCol w:w="280"/>
      <w:gridCol w:w="279"/>
      <w:gridCol w:w="280"/>
      <w:gridCol w:w="279"/>
      <w:gridCol w:w="280"/>
      <w:gridCol w:w="279"/>
    </w:tblGrid>
    <w:tr w:rsidR="00A65BFD" w:rsidRPr="00C14925" w14:paraId="28E5F31B" w14:textId="77777777" w:rsidTr="00AD4563">
      <w:trPr>
        <w:trHeight w:val="161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FBEC1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F15BFBE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699665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BB6747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75C650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2</w:t>
          </w:r>
        </w:p>
      </w:tc>
      <w:tc>
        <w:tcPr>
          <w:tcW w:w="28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5DBC1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0C5C26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37D9E5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AF19F4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8397E8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677933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A14BCE" w14:textId="77777777" w:rsidR="00A65BFD" w:rsidRPr="00D6458B" w:rsidRDefault="00A65BFD" w:rsidP="00A65B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5</w:t>
          </w:r>
        </w:p>
      </w:tc>
    </w:tr>
  </w:tbl>
  <w:p w14:paraId="18AC2169" w14:textId="77777777" w:rsidR="00A65BFD" w:rsidRDefault="00A65BFD" w:rsidP="00A65BF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C00F54" w:rsidRPr="00E95128" w:rsidRDefault="00C00F5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C0" w14:textId="77777777" w:rsidR="00C00F54" w:rsidRDefault="00C00F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C00F54" w:rsidRPr="00E95128" w:rsidRDefault="00C00F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C00F54" w:rsidRDefault="00C00F5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C00F54" w:rsidRPr="00E95128" w:rsidRDefault="00C00F5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00F5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C00F54" w:rsidRDefault="00C00F5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C00F54" w:rsidRPr="00E95128" w:rsidRDefault="00C00F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30C52797"/>
    <w:multiLevelType w:val="hybridMultilevel"/>
    <w:tmpl w:val="51BAA04A"/>
    <w:lvl w:ilvl="0" w:tplc="A1B8B1C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EAF8BF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</w:abstractNum>
  <w:abstractNum w:abstractNumId="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DE100D"/>
    <w:multiLevelType w:val="hybridMultilevel"/>
    <w:tmpl w:val="7F569F4A"/>
    <w:lvl w:ilvl="0" w:tplc="9342CBA8">
      <w:start w:val="83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749B2397"/>
    <w:multiLevelType w:val="hybridMultilevel"/>
    <w:tmpl w:val="0B1EE096"/>
    <w:lvl w:ilvl="0" w:tplc="C0E0F57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949900789">
    <w:abstractNumId w:val="9"/>
  </w:num>
  <w:num w:numId="2" w16cid:durableId="1847860691">
    <w:abstractNumId w:val="3"/>
  </w:num>
  <w:num w:numId="3" w16cid:durableId="752316265">
    <w:abstractNumId w:val="11"/>
  </w:num>
  <w:num w:numId="4" w16cid:durableId="1860007254">
    <w:abstractNumId w:val="3"/>
    <w:lvlOverride w:ilvl="0">
      <w:startOverride w:val="1"/>
    </w:lvlOverride>
  </w:num>
  <w:num w:numId="5" w16cid:durableId="21393518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15774644">
    <w:abstractNumId w:val="12"/>
  </w:num>
  <w:num w:numId="7" w16cid:durableId="907885197">
    <w:abstractNumId w:val="6"/>
  </w:num>
  <w:num w:numId="8" w16cid:durableId="275448934">
    <w:abstractNumId w:val="8"/>
  </w:num>
  <w:num w:numId="9" w16cid:durableId="1245922118">
    <w:abstractNumId w:val="1"/>
  </w:num>
  <w:num w:numId="10" w16cid:durableId="865287707">
    <w:abstractNumId w:val="2"/>
  </w:num>
  <w:num w:numId="11" w16cid:durableId="1664233677">
    <w:abstractNumId w:val="10"/>
  </w:num>
  <w:num w:numId="12" w16cid:durableId="1953515943">
    <w:abstractNumId w:val="7"/>
  </w:num>
  <w:num w:numId="13" w16cid:durableId="332876243">
    <w:abstractNumId w:val="0"/>
  </w:num>
  <w:num w:numId="14" w16cid:durableId="184982988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39D"/>
    <w:rsid w:val="0000290B"/>
    <w:rsid w:val="00002921"/>
    <w:rsid w:val="00003C63"/>
    <w:rsid w:val="00003DEF"/>
    <w:rsid w:val="000040F5"/>
    <w:rsid w:val="00004F99"/>
    <w:rsid w:val="00005618"/>
    <w:rsid w:val="00005AB0"/>
    <w:rsid w:val="00006DE2"/>
    <w:rsid w:val="00006F02"/>
    <w:rsid w:val="00007E7D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6FB3"/>
    <w:rsid w:val="000324E1"/>
    <w:rsid w:val="00032D7F"/>
    <w:rsid w:val="000331E6"/>
    <w:rsid w:val="000338A2"/>
    <w:rsid w:val="00034EE1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66AC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3AD4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16CB"/>
    <w:rsid w:val="00092892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3A7"/>
    <w:rsid w:val="000B3DDB"/>
    <w:rsid w:val="000B4629"/>
    <w:rsid w:val="000B483B"/>
    <w:rsid w:val="000B6195"/>
    <w:rsid w:val="000B6D83"/>
    <w:rsid w:val="000B7957"/>
    <w:rsid w:val="000C02C8"/>
    <w:rsid w:val="000C1039"/>
    <w:rsid w:val="000C17C3"/>
    <w:rsid w:val="000C2046"/>
    <w:rsid w:val="000C2309"/>
    <w:rsid w:val="000C2AE7"/>
    <w:rsid w:val="000C2D66"/>
    <w:rsid w:val="000C2E5F"/>
    <w:rsid w:val="000C3422"/>
    <w:rsid w:val="000C68B3"/>
    <w:rsid w:val="000C7A1D"/>
    <w:rsid w:val="000D0776"/>
    <w:rsid w:val="000D07FE"/>
    <w:rsid w:val="000D0E62"/>
    <w:rsid w:val="000D1324"/>
    <w:rsid w:val="000D1B75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2A3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3B7C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491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750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58F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3F7B"/>
    <w:rsid w:val="00174A8F"/>
    <w:rsid w:val="0017651F"/>
    <w:rsid w:val="00177051"/>
    <w:rsid w:val="00177897"/>
    <w:rsid w:val="00177BCA"/>
    <w:rsid w:val="00177C59"/>
    <w:rsid w:val="00177F51"/>
    <w:rsid w:val="001824D2"/>
    <w:rsid w:val="001844A9"/>
    <w:rsid w:val="00184A51"/>
    <w:rsid w:val="00184B3A"/>
    <w:rsid w:val="00184E52"/>
    <w:rsid w:val="00185678"/>
    <w:rsid w:val="00186C31"/>
    <w:rsid w:val="001871CD"/>
    <w:rsid w:val="0018792B"/>
    <w:rsid w:val="00187B00"/>
    <w:rsid w:val="00190DBB"/>
    <w:rsid w:val="00191563"/>
    <w:rsid w:val="00193EE6"/>
    <w:rsid w:val="00194864"/>
    <w:rsid w:val="00194A39"/>
    <w:rsid w:val="001A072E"/>
    <w:rsid w:val="001A14AF"/>
    <w:rsid w:val="001A1C39"/>
    <w:rsid w:val="001A3EE0"/>
    <w:rsid w:val="001A4977"/>
    <w:rsid w:val="001A4985"/>
    <w:rsid w:val="001A566C"/>
    <w:rsid w:val="001A5F91"/>
    <w:rsid w:val="001A5F9F"/>
    <w:rsid w:val="001A67EF"/>
    <w:rsid w:val="001A6973"/>
    <w:rsid w:val="001A6CC5"/>
    <w:rsid w:val="001A736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2523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FC2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61D"/>
    <w:rsid w:val="00221D59"/>
    <w:rsid w:val="00221F76"/>
    <w:rsid w:val="0022251C"/>
    <w:rsid w:val="00223446"/>
    <w:rsid w:val="0022347C"/>
    <w:rsid w:val="00224087"/>
    <w:rsid w:val="00225273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05F2"/>
    <w:rsid w:val="00251025"/>
    <w:rsid w:val="002513D6"/>
    <w:rsid w:val="00251772"/>
    <w:rsid w:val="00251BF2"/>
    <w:rsid w:val="00254418"/>
    <w:rsid w:val="0025662A"/>
    <w:rsid w:val="002575B8"/>
    <w:rsid w:val="00260C4C"/>
    <w:rsid w:val="00262CD4"/>
    <w:rsid w:val="00262E33"/>
    <w:rsid w:val="002648FE"/>
    <w:rsid w:val="00264A3A"/>
    <w:rsid w:val="00265153"/>
    <w:rsid w:val="002657CA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597F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6350"/>
    <w:rsid w:val="002A7B1C"/>
    <w:rsid w:val="002A7CDF"/>
    <w:rsid w:val="002B057C"/>
    <w:rsid w:val="002B170C"/>
    <w:rsid w:val="002B1B8F"/>
    <w:rsid w:val="002B2B5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3A4"/>
    <w:rsid w:val="002F05C7"/>
    <w:rsid w:val="002F2C69"/>
    <w:rsid w:val="002F3429"/>
    <w:rsid w:val="002F3C09"/>
    <w:rsid w:val="002F5513"/>
    <w:rsid w:val="002F626C"/>
    <w:rsid w:val="002F6321"/>
    <w:rsid w:val="002F72C6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5BB3"/>
    <w:rsid w:val="00307540"/>
    <w:rsid w:val="00310907"/>
    <w:rsid w:val="0031104D"/>
    <w:rsid w:val="0031325B"/>
    <w:rsid w:val="003147AA"/>
    <w:rsid w:val="0032138D"/>
    <w:rsid w:val="003226A5"/>
    <w:rsid w:val="003251F9"/>
    <w:rsid w:val="003262E6"/>
    <w:rsid w:val="00327A59"/>
    <w:rsid w:val="00327C80"/>
    <w:rsid w:val="00331FD6"/>
    <w:rsid w:val="00332108"/>
    <w:rsid w:val="00332136"/>
    <w:rsid w:val="003323AD"/>
    <w:rsid w:val="003326E7"/>
    <w:rsid w:val="003339EC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CE3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BCE"/>
    <w:rsid w:val="00367CB3"/>
    <w:rsid w:val="00370F56"/>
    <w:rsid w:val="00372E8B"/>
    <w:rsid w:val="00372FE3"/>
    <w:rsid w:val="00373215"/>
    <w:rsid w:val="00374CFA"/>
    <w:rsid w:val="00375AB4"/>
    <w:rsid w:val="00375E5C"/>
    <w:rsid w:val="003805B6"/>
    <w:rsid w:val="00381C98"/>
    <w:rsid w:val="00381D7F"/>
    <w:rsid w:val="003842C6"/>
    <w:rsid w:val="003846B1"/>
    <w:rsid w:val="0038512E"/>
    <w:rsid w:val="00387A23"/>
    <w:rsid w:val="0039013D"/>
    <w:rsid w:val="00390480"/>
    <w:rsid w:val="0039097A"/>
    <w:rsid w:val="003911FC"/>
    <w:rsid w:val="003935E0"/>
    <w:rsid w:val="00393BD0"/>
    <w:rsid w:val="00394251"/>
    <w:rsid w:val="003944CC"/>
    <w:rsid w:val="0039453B"/>
    <w:rsid w:val="00395C46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02D7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5918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0EE"/>
    <w:rsid w:val="00407243"/>
    <w:rsid w:val="00407557"/>
    <w:rsid w:val="004107C2"/>
    <w:rsid w:val="004108AD"/>
    <w:rsid w:val="00411D88"/>
    <w:rsid w:val="00411EDB"/>
    <w:rsid w:val="00412482"/>
    <w:rsid w:val="00413871"/>
    <w:rsid w:val="004145EE"/>
    <w:rsid w:val="00416A0F"/>
    <w:rsid w:val="00420D87"/>
    <w:rsid w:val="00423130"/>
    <w:rsid w:val="00423AFA"/>
    <w:rsid w:val="00424C34"/>
    <w:rsid w:val="004262D7"/>
    <w:rsid w:val="00426669"/>
    <w:rsid w:val="00427135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4D1C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A31"/>
    <w:rsid w:val="00462D57"/>
    <w:rsid w:val="00464F45"/>
    <w:rsid w:val="00471702"/>
    <w:rsid w:val="00471807"/>
    <w:rsid w:val="0047412A"/>
    <w:rsid w:val="00474171"/>
    <w:rsid w:val="004760A1"/>
    <w:rsid w:val="0047638C"/>
    <w:rsid w:val="0048145F"/>
    <w:rsid w:val="0048346B"/>
    <w:rsid w:val="004838B9"/>
    <w:rsid w:val="00483A16"/>
    <w:rsid w:val="0048564A"/>
    <w:rsid w:val="00485C1F"/>
    <w:rsid w:val="00486123"/>
    <w:rsid w:val="00490ED4"/>
    <w:rsid w:val="0049140D"/>
    <w:rsid w:val="00491AF0"/>
    <w:rsid w:val="00491C69"/>
    <w:rsid w:val="00493F12"/>
    <w:rsid w:val="00494B7D"/>
    <w:rsid w:val="00495C3A"/>
    <w:rsid w:val="00496A4E"/>
    <w:rsid w:val="00497423"/>
    <w:rsid w:val="00497945"/>
    <w:rsid w:val="004A045E"/>
    <w:rsid w:val="004A085B"/>
    <w:rsid w:val="004A131E"/>
    <w:rsid w:val="004A1419"/>
    <w:rsid w:val="004A2313"/>
    <w:rsid w:val="004A40BC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1FCA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9E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32E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102"/>
    <w:rsid w:val="00512D17"/>
    <w:rsid w:val="005131C0"/>
    <w:rsid w:val="005138B1"/>
    <w:rsid w:val="0051407F"/>
    <w:rsid w:val="00515879"/>
    <w:rsid w:val="00515AC3"/>
    <w:rsid w:val="0051635F"/>
    <w:rsid w:val="0052114D"/>
    <w:rsid w:val="00521325"/>
    <w:rsid w:val="005213F9"/>
    <w:rsid w:val="00522617"/>
    <w:rsid w:val="00530F38"/>
    <w:rsid w:val="00531D5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2DAC"/>
    <w:rsid w:val="00564B72"/>
    <w:rsid w:val="00565ABC"/>
    <w:rsid w:val="00566389"/>
    <w:rsid w:val="00567765"/>
    <w:rsid w:val="00567BDE"/>
    <w:rsid w:val="00570CAB"/>
    <w:rsid w:val="0057149D"/>
    <w:rsid w:val="00571627"/>
    <w:rsid w:val="00572CB8"/>
    <w:rsid w:val="0057382A"/>
    <w:rsid w:val="00574527"/>
    <w:rsid w:val="0057480F"/>
    <w:rsid w:val="0057594E"/>
    <w:rsid w:val="0057747A"/>
    <w:rsid w:val="0058048C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105"/>
    <w:rsid w:val="00596FF7"/>
    <w:rsid w:val="005A0CAB"/>
    <w:rsid w:val="005A2556"/>
    <w:rsid w:val="005A25EA"/>
    <w:rsid w:val="005A38F9"/>
    <w:rsid w:val="005A5552"/>
    <w:rsid w:val="005A646B"/>
    <w:rsid w:val="005A76F0"/>
    <w:rsid w:val="005A7FDD"/>
    <w:rsid w:val="005B316E"/>
    <w:rsid w:val="005B3445"/>
    <w:rsid w:val="005B41C1"/>
    <w:rsid w:val="005B4970"/>
    <w:rsid w:val="005B508D"/>
    <w:rsid w:val="005B5538"/>
    <w:rsid w:val="005B70DE"/>
    <w:rsid w:val="005C0A25"/>
    <w:rsid w:val="005C0D00"/>
    <w:rsid w:val="005C137E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D7492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833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0A4A"/>
    <w:rsid w:val="00632FB0"/>
    <w:rsid w:val="006337C5"/>
    <w:rsid w:val="006339DC"/>
    <w:rsid w:val="00633EAB"/>
    <w:rsid w:val="0063550B"/>
    <w:rsid w:val="00637D68"/>
    <w:rsid w:val="00641278"/>
    <w:rsid w:val="00641554"/>
    <w:rsid w:val="006422BD"/>
    <w:rsid w:val="00642387"/>
    <w:rsid w:val="006441BC"/>
    <w:rsid w:val="00644449"/>
    <w:rsid w:val="006449CD"/>
    <w:rsid w:val="006451DD"/>
    <w:rsid w:val="0064520D"/>
    <w:rsid w:val="00646318"/>
    <w:rsid w:val="0064648D"/>
    <w:rsid w:val="006470D0"/>
    <w:rsid w:val="00647862"/>
    <w:rsid w:val="00650498"/>
    <w:rsid w:val="0065070C"/>
    <w:rsid w:val="006510AA"/>
    <w:rsid w:val="00651689"/>
    <w:rsid w:val="00651C5D"/>
    <w:rsid w:val="00652B87"/>
    <w:rsid w:val="00653F5B"/>
    <w:rsid w:val="0065538F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C31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A8F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4FBF"/>
    <w:rsid w:val="006A6EB4"/>
    <w:rsid w:val="006A737C"/>
    <w:rsid w:val="006B0BC4"/>
    <w:rsid w:val="006B2D3C"/>
    <w:rsid w:val="006B2E72"/>
    <w:rsid w:val="006B306B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0A2"/>
    <w:rsid w:val="006C27AA"/>
    <w:rsid w:val="006C3FDF"/>
    <w:rsid w:val="006C58F6"/>
    <w:rsid w:val="006C7271"/>
    <w:rsid w:val="006C7E90"/>
    <w:rsid w:val="006D0A4B"/>
    <w:rsid w:val="006D2309"/>
    <w:rsid w:val="006D36EA"/>
    <w:rsid w:val="006D3989"/>
    <w:rsid w:val="006D3C83"/>
    <w:rsid w:val="006D3D0B"/>
    <w:rsid w:val="006D3D41"/>
    <w:rsid w:val="006D4AE5"/>
    <w:rsid w:val="006D682D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4E88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0DA1"/>
    <w:rsid w:val="00732CCB"/>
    <w:rsid w:val="007336EE"/>
    <w:rsid w:val="00734BF4"/>
    <w:rsid w:val="00736205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8F7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2CB2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B7D"/>
    <w:rsid w:val="007A005F"/>
    <w:rsid w:val="007A1677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57A4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82E"/>
    <w:rsid w:val="007E0A24"/>
    <w:rsid w:val="007E0C4C"/>
    <w:rsid w:val="007E0F81"/>
    <w:rsid w:val="007E15FE"/>
    <w:rsid w:val="007E1652"/>
    <w:rsid w:val="007E2083"/>
    <w:rsid w:val="007E29FF"/>
    <w:rsid w:val="007E2AC4"/>
    <w:rsid w:val="007E47FA"/>
    <w:rsid w:val="007E4E9F"/>
    <w:rsid w:val="007E57D5"/>
    <w:rsid w:val="007E594B"/>
    <w:rsid w:val="007E5CD1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D60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DE6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0907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270FE"/>
    <w:rsid w:val="00830C02"/>
    <w:rsid w:val="008310FB"/>
    <w:rsid w:val="0083201C"/>
    <w:rsid w:val="008323FB"/>
    <w:rsid w:val="0083362D"/>
    <w:rsid w:val="0083467A"/>
    <w:rsid w:val="00835222"/>
    <w:rsid w:val="008355A6"/>
    <w:rsid w:val="00836E5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366"/>
    <w:rsid w:val="00876845"/>
    <w:rsid w:val="0087799B"/>
    <w:rsid w:val="00877F91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3D6A"/>
    <w:rsid w:val="0089652C"/>
    <w:rsid w:val="00896A20"/>
    <w:rsid w:val="00896DD3"/>
    <w:rsid w:val="008971B4"/>
    <w:rsid w:val="008A0D60"/>
    <w:rsid w:val="008A0EA1"/>
    <w:rsid w:val="008A1BA8"/>
    <w:rsid w:val="008A1C0D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3FE"/>
    <w:rsid w:val="008D48E9"/>
    <w:rsid w:val="008D4A2B"/>
    <w:rsid w:val="008D4C3A"/>
    <w:rsid w:val="008D4EAD"/>
    <w:rsid w:val="008D522C"/>
    <w:rsid w:val="008D587C"/>
    <w:rsid w:val="008D5C0A"/>
    <w:rsid w:val="008D66F7"/>
    <w:rsid w:val="008D6E14"/>
    <w:rsid w:val="008D7145"/>
    <w:rsid w:val="008D763E"/>
    <w:rsid w:val="008D7E1C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2249"/>
    <w:rsid w:val="008F49A3"/>
    <w:rsid w:val="008F5559"/>
    <w:rsid w:val="008F77AC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17777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5EFE"/>
    <w:rsid w:val="009274C5"/>
    <w:rsid w:val="00927709"/>
    <w:rsid w:val="00930F2B"/>
    <w:rsid w:val="0093153F"/>
    <w:rsid w:val="00931AEF"/>
    <w:rsid w:val="00931E37"/>
    <w:rsid w:val="0093309F"/>
    <w:rsid w:val="00933102"/>
    <w:rsid w:val="00935AFF"/>
    <w:rsid w:val="00935B9B"/>
    <w:rsid w:val="00935FE3"/>
    <w:rsid w:val="009404FE"/>
    <w:rsid w:val="00940D06"/>
    <w:rsid w:val="0094159B"/>
    <w:rsid w:val="00941ABA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6EC"/>
    <w:rsid w:val="00953A9B"/>
    <w:rsid w:val="00953F9F"/>
    <w:rsid w:val="00954399"/>
    <w:rsid w:val="00955776"/>
    <w:rsid w:val="00955E42"/>
    <w:rsid w:val="009561D8"/>
    <w:rsid w:val="00960872"/>
    <w:rsid w:val="00962392"/>
    <w:rsid w:val="00962CA1"/>
    <w:rsid w:val="00966BB7"/>
    <w:rsid w:val="00970198"/>
    <w:rsid w:val="00970BEA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1A"/>
    <w:rsid w:val="0098647C"/>
    <w:rsid w:val="00990334"/>
    <w:rsid w:val="009904D9"/>
    <w:rsid w:val="0099137A"/>
    <w:rsid w:val="00991C72"/>
    <w:rsid w:val="00992FAC"/>
    <w:rsid w:val="009936EB"/>
    <w:rsid w:val="00994CF3"/>
    <w:rsid w:val="00994D41"/>
    <w:rsid w:val="009951A0"/>
    <w:rsid w:val="00995608"/>
    <w:rsid w:val="00995B8C"/>
    <w:rsid w:val="00995BB4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2858"/>
    <w:rsid w:val="009A399A"/>
    <w:rsid w:val="009A530E"/>
    <w:rsid w:val="009A57FC"/>
    <w:rsid w:val="009A7168"/>
    <w:rsid w:val="009A7DB7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0DC7"/>
    <w:rsid w:val="009C1F30"/>
    <w:rsid w:val="009C7144"/>
    <w:rsid w:val="009C7699"/>
    <w:rsid w:val="009C7A66"/>
    <w:rsid w:val="009D02E9"/>
    <w:rsid w:val="009D0700"/>
    <w:rsid w:val="009D0C3F"/>
    <w:rsid w:val="009D1877"/>
    <w:rsid w:val="009D24CD"/>
    <w:rsid w:val="009D2D53"/>
    <w:rsid w:val="009D2E9D"/>
    <w:rsid w:val="009D2ECF"/>
    <w:rsid w:val="009D56BB"/>
    <w:rsid w:val="009D7120"/>
    <w:rsid w:val="009E0040"/>
    <w:rsid w:val="009E030B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5E21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358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2D83"/>
    <w:rsid w:val="00A639F4"/>
    <w:rsid w:val="00A64E1E"/>
    <w:rsid w:val="00A65191"/>
    <w:rsid w:val="00A6527B"/>
    <w:rsid w:val="00A65AED"/>
    <w:rsid w:val="00A65BFD"/>
    <w:rsid w:val="00A70B8E"/>
    <w:rsid w:val="00A7144F"/>
    <w:rsid w:val="00A72789"/>
    <w:rsid w:val="00A72805"/>
    <w:rsid w:val="00A72CD1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258"/>
    <w:rsid w:val="00AA4A34"/>
    <w:rsid w:val="00AA51D1"/>
    <w:rsid w:val="00AA5BF1"/>
    <w:rsid w:val="00AA5D23"/>
    <w:rsid w:val="00AA795C"/>
    <w:rsid w:val="00AB0237"/>
    <w:rsid w:val="00AB1CF7"/>
    <w:rsid w:val="00AB2AFD"/>
    <w:rsid w:val="00AB308E"/>
    <w:rsid w:val="00AB34C6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085D"/>
    <w:rsid w:val="00AD26D8"/>
    <w:rsid w:val="00AD2BA0"/>
    <w:rsid w:val="00AD43BD"/>
    <w:rsid w:val="00AD4563"/>
    <w:rsid w:val="00AD4FCA"/>
    <w:rsid w:val="00AD51EA"/>
    <w:rsid w:val="00AD6758"/>
    <w:rsid w:val="00AD7880"/>
    <w:rsid w:val="00AE0C13"/>
    <w:rsid w:val="00AE178E"/>
    <w:rsid w:val="00AE3752"/>
    <w:rsid w:val="00AE4708"/>
    <w:rsid w:val="00AE4AC7"/>
    <w:rsid w:val="00AE5250"/>
    <w:rsid w:val="00AE5E4B"/>
    <w:rsid w:val="00AE62D9"/>
    <w:rsid w:val="00AE64CA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1DB"/>
    <w:rsid w:val="00B146E6"/>
    <w:rsid w:val="00B14B68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288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83B"/>
    <w:rsid w:val="00B5095A"/>
    <w:rsid w:val="00B50C8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0DD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7FA"/>
    <w:rsid w:val="00BB1FEA"/>
    <w:rsid w:val="00BB218F"/>
    <w:rsid w:val="00BB2336"/>
    <w:rsid w:val="00BB2AA6"/>
    <w:rsid w:val="00BB3A59"/>
    <w:rsid w:val="00BB40C8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26F6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0F54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179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4898"/>
    <w:rsid w:val="00C3571D"/>
    <w:rsid w:val="00C35DA5"/>
    <w:rsid w:val="00C36079"/>
    <w:rsid w:val="00C379BD"/>
    <w:rsid w:val="00C37CB0"/>
    <w:rsid w:val="00C40B87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CE4"/>
    <w:rsid w:val="00C45F77"/>
    <w:rsid w:val="00C460D7"/>
    <w:rsid w:val="00C462F1"/>
    <w:rsid w:val="00C46D68"/>
    <w:rsid w:val="00C47E49"/>
    <w:rsid w:val="00C50B52"/>
    <w:rsid w:val="00C520AC"/>
    <w:rsid w:val="00C53DAC"/>
    <w:rsid w:val="00C55526"/>
    <w:rsid w:val="00C55554"/>
    <w:rsid w:val="00C55C56"/>
    <w:rsid w:val="00C56D14"/>
    <w:rsid w:val="00C571D9"/>
    <w:rsid w:val="00C57290"/>
    <w:rsid w:val="00C575CA"/>
    <w:rsid w:val="00C600CD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6FD8"/>
    <w:rsid w:val="00C8746A"/>
    <w:rsid w:val="00C87B53"/>
    <w:rsid w:val="00C87E09"/>
    <w:rsid w:val="00C90266"/>
    <w:rsid w:val="00C9157B"/>
    <w:rsid w:val="00C9235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03D"/>
    <w:rsid w:val="00CB18D7"/>
    <w:rsid w:val="00CB3140"/>
    <w:rsid w:val="00CB4ED5"/>
    <w:rsid w:val="00CB6165"/>
    <w:rsid w:val="00CB663E"/>
    <w:rsid w:val="00CB6A54"/>
    <w:rsid w:val="00CB6D4D"/>
    <w:rsid w:val="00CB7513"/>
    <w:rsid w:val="00CB774F"/>
    <w:rsid w:val="00CC153E"/>
    <w:rsid w:val="00CC23EC"/>
    <w:rsid w:val="00CC352E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D7A23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0F3F"/>
    <w:rsid w:val="00CF2329"/>
    <w:rsid w:val="00CF2FC7"/>
    <w:rsid w:val="00CF3032"/>
    <w:rsid w:val="00CF3230"/>
    <w:rsid w:val="00CF414F"/>
    <w:rsid w:val="00CF5274"/>
    <w:rsid w:val="00CF5AAE"/>
    <w:rsid w:val="00CF6CFF"/>
    <w:rsid w:val="00CF7A99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58B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7607C"/>
    <w:rsid w:val="00D7765C"/>
    <w:rsid w:val="00D77ED6"/>
    <w:rsid w:val="00D81072"/>
    <w:rsid w:val="00D826D3"/>
    <w:rsid w:val="00D82A30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2793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1F46"/>
    <w:rsid w:val="00DA2806"/>
    <w:rsid w:val="00DA364B"/>
    <w:rsid w:val="00DA44B8"/>
    <w:rsid w:val="00DA5773"/>
    <w:rsid w:val="00DA6270"/>
    <w:rsid w:val="00DA69AE"/>
    <w:rsid w:val="00DA6B7F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59AC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0523"/>
    <w:rsid w:val="00E01E47"/>
    <w:rsid w:val="00E02230"/>
    <w:rsid w:val="00E02386"/>
    <w:rsid w:val="00E02FF0"/>
    <w:rsid w:val="00E03B57"/>
    <w:rsid w:val="00E06118"/>
    <w:rsid w:val="00E063C0"/>
    <w:rsid w:val="00E10B8A"/>
    <w:rsid w:val="00E1390D"/>
    <w:rsid w:val="00E15345"/>
    <w:rsid w:val="00E15FE9"/>
    <w:rsid w:val="00E1728C"/>
    <w:rsid w:val="00E21468"/>
    <w:rsid w:val="00E22AD2"/>
    <w:rsid w:val="00E231BA"/>
    <w:rsid w:val="00E23359"/>
    <w:rsid w:val="00E24D51"/>
    <w:rsid w:val="00E24DB5"/>
    <w:rsid w:val="00E2657B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1FF"/>
    <w:rsid w:val="00E45648"/>
    <w:rsid w:val="00E45765"/>
    <w:rsid w:val="00E45B32"/>
    <w:rsid w:val="00E45D99"/>
    <w:rsid w:val="00E46C27"/>
    <w:rsid w:val="00E510FA"/>
    <w:rsid w:val="00E5113F"/>
    <w:rsid w:val="00E52A35"/>
    <w:rsid w:val="00E52FC0"/>
    <w:rsid w:val="00E5385A"/>
    <w:rsid w:val="00E54F10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2A8"/>
    <w:rsid w:val="00E74FD8"/>
    <w:rsid w:val="00E76D0E"/>
    <w:rsid w:val="00E76DA5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6A35"/>
    <w:rsid w:val="00E97810"/>
    <w:rsid w:val="00EA0B3F"/>
    <w:rsid w:val="00EA4629"/>
    <w:rsid w:val="00EA5385"/>
    <w:rsid w:val="00EA5D55"/>
    <w:rsid w:val="00EA71F4"/>
    <w:rsid w:val="00EA7610"/>
    <w:rsid w:val="00EA7B8D"/>
    <w:rsid w:val="00EB0931"/>
    <w:rsid w:val="00EB1C47"/>
    <w:rsid w:val="00EB27C5"/>
    <w:rsid w:val="00EB32D3"/>
    <w:rsid w:val="00EB3760"/>
    <w:rsid w:val="00EB3BFC"/>
    <w:rsid w:val="00EB5698"/>
    <w:rsid w:val="00EB5A78"/>
    <w:rsid w:val="00EB6E8D"/>
    <w:rsid w:val="00EB740F"/>
    <w:rsid w:val="00EC0820"/>
    <w:rsid w:val="00EC13B1"/>
    <w:rsid w:val="00EC1D8A"/>
    <w:rsid w:val="00EC24D3"/>
    <w:rsid w:val="00EC5C0B"/>
    <w:rsid w:val="00EC73DC"/>
    <w:rsid w:val="00ED09D8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6940"/>
    <w:rsid w:val="00ED715D"/>
    <w:rsid w:val="00ED7A56"/>
    <w:rsid w:val="00ED7C80"/>
    <w:rsid w:val="00EE0E21"/>
    <w:rsid w:val="00EE21A1"/>
    <w:rsid w:val="00EE2450"/>
    <w:rsid w:val="00EE37DD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59E"/>
    <w:rsid w:val="00EF578D"/>
    <w:rsid w:val="00EF5A22"/>
    <w:rsid w:val="00EF5B56"/>
    <w:rsid w:val="00EF688C"/>
    <w:rsid w:val="00EF7C50"/>
    <w:rsid w:val="00F00603"/>
    <w:rsid w:val="00F00EB3"/>
    <w:rsid w:val="00F04CCF"/>
    <w:rsid w:val="00F05756"/>
    <w:rsid w:val="00F06652"/>
    <w:rsid w:val="00F06F0D"/>
    <w:rsid w:val="00F0741E"/>
    <w:rsid w:val="00F07829"/>
    <w:rsid w:val="00F07ACF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37D0F"/>
    <w:rsid w:val="00F40350"/>
    <w:rsid w:val="00F408DD"/>
    <w:rsid w:val="00F40B1F"/>
    <w:rsid w:val="00F41323"/>
    <w:rsid w:val="00F4167B"/>
    <w:rsid w:val="00F42181"/>
    <w:rsid w:val="00F4385F"/>
    <w:rsid w:val="00F445AB"/>
    <w:rsid w:val="00F44AEA"/>
    <w:rsid w:val="00F44D88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0FE0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4EFB"/>
    <w:rsid w:val="00F9506A"/>
    <w:rsid w:val="00F95C66"/>
    <w:rsid w:val="00FA01BC"/>
    <w:rsid w:val="00FA0B55"/>
    <w:rsid w:val="00FA1392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A7F57"/>
    <w:rsid w:val="00FB0C8B"/>
    <w:rsid w:val="00FB1326"/>
    <w:rsid w:val="00FB2186"/>
    <w:rsid w:val="00FB223B"/>
    <w:rsid w:val="00FB2525"/>
    <w:rsid w:val="00FB5521"/>
    <w:rsid w:val="00FB5A8B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1A3D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6D8B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6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1.xlsx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A84525-3919-4BD9-BE41-3E940404959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2961</Words>
  <Characters>16879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Vargovčíková Monika</cp:lastModifiedBy>
  <cp:revision>4</cp:revision>
  <cp:lastPrinted>2016-03-17T09:25:00Z</cp:lastPrinted>
  <dcterms:created xsi:type="dcterms:W3CDTF">2024-04-19T13:27:00Z</dcterms:created>
  <dcterms:modified xsi:type="dcterms:W3CDTF">2024-04-19T13:29:00Z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