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1E7B522B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D3591F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7F607E">
        <w:rPr>
          <w:rFonts w:ascii="Arial" w:hAnsi="Arial" w:cs="Arial"/>
          <w:b/>
          <w:sz w:val="28"/>
          <w:szCs w:val="28"/>
        </w:rPr>
        <w:t>2</w:t>
      </w:r>
      <w:r w:rsidR="007F2A90">
        <w:rPr>
          <w:rFonts w:ascii="Arial" w:hAnsi="Arial" w:cs="Arial"/>
          <w:b/>
          <w:sz w:val="28"/>
          <w:szCs w:val="28"/>
        </w:rPr>
        <w:t>3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6DBA332E" w:rsidR="00DA5FE5" w:rsidRPr="00796393" w:rsidRDefault="00A43F2D" w:rsidP="00A154F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TRUE GROUP</w:t>
      </w:r>
      <w:r w:rsidR="00F467CD">
        <w:rPr>
          <w:rFonts w:ascii="Arial" w:hAnsi="Arial" w:cs="Arial"/>
        </w:rPr>
        <w:t xml:space="preserve"> </w:t>
      </w:r>
      <w:r w:rsidR="0096010B">
        <w:rPr>
          <w:rFonts w:ascii="Arial" w:hAnsi="Arial" w:cs="Arial"/>
        </w:rPr>
        <w:t>s.r.o</w:t>
      </w:r>
      <w:r w:rsidR="00074520" w:rsidRPr="00796393">
        <w:rPr>
          <w:rFonts w:ascii="Arial" w:hAnsi="Arial" w:cs="Arial"/>
        </w:rPr>
        <w:t xml:space="preserve">  </w:t>
      </w:r>
    </w:p>
    <w:p w14:paraId="168D8E67" w14:textId="6D4AADCD" w:rsidR="00074520" w:rsidRPr="00796393" w:rsidRDefault="00A43F2D" w:rsidP="00A154F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Sládkovičová 1306/2</w:t>
      </w:r>
    </w:p>
    <w:p w14:paraId="4F9CBDB0" w14:textId="3BF6E975" w:rsidR="00074520" w:rsidRPr="00796393" w:rsidRDefault="00D3591F" w:rsidP="00A154F1">
      <w:pPr>
        <w:pStyle w:val="odstavec"/>
        <w:rPr>
          <w:rFonts w:ascii="Arial" w:hAnsi="Arial" w:cs="Arial"/>
        </w:rPr>
      </w:pPr>
      <w:bookmarkStart w:id="2" w:name="EntityAddressL2"/>
      <w:r>
        <w:rPr>
          <w:rFonts w:ascii="Arial" w:hAnsi="Arial" w:cs="Arial"/>
        </w:rPr>
        <w:t>031 0</w:t>
      </w:r>
      <w:r w:rsidR="00F467CD">
        <w:rPr>
          <w:rFonts w:ascii="Arial" w:hAnsi="Arial" w:cs="Arial"/>
        </w:rPr>
        <w:t>1</w:t>
      </w:r>
      <w:r>
        <w:rPr>
          <w:rFonts w:ascii="Arial" w:hAnsi="Arial" w:cs="Arial"/>
        </w:rPr>
        <w:t xml:space="preserve"> Liptovský Mikuláš</w:t>
      </w:r>
      <w:bookmarkEnd w:id="2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5C28B866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>Spoločnosť</w:t>
      </w:r>
      <w:r w:rsidR="0096010B">
        <w:rPr>
          <w:rFonts w:ascii="Arial" w:hAnsi="Arial" w:cs="Arial"/>
        </w:rPr>
        <w:t xml:space="preserve"> </w:t>
      </w:r>
      <w:r w:rsidR="00A43F2D">
        <w:rPr>
          <w:rFonts w:ascii="Arial" w:hAnsi="Arial" w:cs="Arial"/>
        </w:rPr>
        <w:t xml:space="preserve">TRUE GROUP </w:t>
      </w:r>
      <w:r w:rsidR="0096010B">
        <w:rPr>
          <w:rFonts w:ascii="Arial" w:hAnsi="Arial" w:cs="Arial"/>
        </w:rPr>
        <w:t>s.r.o.</w:t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3" w:name="EstDate"/>
      <w:r w:rsidR="007615AC">
        <w:rPr>
          <w:rFonts w:ascii="Arial" w:hAnsi="Arial" w:cs="Arial"/>
        </w:rPr>
        <w:t xml:space="preserve"> </w:t>
      </w:r>
      <w:r w:rsidR="00A43F2D">
        <w:rPr>
          <w:rFonts w:ascii="Arial" w:hAnsi="Arial" w:cs="Arial"/>
        </w:rPr>
        <w:t>26</w:t>
      </w:r>
      <w:r w:rsidR="00D3591F">
        <w:rPr>
          <w:rFonts w:ascii="Arial" w:hAnsi="Arial" w:cs="Arial"/>
        </w:rPr>
        <w:t xml:space="preserve">. </w:t>
      </w:r>
      <w:bookmarkEnd w:id="3"/>
      <w:r w:rsidR="00A43F2D">
        <w:rPr>
          <w:rFonts w:ascii="Arial" w:hAnsi="Arial" w:cs="Arial"/>
        </w:rPr>
        <w:t>júla</w:t>
      </w:r>
      <w:r w:rsidR="00F467CD">
        <w:rPr>
          <w:rFonts w:ascii="Arial" w:hAnsi="Arial" w:cs="Arial"/>
        </w:rPr>
        <w:t xml:space="preserve"> 201</w:t>
      </w:r>
      <w:r w:rsidR="00A43F2D">
        <w:rPr>
          <w:rFonts w:ascii="Arial" w:hAnsi="Arial" w:cs="Arial"/>
        </w:rPr>
        <w:t>9</w:t>
      </w:r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r w:rsidR="00A43F2D">
        <w:rPr>
          <w:rFonts w:ascii="Arial" w:hAnsi="Arial" w:cs="Arial"/>
        </w:rPr>
        <w:t>26</w:t>
      </w:r>
      <w:r w:rsidR="00F467CD">
        <w:rPr>
          <w:rFonts w:ascii="Arial" w:hAnsi="Arial" w:cs="Arial"/>
        </w:rPr>
        <w:t xml:space="preserve">. </w:t>
      </w:r>
      <w:r w:rsidR="00A43F2D">
        <w:rPr>
          <w:rFonts w:ascii="Arial" w:hAnsi="Arial" w:cs="Arial"/>
        </w:rPr>
        <w:t>júla</w:t>
      </w:r>
      <w:r w:rsidR="00F467CD">
        <w:rPr>
          <w:rFonts w:ascii="Arial" w:hAnsi="Arial" w:cs="Arial"/>
        </w:rPr>
        <w:t xml:space="preserve"> 201</w:t>
      </w:r>
      <w:r w:rsidR="00A43F2D">
        <w:rPr>
          <w:rFonts w:ascii="Arial" w:hAnsi="Arial" w:cs="Arial"/>
        </w:rPr>
        <w:t>9</w:t>
      </w:r>
      <w:r w:rsidR="00F467CD">
        <w:rPr>
          <w:rFonts w:ascii="Arial" w:hAnsi="Arial" w:cs="Arial"/>
        </w:rPr>
        <w:t> 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(Obchodný register Okresného súd</w:t>
      </w:r>
      <w:r w:rsidR="00802E99">
        <w:rPr>
          <w:rFonts w:ascii="Arial" w:hAnsi="Arial" w:cs="Arial"/>
        </w:rPr>
        <w:t xml:space="preserve">u </w:t>
      </w:r>
      <w:r w:rsidR="004852B1">
        <w:rPr>
          <w:rFonts w:ascii="Arial" w:hAnsi="Arial" w:cs="Arial"/>
        </w:rPr>
        <w:t> </w:t>
      </w:r>
      <w:bookmarkStart w:id="4" w:name="DistrictCourt"/>
      <w:r w:rsidR="00D3591F">
        <w:rPr>
          <w:rFonts w:ascii="Arial" w:hAnsi="Arial" w:cs="Arial"/>
        </w:rPr>
        <w:t>Žilina</w:t>
      </w:r>
      <w:bookmarkEnd w:id="4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,</w:t>
      </w:r>
      <w:r w:rsidR="004D210B" w:rsidRPr="00796393">
        <w:rPr>
          <w:rFonts w:ascii="Arial" w:hAnsi="Arial" w:cs="Arial"/>
        </w:rPr>
        <w:t xml:space="preserve"> 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r w:rsidR="002A6B50" w:rsidRPr="00796393">
        <w:rPr>
          <w:rFonts w:ascii="Arial" w:hAnsi="Arial" w:cs="Arial"/>
        </w:rPr>
        <w:t>l</w:t>
      </w:r>
      <w:bookmarkStart w:id="5" w:name="Section"/>
      <w:r w:rsidR="00D3591F">
        <w:rPr>
          <w:rFonts w:ascii="Arial" w:hAnsi="Arial" w:cs="Arial"/>
        </w:rPr>
        <w:t>Isro</w:t>
      </w:r>
      <w:bookmarkEnd w:id="5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6" w:name="FileNum"/>
      <w:r w:rsidR="00A43F2D">
        <w:rPr>
          <w:rFonts w:ascii="Arial" w:hAnsi="Arial" w:cs="Arial"/>
        </w:rPr>
        <w:t>72800</w:t>
      </w:r>
      <w:r w:rsidR="00D3591F">
        <w:rPr>
          <w:rFonts w:ascii="Arial" w:hAnsi="Arial" w:cs="Arial"/>
        </w:rPr>
        <w:t>/L</w:t>
      </w:r>
      <w:bookmarkEnd w:id="6"/>
      <w:r w:rsidR="001A02BF" w:rsidRPr="00796393">
        <w:rPr>
          <w:rFonts w:ascii="Arial" w:hAnsi="Arial" w:cs="Arial"/>
        </w:rPr>
        <w:t>).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75A895DC" w:rsidR="002A6B50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5F8A092A" w14:textId="77777777" w:rsidR="00D3591F" w:rsidRPr="00796393" w:rsidRDefault="00D3591F" w:rsidP="00316030">
      <w:pPr>
        <w:pStyle w:val="body"/>
        <w:spacing w:line="276" w:lineRule="auto"/>
        <w:rPr>
          <w:rFonts w:ascii="Arial" w:hAnsi="Arial" w:cs="Arial"/>
          <w:b/>
          <w:i/>
        </w:rPr>
      </w:pPr>
    </w:p>
    <w:p w14:paraId="6BED87ED" w14:textId="0F8C6632" w:rsidR="00F467CD" w:rsidRDefault="00F467CD" w:rsidP="00D3591F">
      <w:pPr>
        <w:pStyle w:val="odstavec"/>
      </w:pPr>
      <w:r>
        <w:t>-   Sprostredkovateľská činnosť v oblasti obchodu</w:t>
      </w:r>
      <w:r w:rsidR="00A43F2D">
        <w:t>,služieb, výroby</w:t>
      </w:r>
    </w:p>
    <w:p w14:paraId="79AC8ADA" w14:textId="2FD74528" w:rsidR="00F467CD" w:rsidRDefault="00F467CD" w:rsidP="00D3591F">
      <w:pPr>
        <w:pStyle w:val="odstavec"/>
      </w:pPr>
      <w:r>
        <w:t xml:space="preserve">-   </w:t>
      </w:r>
      <w:r w:rsidR="00A43F2D" w:rsidRPr="00A43F2D">
        <w:t>Prevádzkovanie taxislužby s počtom vozidiel 2 (dve)</w:t>
      </w:r>
    </w:p>
    <w:p w14:paraId="22453E46" w14:textId="77777777" w:rsidR="00C264E9" w:rsidRPr="00796393" w:rsidRDefault="00C264E9" w:rsidP="00A154F1">
      <w:pPr>
        <w:pStyle w:val="odstavec"/>
        <w:rPr>
          <w:rFonts w:ascii="Arial" w:hAnsi="Arial" w:cs="Arial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592B6B0B" w:rsidR="00C264E9" w:rsidRPr="00796393" w:rsidRDefault="001A02BF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lastRenderedPageBreak/>
        <w:t xml:space="preserve">Spoločnosť </w:t>
      </w:r>
      <w:r w:rsidR="00052D5F" w:rsidRPr="00796393">
        <w:rPr>
          <w:rFonts w:ascii="Arial" w:hAnsi="Arial" w:cs="Arial"/>
          <w:color w:val="FF0000"/>
        </w:rPr>
        <w:t xml:space="preserve"> </w:t>
      </w:r>
      <w:r w:rsidR="00052D5F" w:rsidRPr="00D3591F">
        <w:rPr>
          <w:rFonts w:ascii="Arial" w:hAnsi="Arial" w:cs="Arial"/>
        </w:rPr>
        <w:t xml:space="preserve">nie je </w:t>
      </w:r>
      <w:r w:rsidRPr="00D3591F">
        <w:rPr>
          <w:rFonts w:ascii="Arial" w:hAnsi="Arial" w:cs="Arial"/>
        </w:rPr>
        <w:t>neobmedzene</w:t>
      </w:r>
      <w:r w:rsidRPr="00796393">
        <w:rPr>
          <w:rFonts w:ascii="Arial" w:hAnsi="Arial" w:cs="Arial"/>
        </w:rPr>
        <w:t xml:space="preserve"> 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75BD0BC1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D3591F" w:rsidRPr="00D3591F">
        <w:rPr>
          <w:rFonts w:ascii="Arial" w:hAnsi="Arial" w:cs="Arial"/>
        </w:rPr>
        <w:t>3</w:t>
      </w:r>
      <w:r w:rsidR="002D1654">
        <w:rPr>
          <w:rFonts w:ascii="Arial" w:hAnsi="Arial" w:cs="Arial"/>
        </w:rPr>
        <w:t>0</w:t>
      </w:r>
      <w:r w:rsidR="00D3591F" w:rsidRPr="00D3591F">
        <w:rPr>
          <w:rFonts w:ascii="Arial" w:hAnsi="Arial" w:cs="Arial"/>
        </w:rPr>
        <w:t>.</w:t>
      </w:r>
      <w:r w:rsidR="002D1654">
        <w:rPr>
          <w:rFonts w:ascii="Arial" w:hAnsi="Arial" w:cs="Arial"/>
        </w:rPr>
        <w:t>06</w:t>
      </w:r>
      <w:r w:rsidR="00D3591F" w:rsidRPr="00D3591F">
        <w:rPr>
          <w:rFonts w:ascii="Arial" w:hAnsi="Arial" w:cs="Arial"/>
        </w:rPr>
        <w:t>.202</w:t>
      </w:r>
      <w:r w:rsidR="007F2A90">
        <w:rPr>
          <w:rFonts w:ascii="Arial" w:hAnsi="Arial" w:cs="Arial"/>
        </w:rPr>
        <w:t>3</w:t>
      </w:r>
      <w:r w:rsidR="002D1654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0B0A67A4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7" w:name="EntityDateEnd1"/>
      <w:r w:rsidR="00D3591F">
        <w:rPr>
          <w:rFonts w:ascii="Arial" w:hAnsi="Arial" w:cs="Arial"/>
        </w:rPr>
        <w:t>31. decembru 20</w:t>
      </w:r>
      <w:bookmarkEnd w:id="7"/>
      <w:r w:rsidR="007F607E">
        <w:rPr>
          <w:rFonts w:ascii="Arial" w:hAnsi="Arial" w:cs="Arial"/>
        </w:rPr>
        <w:t>2</w:t>
      </w:r>
      <w:r w:rsidR="007F2A90">
        <w:rPr>
          <w:rFonts w:ascii="Arial" w:hAnsi="Arial" w:cs="Arial"/>
        </w:rPr>
        <w:t>3</w:t>
      </w:r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8" w:name="EntityDateStart"/>
      <w:r w:rsidR="00D3591F">
        <w:rPr>
          <w:rFonts w:ascii="Arial" w:hAnsi="Arial" w:cs="Arial"/>
        </w:rPr>
        <w:t>1. januára 20</w:t>
      </w:r>
      <w:bookmarkEnd w:id="8"/>
      <w:r w:rsidR="007F607E">
        <w:rPr>
          <w:rFonts w:ascii="Arial" w:hAnsi="Arial" w:cs="Arial"/>
        </w:rPr>
        <w:t>2</w:t>
      </w:r>
      <w:r w:rsidR="007F2A90">
        <w:rPr>
          <w:rFonts w:ascii="Arial" w:hAnsi="Arial" w:cs="Arial"/>
        </w:rPr>
        <w:t>3</w:t>
      </w:r>
      <w:r w:rsidRPr="00796393">
        <w:rPr>
          <w:rFonts w:ascii="Arial" w:hAnsi="Arial" w:cs="Arial"/>
        </w:rPr>
        <w:t xml:space="preserve"> do  </w:t>
      </w:r>
      <w:bookmarkStart w:id="9" w:name="EntityDateEnd2"/>
      <w:r w:rsidR="00D3591F">
        <w:rPr>
          <w:rFonts w:ascii="Arial" w:hAnsi="Arial" w:cs="Arial"/>
        </w:rPr>
        <w:t>31. decembra 20</w:t>
      </w:r>
      <w:bookmarkEnd w:id="9"/>
      <w:r w:rsidR="007F607E">
        <w:rPr>
          <w:rFonts w:ascii="Arial" w:hAnsi="Arial" w:cs="Arial"/>
        </w:rPr>
        <w:t>2</w:t>
      </w:r>
      <w:r w:rsidR="007F2A90">
        <w:rPr>
          <w:rFonts w:ascii="Arial" w:hAnsi="Arial" w:cs="Arial"/>
        </w:rPr>
        <w:t>3</w:t>
      </w:r>
      <w:r w:rsidRPr="00796393">
        <w:rPr>
          <w:rFonts w:ascii="Arial" w:hAnsi="Arial" w:cs="Arial"/>
        </w:rPr>
        <w:t>.</w:t>
      </w:r>
    </w:p>
    <w:p w14:paraId="5491C7C2" w14:textId="1761C1C1" w:rsidR="00836DEF" w:rsidRDefault="00836DEF" w:rsidP="007A0452">
      <w:pPr>
        <w:pStyle w:val="odstavec"/>
        <w:rPr>
          <w:rFonts w:ascii="Arial" w:hAnsi="Arial" w:cs="Arial"/>
        </w:rPr>
      </w:pPr>
    </w:p>
    <w:p w14:paraId="1C52BF97" w14:textId="77777777" w:rsidR="00D3591F" w:rsidRPr="00796393" w:rsidRDefault="00D3591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14:paraId="207A4D59" w14:textId="77777777" w:rsidR="00D3591F" w:rsidRDefault="00D3591F" w:rsidP="00D46487">
      <w:pPr>
        <w:ind w:left="482"/>
        <w:rPr>
          <w:rFonts w:ascii="Arial" w:hAnsi="Arial" w:cs="Arial"/>
        </w:rPr>
      </w:pPr>
      <w:bookmarkStart w:id="10" w:name="FWT_T1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D3591F" w14:paraId="30D6771E" w14:textId="77777777" w:rsidTr="00D3591F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F604D6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1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1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242D62" w14:textId="350B75B8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7F607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7F2A90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9EDBF72" w14:textId="606ED689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8C59F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7F2A90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D3591F" w14:paraId="7B6FD696" w14:textId="77777777" w:rsidTr="00D3591F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A499BC" w14:textId="77777777" w:rsidR="00D3591F" w:rsidRDefault="00D359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AA80FC" w14:textId="3A43C900" w:rsidR="00D3591F" w:rsidRDefault="00A43F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232C85" w14:textId="0893B910" w:rsidR="00D3591F" w:rsidRDefault="00633D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D3591F" w14:paraId="160E8021" w14:textId="77777777" w:rsidTr="00D3591F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882464" w14:textId="77777777" w:rsidR="00D3591F" w:rsidRDefault="00D359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E8D962" w14:textId="157E3461" w:rsidR="00D3591F" w:rsidRDefault="00A43F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E86243" w14:textId="02D7DC28" w:rsidR="00D3591F" w:rsidRDefault="00633D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D3591F" w14:paraId="5003B3D9" w14:textId="77777777" w:rsidTr="00D3591F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563905" w14:textId="77777777" w:rsidR="00D3591F" w:rsidRDefault="00D3591F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D65627" w14:textId="59ABE46A" w:rsidR="00D3591F" w:rsidRDefault="00A43F2D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B3C7C6" w14:textId="77777777" w:rsidR="00D3591F" w:rsidRDefault="00D3591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32DD5A34" w:rsidR="00D726A3" w:rsidRDefault="00D726A3" w:rsidP="00D46487">
      <w:pPr>
        <w:ind w:left="482"/>
        <w:rPr>
          <w:rFonts w:ascii="Arial" w:hAnsi="Arial" w:cs="Arial"/>
        </w:rPr>
      </w:pPr>
    </w:p>
    <w:p w14:paraId="70DA3DDA" w14:textId="77777777" w:rsidR="00D3591F" w:rsidRDefault="00D3591F" w:rsidP="00D46487">
      <w:pPr>
        <w:ind w:left="482"/>
        <w:rPr>
          <w:rFonts w:ascii="Arial" w:hAnsi="Arial" w:cs="Arial"/>
        </w:rPr>
      </w:pPr>
    </w:p>
    <w:bookmarkEnd w:id="10"/>
    <w:p w14:paraId="598240F8" w14:textId="5EF00CCF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2323CD83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7F607E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7F2A90">
              <w:rPr>
                <w:rFonts w:ascii="Arial" w:hAnsi="Arial" w:cs="Arial"/>
                <w:b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40113819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8C59FE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7F2A90"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D3591F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D3591F" w:rsidRPr="009C31EB" w:rsidRDefault="00D3591F" w:rsidP="00D3591F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1308FC2D" w:rsidR="00D3591F" w:rsidRPr="009C31EB" w:rsidRDefault="00A43F2D" w:rsidP="00D3591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Bc. Juraj Kuric</w:t>
            </w:r>
            <w:r w:rsidR="00D3591F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vAlign w:val="bottom"/>
          </w:tcPr>
          <w:p w14:paraId="0E964190" w14:textId="551D0E9A" w:rsidR="00D3591F" w:rsidRPr="009C31EB" w:rsidRDefault="00A43F2D" w:rsidP="00D3591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Bc. Juraj Kuric</w:t>
            </w:r>
          </w:p>
        </w:tc>
      </w:tr>
    </w:tbl>
    <w:p w14:paraId="589791E3" w14:textId="0F6FA216" w:rsidR="00E07B0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766FEB02" w14:textId="3E9790E1" w:rsidR="00D3591F" w:rsidRDefault="00D3591F" w:rsidP="00FB6F88">
      <w:pPr>
        <w:suppressAutoHyphens/>
        <w:rPr>
          <w:rFonts w:ascii="Arial" w:hAnsi="Arial" w:cs="Arial"/>
          <w:sz w:val="20"/>
          <w:szCs w:val="20"/>
        </w:rPr>
      </w:pPr>
    </w:p>
    <w:p w14:paraId="0965FB56" w14:textId="77777777" w:rsidR="00A43F2D" w:rsidRDefault="00A43F2D" w:rsidP="00FB6F88">
      <w:pPr>
        <w:suppressAutoHyphens/>
        <w:rPr>
          <w:rFonts w:ascii="Arial" w:hAnsi="Arial" w:cs="Arial"/>
          <w:sz w:val="20"/>
          <w:szCs w:val="20"/>
        </w:rPr>
      </w:pPr>
    </w:p>
    <w:p w14:paraId="30EACC13" w14:textId="77777777" w:rsidR="00A43F2D" w:rsidRDefault="00A43F2D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6C9480AD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14:paraId="12FEAE13" w14:textId="34B5479C" w:rsidR="00E1515F" w:rsidRPr="00796393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D3591F">
        <w:rPr>
          <w:rFonts w:ascii="Arial" w:hAnsi="Arial" w:cs="Arial"/>
        </w:rPr>
        <w:t>spoločníkov</w:t>
      </w:r>
      <w:r w:rsidR="00E1515F" w:rsidRPr="00D3591F">
        <w:rPr>
          <w:rFonts w:ascii="Arial" w:hAnsi="Arial" w:cs="Arial"/>
        </w:rPr>
        <w:t xml:space="preserve"> </w:t>
      </w:r>
      <w:r w:rsidRPr="00D3591F">
        <w:rPr>
          <w:rFonts w:ascii="Arial" w:hAnsi="Arial" w:cs="Arial"/>
        </w:rPr>
        <w:t>Spoločnosti</w:t>
      </w:r>
      <w:r w:rsidRPr="00796393">
        <w:rPr>
          <w:rFonts w:ascii="Arial" w:hAnsi="Arial" w:cs="Arial"/>
        </w:rPr>
        <w:t xml:space="preserve">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CA7A4E">
        <w:rPr>
          <w:rFonts w:ascii="Arial" w:hAnsi="Arial" w:cs="Arial"/>
        </w:rPr>
        <w:t>31. decembru 20</w:t>
      </w:r>
      <w:r w:rsidR="00AC7D6D" w:rsidRPr="00796393">
        <w:rPr>
          <w:rFonts w:ascii="Arial" w:hAnsi="Arial" w:cs="Arial"/>
        </w:rPr>
        <w:fldChar w:fldCharType="end"/>
      </w:r>
      <w:r w:rsidR="007F2A90">
        <w:rPr>
          <w:rFonts w:ascii="Arial" w:hAnsi="Arial" w:cs="Arial"/>
        </w:rPr>
        <w:t>3</w:t>
      </w:r>
      <w:r w:rsidRPr="00796393">
        <w:rPr>
          <w:rFonts w:ascii="Arial" w:hAnsi="Arial" w:cs="Arial"/>
        </w:rPr>
        <w:t>:</w:t>
      </w:r>
    </w:p>
    <w:p w14:paraId="4CC6AA00" w14:textId="77777777" w:rsidR="00D3591F" w:rsidRDefault="00D3591F" w:rsidP="00DD4CC3">
      <w:pPr>
        <w:pStyle w:val="odstavec"/>
        <w:ind w:left="482"/>
        <w:rPr>
          <w:rFonts w:ascii="Arial" w:hAnsi="Arial" w:cs="Arial"/>
        </w:rPr>
      </w:pPr>
      <w:bookmarkStart w:id="12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6"/>
        <w:gridCol w:w="1116"/>
        <w:gridCol w:w="1099"/>
        <w:gridCol w:w="1171"/>
        <w:gridCol w:w="1117"/>
        <w:gridCol w:w="1231"/>
      </w:tblGrid>
      <w:tr w:rsidR="00D3591F" w14:paraId="0A9ADAF8" w14:textId="77777777" w:rsidTr="00D3591F">
        <w:trPr>
          <w:trHeight w:val="399"/>
        </w:trPr>
        <w:tc>
          <w:tcPr>
            <w:tcW w:w="338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C7499AA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3"/>
          </w:p>
        </w:tc>
        <w:tc>
          <w:tcPr>
            <w:tcW w:w="2215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7FC88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EDFA4EE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4C708CB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2A90E6A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D3591F" w14:paraId="7E6934B2" w14:textId="77777777" w:rsidTr="00D3591F">
        <w:trPr>
          <w:trHeight w:val="276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1CF0321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DB7FB2E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62BE6A9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D3C97CB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8981BA3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3591F" w14:paraId="2E0F7D29" w14:textId="77777777" w:rsidTr="00D3591F">
        <w:trPr>
          <w:trHeight w:val="276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1793DE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490613A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1EE9CAE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9FD71F0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B08DCE8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3591F" w14:paraId="164B0B09" w14:textId="77777777" w:rsidTr="00D3591F">
        <w:trPr>
          <w:trHeight w:val="264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3414F4F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B8C5322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15DF320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C45002C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E24610A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4AB9A4C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3591F" w14:paraId="067D4637" w14:textId="77777777" w:rsidTr="00D3591F">
        <w:trPr>
          <w:trHeight w:val="264"/>
        </w:trPr>
        <w:tc>
          <w:tcPr>
            <w:tcW w:w="3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F31F4D" w14:textId="3ADA3485" w:rsidR="00D3591F" w:rsidRDefault="00A43F2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Bc. Juraj Kuric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04AE4E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9FBE4D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547340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D651F1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124F6A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3591F" w14:paraId="41508C95" w14:textId="77777777" w:rsidTr="00D3591F">
        <w:trPr>
          <w:trHeight w:val="276"/>
        </w:trPr>
        <w:tc>
          <w:tcPr>
            <w:tcW w:w="3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438ADD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331F98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4FE5DB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31E205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B89D2E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72AC80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105FF856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2"/>
    <w:p w14:paraId="6C7B17C5" w14:textId="1EC3AA89" w:rsidR="00D019FD" w:rsidRPr="00796393" w:rsidRDefault="00D019F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1A330174" w14:textId="77777777" w:rsidR="00D3591F" w:rsidRPr="00E63C40" w:rsidRDefault="00D3591F" w:rsidP="00D3591F">
      <w:pPr>
        <w:pStyle w:val="odstavec"/>
      </w:pPr>
      <w:r w:rsidRPr="00BC07C9">
        <w:rPr>
          <w:rFonts w:ascii="Arial" w:hAnsi="Arial" w:cs="Arial"/>
        </w:rPr>
        <w:lastRenderedPageBreak/>
        <w:t xml:space="preserve">Účtovná </w:t>
      </w:r>
      <w:r w:rsidRPr="00E63C40">
        <w:t>závierka Spoločnosti bola zostavená za predpokladu nepretržitého trvania jej činnosti v súlade so zákonom o účtovníctve platným v Slovenskej republike a nadväzujúcimi postupmi účtovania.</w:t>
      </w:r>
    </w:p>
    <w:p w14:paraId="31CB746A" w14:textId="77777777" w:rsidR="00D3591F" w:rsidRPr="00E63C40" w:rsidRDefault="00D3591F" w:rsidP="00D3591F">
      <w:pPr>
        <w:pStyle w:val="odstavec"/>
      </w:pPr>
    </w:p>
    <w:p w14:paraId="653DE5F7" w14:textId="77777777" w:rsidR="00D3591F" w:rsidRPr="00E63C40" w:rsidRDefault="00D3591F" w:rsidP="00D3591F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12AC1E4F" w14:textId="77777777" w:rsidR="00D3591F" w:rsidRPr="00E63C40" w:rsidRDefault="00D3591F" w:rsidP="00D3591F">
      <w:pPr>
        <w:pStyle w:val="odstavec"/>
      </w:pPr>
    </w:p>
    <w:p w14:paraId="70136D8D" w14:textId="77777777" w:rsidR="00D3591F" w:rsidRPr="00E63C40" w:rsidRDefault="00D3591F" w:rsidP="00D3591F">
      <w:pPr>
        <w:pStyle w:val="odstavec"/>
      </w:pPr>
      <w:r w:rsidRPr="00E63C40">
        <w:t>Peňažné údaje v účtovnej závierke sú uvedené v celých EUR, pokiaľ nie je určené inak.</w:t>
      </w:r>
    </w:p>
    <w:p w14:paraId="345EA48C" w14:textId="77777777" w:rsidR="00D3591F" w:rsidRPr="00E63C40" w:rsidRDefault="00D3591F" w:rsidP="00D3591F">
      <w:pPr>
        <w:pStyle w:val="odstavec"/>
      </w:pPr>
    </w:p>
    <w:p w14:paraId="2DDB5F1C" w14:textId="77777777" w:rsidR="00D3591F" w:rsidRPr="00E63C40" w:rsidRDefault="00D3591F" w:rsidP="00D3591F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53DC7D41" w14:textId="77777777" w:rsidR="00D3591F" w:rsidRPr="00E63C40" w:rsidRDefault="00D3591F" w:rsidP="00D3591F">
      <w:pPr>
        <w:pStyle w:val="odstavec"/>
      </w:pPr>
    </w:p>
    <w:p w14:paraId="4CBDF669" w14:textId="77777777" w:rsidR="00D3591F" w:rsidRPr="00E63C40" w:rsidRDefault="00D3591F" w:rsidP="00D3591F">
      <w:pPr>
        <w:pStyle w:val="abc"/>
        <w:suppressAutoHyphens/>
      </w:pPr>
      <w:r w:rsidRPr="00E63C40">
        <w:t>Zásoby</w:t>
      </w:r>
    </w:p>
    <w:p w14:paraId="2EA30525" w14:textId="77777777" w:rsidR="00D3591F" w:rsidRPr="00A620AD" w:rsidRDefault="00D3591F" w:rsidP="00D3591F">
      <w:pPr>
        <w:pStyle w:val="odstavec"/>
      </w:pPr>
      <w:r w:rsidRPr="00E63C40"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</w:t>
      </w:r>
      <w:r w:rsidRPr="00A620AD">
        <w:t>váženého aritmetického priemeru.</w:t>
      </w:r>
    </w:p>
    <w:p w14:paraId="3F091E9A" w14:textId="77777777" w:rsidR="00D3591F" w:rsidRPr="00A620AD" w:rsidRDefault="00D3591F" w:rsidP="00D3591F">
      <w:pPr>
        <w:pStyle w:val="odstavec"/>
      </w:pPr>
    </w:p>
    <w:p w14:paraId="5BE7E2B2" w14:textId="77777777" w:rsidR="00D3591F" w:rsidRPr="00E63C40" w:rsidRDefault="00D3591F" w:rsidP="00D3591F">
      <w:pPr>
        <w:pStyle w:val="odstavec"/>
      </w:pPr>
      <w:r w:rsidRPr="00E63C40">
        <w:t xml:space="preserve">Ak </w:t>
      </w:r>
      <w:r>
        <w:t xml:space="preserve">sú </w:t>
      </w:r>
      <w:r w:rsidRPr="00E63C40">
        <w:t xml:space="preserve">obstarávacia cena </w:t>
      </w:r>
      <w:r>
        <w:t xml:space="preserve">alebo </w:t>
      </w:r>
      <w:r w:rsidRPr="00E63C40">
        <w:t xml:space="preserve">vlastné náklady zásob vyššie než ich čistá realizačná hodnota ku dňu, ku ktorému sa zostavuje účtovná závierka, vytvára sa opravná položka </w:t>
      </w:r>
      <w:r w:rsidRPr="00E63C40">
        <w:lastRenderedPageBreak/>
        <w:t>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14:paraId="69F09DF4" w14:textId="77777777" w:rsidR="00D3591F" w:rsidRPr="00E63C40" w:rsidRDefault="00D3591F" w:rsidP="00D3591F">
      <w:pPr>
        <w:pStyle w:val="odstavec"/>
      </w:pPr>
    </w:p>
    <w:p w14:paraId="4EE88AEE" w14:textId="77777777" w:rsidR="00D3591F" w:rsidRDefault="00D3591F" w:rsidP="00D3591F">
      <w:pPr>
        <w:pStyle w:val="abc"/>
        <w:suppressAutoHyphens/>
      </w:pPr>
      <w:r w:rsidRPr="00E63C40">
        <w:t>Pohľadávky</w:t>
      </w:r>
    </w:p>
    <w:p w14:paraId="4A26BEE0" w14:textId="77777777" w:rsidR="00D3591F" w:rsidRPr="00E63C40" w:rsidRDefault="00D3591F" w:rsidP="00D3591F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4B757F3A" w14:textId="77777777" w:rsidR="00D3591F" w:rsidRPr="00E63C40" w:rsidRDefault="00D3591F" w:rsidP="00D3591F">
      <w:pPr>
        <w:pStyle w:val="odstavec"/>
      </w:pPr>
    </w:p>
    <w:p w14:paraId="759EA477" w14:textId="77777777" w:rsidR="00D3591F" w:rsidRPr="00E63C40" w:rsidRDefault="00D3591F" w:rsidP="00D3591F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6218659C" w14:textId="77777777" w:rsidR="00D3591F" w:rsidRPr="00E63C40" w:rsidRDefault="00D3591F" w:rsidP="00D3591F">
      <w:pPr>
        <w:pStyle w:val="odstavec"/>
      </w:pPr>
    </w:p>
    <w:p w14:paraId="5CFEFF97" w14:textId="77777777" w:rsidR="00D3591F" w:rsidRPr="00E63C40" w:rsidRDefault="00D3591F" w:rsidP="00D3591F">
      <w:pPr>
        <w:pStyle w:val="abc"/>
        <w:suppressAutoHyphens/>
      </w:pPr>
      <w:r w:rsidRPr="00E63C40">
        <w:t>Finančné účty</w:t>
      </w:r>
    </w:p>
    <w:p w14:paraId="3DA02F9A" w14:textId="77777777" w:rsidR="00D3591F" w:rsidRDefault="00D3591F" w:rsidP="00D3591F">
      <w:pPr>
        <w:pStyle w:val="odstavec"/>
      </w:pPr>
      <w:r w:rsidRPr="00E63C40">
        <w:t>Finančné účty tvorí peňažná hotovosť</w:t>
      </w:r>
      <w:r w:rsidRPr="00E63C40">
        <w:rPr>
          <w:color w:val="00B0F0"/>
        </w:rPr>
        <w:t>,</w:t>
      </w:r>
      <w:r w:rsidRPr="00E63C40">
        <w:t xml:space="preserve"> pričom riziko zmeny hodnoty tohto majetku je zanedbateľne nízke. </w:t>
      </w:r>
    </w:p>
    <w:p w14:paraId="454F086D" w14:textId="77777777" w:rsidR="00D3591F" w:rsidRDefault="00D3591F" w:rsidP="00D3591F">
      <w:pPr>
        <w:pStyle w:val="odstavec"/>
      </w:pPr>
    </w:p>
    <w:p w14:paraId="04032381" w14:textId="77777777" w:rsidR="00D3591F" w:rsidRPr="00E63C40" w:rsidRDefault="00D3591F" w:rsidP="00D3591F">
      <w:pPr>
        <w:pStyle w:val="abc"/>
        <w:suppressAutoHyphens/>
      </w:pPr>
      <w:r w:rsidRPr="00E63C40">
        <w:t>Záväzky</w:t>
      </w:r>
    </w:p>
    <w:p w14:paraId="0775C08B" w14:textId="77777777" w:rsidR="00D3591F" w:rsidRDefault="00D3591F" w:rsidP="00D3591F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B683C35" w14:textId="77777777" w:rsidR="00D3591F" w:rsidRPr="00E63C40" w:rsidRDefault="00D3591F" w:rsidP="00D3591F">
      <w:pPr>
        <w:pStyle w:val="odstavec"/>
      </w:pPr>
    </w:p>
    <w:p w14:paraId="78DAA16E" w14:textId="77777777" w:rsidR="00D3591F" w:rsidRPr="00E63C40" w:rsidRDefault="00D3591F" w:rsidP="00D3591F">
      <w:pPr>
        <w:pStyle w:val="odstavec"/>
      </w:pPr>
    </w:p>
    <w:p w14:paraId="766FF38A" w14:textId="77777777" w:rsidR="00D3591F" w:rsidRPr="00E63C40" w:rsidRDefault="00D3591F" w:rsidP="00D3591F">
      <w:pPr>
        <w:pStyle w:val="abc"/>
        <w:suppressAutoHyphens/>
      </w:pPr>
      <w:r w:rsidRPr="00E63C40">
        <w:t>Splatná daň z príjmu</w:t>
      </w:r>
    </w:p>
    <w:p w14:paraId="3FDEFBA1" w14:textId="77777777" w:rsidR="00D3591F" w:rsidRPr="00E63C40" w:rsidRDefault="00D3591F" w:rsidP="00D3591F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68682B20" w14:textId="77777777" w:rsidR="00D3591F" w:rsidRPr="00E63C40" w:rsidRDefault="00D3591F" w:rsidP="00D3591F">
      <w:pPr>
        <w:pStyle w:val="odstavec"/>
      </w:pPr>
    </w:p>
    <w:p w14:paraId="7F4B4A15" w14:textId="77777777" w:rsidR="00D3591F" w:rsidRDefault="00D3591F" w:rsidP="00D3591F">
      <w:pPr>
        <w:pStyle w:val="abc"/>
        <w:suppressAutoHyphens/>
      </w:pPr>
      <w:r w:rsidRPr="00E63C40">
        <w:t>Výdavky budúcich období a výnosy budúcich období</w:t>
      </w:r>
    </w:p>
    <w:p w14:paraId="0665F135" w14:textId="77777777" w:rsidR="00D3591F" w:rsidRPr="00E63C40" w:rsidRDefault="00D3591F" w:rsidP="00D3591F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0FE32F2F" w14:textId="77777777" w:rsidR="00D3591F" w:rsidRPr="00E63C40" w:rsidRDefault="00D3591F" w:rsidP="00D3591F">
      <w:pPr>
        <w:pStyle w:val="odstavec"/>
      </w:pPr>
    </w:p>
    <w:p w14:paraId="1995E901" w14:textId="77777777" w:rsidR="00D3591F" w:rsidRDefault="00D3591F" w:rsidP="00D3591F">
      <w:pPr>
        <w:pStyle w:val="abc"/>
        <w:suppressAutoHyphens/>
      </w:pPr>
      <w:r w:rsidRPr="00E63C40">
        <w:t>Vykazovanie výnosov</w:t>
      </w:r>
    </w:p>
    <w:p w14:paraId="2718976B" w14:textId="77777777" w:rsidR="00D3591F" w:rsidRPr="00E63C40" w:rsidRDefault="00D3591F" w:rsidP="00D3591F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7575A55B" w14:textId="77777777" w:rsidR="00D3591F" w:rsidRPr="00E63C40" w:rsidRDefault="00D3591F" w:rsidP="00D3591F">
      <w:pPr>
        <w:pStyle w:val="odstavec"/>
      </w:pPr>
    </w:p>
    <w:p w14:paraId="3D558AD2" w14:textId="751AE71C" w:rsidR="00D3591F" w:rsidRPr="00E63C40" w:rsidRDefault="00D3591F" w:rsidP="00D3591F">
      <w:pPr>
        <w:pStyle w:val="odstavec"/>
      </w:pPr>
      <w:r w:rsidRPr="00E63C40">
        <w:lastRenderedPageBreak/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15BB7062" w14:textId="77777777" w:rsidR="00D3591F" w:rsidRPr="00E63C40" w:rsidRDefault="00D3591F" w:rsidP="00D3591F">
      <w:pPr>
        <w:pStyle w:val="odstavec"/>
      </w:pPr>
    </w:p>
    <w:p w14:paraId="52D32E20" w14:textId="77777777" w:rsidR="00D3591F" w:rsidRPr="00E63C40" w:rsidRDefault="00D3591F" w:rsidP="00D3591F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A620AD">
        <w:t>rovnomerne v účtovných obdobiach, ktorých sa vecne a časovo týkajú. Výnosy z dividend sa zaúčtujú v č</w:t>
      </w:r>
      <w:r w:rsidRPr="00E63C40">
        <w:t>ase vzniku práva Spoločnosti na prijatie platby.</w:t>
      </w:r>
    </w:p>
    <w:p w14:paraId="0A9D6941" w14:textId="77777777" w:rsidR="00D3591F" w:rsidRPr="00E63C40" w:rsidRDefault="00D3591F" w:rsidP="00D3591F">
      <w:pPr>
        <w:pStyle w:val="odstavec"/>
      </w:pPr>
    </w:p>
    <w:p w14:paraId="0FDFDB6D" w14:textId="42314C32" w:rsidR="007972C6" w:rsidRDefault="00D3591F" w:rsidP="00D3591F">
      <w:pPr>
        <w:pStyle w:val="odstavec"/>
      </w:pPr>
      <w:r w:rsidRPr="00E63C40">
        <w:t>Výnosy Spoločnosti tvoria najmä tržby z</w:t>
      </w:r>
      <w:r>
        <w:t xml:space="preserve">a </w:t>
      </w:r>
      <w:r w:rsidR="00633D29">
        <w:t>služby</w:t>
      </w:r>
      <w:r>
        <w:t>.</w:t>
      </w:r>
      <w:r w:rsidRPr="00E63C40">
        <w:t xml:space="preserve"> Spoločnost tvor</w:t>
      </w:r>
      <w:r w:rsidR="00633D29">
        <w:t>í</w:t>
      </w:r>
      <w:r w:rsidRPr="00E63C40">
        <w:t xml:space="preserve"> najmä tržby z</w:t>
      </w:r>
      <w:r>
        <w:t xml:space="preserve">a </w:t>
      </w:r>
      <w:r w:rsidR="00A43F2D">
        <w:t xml:space="preserve">reštauračné služby a taxi služby. </w:t>
      </w:r>
    </w:p>
    <w:p w14:paraId="2B971CF6" w14:textId="77777777" w:rsidR="00D3591F" w:rsidRPr="00796393" w:rsidRDefault="00D3591F" w:rsidP="00D3591F">
      <w:pPr>
        <w:pStyle w:val="odstavec"/>
        <w:rPr>
          <w:rFonts w:ascii="Arial" w:hAnsi="Arial" w:cs="Arial"/>
        </w:rPr>
      </w:pPr>
    </w:p>
    <w:p w14:paraId="19F1912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Finančné účty</w:t>
      </w:r>
    </w:p>
    <w:p w14:paraId="635B6E78" w14:textId="6879535A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Finančnými účtami  môže Spoločnosť voľne disponovať</w:t>
      </w:r>
      <w:r w:rsidR="00D3591F">
        <w:rPr>
          <w:rFonts w:ascii="Arial" w:hAnsi="Arial" w:cs="Arial"/>
        </w:rPr>
        <w:t>.</w:t>
      </w:r>
    </w:p>
    <w:p w14:paraId="45A9ECDA" w14:textId="77777777" w:rsidR="007972C6" w:rsidRPr="00796393" w:rsidRDefault="007972C6" w:rsidP="007972C6">
      <w:pPr>
        <w:pStyle w:val="odstavec"/>
        <w:rPr>
          <w:rFonts w:ascii="Arial" w:hAnsi="Arial" w:cs="Arial"/>
        </w:rPr>
      </w:pPr>
    </w:p>
    <w:p w14:paraId="71FA1508" w14:textId="3469F4D0" w:rsidR="00161FD0" w:rsidRDefault="00161FD0" w:rsidP="00161FD0">
      <w:pPr>
        <w:pStyle w:val="odstavec"/>
        <w:ind w:left="482"/>
        <w:rPr>
          <w:rFonts w:ascii="Arial" w:hAnsi="Arial" w:cs="Arial"/>
        </w:rPr>
      </w:pPr>
      <w:bookmarkStart w:id="14" w:name="FWT_T37"/>
    </w:p>
    <w:p w14:paraId="78F998A9" w14:textId="77777777" w:rsidR="00161FD0" w:rsidRPr="00796393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14"/>
    <w:p w14:paraId="4CF46580" w14:textId="77777777" w:rsidR="009918B7" w:rsidRPr="00D3591F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D3591F">
        <w:rPr>
          <w:rFonts w:ascii="Arial" w:hAnsi="Arial"/>
          <w:sz w:val="20"/>
          <w:szCs w:val="20"/>
        </w:rPr>
        <w:t>UDALOSTI</w:t>
      </w:r>
      <w:r w:rsidR="009918B7" w:rsidRPr="00D3591F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7D10A37C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15" w:name="EntityDateEnd3"/>
      <w:r w:rsidR="00D3591F">
        <w:rPr>
          <w:rFonts w:ascii="Arial" w:hAnsi="Arial" w:cs="Arial"/>
        </w:rPr>
        <w:t>31. decembri 20</w:t>
      </w:r>
      <w:bookmarkEnd w:id="15"/>
      <w:r w:rsidR="007F607E">
        <w:rPr>
          <w:rFonts w:ascii="Arial" w:hAnsi="Arial" w:cs="Arial"/>
        </w:rPr>
        <w:t>2</w:t>
      </w:r>
      <w:r w:rsidR="0017282E">
        <w:rPr>
          <w:rFonts w:ascii="Arial" w:hAnsi="Arial" w:cs="Arial"/>
        </w:rPr>
        <w:t>3</w:t>
      </w:r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 w:rsidRPr="00D3591F">
        <w:rPr>
          <w:rFonts w:ascii="Arial" w:hAnsi="Arial" w:cs="Arial"/>
        </w:rPr>
        <w:t>závierky</w:t>
      </w:r>
      <w:r w:rsidRPr="00D3591F">
        <w:rPr>
          <w:rFonts w:ascii="Arial" w:hAnsi="Arial" w:cs="Arial"/>
        </w:rPr>
        <w:t xml:space="preserve"> </w:t>
      </w:r>
      <w:r w:rsidR="00C415C2" w:rsidRPr="00D3591F">
        <w:rPr>
          <w:rFonts w:ascii="Arial" w:hAnsi="Arial" w:cs="Arial"/>
        </w:rPr>
        <w:t>nenastali</w:t>
      </w:r>
      <w:r w:rsidR="00C415C2" w:rsidRPr="00796393">
        <w:rPr>
          <w:rFonts w:ascii="Arial" w:hAnsi="Arial" w:cs="Arial"/>
          <w:color w:val="FF0000"/>
        </w:rPr>
        <w:t xml:space="preserve">  </w:t>
      </w:r>
      <w:r w:rsidRPr="00796393">
        <w:rPr>
          <w:rFonts w:ascii="Arial" w:hAnsi="Arial" w:cs="Arial"/>
        </w:rPr>
        <w:t>také 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</w:t>
      </w:r>
      <w:r w:rsidR="00EB69F9">
        <w:rPr>
          <w:rFonts w:ascii="Arial" w:hAnsi="Arial" w:cs="Arial"/>
        </w:rPr>
        <w:t>20</w:t>
      </w:r>
      <w:r w:rsidR="007F607E">
        <w:rPr>
          <w:rFonts w:ascii="Arial" w:hAnsi="Arial" w:cs="Arial"/>
        </w:rPr>
        <w:t>2</w:t>
      </w:r>
      <w:r w:rsidR="0017282E">
        <w:rPr>
          <w:rFonts w:ascii="Arial" w:hAnsi="Arial" w:cs="Arial"/>
        </w:rPr>
        <w:t>3</w:t>
      </w:r>
      <w:r w:rsidR="004E46C3" w:rsidRPr="00796393">
        <w:rPr>
          <w:rFonts w:ascii="Arial" w:hAnsi="Arial" w:cs="Arial"/>
        </w:rPr>
        <w:t>.</w:t>
      </w:r>
    </w:p>
    <w:p w14:paraId="6CA60D2C" w14:textId="77777777" w:rsidR="004E46C3" w:rsidRPr="00796393" w:rsidRDefault="004E46C3" w:rsidP="009918B7">
      <w:pPr>
        <w:pStyle w:val="odstavec"/>
        <w:rPr>
          <w:rFonts w:ascii="Arial" w:hAnsi="Arial" w:cs="Arial"/>
          <w:i/>
          <w:color w:val="00B050"/>
        </w:rPr>
      </w:pPr>
    </w:p>
    <w:sectPr w:rsidR="004E46C3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194943D" w14:textId="77777777" w:rsidR="003D343B" w:rsidRDefault="003D343B">
      <w:r>
        <w:separator/>
      </w:r>
    </w:p>
  </w:endnote>
  <w:endnote w:type="continuationSeparator" w:id="0">
    <w:p w14:paraId="2CC3689D" w14:textId="77777777" w:rsidR="003D343B" w:rsidRDefault="003D34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C10F425" w14:textId="77777777" w:rsidR="003D343B" w:rsidRDefault="003D343B">
      <w:r>
        <w:separator/>
      </w:r>
    </w:p>
  </w:footnote>
  <w:footnote w:type="continuationSeparator" w:id="0">
    <w:p w14:paraId="327D6041" w14:textId="77777777" w:rsidR="003D343B" w:rsidRDefault="003D343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D3591F" w:rsidRPr="00400B95" w14:paraId="2F21F9EC" w14:textId="77777777" w:rsidTr="00D85075">
      <w:tc>
        <w:tcPr>
          <w:tcW w:w="2802" w:type="dxa"/>
        </w:tcPr>
        <w:p w14:paraId="5EED8E86" w14:textId="2E0E7ABE" w:rsidR="00D3591F" w:rsidRPr="00400B95" w:rsidRDefault="00412120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D3591F" w:rsidRPr="00400B95" w:rsidRDefault="00D3591F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04539D47" w:rsidR="00D3591F" w:rsidRPr="0096010B" w:rsidRDefault="00D3591F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96010B">
            <w:rPr>
              <w:rFonts w:ascii="Arial" w:hAnsi="Arial" w:cs="Arial"/>
              <w:sz w:val="20"/>
              <w:szCs w:val="20"/>
            </w:rPr>
            <w:t xml:space="preserve">: </w:t>
          </w:r>
          <w:r w:rsidR="00A43F2D">
            <w:rPr>
              <w:rFonts w:ascii="Arial" w:hAnsi="Arial" w:cs="Arial"/>
              <w:sz w:val="20"/>
              <w:szCs w:val="20"/>
            </w:rPr>
            <w:t>52499600</w:t>
          </w:r>
        </w:p>
      </w:tc>
    </w:tr>
    <w:tr w:rsidR="00D3591F" w:rsidRPr="00400B95" w14:paraId="54B17F73" w14:textId="77777777" w:rsidTr="00D85075">
      <w:tc>
        <w:tcPr>
          <w:tcW w:w="2802" w:type="dxa"/>
        </w:tcPr>
        <w:p w14:paraId="457DB15E" w14:textId="482DACD9" w:rsidR="00D3591F" w:rsidRPr="00400B95" w:rsidRDefault="00A43F2D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TRUE GROUP </w:t>
          </w:r>
          <w:r w:rsidR="0096010B">
            <w:rPr>
              <w:rFonts w:ascii="Arial" w:hAnsi="Arial" w:cs="Arial"/>
              <w:sz w:val="20"/>
              <w:szCs w:val="20"/>
            </w:rPr>
            <w:t>s.r.o</w:t>
          </w:r>
        </w:p>
      </w:tc>
      <w:tc>
        <w:tcPr>
          <w:tcW w:w="3685" w:type="dxa"/>
        </w:tcPr>
        <w:p w14:paraId="020A4CCD" w14:textId="3BF4C7D0" w:rsidR="00D3591F" w:rsidRPr="00400B95" w:rsidRDefault="00D3591F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CA7A4E">
            <w:rPr>
              <w:rFonts w:ascii="Arial" w:hAnsi="Arial" w:cs="Arial"/>
              <w:noProof/>
              <w:sz w:val="20"/>
              <w:szCs w:val="20"/>
            </w:rPr>
            <w:t>3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420A1F75" w:rsidR="00D3591F" w:rsidRPr="0096010B" w:rsidRDefault="00D3591F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96010B">
            <w:rPr>
              <w:rFonts w:ascii="Arial" w:hAnsi="Arial" w:cs="Arial"/>
              <w:sz w:val="20"/>
              <w:szCs w:val="20"/>
            </w:rPr>
            <w:t>:</w:t>
          </w:r>
          <w:r w:rsidR="00A43F2D">
            <w:rPr>
              <w:rFonts w:ascii="Arial" w:hAnsi="Arial" w:cs="Arial"/>
              <w:sz w:val="20"/>
              <w:szCs w:val="20"/>
            </w:rPr>
            <w:t>2121061701</w:t>
          </w:r>
          <w:r w:rsidR="0096010B" w:rsidRPr="0096010B">
            <w:rPr>
              <w:rFonts w:ascii="Arial" w:hAnsi="Arial" w:cs="Arial"/>
              <w:sz w:val="20"/>
              <w:szCs w:val="20"/>
            </w:rPr>
            <w:t xml:space="preserve"> </w:t>
          </w:r>
        </w:p>
      </w:tc>
    </w:tr>
  </w:tbl>
  <w:p w14:paraId="38734654" w14:textId="77777777" w:rsidR="00D3591F" w:rsidRPr="009918B7" w:rsidRDefault="00D3591F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1DA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282E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37BE6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2E87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055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1654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012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43B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3FC7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2120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3D29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2246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15AC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2A90"/>
    <w:rsid w:val="007F4B1B"/>
    <w:rsid w:val="007F607E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3F18"/>
    <w:rsid w:val="008C53A7"/>
    <w:rsid w:val="008C59FE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010B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3E27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3F2D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11F1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5C69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5442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466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A7A4E"/>
    <w:rsid w:val="00CB3143"/>
    <w:rsid w:val="00CB4BFD"/>
    <w:rsid w:val="00CB5F60"/>
    <w:rsid w:val="00CB6452"/>
    <w:rsid w:val="00CB663D"/>
    <w:rsid w:val="00CB6CC3"/>
    <w:rsid w:val="00CB753B"/>
    <w:rsid w:val="00CC28B2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0D7"/>
    <w:rsid w:val="00CE4A5A"/>
    <w:rsid w:val="00CE4E95"/>
    <w:rsid w:val="00CE584B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591F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467CD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4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6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9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5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16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1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6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E0FE64-F841-4361-AB25-6815F695BD45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6a0c4d74-2ddf-4a3f-9c85-3b2ab35ffe4a}" enabled="1" method="Standard" siteId="{95735dfb-83cb-4be7-9b78-61e3b2310d49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966</Words>
  <Characters>5511</Characters>
  <Application>Microsoft Office Word</Application>
  <DocSecurity>0</DocSecurity>
  <Lines>45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6465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2024-06-23T20:45:00Z</cp:lastPrinted>
  <dcterms:created xsi:type="dcterms:W3CDTF">2024-06-23T20:46:00Z</dcterms:created>
  <dcterms:modified xsi:type="dcterms:W3CDTF">2024-06-23T20:46:00Z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2022-03-06T20:57:38Z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