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298" w:rsidRDefault="00C00D4E">
      <w:pPr>
        <w:tabs>
          <w:tab w:val="left" w:pos="3523"/>
          <w:tab w:val="left" w:pos="57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bookmarkStart w:id="0" w:name="page1"/>
      <w:bookmarkEnd w:id="0"/>
      <w:r>
        <w:rPr>
          <w:rFonts w:ascii="Times New Roman" w:eastAsia="Times New Roman" w:hAnsi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/>
          <w:sz w:val="24"/>
        </w:rPr>
        <w:t>Úč</w:t>
      </w:r>
      <w:proofErr w:type="spellEnd"/>
      <w:r>
        <w:rPr>
          <w:rFonts w:ascii="Times New Roman" w:eastAsia="Times New Roman" w:hAnsi="Times New Roman"/>
          <w:sz w:val="24"/>
        </w:rPr>
        <w:t xml:space="preserve"> MÚJ 3 – 01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IČO: 45870624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3"/>
        </w:rPr>
        <w:t>DIČ:  2023116788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Všeobecné údaje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INTERNETWORK s.r.o., Biskupice 244, 986 01 Biskupice pri Fiľakove</w:t>
      </w:r>
    </w:p>
    <w:p w:rsidR="00D85298" w:rsidRDefault="00D85298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sme súčasťou konsolidovaného celku.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Nemáme žiadnych zamestnancov.</w:t>
      </w:r>
    </w:p>
    <w:p w:rsidR="00D85298" w:rsidRDefault="00D85298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 o prijatých postupoch</w:t>
      </w:r>
    </w:p>
    <w:p w:rsidR="00D85298" w:rsidRDefault="00D85298">
      <w:pPr>
        <w:spacing w:line="37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12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závierka je zostavená k 31.12.202</w:t>
      </w:r>
      <w:r w:rsidR="00E802B2">
        <w:rPr>
          <w:rFonts w:ascii="Times New Roman" w:eastAsia="Times New Roman" w:hAnsi="Times New Roman"/>
          <w:sz w:val="24"/>
        </w:rPr>
        <w:t>3</w:t>
      </w:r>
      <w:r>
        <w:rPr>
          <w:rFonts w:ascii="Times New Roman" w:eastAsia="Times New Roman" w:hAnsi="Times New Roman"/>
          <w:sz w:val="24"/>
        </w:rPr>
        <w:t>. Účtovná jednotka bude pokračovať vo svojej činnosti.</w:t>
      </w:r>
    </w:p>
    <w:p w:rsidR="00D85298" w:rsidRDefault="00D85298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6" w:lineRule="auto"/>
        <w:ind w:left="4" w:right="12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Všetok majetok a záväzky oceňujeme ku dňu uskutočnenia účtovného prípadu obstarávacou cenou.</w:t>
      </w:r>
    </w:p>
    <w:p w:rsidR="00D85298" w:rsidRDefault="00D85298">
      <w:pPr>
        <w:spacing w:line="328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roku 2018 účtovná jed</w:t>
      </w:r>
      <w:r w:rsidR="00EF42BE">
        <w:rPr>
          <w:rFonts w:ascii="Times New Roman" w:eastAsia="Times New Roman" w:hAnsi="Times New Roman"/>
          <w:sz w:val="24"/>
        </w:rPr>
        <w:t>notka kúpila DHM, ktorý odpisoval</w:t>
      </w:r>
      <w:r>
        <w:rPr>
          <w:rFonts w:ascii="Times New Roman" w:eastAsia="Times New Roman" w:hAnsi="Times New Roman"/>
          <w:sz w:val="24"/>
        </w:rPr>
        <w:t xml:space="preserve"> rovnomerne, po dobu 4 rokov.</w:t>
      </w:r>
    </w:p>
    <w:p w:rsidR="00D85298" w:rsidRDefault="00D85298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40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Zmeny účtovných zásad – v priebehu účtovného obdobia nedošlo k zmenám účtovných zásad.</w:t>
      </w:r>
    </w:p>
    <w:p w:rsidR="00D85298" w:rsidRDefault="00D85298">
      <w:pPr>
        <w:spacing w:line="33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Neboli žiadne dotácie</w:t>
      </w:r>
    </w:p>
    <w:p w:rsidR="00D85298" w:rsidRDefault="00D85298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36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uvedenom účtovnom období sme neopravovali žiadne účtovné prípady, ktoré by mali akýkoľvek vplyv z pohľadu na hospodárky výsledok bežného účtovného obdobia.</w:t>
      </w:r>
    </w:p>
    <w:p w:rsidR="00D85298" w:rsidRDefault="00D85298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III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Informácie, ktoré vysvetľujú a dopĺňajú súvahu a výkaz ziskov a strát</w:t>
      </w:r>
    </w:p>
    <w:p w:rsidR="00D85298" w:rsidRDefault="00D85298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záväzkoch.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4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nemáme žiadne 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>. dobou splatnosti dlhšou ako 5 rokov.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4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 xml:space="preserve">. dobou splatnosti menej ako 1 rok </w:t>
      </w:r>
      <w:r w:rsidR="00EF42BE">
        <w:rPr>
          <w:rFonts w:ascii="Times New Roman" w:eastAsia="Times New Roman" w:hAnsi="Times New Roman"/>
          <w:sz w:val="24"/>
        </w:rPr>
        <w:t>nemáme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vlastné akcie.</w:t>
      </w:r>
    </w:p>
    <w:p w:rsidR="00D85298" w:rsidRDefault="00D85298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orgánoch účtovnej jednotky: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6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D85298" w:rsidRDefault="00D85298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6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Členom štatutárneho orgánu nie sú a ani neboli poskytnuté žiadne pôžičky.</w:t>
      </w:r>
    </w:p>
    <w:p w:rsidR="00D85298" w:rsidRDefault="00D85298">
      <w:p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  <w:sectPr w:rsidR="00D85298">
          <w:pgSz w:w="11900" w:h="16838"/>
          <w:pgMar w:top="1413" w:right="1440" w:bottom="934" w:left="1416" w:header="0" w:footer="0" w:gutter="0"/>
          <w:cols w:space="0" w:equalWidth="0">
            <w:col w:w="9050"/>
          </w:cols>
          <w:docGrid w:linePitch="360"/>
        </w:sectPr>
      </w:pPr>
    </w:p>
    <w:p w:rsidR="00D85298" w:rsidRDefault="00C00D4E">
      <w:pPr>
        <w:numPr>
          <w:ilvl w:val="0"/>
          <w:numId w:val="7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žiadne informácie</w:t>
      </w:r>
    </w:p>
    <w:p w:rsidR="00D85298" w:rsidRDefault="00D85298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7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D85298" w:rsidRDefault="00D85298">
      <w:pPr>
        <w:spacing w:line="358" w:lineRule="exact"/>
        <w:rPr>
          <w:rFonts w:ascii="Times New Roman" w:eastAsia="Times New Roman" w:hAnsi="Times New Roman"/>
        </w:rPr>
      </w:pPr>
    </w:p>
    <w:p w:rsidR="00D85298" w:rsidRDefault="00C00D4E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5. Informácie o povinnostiach účtovnej jednotky:</w:t>
      </w:r>
    </w:p>
    <w:p w:rsidR="00D85298" w:rsidRDefault="00D85298">
      <w:pPr>
        <w:spacing w:line="41" w:lineRule="exact"/>
        <w:rPr>
          <w:rFonts w:ascii="Times New Roman" w:eastAsia="Times New Roman" w:hAnsi="Times New Roman"/>
        </w:rPr>
      </w:pPr>
    </w:p>
    <w:p w:rsidR="00D85298" w:rsidRDefault="00C00D4E">
      <w:pPr>
        <w:numPr>
          <w:ilvl w:val="0"/>
          <w:numId w:val="8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povinnosti, ktoré nie sú vykázané v súvahe.</w:t>
      </w:r>
    </w:p>
    <w:p w:rsidR="00D85298" w:rsidRDefault="00D85298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podmienené záväzky</w:t>
      </w:r>
    </w:p>
    <w:p w:rsidR="00D85298" w:rsidRDefault="00D85298">
      <w:pPr>
        <w:spacing w:line="5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24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finančné povinnosti ani významné podmienené záväzky.</w:t>
      </w:r>
    </w:p>
    <w:p w:rsidR="00D85298" w:rsidRDefault="00D85298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 voči dcérskej účtovnej jednotke.</w:t>
      </w:r>
    </w:p>
    <w:p w:rsidR="00D85298" w:rsidRDefault="00D85298">
      <w:pPr>
        <w:spacing w:line="55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3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žiadnych zamestnancov, preto nemá ani povinnosti vyplývajúce z dôchodkových programov pre nich.</w:t>
      </w:r>
    </w:p>
    <w:p w:rsidR="00D85298" w:rsidRDefault="00D85298">
      <w:pPr>
        <w:spacing w:line="343" w:lineRule="exact"/>
        <w:rPr>
          <w:rFonts w:ascii="Times New Roman" w:eastAsia="Times New Roman" w:hAnsi="Times New Roman"/>
        </w:rPr>
      </w:pPr>
    </w:p>
    <w:p w:rsidR="00C00D4E" w:rsidRDefault="00C00D4E">
      <w:pPr>
        <w:numPr>
          <w:ilvl w:val="0"/>
          <w:numId w:val="9"/>
        </w:numPr>
        <w:tabs>
          <w:tab w:val="left" w:pos="244"/>
        </w:tabs>
        <w:spacing w:line="267" w:lineRule="auto"/>
        <w:ind w:left="4" w:right="8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neudelila výlučné právo ani osobitné práv poskytovať služby vo verejnom záujme.</w:t>
      </w:r>
    </w:p>
    <w:sectPr w:rsidR="00C00D4E" w:rsidSect="00D85298">
      <w:pgSz w:w="11900" w:h="16838"/>
      <w:pgMar w:top="1413" w:right="1440" w:bottom="1440" w:left="1416" w:header="0" w:footer="0" w:gutter="0"/>
      <w:cols w:space="0" w:equalWidth="0">
        <w:col w:w="905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6E87CCC"/>
    <w:lvl w:ilvl="0" w:tplc="F35EFAA2">
      <w:start w:val="1"/>
      <w:numFmt w:val="decimal"/>
      <w:lvlText w:val="%1."/>
      <w:lvlJc w:val="left"/>
    </w:lvl>
    <w:lvl w:ilvl="1" w:tplc="E3F48D86">
      <w:start w:val="1"/>
      <w:numFmt w:val="bullet"/>
      <w:lvlText w:val=""/>
      <w:lvlJc w:val="left"/>
    </w:lvl>
    <w:lvl w:ilvl="2" w:tplc="B48CED54">
      <w:start w:val="1"/>
      <w:numFmt w:val="bullet"/>
      <w:lvlText w:val=""/>
      <w:lvlJc w:val="left"/>
    </w:lvl>
    <w:lvl w:ilvl="3" w:tplc="2F6E05D6">
      <w:start w:val="1"/>
      <w:numFmt w:val="bullet"/>
      <w:lvlText w:val=""/>
      <w:lvlJc w:val="left"/>
    </w:lvl>
    <w:lvl w:ilvl="4" w:tplc="4EB83F74">
      <w:start w:val="1"/>
      <w:numFmt w:val="bullet"/>
      <w:lvlText w:val=""/>
      <w:lvlJc w:val="left"/>
    </w:lvl>
    <w:lvl w:ilvl="5" w:tplc="91B44298">
      <w:start w:val="1"/>
      <w:numFmt w:val="bullet"/>
      <w:lvlText w:val=""/>
      <w:lvlJc w:val="left"/>
    </w:lvl>
    <w:lvl w:ilvl="6" w:tplc="10981154">
      <w:start w:val="1"/>
      <w:numFmt w:val="bullet"/>
      <w:lvlText w:val=""/>
      <w:lvlJc w:val="left"/>
    </w:lvl>
    <w:lvl w:ilvl="7" w:tplc="1F100D6C">
      <w:start w:val="1"/>
      <w:numFmt w:val="bullet"/>
      <w:lvlText w:val=""/>
      <w:lvlJc w:val="left"/>
    </w:lvl>
    <w:lvl w:ilvl="8" w:tplc="4DFAF7B2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D1B58BA"/>
    <w:lvl w:ilvl="0" w:tplc="70168EF6">
      <w:start w:val="1"/>
      <w:numFmt w:val="decimal"/>
      <w:lvlText w:val="%1."/>
      <w:lvlJc w:val="left"/>
    </w:lvl>
    <w:lvl w:ilvl="1" w:tplc="FFF29A88">
      <w:start w:val="1"/>
      <w:numFmt w:val="bullet"/>
      <w:lvlText w:val=""/>
      <w:lvlJc w:val="left"/>
    </w:lvl>
    <w:lvl w:ilvl="2" w:tplc="C2D27D6A">
      <w:start w:val="1"/>
      <w:numFmt w:val="bullet"/>
      <w:lvlText w:val=""/>
      <w:lvlJc w:val="left"/>
    </w:lvl>
    <w:lvl w:ilvl="3" w:tplc="E5383DC0">
      <w:start w:val="1"/>
      <w:numFmt w:val="bullet"/>
      <w:lvlText w:val=""/>
      <w:lvlJc w:val="left"/>
    </w:lvl>
    <w:lvl w:ilvl="4" w:tplc="66264132">
      <w:start w:val="1"/>
      <w:numFmt w:val="bullet"/>
      <w:lvlText w:val=""/>
      <w:lvlJc w:val="left"/>
    </w:lvl>
    <w:lvl w:ilvl="5" w:tplc="A1D61236">
      <w:start w:val="1"/>
      <w:numFmt w:val="bullet"/>
      <w:lvlText w:val=""/>
      <w:lvlJc w:val="left"/>
    </w:lvl>
    <w:lvl w:ilvl="6" w:tplc="F8E89588">
      <w:start w:val="1"/>
      <w:numFmt w:val="bullet"/>
      <w:lvlText w:val=""/>
      <w:lvlJc w:val="left"/>
    </w:lvl>
    <w:lvl w:ilvl="7" w:tplc="0F8A7D60">
      <w:start w:val="1"/>
      <w:numFmt w:val="bullet"/>
      <w:lvlText w:val=""/>
      <w:lvlJc w:val="left"/>
    </w:lvl>
    <w:lvl w:ilvl="8" w:tplc="5B80B9C6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07ED7AA"/>
    <w:lvl w:ilvl="0" w:tplc="4A4EE044">
      <w:start w:val="1"/>
      <w:numFmt w:val="decimal"/>
      <w:lvlText w:val="%1."/>
      <w:lvlJc w:val="left"/>
    </w:lvl>
    <w:lvl w:ilvl="1" w:tplc="49B07B88">
      <w:start w:val="1"/>
      <w:numFmt w:val="bullet"/>
      <w:lvlText w:val=""/>
      <w:lvlJc w:val="left"/>
    </w:lvl>
    <w:lvl w:ilvl="2" w:tplc="872C1D5E">
      <w:start w:val="1"/>
      <w:numFmt w:val="bullet"/>
      <w:lvlText w:val=""/>
      <w:lvlJc w:val="left"/>
    </w:lvl>
    <w:lvl w:ilvl="3" w:tplc="DFE037C6">
      <w:start w:val="1"/>
      <w:numFmt w:val="bullet"/>
      <w:lvlText w:val=""/>
      <w:lvlJc w:val="left"/>
    </w:lvl>
    <w:lvl w:ilvl="4" w:tplc="10DAEC96">
      <w:start w:val="1"/>
      <w:numFmt w:val="bullet"/>
      <w:lvlText w:val=""/>
      <w:lvlJc w:val="left"/>
    </w:lvl>
    <w:lvl w:ilvl="5" w:tplc="CCA67F02">
      <w:start w:val="1"/>
      <w:numFmt w:val="bullet"/>
      <w:lvlText w:val=""/>
      <w:lvlJc w:val="left"/>
    </w:lvl>
    <w:lvl w:ilvl="6" w:tplc="F4A616E6">
      <w:start w:val="1"/>
      <w:numFmt w:val="bullet"/>
      <w:lvlText w:val=""/>
      <w:lvlJc w:val="left"/>
    </w:lvl>
    <w:lvl w:ilvl="7" w:tplc="C5C496DC">
      <w:start w:val="1"/>
      <w:numFmt w:val="bullet"/>
      <w:lvlText w:val=""/>
      <w:lvlJc w:val="left"/>
    </w:lvl>
    <w:lvl w:ilvl="8" w:tplc="E9BC757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2EB141F2"/>
    <w:lvl w:ilvl="0" w:tplc="6556F23E">
      <w:start w:val="1"/>
      <w:numFmt w:val="lowerLetter"/>
      <w:lvlText w:val="%1)"/>
      <w:lvlJc w:val="left"/>
    </w:lvl>
    <w:lvl w:ilvl="1" w:tplc="F38CFE2C">
      <w:start w:val="1"/>
      <w:numFmt w:val="bullet"/>
      <w:lvlText w:val=""/>
      <w:lvlJc w:val="left"/>
    </w:lvl>
    <w:lvl w:ilvl="2" w:tplc="9E2C8B06">
      <w:start w:val="1"/>
      <w:numFmt w:val="bullet"/>
      <w:lvlText w:val=""/>
      <w:lvlJc w:val="left"/>
    </w:lvl>
    <w:lvl w:ilvl="3" w:tplc="D03AC768">
      <w:start w:val="1"/>
      <w:numFmt w:val="bullet"/>
      <w:lvlText w:val=""/>
      <w:lvlJc w:val="left"/>
    </w:lvl>
    <w:lvl w:ilvl="4" w:tplc="59100FC4">
      <w:start w:val="1"/>
      <w:numFmt w:val="bullet"/>
      <w:lvlText w:val=""/>
      <w:lvlJc w:val="left"/>
    </w:lvl>
    <w:lvl w:ilvl="5" w:tplc="4C62D812">
      <w:start w:val="1"/>
      <w:numFmt w:val="bullet"/>
      <w:lvlText w:val=""/>
      <w:lvlJc w:val="left"/>
    </w:lvl>
    <w:lvl w:ilvl="6" w:tplc="AB30C47E">
      <w:start w:val="1"/>
      <w:numFmt w:val="bullet"/>
      <w:lvlText w:val=""/>
      <w:lvlJc w:val="left"/>
    </w:lvl>
    <w:lvl w:ilvl="7" w:tplc="A3DA6450">
      <w:start w:val="1"/>
      <w:numFmt w:val="bullet"/>
      <w:lvlText w:val=""/>
      <w:lvlJc w:val="left"/>
    </w:lvl>
    <w:lvl w:ilvl="8" w:tplc="B4C68B42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1B71EFA"/>
    <w:lvl w:ilvl="0" w:tplc="453A4578">
      <w:start w:val="3"/>
      <w:numFmt w:val="decimal"/>
      <w:lvlText w:val="%1."/>
      <w:lvlJc w:val="left"/>
    </w:lvl>
    <w:lvl w:ilvl="1" w:tplc="64582244">
      <w:start w:val="1"/>
      <w:numFmt w:val="bullet"/>
      <w:lvlText w:val=""/>
      <w:lvlJc w:val="left"/>
    </w:lvl>
    <w:lvl w:ilvl="2" w:tplc="E99EEFB0">
      <w:start w:val="1"/>
      <w:numFmt w:val="bullet"/>
      <w:lvlText w:val=""/>
      <w:lvlJc w:val="left"/>
    </w:lvl>
    <w:lvl w:ilvl="3" w:tplc="E140D434">
      <w:start w:val="1"/>
      <w:numFmt w:val="bullet"/>
      <w:lvlText w:val=""/>
      <w:lvlJc w:val="left"/>
    </w:lvl>
    <w:lvl w:ilvl="4" w:tplc="7CCE741A">
      <w:start w:val="1"/>
      <w:numFmt w:val="bullet"/>
      <w:lvlText w:val=""/>
      <w:lvlJc w:val="left"/>
    </w:lvl>
    <w:lvl w:ilvl="5" w:tplc="A93E3D14">
      <w:start w:val="1"/>
      <w:numFmt w:val="bullet"/>
      <w:lvlText w:val=""/>
      <w:lvlJc w:val="left"/>
    </w:lvl>
    <w:lvl w:ilvl="6" w:tplc="A3C8BCCE">
      <w:start w:val="1"/>
      <w:numFmt w:val="bullet"/>
      <w:lvlText w:val=""/>
      <w:lvlJc w:val="left"/>
    </w:lvl>
    <w:lvl w:ilvl="7" w:tplc="BBF07494">
      <w:start w:val="1"/>
      <w:numFmt w:val="bullet"/>
      <w:lvlText w:val=""/>
      <w:lvlJc w:val="left"/>
    </w:lvl>
    <w:lvl w:ilvl="8" w:tplc="D34A7F74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9E2A9E2"/>
    <w:lvl w:ilvl="0" w:tplc="3D9CDA86">
      <w:start w:val="1"/>
      <w:numFmt w:val="lowerLetter"/>
      <w:lvlText w:val="%1)"/>
      <w:lvlJc w:val="left"/>
    </w:lvl>
    <w:lvl w:ilvl="1" w:tplc="C57EE5CC">
      <w:start w:val="1"/>
      <w:numFmt w:val="bullet"/>
      <w:lvlText w:val=""/>
      <w:lvlJc w:val="left"/>
    </w:lvl>
    <w:lvl w:ilvl="2" w:tplc="51C2E07E">
      <w:start w:val="1"/>
      <w:numFmt w:val="bullet"/>
      <w:lvlText w:val=""/>
      <w:lvlJc w:val="left"/>
    </w:lvl>
    <w:lvl w:ilvl="3" w:tplc="CB9C95F8">
      <w:start w:val="1"/>
      <w:numFmt w:val="bullet"/>
      <w:lvlText w:val=""/>
      <w:lvlJc w:val="left"/>
    </w:lvl>
    <w:lvl w:ilvl="4" w:tplc="FA2064A2">
      <w:start w:val="1"/>
      <w:numFmt w:val="bullet"/>
      <w:lvlText w:val=""/>
      <w:lvlJc w:val="left"/>
    </w:lvl>
    <w:lvl w:ilvl="5" w:tplc="0E10E9B4">
      <w:start w:val="1"/>
      <w:numFmt w:val="bullet"/>
      <w:lvlText w:val=""/>
      <w:lvlJc w:val="left"/>
    </w:lvl>
    <w:lvl w:ilvl="6" w:tplc="3DC86DC0">
      <w:start w:val="1"/>
      <w:numFmt w:val="bullet"/>
      <w:lvlText w:val=""/>
      <w:lvlJc w:val="left"/>
    </w:lvl>
    <w:lvl w:ilvl="7" w:tplc="FEACB9EA">
      <w:start w:val="1"/>
      <w:numFmt w:val="bullet"/>
      <w:lvlText w:val=""/>
      <w:lvlJc w:val="left"/>
    </w:lvl>
    <w:lvl w:ilvl="8" w:tplc="C4C07318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7545E146"/>
    <w:lvl w:ilvl="0" w:tplc="47564422">
      <w:start w:val="3"/>
      <w:numFmt w:val="lowerLetter"/>
      <w:lvlText w:val="%1)"/>
      <w:lvlJc w:val="left"/>
    </w:lvl>
    <w:lvl w:ilvl="1" w:tplc="2E4EB532">
      <w:start w:val="1"/>
      <w:numFmt w:val="bullet"/>
      <w:lvlText w:val=""/>
      <w:lvlJc w:val="left"/>
    </w:lvl>
    <w:lvl w:ilvl="2" w:tplc="D88AD516">
      <w:start w:val="1"/>
      <w:numFmt w:val="bullet"/>
      <w:lvlText w:val=""/>
      <w:lvlJc w:val="left"/>
    </w:lvl>
    <w:lvl w:ilvl="3" w:tplc="635657D6">
      <w:start w:val="1"/>
      <w:numFmt w:val="bullet"/>
      <w:lvlText w:val=""/>
      <w:lvlJc w:val="left"/>
    </w:lvl>
    <w:lvl w:ilvl="4" w:tplc="45EA9F26">
      <w:start w:val="1"/>
      <w:numFmt w:val="bullet"/>
      <w:lvlText w:val=""/>
      <w:lvlJc w:val="left"/>
    </w:lvl>
    <w:lvl w:ilvl="5" w:tplc="F15613E6">
      <w:start w:val="1"/>
      <w:numFmt w:val="bullet"/>
      <w:lvlText w:val=""/>
      <w:lvlJc w:val="left"/>
    </w:lvl>
    <w:lvl w:ilvl="6" w:tplc="ABB6EEA2">
      <w:start w:val="1"/>
      <w:numFmt w:val="bullet"/>
      <w:lvlText w:val=""/>
      <w:lvlJc w:val="left"/>
    </w:lvl>
    <w:lvl w:ilvl="7" w:tplc="7EE47E38">
      <w:start w:val="1"/>
      <w:numFmt w:val="bullet"/>
      <w:lvlText w:val=""/>
      <w:lvlJc w:val="left"/>
    </w:lvl>
    <w:lvl w:ilvl="8" w:tplc="A34AE8BE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15F007C"/>
    <w:lvl w:ilvl="0" w:tplc="5BFE9D2A">
      <w:start w:val="1"/>
      <w:numFmt w:val="lowerLetter"/>
      <w:lvlText w:val="%1)"/>
      <w:lvlJc w:val="left"/>
    </w:lvl>
    <w:lvl w:ilvl="1" w:tplc="F886D310">
      <w:start w:val="1"/>
      <w:numFmt w:val="bullet"/>
      <w:lvlText w:val=""/>
      <w:lvlJc w:val="left"/>
    </w:lvl>
    <w:lvl w:ilvl="2" w:tplc="8BF25644">
      <w:start w:val="1"/>
      <w:numFmt w:val="bullet"/>
      <w:lvlText w:val=""/>
      <w:lvlJc w:val="left"/>
    </w:lvl>
    <w:lvl w:ilvl="3" w:tplc="D780E87C">
      <w:start w:val="1"/>
      <w:numFmt w:val="bullet"/>
      <w:lvlText w:val=""/>
      <w:lvlJc w:val="left"/>
    </w:lvl>
    <w:lvl w:ilvl="4" w:tplc="9AEA94F2">
      <w:start w:val="1"/>
      <w:numFmt w:val="bullet"/>
      <w:lvlText w:val=""/>
      <w:lvlJc w:val="left"/>
    </w:lvl>
    <w:lvl w:ilvl="5" w:tplc="9A1EF11A">
      <w:start w:val="1"/>
      <w:numFmt w:val="bullet"/>
      <w:lvlText w:val=""/>
      <w:lvlJc w:val="left"/>
    </w:lvl>
    <w:lvl w:ilvl="6" w:tplc="0D34E2DE">
      <w:start w:val="1"/>
      <w:numFmt w:val="bullet"/>
      <w:lvlText w:val=""/>
      <w:lvlJc w:val="left"/>
    </w:lvl>
    <w:lvl w:ilvl="7" w:tplc="2242C27A">
      <w:start w:val="1"/>
      <w:numFmt w:val="bullet"/>
      <w:lvlText w:val=""/>
      <w:lvlJc w:val="left"/>
    </w:lvl>
    <w:lvl w:ilvl="8" w:tplc="6D26D720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5BD062C2"/>
    <w:lvl w:ilvl="0" w:tplc="E9365682">
      <w:start w:val="6"/>
      <w:numFmt w:val="decimal"/>
      <w:lvlText w:val="%1."/>
      <w:lvlJc w:val="left"/>
    </w:lvl>
    <w:lvl w:ilvl="1" w:tplc="1B887832">
      <w:start w:val="1"/>
      <w:numFmt w:val="bullet"/>
      <w:lvlText w:val=""/>
      <w:lvlJc w:val="left"/>
    </w:lvl>
    <w:lvl w:ilvl="2" w:tplc="885CD940">
      <w:start w:val="1"/>
      <w:numFmt w:val="bullet"/>
      <w:lvlText w:val=""/>
      <w:lvlJc w:val="left"/>
    </w:lvl>
    <w:lvl w:ilvl="3" w:tplc="24A67694">
      <w:start w:val="1"/>
      <w:numFmt w:val="bullet"/>
      <w:lvlText w:val=""/>
      <w:lvlJc w:val="left"/>
    </w:lvl>
    <w:lvl w:ilvl="4" w:tplc="6834F2E2">
      <w:start w:val="1"/>
      <w:numFmt w:val="bullet"/>
      <w:lvlText w:val=""/>
      <w:lvlJc w:val="left"/>
    </w:lvl>
    <w:lvl w:ilvl="5" w:tplc="518CE6EA">
      <w:start w:val="1"/>
      <w:numFmt w:val="bullet"/>
      <w:lvlText w:val=""/>
      <w:lvlJc w:val="left"/>
    </w:lvl>
    <w:lvl w:ilvl="6" w:tplc="55EE045C">
      <w:start w:val="1"/>
      <w:numFmt w:val="bullet"/>
      <w:lvlText w:val=""/>
      <w:lvlJc w:val="left"/>
    </w:lvl>
    <w:lvl w:ilvl="7" w:tplc="8A76472A">
      <w:start w:val="1"/>
      <w:numFmt w:val="bullet"/>
      <w:lvlText w:val=""/>
      <w:lvlJc w:val="left"/>
    </w:lvl>
    <w:lvl w:ilvl="8" w:tplc="ADE6C092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hyphenationZone w:val="425"/>
  <w:characterSpacingControl w:val="doNotCompress"/>
  <w:compat/>
  <w:rsids>
    <w:rsidRoot w:val="00EF42BE"/>
    <w:rsid w:val="00C00D4E"/>
    <w:rsid w:val="00D85298"/>
    <w:rsid w:val="00E802B2"/>
    <w:rsid w:val="00EF4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52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275</Words>
  <Characters>1568</Characters>
  <Application>Microsoft Office Word</Application>
  <DocSecurity>0</DocSecurity>
  <Lines>13</Lines>
  <Paragraphs>3</Paragraphs>
  <ScaleCrop>false</ScaleCrop>
  <Company>HP Inc.</Company>
  <LinksUpToDate>false</LinksUpToDate>
  <CharactersWithSpaces>1840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OEMH</dc:creator>
  <cp:lastModifiedBy>OEMH</cp:lastModifiedBy>
  <cp:revision>2</cp:revision>
  <dcterms:created xsi:type="dcterms:W3CDTF">2024-06-27T07:59:00Z</dcterms:created>
  <dcterms:modified xsi:type="dcterms:W3CDTF">2024-06-27T07:59:00Z</dcterms:modified>
</cp:coreProperties>
</file>