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5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61"/>
        <w:gridCol w:w="4444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62"/>
      </w:tblGrid>
      <w:tr w:rsidR="00BD4EE1" w:rsidRPr="00BD4EE1" w14:paraId="37B831FC" w14:textId="77777777" w:rsidTr="00BD4EE1">
        <w:trPr>
          <w:tblCellSpacing w:w="7" w:type="dxa"/>
        </w:trPr>
        <w:tc>
          <w:tcPr>
            <w:tcW w:w="0" w:type="auto"/>
            <w:vAlign w:val="center"/>
          </w:tcPr>
          <w:p w14:paraId="42042A93" w14:textId="6D9AAFB1" w:rsidR="00BD4EE1" w:rsidRPr="00BD4EE1" w:rsidRDefault="00BD4EE1" w:rsidP="00BD4EE1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2500" w:type="pct"/>
            <w:vAlign w:val="center"/>
          </w:tcPr>
          <w:p w14:paraId="34E2232B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626BF353" w14:textId="2AD5F813" w:rsidR="00BD4EE1" w:rsidRPr="00BD4EE1" w:rsidRDefault="00BD4EE1" w:rsidP="00BD4EE1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626294A9" w14:textId="77777777" w:rsidR="00BD4EE1" w:rsidRPr="00BD4EE1" w:rsidRDefault="00BD4EE1" w:rsidP="00BD4EE1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7AEE0B9B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19402EF3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4E55DAA5" w14:textId="2406902E" w:rsidR="00BD4EE1" w:rsidRPr="00BD4EE1" w:rsidRDefault="00BD4EE1" w:rsidP="00BD4EE1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4EB1D8E3" w14:textId="6490D9F6" w:rsidR="00BD4EE1" w:rsidRPr="00BD4EE1" w:rsidRDefault="00BD4EE1" w:rsidP="00BD4EE1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17DA5A5A" w14:textId="383857E6" w:rsidR="00BD4EE1" w:rsidRPr="00BD4EE1" w:rsidRDefault="00BD4EE1" w:rsidP="00BD4EE1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2EC8F907" w14:textId="4D2FA777" w:rsidR="00BD4EE1" w:rsidRPr="00BD4EE1" w:rsidRDefault="00BD4EE1" w:rsidP="00BD4EE1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6F063C36" w14:textId="1D8D34CF" w:rsidR="00BD4EE1" w:rsidRPr="00BD4EE1" w:rsidRDefault="00BD4EE1" w:rsidP="00BD4EE1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5D40C612" w14:textId="7BE86590" w:rsidR="00BD4EE1" w:rsidRPr="00BD4EE1" w:rsidRDefault="00BD4EE1" w:rsidP="00BD4EE1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18FB9475" w14:textId="2D890097" w:rsidR="00BD4EE1" w:rsidRPr="00BD4EE1" w:rsidRDefault="00BD4EE1" w:rsidP="00BD4EE1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067AFFE9" w14:textId="69AD0440" w:rsidR="00BD4EE1" w:rsidRPr="00BD4EE1" w:rsidRDefault="00BD4EE1" w:rsidP="00BD4EE1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BD4EE1" w:rsidRPr="00BD4EE1" w14:paraId="458B5139" w14:textId="77777777" w:rsidTr="00BD4EE1">
        <w:trPr>
          <w:tblCellSpacing w:w="7" w:type="dxa"/>
        </w:trPr>
        <w:tc>
          <w:tcPr>
            <w:tcW w:w="0" w:type="auto"/>
            <w:vAlign w:val="center"/>
          </w:tcPr>
          <w:p w14:paraId="30626E0F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2500" w:type="pct"/>
            <w:vAlign w:val="center"/>
          </w:tcPr>
          <w:p w14:paraId="4B25034D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65FC703F" w14:textId="1A3078CF" w:rsidR="00BD4EE1" w:rsidRPr="00BD4EE1" w:rsidRDefault="00BD4EE1" w:rsidP="00BD4EE1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206B0179" w14:textId="77777777" w:rsidR="00BD4EE1" w:rsidRPr="00BD4EE1" w:rsidRDefault="00BD4EE1" w:rsidP="00BD4EE1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4424379A" w14:textId="53E52E5D" w:rsidR="00BD4EE1" w:rsidRPr="00BD4EE1" w:rsidRDefault="00BD4EE1" w:rsidP="00BD4EE1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3C75F513" w14:textId="5CB9830B" w:rsidR="00BD4EE1" w:rsidRPr="00BD4EE1" w:rsidRDefault="00BD4EE1" w:rsidP="00BD4EE1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1447A37C" w14:textId="7226FCB4" w:rsidR="00BD4EE1" w:rsidRPr="00BD4EE1" w:rsidRDefault="00BD4EE1" w:rsidP="00BD4EE1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1B578DC3" w14:textId="58849A79" w:rsidR="00BD4EE1" w:rsidRPr="00BD4EE1" w:rsidRDefault="00BD4EE1" w:rsidP="00BD4EE1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08E630C9" w14:textId="57BF148F" w:rsidR="00BD4EE1" w:rsidRPr="00BD4EE1" w:rsidRDefault="00BD4EE1" w:rsidP="00BD4EE1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01EA3251" w14:textId="78C925E1" w:rsidR="00BD4EE1" w:rsidRPr="00BD4EE1" w:rsidRDefault="00BD4EE1" w:rsidP="00BD4EE1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1098EFBF" w14:textId="7F7CFB7F" w:rsidR="00BD4EE1" w:rsidRPr="00BD4EE1" w:rsidRDefault="00BD4EE1" w:rsidP="00BD4EE1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56322D35" w14:textId="449767FC" w:rsidR="00BD4EE1" w:rsidRPr="00BD4EE1" w:rsidRDefault="00BD4EE1" w:rsidP="00BD4EE1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5DFD2B49" w14:textId="2482AF9A" w:rsidR="00BD4EE1" w:rsidRPr="00BD4EE1" w:rsidRDefault="00BD4EE1" w:rsidP="00BD4EE1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0" w:type="auto"/>
            <w:vAlign w:val="center"/>
          </w:tcPr>
          <w:p w14:paraId="547271F9" w14:textId="6252FB61" w:rsidR="00BD4EE1" w:rsidRPr="00BD4EE1" w:rsidRDefault="00BD4EE1" w:rsidP="00BD4EE1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</w:tbl>
    <w:p w14:paraId="0CB7C38A" w14:textId="77777777" w:rsidR="00BD4EE1" w:rsidRPr="00BD4EE1" w:rsidRDefault="00BD4EE1" w:rsidP="00BD4EE1">
      <w:pPr>
        <w:spacing w:before="100" w:beforeAutospacing="1" w:after="100" w:afterAutospacing="1" w:line="240" w:lineRule="auto"/>
        <w:jc w:val="center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  <w:r w:rsidRPr="00BD4EE1"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  <w:t> </w:t>
      </w:r>
    </w:p>
    <w:p w14:paraId="00D531B8" w14:textId="77777777" w:rsidR="00BD4EE1" w:rsidRDefault="00BD4EE1" w:rsidP="00BD4EE1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sk-SK"/>
          <w14:ligatures w14:val="none"/>
        </w:rPr>
      </w:pPr>
      <w:r w:rsidRPr="00BD4EE1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sk-SK"/>
          <w14:ligatures w14:val="none"/>
        </w:rPr>
        <w:t>Všeobecné informácie o účtovnej jednotke</w:t>
      </w:r>
    </w:p>
    <w:p w14:paraId="0DC99377" w14:textId="77777777" w:rsidR="00BD4EE1" w:rsidRPr="00BD4EE1" w:rsidRDefault="00BD4EE1" w:rsidP="00BD4EE1">
      <w:pPr>
        <w:spacing w:before="100" w:beforeAutospacing="1" w:after="100" w:afterAutospacing="1" w:line="240" w:lineRule="auto"/>
        <w:jc w:val="center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00"/>
        <w:gridCol w:w="6372"/>
      </w:tblGrid>
      <w:tr w:rsidR="00BD4EE1" w:rsidRPr="00BD4EE1" w14:paraId="0F1F1D6C" w14:textId="77777777" w:rsidTr="00BD4EE1">
        <w:trPr>
          <w:trHeight w:val="240"/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9CD70C" w14:textId="77777777" w:rsidR="00BD4EE1" w:rsidRDefault="00BD4EE1" w:rsidP="00BD4EE1">
            <w:pPr>
              <w:spacing w:after="0" w:line="180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Všeobecné informácie</w:t>
            </w:r>
          </w:p>
          <w:p w14:paraId="44BE14EB" w14:textId="77777777" w:rsidR="0099043D" w:rsidRDefault="0099043D" w:rsidP="00BD4EE1">
            <w:pPr>
              <w:spacing w:after="0" w:line="180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0DE1163F" w14:textId="77777777" w:rsidR="00BD4EE1" w:rsidRPr="00BD4EE1" w:rsidRDefault="00BD4EE1" w:rsidP="00BD4EE1">
            <w:pPr>
              <w:spacing w:after="0" w:line="180" w:lineRule="atLeast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BD4EE1" w:rsidRPr="00BD4EE1" w14:paraId="68D46049" w14:textId="77777777" w:rsidTr="00BD4EE1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37B86F7F" w14:textId="77777777" w:rsidR="00BD4EE1" w:rsidRPr="00BD4EE1" w:rsidRDefault="00BD4EE1" w:rsidP="00BD4EE1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Obchodné meno účtovnej jednotky:</w:t>
            </w:r>
          </w:p>
        </w:tc>
        <w:tc>
          <w:tcPr>
            <w:tcW w:w="0" w:type="auto"/>
            <w:vAlign w:val="center"/>
            <w:hideMark/>
          </w:tcPr>
          <w:p w14:paraId="399A2042" w14:textId="77777777" w:rsidR="00BD4EE1" w:rsidRPr="00BD4EE1" w:rsidRDefault="00BD4EE1" w:rsidP="00BD4EE1">
            <w:pPr>
              <w:spacing w:after="0" w:line="240" w:lineRule="auto"/>
              <w:rPr>
                <w:rFonts w:ascii="PT Sans" w:eastAsia="Times New Roman" w:hAnsi="PT Sans" w:cs="Times New Roman"/>
                <w:b/>
                <w:bCs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PRO-KOZMETIK, s.r.o.</w:t>
            </w:r>
          </w:p>
        </w:tc>
      </w:tr>
      <w:tr w:rsidR="00BD4EE1" w:rsidRPr="00BD4EE1" w14:paraId="57B7AF5F" w14:textId="77777777" w:rsidTr="00BD4EE1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367EC855" w14:textId="77777777" w:rsidR="00BD4EE1" w:rsidRPr="00BD4EE1" w:rsidRDefault="00BD4EE1" w:rsidP="00BD4EE1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Sídlo:</w:t>
            </w:r>
          </w:p>
        </w:tc>
        <w:tc>
          <w:tcPr>
            <w:tcW w:w="0" w:type="auto"/>
            <w:vAlign w:val="center"/>
            <w:hideMark/>
          </w:tcPr>
          <w:p w14:paraId="38D8295D" w14:textId="77777777" w:rsidR="00BD4EE1" w:rsidRPr="00BD4EE1" w:rsidRDefault="00BD4EE1" w:rsidP="00BD4EE1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Pstruhová 138/20, 01001 Žilina - Mojšova Lúčka</w:t>
            </w:r>
          </w:p>
        </w:tc>
      </w:tr>
      <w:tr w:rsidR="00BD4EE1" w:rsidRPr="00BD4EE1" w14:paraId="1C0BC6C1" w14:textId="77777777" w:rsidTr="00BD4EE1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3CCFC081" w14:textId="77777777" w:rsidR="00BD4EE1" w:rsidRPr="00BD4EE1" w:rsidRDefault="00BD4EE1" w:rsidP="00BD4EE1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Dátum založenia:</w:t>
            </w:r>
          </w:p>
        </w:tc>
        <w:tc>
          <w:tcPr>
            <w:tcW w:w="0" w:type="auto"/>
            <w:vAlign w:val="center"/>
            <w:hideMark/>
          </w:tcPr>
          <w:p w14:paraId="0918EB69" w14:textId="77777777" w:rsidR="00BD4EE1" w:rsidRPr="00BD4EE1" w:rsidRDefault="00BD4EE1" w:rsidP="00BD4EE1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10.02.2015</w:t>
            </w:r>
          </w:p>
        </w:tc>
      </w:tr>
      <w:tr w:rsidR="00BD4EE1" w:rsidRPr="00BD4EE1" w14:paraId="0294976B" w14:textId="77777777" w:rsidTr="00BD4EE1">
        <w:trPr>
          <w:trHeight w:val="180"/>
          <w:tblCellSpacing w:w="0" w:type="dxa"/>
        </w:trPr>
        <w:tc>
          <w:tcPr>
            <w:tcW w:w="2700" w:type="dxa"/>
            <w:vAlign w:val="center"/>
            <w:hideMark/>
          </w:tcPr>
          <w:p w14:paraId="0AD4A904" w14:textId="77777777" w:rsidR="00BD4EE1" w:rsidRPr="00BD4EE1" w:rsidRDefault="00BD4EE1" w:rsidP="00BD4EE1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Dátum vzniku</w:t>
            </w:r>
          </w:p>
        </w:tc>
        <w:tc>
          <w:tcPr>
            <w:tcW w:w="0" w:type="auto"/>
            <w:vAlign w:val="center"/>
            <w:hideMark/>
          </w:tcPr>
          <w:p w14:paraId="1B64BC32" w14:textId="77777777" w:rsidR="00BD4EE1" w:rsidRPr="00BD4EE1" w:rsidRDefault="00BD4EE1" w:rsidP="00BD4EE1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10.02.2015</w:t>
            </w:r>
          </w:p>
        </w:tc>
      </w:tr>
    </w:tbl>
    <w:p w14:paraId="1981A1C4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  <w:r w:rsidRPr="00BD4EE1"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BD4EE1" w:rsidRPr="00BD4EE1" w14:paraId="11F3AC90" w14:textId="77777777" w:rsidTr="00BD4EE1">
        <w:trPr>
          <w:tblCellSpacing w:w="0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824D95" w14:textId="77777777" w:rsidR="00BD4EE1" w:rsidRDefault="00BD4EE1" w:rsidP="00BD4EE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Opis hospodárskej činnosti v nadväznosti na predmet podnikania</w:t>
            </w:r>
          </w:p>
          <w:p w14:paraId="45D46EF4" w14:textId="77777777" w:rsidR="00CD116F" w:rsidRDefault="00CD116F" w:rsidP="00BD4EE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66FD1EB7" w14:textId="77777777" w:rsidR="00CD116F" w:rsidRDefault="00CD116F" w:rsidP="00BD4EE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1D279108" w14:textId="77777777" w:rsidR="00CD116F" w:rsidRPr="00BD4EE1" w:rsidRDefault="00CD116F" w:rsidP="00BD4EE1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BD4EE1" w:rsidRPr="00BD4EE1" w14:paraId="5E6B9A15" w14:textId="77777777" w:rsidTr="00BD4EE1">
        <w:trPr>
          <w:tblCellSpacing w:w="0" w:type="dxa"/>
        </w:trPr>
        <w:tc>
          <w:tcPr>
            <w:tcW w:w="5000" w:type="pct"/>
            <w:hideMark/>
          </w:tcPr>
          <w:p w14:paraId="4C2FBCD2" w14:textId="77777777" w:rsidR="00BD4EE1" w:rsidRPr="00BD4EE1" w:rsidRDefault="00BD4EE1" w:rsidP="00BD4EE1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sprostredkovateľská činnosť v oblasti služieb, obchodu a výroby</w:t>
            </w:r>
            <w:r w:rsidRPr="00BD4EE1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reklamné a marketingové služby</w:t>
            </w:r>
            <w:r w:rsidRPr="00BD4EE1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prenájom hnuteľných vecí</w:t>
            </w:r>
            <w:r w:rsidRPr="00BD4EE1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prenájom nehnuteľností</w:t>
            </w:r>
            <w:r w:rsidRPr="00BD4EE1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kuriérske služby</w:t>
            </w:r>
            <w:r w:rsidRPr="00BD4EE1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br/>
              <w:t>kúpa tovaru na účely jeho predaja konečnému spotrebiteľovi /maloobchod/ alebo iným prevádzkovateľom živnosti /veľkoobchod/</w:t>
            </w:r>
          </w:p>
        </w:tc>
      </w:tr>
    </w:tbl>
    <w:p w14:paraId="6102F0A4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</w:p>
    <w:p w14:paraId="48D6BBB0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  <w:r w:rsidRPr="00BD4EE1"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BD4EE1" w:rsidRPr="00BD4EE1" w14:paraId="098240B8" w14:textId="77777777" w:rsidTr="00BD4EE1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0EB2F4B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Právny dôvod na zostavenie účtovnej závierky:</w:t>
            </w:r>
          </w:p>
        </w:tc>
      </w:tr>
      <w:tr w:rsidR="00BD4EE1" w:rsidRPr="00BD4EE1" w14:paraId="6A15F3FF" w14:textId="77777777" w:rsidTr="00BD4EE1">
        <w:trPr>
          <w:tblCellSpacing w:w="0" w:type="dxa"/>
        </w:trPr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BD4EE1" w:rsidRPr="00BD4EE1" w14:paraId="41084528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64F978AE" w14:textId="77777777" w:rsidR="00BD4EE1" w:rsidRPr="00BD4EE1" w:rsidRDefault="00BD4EE1" w:rsidP="00BD4EE1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BD4EE1">
                    <w:rPr>
                      <w:rFonts w:ascii="Arial" w:eastAsia="Times New Roman" w:hAnsi="Arial" w:cs="Arial"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X</w:t>
                  </w: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5197A0FF" w14:textId="77777777" w:rsidR="00BD4EE1" w:rsidRPr="00BD4EE1" w:rsidRDefault="00BD4EE1" w:rsidP="00BD4E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BD4EE1">
                    <w:rPr>
                      <w:rFonts w:ascii="Arial" w:eastAsia="Times New Roman" w:hAnsi="Arial" w:cs="Arial"/>
                      <w:b/>
                      <w:bCs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riadna</w:t>
                  </w:r>
                </w:p>
              </w:tc>
            </w:tr>
          </w:tbl>
          <w:p w14:paraId="7551E64C" w14:textId="77777777" w:rsidR="00BD4EE1" w:rsidRPr="00BD4EE1" w:rsidRDefault="00BD4EE1" w:rsidP="00BD4EE1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BD4EE1" w:rsidRPr="00BD4EE1" w14:paraId="65300A03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61FCD87C" w14:textId="77777777" w:rsidR="00BD4EE1" w:rsidRPr="00BD4EE1" w:rsidRDefault="00BD4EE1" w:rsidP="00BD4E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3C09F606" w14:textId="77777777" w:rsidR="00BD4EE1" w:rsidRPr="00BD4EE1" w:rsidRDefault="00BD4EE1" w:rsidP="00BD4E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BD4EE1">
                    <w:rPr>
                      <w:rFonts w:ascii="Arial" w:eastAsia="Times New Roman" w:hAnsi="Arial" w:cs="Arial"/>
                      <w:b/>
                      <w:bCs/>
                      <w:kern w:val="0"/>
                      <w:sz w:val="15"/>
                      <w:szCs w:val="15"/>
                      <w:lang w:eastAsia="sk-SK"/>
                      <w14:ligatures w14:val="none"/>
                    </w:rPr>
                    <w:t>mimoriadna</w:t>
                  </w:r>
                </w:p>
              </w:tc>
            </w:tr>
          </w:tbl>
          <w:p w14:paraId="7EFCFA04" w14:textId="77777777" w:rsidR="00BD4EE1" w:rsidRPr="00BD4EE1" w:rsidRDefault="00BD4EE1" w:rsidP="00BD4EE1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4A105EFE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711913B5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BD4EE1" w:rsidRPr="00BD4EE1" w14:paraId="3093E13B" w14:textId="77777777" w:rsidTr="00BD4EE1">
        <w:trPr>
          <w:tblCellSpacing w:w="0" w:type="dxa"/>
        </w:trPr>
        <w:tc>
          <w:tcPr>
            <w:tcW w:w="1250" w:type="pct"/>
            <w:hideMark/>
          </w:tcPr>
          <w:p w14:paraId="673E778B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627CFDA4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701B56DD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250" w:type="pct"/>
            <w:hideMark/>
          </w:tcPr>
          <w:p w14:paraId="63E057C4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BD4EE1" w:rsidRPr="00BD4EE1" w14:paraId="590FF544" w14:textId="77777777" w:rsidTr="00CD116F">
        <w:trPr>
          <w:tblCellSpacing w:w="0" w:type="dxa"/>
        </w:trPr>
        <w:tc>
          <w:tcPr>
            <w:tcW w:w="5000" w:type="pct"/>
            <w:gridSpan w:val="4"/>
          </w:tcPr>
          <w:p w14:paraId="343464E8" w14:textId="7C485844" w:rsidR="00BD4EE1" w:rsidRPr="00BD4EE1" w:rsidRDefault="00BD4EE1" w:rsidP="00BD4EE1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CD116F" w:rsidRPr="00BD4EE1" w14:paraId="1289D2B4" w14:textId="77777777" w:rsidTr="00CD116F">
        <w:trPr>
          <w:tblCellSpacing w:w="0" w:type="dxa"/>
        </w:trPr>
        <w:tc>
          <w:tcPr>
            <w:tcW w:w="1250" w:type="pct"/>
          </w:tcPr>
          <w:p w14:paraId="1286C882" w14:textId="77777777" w:rsidR="00CD116F" w:rsidRPr="00BD4EE1" w:rsidRDefault="00CD116F" w:rsidP="00CD116F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</w:tcPr>
          <w:p w14:paraId="5260E56E" w14:textId="310F3F1D" w:rsidR="00CD116F" w:rsidRPr="00BD4EE1" w:rsidRDefault="00CD116F" w:rsidP="00CD116F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</w:tcPr>
          <w:p w14:paraId="11883645" w14:textId="77777777" w:rsidR="00CD116F" w:rsidRPr="00BD4EE1" w:rsidRDefault="00CD116F" w:rsidP="00CD116F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</w:tcPr>
          <w:p w14:paraId="682C9CD7" w14:textId="77777777" w:rsidR="00CD116F" w:rsidRPr="00BD4EE1" w:rsidRDefault="00CD116F" w:rsidP="00CD116F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CD116F" w:rsidRPr="00BD4EE1" w14:paraId="4FA9C507" w14:textId="77777777" w:rsidTr="00CD116F">
        <w:trPr>
          <w:tblCellSpacing w:w="0" w:type="dxa"/>
        </w:trPr>
        <w:tc>
          <w:tcPr>
            <w:tcW w:w="1250" w:type="pct"/>
          </w:tcPr>
          <w:p w14:paraId="417DC87B" w14:textId="77777777" w:rsidR="00CD116F" w:rsidRPr="00BD4EE1" w:rsidRDefault="00CD116F" w:rsidP="00CD116F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</w:tcPr>
          <w:p w14:paraId="02960F9F" w14:textId="77777777" w:rsidR="00CD116F" w:rsidRPr="00BD4EE1" w:rsidRDefault="00CD116F" w:rsidP="00CD116F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</w:tcPr>
          <w:p w14:paraId="33C7183C" w14:textId="77777777" w:rsidR="00CD116F" w:rsidRPr="00BD4EE1" w:rsidRDefault="00CD116F" w:rsidP="00CD116F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  <w:tc>
          <w:tcPr>
            <w:tcW w:w="1250" w:type="pct"/>
          </w:tcPr>
          <w:p w14:paraId="5F6F6605" w14:textId="77777777" w:rsidR="00CD116F" w:rsidRPr="00BD4EE1" w:rsidRDefault="00CD116F" w:rsidP="00CD116F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</w:tbl>
    <w:p w14:paraId="3EF87702" w14:textId="77777777" w:rsidR="00BD4EE1" w:rsidRPr="00BD4EE1" w:rsidRDefault="00BD4EE1" w:rsidP="00BD4EE1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BD4EE1" w:rsidRPr="00BD4EE1" w14:paraId="0BCB915F" w14:textId="77777777" w:rsidTr="00BD4EE1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CFA5CEB" w14:textId="77777777" w:rsidR="00BD4EE1" w:rsidRPr="00BD4EE1" w:rsidRDefault="00BD4EE1" w:rsidP="00BD4EE1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 </w:t>
            </w:r>
          </w:p>
        </w:tc>
      </w:tr>
      <w:tr w:rsidR="00BD4EE1" w:rsidRPr="00BD4EE1" w14:paraId="2D51FEDD" w14:textId="77777777" w:rsidTr="00BD4EE1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9FDA0D2" w14:textId="77777777" w:rsidR="00BD4EE1" w:rsidRDefault="00BD4EE1" w:rsidP="00BD4EE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Dátum schválenia účtovnej závierky za predchádzajúce obdobie:</w:t>
            </w:r>
          </w:p>
          <w:p w14:paraId="1B948F81" w14:textId="77777777" w:rsidR="00CD116F" w:rsidRPr="00BD4EE1" w:rsidRDefault="00CD116F" w:rsidP="00BD4EE1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</w:p>
        </w:tc>
      </w:tr>
      <w:tr w:rsidR="00BD4EE1" w:rsidRPr="00BD4EE1" w14:paraId="6998900B" w14:textId="77777777" w:rsidTr="00BD4EE1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DAB2433" w14:textId="77777777" w:rsidR="00BD4EE1" w:rsidRPr="00BD4EE1" w:rsidRDefault="00BD4EE1" w:rsidP="00BD4EE1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kern w:val="0"/>
                <w:sz w:val="21"/>
                <w:szCs w:val="21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color w:val="000000"/>
                <w:kern w:val="0"/>
                <w:sz w:val="15"/>
                <w:szCs w:val="15"/>
                <w:lang w:eastAsia="sk-SK"/>
                <w14:ligatures w14:val="none"/>
              </w:rPr>
              <w:t>15.12.2023</w:t>
            </w:r>
          </w:p>
        </w:tc>
      </w:tr>
    </w:tbl>
    <w:p w14:paraId="1CDAD5D5" w14:textId="77777777" w:rsidR="00BD4EE1" w:rsidRDefault="00BD4EE1" w:rsidP="00BD4EE1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</w:p>
    <w:p w14:paraId="217C77F9" w14:textId="77777777" w:rsidR="00CD116F" w:rsidRDefault="00CD116F" w:rsidP="00BD4EE1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</w:p>
    <w:p w14:paraId="2788DBB4" w14:textId="77777777" w:rsidR="006E33B1" w:rsidRDefault="006E33B1" w:rsidP="00BD4EE1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</w:p>
    <w:p w14:paraId="56D7D316" w14:textId="77777777" w:rsidR="006E33B1" w:rsidRDefault="006E33B1" w:rsidP="00BD4EE1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</w:p>
    <w:p w14:paraId="47DB0387" w14:textId="77777777" w:rsidR="006E33B1" w:rsidRDefault="006E33B1" w:rsidP="00BD4EE1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</w:p>
    <w:p w14:paraId="65055315" w14:textId="77777777" w:rsidR="00CD116F" w:rsidRDefault="00CD116F" w:rsidP="00BD4EE1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</w:p>
    <w:p w14:paraId="7FD29202" w14:textId="77777777" w:rsidR="00CD116F" w:rsidRDefault="00CD116F" w:rsidP="00BD4EE1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</w:p>
    <w:p w14:paraId="26D0ACA1" w14:textId="77777777" w:rsidR="00CD116F" w:rsidRPr="00BD4EE1" w:rsidRDefault="00CD116F" w:rsidP="00BD4EE1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kern w:val="0"/>
          <w:sz w:val="21"/>
          <w:szCs w:val="21"/>
          <w:lang w:eastAsia="sk-SK"/>
          <w14:ligatures w14:val="none"/>
        </w:rPr>
      </w:pPr>
    </w:p>
    <w:p w14:paraId="124A0C12" w14:textId="77777777" w:rsidR="00BD4EE1" w:rsidRDefault="00BD4EE1" w:rsidP="00BD4EE1">
      <w:pPr>
        <w:spacing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</w:pPr>
      <w:r w:rsidRPr="00BD4EE1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Informácie o prijatých postupoch</w:t>
      </w:r>
    </w:p>
    <w:p w14:paraId="7F92AA19" w14:textId="77777777" w:rsidR="00CD116F" w:rsidRDefault="00CD116F" w:rsidP="00BD4EE1">
      <w:pPr>
        <w:spacing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</w:pPr>
    </w:p>
    <w:p w14:paraId="346A1CAE" w14:textId="77777777" w:rsidR="00CD116F" w:rsidRPr="00BD4EE1" w:rsidRDefault="00CD116F" w:rsidP="00BD4EE1">
      <w:pPr>
        <w:spacing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DBDD127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BD4EE1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Nepretržité pokračovanie účtovnej jednotky:</w:t>
      </w:r>
    </w:p>
    <w:tbl>
      <w:tblPr>
        <w:tblW w:w="2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77"/>
        <w:gridCol w:w="1436"/>
        <w:gridCol w:w="370"/>
        <w:gridCol w:w="1443"/>
      </w:tblGrid>
      <w:tr w:rsidR="00BD4EE1" w:rsidRPr="00BD4EE1" w14:paraId="63EC4DE2" w14:textId="77777777" w:rsidTr="00BD4EE1">
        <w:trPr>
          <w:tblCellSpacing w:w="7" w:type="dxa"/>
        </w:trPr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60D8B01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X</w:t>
            </w:r>
          </w:p>
        </w:tc>
        <w:tc>
          <w:tcPr>
            <w:tcW w:w="2000" w:type="pct"/>
            <w:vAlign w:val="center"/>
            <w:hideMark/>
          </w:tcPr>
          <w:p w14:paraId="409A63EE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áno</w:t>
            </w:r>
          </w:p>
        </w:tc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DF86EA2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000" w:type="pct"/>
            <w:vAlign w:val="center"/>
            <w:hideMark/>
          </w:tcPr>
          <w:p w14:paraId="3EB94080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nie</w:t>
            </w:r>
          </w:p>
        </w:tc>
      </w:tr>
      <w:tr w:rsidR="00BD4EE1" w:rsidRPr="00BD4EE1" w14:paraId="48053017" w14:textId="77777777" w:rsidTr="00BD4EE1">
        <w:trPr>
          <w:tblCellSpacing w:w="7" w:type="dxa"/>
        </w:trPr>
        <w:tc>
          <w:tcPr>
            <w:tcW w:w="0" w:type="auto"/>
            <w:gridSpan w:val="4"/>
            <w:vAlign w:val="center"/>
            <w:hideMark/>
          </w:tcPr>
          <w:p w14:paraId="7B74B9B4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 prípade ak nie, uviesť dôvod:</w:t>
            </w:r>
          </w:p>
        </w:tc>
      </w:tr>
    </w:tbl>
    <w:p w14:paraId="0A12CC62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E377FE8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BD4EE1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 </w:t>
      </w:r>
    </w:p>
    <w:p w14:paraId="02329285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BD4EE1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Spôsob a určenie ocenenia majetku a záväzkov</w:t>
      </w:r>
    </w:p>
    <w:p w14:paraId="692BA45F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BD4EE1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Podnik oceňoval peňažné prostriedky, ceniny, pohľadávky, záväzky</w:t>
      </w:r>
      <w:r w:rsidRPr="00BD4EE1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br/>
        <w:t>8) Peňažné prostriedky a ceniny, pohľadávky pri ich vzniku, záväzky pri ich vzniku oceňoval </w:t>
      </w:r>
      <w:r w:rsidRPr="00BD4EE1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menovitou hodnotou</w:t>
      </w:r>
      <w:r w:rsidRPr="00BD4EE1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.</w:t>
      </w:r>
      <w:r w:rsidRPr="00BD4EE1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br/>
        <w:t>9) Pohľadávky pri odplatnom nadobudnutí, pohľadávky nadobudnuté vkladom do základného imania a záväzky pri ich prevzatí oceňoval </w:t>
      </w:r>
      <w:r w:rsidRPr="00BD4EE1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obstarávacou cenou</w:t>
      </w:r>
      <w:r w:rsidRPr="00BD4EE1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.</w:t>
      </w:r>
    </w:p>
    <w:p w14:paraId="4A4DC939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52D7217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B7EA2C9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437EF55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0E56274" w14:textId="77777777" w:rsidR="00BD4EE1" w:rsidRPr="00BD4EE1" w:rsidRDefault="00BD4EE1" w:rsidP="00BD4EE1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89B46F3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7FDA886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9370B21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FB29A6D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1DB0C3C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B711BF5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D4A6EC0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BD4EE1"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  <w:t> </w:t>
      </w:r>
    </w:p>
    <w:p w14:paraId="5B87B98E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0E65588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F6BE6D3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982EAC6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E755CCB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775DC67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F955F5D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DD230D5" w14:textId="77777777" w:rsidR="00BD4EE1" w:rsidRPr="00BD4EE1" w:rsidRDefault="00BD4EE1" w:rsidP="00BD4EE1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BD4EE1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Tabuľky pracovná pomôcka poznámok ustanovená v prílohe k Opatreniu MF SR č. </w:t>
      </w:r>
      <w:r w:rsidRPr="00BD4EE1">
        <w:rPr>
          <w:rFonts w:ascii="Arial" w:eastAsia="Times New Roman" w:hAnsi="Arial" w:cs="Arial"/>
          <w:b/>
          <w:bCs/>
          <w:color w:val="000000"/>
          <w:kern w:val="0"/>
          <w:sz w:val="15"/>
          <w:szCs w:val="15"/>
          <w:lang w:eastAsia="sk-SK"/>
          <w14:ligatures w14:val="none"/>
        </w:rPr>
        <w:t>MF/23378/2014-74</w:t>
      </w:r>
    </w:p>
    <w:p w14:paraId="33A84D0C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AA08DF7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C7316F1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70F65CF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4C18014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BD4EE1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15. Informácie k prílohe č. 3 časti F. písm. s) o vekovej štruktúre pohľadávok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46"/>
        <w:gridCol w:w="1542"/>
        <w:gridCol w:w="1542"/>
        <w:gridCol w:w="1542"/>
      </w:tblGrid>
      <w:tr w:rsidR="00BD4EE1" w:rsidRPr="00BD4EE1" w14:paraId="4205EC04" w14:textId="77777777" w:rsidTr="00BD4EE1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5B5CD9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Pohľadávky do lehoty a po lehote splatnosti</w:t>
            </w:r>
          </w:p>
        </w:tc>
      </w:tr>
      <w:tr w:rsidR="00BD4EE1" w:rsidRPr="00BD4EE1" w14:paraId="60C60789" w14:textId="77777777" w:rsidTr="00BD4EE1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C209A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BBB44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V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BFB56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61811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Pohľadávky spolu</w:t>
            </w:r>
          </w:p>
        </w:tc>
      </w:tr>
      <w:tr w:rsidR="00BD4EE1" w:rsidRPr="00BD4EE1" w14:paraId="5402FAD1" w14:textId="77777777" w:rsidTr="00BD4EE1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BF7ED" w14:textId="77777777" w:rsidR="00BD4EE1" w:rsidRPr="00BD4EE1" w:rsidRDefault="00BD4EE1" w:rsidP="00BD4EE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Dlhodobé pohľadávky</w:t>
            </w:r>
          </w:p>
        </w:tc>
      </w:tr>
      <w:tr w:rsidR="00BD4EE1" w:rsidRPr="00BD4EE1" w14:paraId="1D153ACE" w14:textId="77777777" w:rsidTr="00BD4EE1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CF4DA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A0944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246C8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2084D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127290CF" w14:textId="77777777" w:rsidTr="00BD4EE1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DB997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5BE02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718A2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8EABF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78F19DFE" w14:textId="77777777" w:rsidTr="00BD4EE1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A0C92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11FCB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D9806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DD999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7500E239" w14:textId="77777777" w:rsidTr="00BD4EE1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70A30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EC974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31DD7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C8B82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36367A44" w14:textId="77777777" w:rsidTr="00BD4EE1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3A968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6C8A2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BBE20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9B234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3DA404C5" w14:textId="77777777" w:rsidTr="00BD4EE1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D4277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BBF2D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1E30F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09BC2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39C3CC12" w14:textId="77777777" w:rsidTr="00BD4EE1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7C23F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Krátkodobé pohľadávky</w:t>
            </w:r>
          </w:p>
        </w:tc>
      </w:tr>
      <w:tr w:rsidR="00BD4EE1" w:rsidRPr="00BD4EE1" w14:paraId="43A34A08" w14:textId="77777777" w:rsidTr="00BD4EE1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89892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1DE32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88,00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6171C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132B5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88,00</w:t>
            </w:r>
          </w:p>
        </w:tc>
      </w:tr>
      <w:tr w:rsidR="00BD4EE1" w:rsidRPr="00BD4EE1" w14:paraId="27C39BBB" w14:textId="77777777" w:rsidTr="00BD4EE1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BED8B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4E920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06597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61A16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4D7B8855" w14:textId="77777777" w:rsidTr="00BD4EE1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A1154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7866D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CE54E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5B5C7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42238342" w14:textId="77777777" w:rsidTr="00BD4EE1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9F43B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B3C9F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7 500,00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17AA6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B18CE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7 500,00</w:t>
            </w:r>
          </w:p>
        </w:tc>
      </w:tr>
      <w:tr w:rsidR="00BD4EE1" w:rsidRPr="00BD4EE1" w14:paraId="44912209" w14:textId="77777777" w:rsidTr="00BD4EE1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F4E72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Sociálne poistenie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15297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A4943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98A72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7B9E0C97" w14:textId="77777777" w:rsidTr="00BD4EE1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39F65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Daňové pohľadávky a dotácie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69D49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CF12F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D4EA0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4AC7A997" w14:textId="77777777" w:rsidTr="00BD4EE1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5ED18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5B5D1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CCF5C1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CDD6E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66A42751" w14:textId="77777777" w:rsidTr="00BD4EE1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1DD85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Krátkodobé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C2515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7 588,00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79ACE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A9433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7 588,00</w:t>
            </w:r>
          </w:p>
        </w:tc>
      </w:tr>
    </w:tbl>
    <w:p w14:paraId="0AA2BC27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018DE3D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5129B3B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BD4EE1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17. Informácie k prílohe č. 3 časti F. písm. w) o krátkodobom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BD4EE1" w:rsidRPr="00BD4EE1" w14:paraId="7A5CEBBD" w14:textId="77777777" w:rsidTr="00BD4EE1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DA14CD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Zložky krátkodobého finančného majetku - finančné účty</w:t>
            </w:r>
          </w:p>
        </w:tc>
      </w:tr>
      <w:tr w:rsidR="00BD4EE1" w:rsidRPr="00BD4EE1" w14:paraId="3A0A118B" w14:textId="77777777" w:rsidTr="00BD4E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CA7BF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C2E6B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D8527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BD4EE1" w:rsidRPr="00BD4EE1" w14:paraId="20D9C6EB" w14:textId="77777777" w:rsidTr="00BD4E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FDC4F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Pokladnica, ceniny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3A23C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4 263,00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3A1F9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4 263,00</w:t>
            </w:r>
          </w:p>
        </w:tc>
      </w:tr>
      <w:tr w:rsidR="00BD4EE1" w:rsidRPr="00BD4EE1" w14:paraId="20F87D77" w14:textId="77777777" w:rsidTr="00BD4E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0E9B4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Bežné účty v banke alebo v pobočke zahraničnej banky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29167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3 308,00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115A6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131,00</w:t>
            </w:r>
          </w:p>
        </w:tc>
      </w:tr>
      <w:tr w:rsidR="00BD4EE1" w:rsidRPr="00BD4EE1" w14:paraId="42A6C9C7" w14:textId="77777777" w:rsidTr="00BD4E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1F0E1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Vkladové účty v banke alebo v pobočke zahraničnej banky termínované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2DFDA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26844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BD4EE1" w:rsidRPr="00BD4EE1" w14:paraId="4099B102" w14:textId="77777777" w:rsidTr="00BD4E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79F4D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Peniaze na ceste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715CE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C4898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3DE96BEE" w14:textId="77777777" w:rsidTr="00BD4E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85FA3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15"/>
                <w:szCs w:val="15"/>
                <w:lang w:eastAsia="sk-SK"/>
                <w14:ligatures w14:val="none"/>
              </w:rPr>
              <w:t>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9CCC1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7 571,00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0C81B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4 394,00</w:t>
            </w:r>
          </w:p>
        </w:tc>
      </w:tr>
    </w:tbl>
    <w:p w14:paraId="3EDE652C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4DC2F69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BB22387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C09CBBB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ED9AF07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BD4EE1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22. Informácie k prílohe č. 3 časti G. písm. a) tretiemu bodu o rozdelení účtovného zisku alebo o vysporiadaní účtovnej straty</w:t>
      </w:r>
    </w:p>
    <w:p w14:paraId="001CA78B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4536"/>
      </w:tblGrid>
      <w:tr w:rsidR="00BD4EE1" w:rsidRPr="00BD4EE1" w14:paraId="455CE157" w14:textId="77777777" w:rsidTr="00BD4EE1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5426AE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Vysporiadanie účtovnej straty z predchádzajúceho účtovného obdobia - Rozhodnutie o úhrade straty z minulého roka: v návrhu vysporiadania sa uvádza návrh, ktorý bude predložený príslušnému orgánu účtovnej jednotky</w:t>
            </w:r>
          </w:p>
        </w:tc>
      </w:tr>
      <w:tr w:rsidR="00BD4EE1" w:rsidRPr="00BD4EE1" w14:paraId="34F98D7A" w14:textId="77777777" w:rsidTr="00BD4E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D9FB3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44861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BD4EE1" w:rsidRPr="00BD4EE1" w14:paraId="4EBA997B" w14:textId="77777777" w:rsidTr="00BD4E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54BCC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Účtovná strata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9C015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-3 691,06</w:t>
            </w:r>
          </w:p>
        </w:tc>
      </w:tr>
      <w:tr w:rsidR="00BD4EE1" w:rsidRPr="00BD4EE1" w14:paraId="2D2DE225" w14:textId="77777777" w:rsidTr="00BD4E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ED1D5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Vysporiadanie účtovnej straty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4C387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</w:tr>
      <w:tr w:rsidR="00BD4EE1" w:rsidRPr="00BD4EE1" w14:paraId="6EE0ACA7" w14:textId="77777777" w:rsidTr="00BD4E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95F96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Zo zákonného rezervného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4D589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BD4EE1" w:rsidRPr="00BD4EE1" w14:paraId="08D9FD1C" w14:textId="77777777" w:rsidTr="00BD4E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C723D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Zo štatutárnych a ostatných fondov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75378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BD4EE1" w:rsidRPr="00BD4EE1" w14:paraId="30D1B398" w14:textId="77777777" w:rsidTr="00BD4E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FDED5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 nerozdeleného zisku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46C0B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BD4EE1" w:rsidRPr="00BD4EE1" w14:paraId="139CA08E" w14:textId="77777777" w:rsidTr="00BD4E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3A0A3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Úhrada straty spoločníkmi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685EC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BD4EE1" w:rsidRPr="00BD4EE1" w14:paraId="05C26967" w14:textId="77777777" w:rsidTr="00BD4E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817C3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Prevod do neuhradenej straty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448C2C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3 691,06</w:t>
            </w:r>
          </w:p>
        </w:tc>
      </w:tr>
      <w:tr w:rsidR="00BD4EE1" w:rsidRPr="00BD4EE1" w14:paraId="0661E358" w14:textId="77777777" w:rsidTr="00BD4E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239BC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Iné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DA64F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BD4EE1" w:rsidRPr="00BD4EE1" w14:paraId="1B7B4AD8" w14:textId="77777777" w:rsidTr="00BD4E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B54BF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Spolu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CF22EA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</w:tbl>
    <w:p w14:paraId="63F3003B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C5CC760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E5995F4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BD4EE1" w:rsidRPr="00BD4EE1" w14:paraId="6020ADA7" w14:textId="77777777" w:rsidTr="00BD4EE1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DA70A8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Štruktúra záväzkov podľa zostatkovej doby splatnosti</w:t>
            </w:r>
          </w:p>
        </w:tc>
      </w:tr>
      <w:tr w:rsidR="00BD4EE1" w:rsidRPr="00BD4EE1" w14:paraId="48B5D95F" w14:textId="77777777" w:rsidTr="00BD4E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2CA97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2E469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17D04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BD4EE1" w:rsidRPr="00BD4EE1" w14:paraId="5CCE8589" w14:textId="77777777" w:rsidTr="00BD4E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0DFF7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CC107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5E928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0F3B554C" w14:textId="77777777" w:rsidTr="00BD4E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5C915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Záväzky so zostatkovou dobou splatnosti nad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0358B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30CB5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13B4DA30" w14:textId="77777777" w:rsidTr="00BD4E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3FA68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Záväzky so zostatkovou dobou splatnosti jeden rok až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A51A8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B66D6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235E84BC" w14:textId="77777777" w:rsidTr="00BD4E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330FE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B33AD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21 084,00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A3E8D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11 148,00</w:t>
            </w:r>
          </w:p>
        </w:tc>
      </w:tr>
      <w:tr w:rsidR="00BD4EE1" w:rsidRPr="00BD4EE1" w14:paraId="75381594" w14:textId="77777777" w:rsidTr="00BD4E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6EE25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Záväzky so zostatkovou dobou splatnosti do jedného roka vrátane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BAF715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14 107,00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59B00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3 691,00</w:t>
            </w:r>
          </w:p>
        </w:tc>
      </w:tr>
      <w:tr w:rsidR="00BD4EE1" w:rsidRPr="00BD4EE1" w14:paraId="60CA5B48" w14:textId="77777777" w:rsidTr="00BD4E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0D305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Záväzky po lehote splatnosti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C0ADB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6 977,00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95B8E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7 457,00</w:t>
            </w:r>
          </w:p>
        </w:tc>
      </w:tr>
    </w:tbl>
    <w:p w14:paraId="4E1CCD5F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1FF84C9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295F39B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4DAF39F4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64F2BC5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64F0526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08561D1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8064EB0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DF560DD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BD4EE1" w:rsidRPr="00BD4EE1" w14:paraId="6E6FEF17" w14:textId="77777777" w:rsidTr="00BD4EE1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91EE4D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33. Informácie k prílohe č. 3 časti H. písm. g) o čistom obrate</w:t>
            </w:r>
          </w:p>
        </w:tc>
      </w:tr>
      <w:tr w:rsidR="00BD4EE1" w:rsidRPr="00BD4EE1" w14:paraId="38497866" w14:textId="77777777" w:rsidTr="00BD4E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42D94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57A16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94003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BD4EE1" w:rsidRPr="00BD4EE1" w14:paraId="78B07BC4" w14:textId="77777777" w:rsidTr="00BD4E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CBB91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Tržby za vlastné výrobky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493B4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314C4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BD4EE1" w:rsidRPr="00BD4EE1" w14:paraId="5731EE4C" w14:textId="77777777" w:rsidTr="00BD4E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902DE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Tržby z predaja služieb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FD172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105,00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2D13C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15,00</w:t>
            </w:r>
          </w:p>
        </w:tc>
      </w:tr>
      <w:tr w:rsidR="00BD4EE1" w:rsidRPr="00BD4EE1" w14:paraId="6C937E35" w14:textId="77777777" w:rsidTr="00BD4E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FAB0F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Tržby za 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222EE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26 784,00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3056A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7 326,00</w:t>
            </w:r>
          </w:p>
        </w:tc>
      </w:tr>
      <w:tr w:rsidR="00BD4EE1" w:rsidRPr="00BD4EE1" w14:paraId="176272B2" w14:textId="77777777" w:rsidTr="00BD4E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DBB20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Výnosy zo zákazky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0AED7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A03D74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BD4EE1" w:rsidRPr="00BD4EE1" w14:paraId="3023B125" w14:textId="77777777" w:rsidTr="00BD4E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6CB31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Výnosy z nehnuteľnosti na predaj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DD6F0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BA19D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BD4EE1" w:rsidRPr="00BD4EE1" w14:paraId="12CB5349" w14:textId="77777777" w:rsidTr="00BD4E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F9941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Iné výnosy súvisiace s bežnou činnosťou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73106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087EC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70A30966" w14:textId="77777777" w:rsidTr="00BD4E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6D663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Čistý obrat celkom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9B56A7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26 889,00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581177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7 341,00</w:t>
            </w:r>
          </w:p>
        </w:tc>
      </w:tr>
    </w:tbl>
    <w:p w14:paraId="39AC81F8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F8B3E2E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BDD3FFB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1EC4EC9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1973D40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BD4EE1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46. Informácie k časti N. prílohy č. 3 o ekonomických vzťahoch medzi účtovnou jednotkou a spriaznenými osobami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7"/>
        <w:gridCol w:w="907"/>
        <w:gridCol w:w="1814"/>
        <w:gridCol w:w="1814"/>
      </w:tblGrid>
      <w:tr w:rsidR="00BD4EE1" w:rsidRPr="00BD4EE1" w14:paraId="025AAF4E" w14:textId="77777777" w:rsidTr="00BD4EE1">
        <w:trPr>
          <w:trHeight w:val="450"/>
          <w:tblCellSpacing w:w="0" w:type="dxa"/>
        </w:trPr>
        <w:tc>
          <w:tcPr>
            <w:tcW w:w="0" w:type="auto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159DFD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Tabuľka č.1</w:t>
            </w:r>
          </w:p>
        </w:tc>
      </w:tr>
      <w:tr w:rsidR="00BD4EE1" w:rsidRPr="00BD4EE1" w14:paraId="63616FAC" w14:textId="77777777" w:rsidTr="00BD4EE1">
        <w:trPr>
          <w:tblCellSpacing w:w="0" w:type="dxa"/>
        </w:trPr>
        <w:tc>
          <w:tcPr>
            <w:tcW w:w="2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4063F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Spriaznená osoba</w:t>
            </w:r>
          </w:p>
        </w:tc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08098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Kód druhu obchodu</w:t>
            </w:r>
          </w:p>
        </w:tc>
        <w:tc>
          <w:tcPr>
            <w:tcW w:w="2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232BF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Hodnotové vyjadrenie obchodu</w:t>
            </w:r>
          </w:p>
        </w:tc>
      </w:tr>
      <w:tr w:rsidR="00BD4EE1" w:rsidRPr="00BD4EE1" w14:paraId="2B36E7C8" w14:textId="77777777" w:rsidTr="00BD4EE1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612B8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8F2A4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1303A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4192F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</w:tbl>
    <w:p w14:paraId="7466B6F9" w14:textId="77777777" w:rsidR="00BD4EE1" w:rsidRPr="00BD4EE1" w:rsidRDefault="00BD4EE1" w:rsidP="00BD4EE1">
      <w:pPr>
        <w:spacing w:after="0" w:line="240" w:lineRule="auto"/>
        <w:rPr>
          <w:rFonts w:ascii="Arial" w:eastAsia="Times New Roman" w:hAnsi="Arial" w:cs="Arial"/>
          <w:vanish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BD4EE1" w:rsidRPr="00BD4EE1" w14:paraId="0785FAAB" w14:textId="77777777" w:rsidTr="00BD4E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66E10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 xml:space="preserve">A&amp;M </w:t>
            </w:r>
            <w:proofErr w:type="spellStart"/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Partners</w:t>
            </w:r>
            <w:proofErr w:type="spellEnd"/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91C2C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AC54F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13 707,00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05553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3 362,00</w:t>
            </w:r>
          </w:p>
        </w:tc>
      </w:tr>
    </w:tbl>
    <w:p w14:paraId="39EE175C" w14:textId="77777777" w:rsid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7A282D2" w14:textId="77777777" w:rsidR="0067407B" w:rsidRDefault="0067407B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802FBF7" w14:textId="77777777" w:rsidR="0067407B" w:rsidRDefault="0067407B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7A83836" w14:textId="77777777" w:rsidR="0067407B" w:rsidRDefault="0067407B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5E10DBD" w14:textId="77777777" w:rsidR="0067407B" w:rsidRDefault="0067407B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53549E5" w14:textId="77777777" w:rsidR="0067407B" w:rsidRDefault="0067407B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8B6CC00" w14:textId="77777777" w:rsidR="0067407B" w:rsidRDefault="0067407B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AAB22B0" w14:textId="77777777" w:rsidR="0067407B" w:rsidRDefault="0067407B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F8C1FA7" w14:textId="77777777" w:rsidR="0067407B" w:rsidRDefault="0067407B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6CC8D0C" w14:textId="77777777" w:rsidR="0067407B" w:rsidRDefault="0067407B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A3A13A3" w14:textId="77777777" w:rsidR="0067407B" w:rsidRDefault="0067407B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6E2F6B5" w14:textId="77777777" w:rsidR="0067407B" w:rsidRPr="00BD4EE1" w:rsidRDefault="0067407B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E0308D3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5766FC7" w14:textId="77777777" w:rsidR="00BD4EE1" w:rsidRP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  <w:r w:rsidRPr="00BD4EE1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/>
          <w14:ligatures w14:val="none"/>
        </w:rPr>
        <w:t>37. Informácie k prílohe č. 3 časti P. o zmenách vlastného imania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BD4EE1" w:rsidRPr="00BD4EE1" w14:paraId="2924975F" w14:textId="77777777" w:rsidTr="00BD4EE1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AAF923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Prehľad o pohybe vlastného imania v rámci riadnej alebo  mimoriadnej účtovnej závierky - bežné obdobie</w:t>
            </w:r>
          </w:p>
        </w:tc>
      </w:tr>
      <w:tr w:rsidR="00BD4EE1" w:rsidRPr="00BD4EE1" w14:paraId="3691F9F0" w14:textId="77777777" w:rsidTr="00BD4EE1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FE150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Položka vlastného imania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3B70A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Bežné účtovné obdobie</w:t>
            </w:r>
          </w:p>
        </w:tc>
      </w:tr>
      <w:tr w:rsidR="00BD4EE1" w:rsidRPr="00BD4EE1" w14:paraId="09B87860" w14:textId="77777777" w:rsidTr="00BD4EE1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E370B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26615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2F93E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0692E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0099E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DB5E8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</w:tr>
      <w:tr w:rsidR="00BD4EE1" w:rsidRPr="00BD4EE1" w14:paraId="618D2F08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EAE5B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3845E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9E38A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AF35B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6DC2D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97654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5 000,00</w:t>
            </w:r>
          </w:p>
        </w:tc>
      </w:tr>
      <w:tr w:rsidR="00BD4EE1" w:rsidRPr="00BD4EE1" w14:paraId="1FD97CF2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240CB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C5B06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CE6A0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84A23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0FB88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E4993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754B8D3C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B2328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0AE2A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66C2E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10245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0D793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AF952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6CDC127B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63DD1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E610E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E1FBE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484B4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3CE93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8A76F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3194114B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DEB9F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5252C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01733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6D014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94CDC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6533D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08B3DFD6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844B0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1FD0A0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38F46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C41BB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2597B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FA684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68B47137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ECBF6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3978D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9C75F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28ED6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E5D04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7341EA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4E4E21CC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8488F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48046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9CDAE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4544B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62910B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33DFE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780480C0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377DC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A0A37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6AAE8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778B3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E2C96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1743A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4B274497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C41FB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C1A51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A70FC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D7267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AA0D3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C89C77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1DE68F07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F3A02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140CE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01620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D83B2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214BC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25EAA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52,00</w:t>
            </w:r>
          </w:p>
        </w:tc>
      </w:tr>
      <w:tr w:rsidR="00BD4EE1" w:rsidRPr="00BD4EE1" w14:paraId="16618DF8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9CF45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147BB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9BD95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ABF25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3A2E5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CE45C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6DF3CF0F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00FFA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1BC18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9A921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A2A9C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1716B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91267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6A5F9C3C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5B63E4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3FBF7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62046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10CDA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6BE91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9A36E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38FADAB2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98B80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9A84F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-8 028,00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AAD72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-3 691,00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CEAF1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E1B68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E485C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-11 719,00</w:t>
            </w:r>
          </w:p>
        </w:tc>
      </w:tr>
      <w:tr w:rsidR="00BD4EE1" w:rsidRPr="00BD4EE1" w14:paraId="34F24D78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4C060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4D0F4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-3 691,00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8115AE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742,00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98390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-3 691,00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8EC80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5C563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742,00</w:t>
            </w:r>
          </w:p>
        </w:tc>
      </w:tr>
      <w:tr w:rsidR="00BD4EE1" w:rsidRPr="00BD4EE1" w14:paraId="69749F83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2BAA7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F6C23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461E4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C4651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C246C6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2005C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325378D3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8597B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D84F2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219C6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37CF3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D3CB5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EE210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</w:tbl>
    <w:p w14:paraId="474EF78A" w14:textId="77777777" w:rsidR="00BD4EE1" w:rsidRDefault="00BD4EE1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D13A21F" w14:textId="77777777" w:rsidR="008B09AE" w:rsidRDefault="008B09AE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F20F460" w14:textId="77777777" w:rsidR="008B09AE" w:rsidRDefault="008B09AE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3EF5080" w14:textId="77777777" w:rsidR="008B09AE" w:rsidRDefault="008B09AE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5C472EC0" w14:textId="77777777" w:rsidR="008B09AE" w:rsidRDefault="008B09AE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7B088443" w14:textId="77777777" w:rsidR="008B09AE" w:rsidRDefault="008B09AE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3EEBD78D" w14:textId="77777777" w:rsidR="008B09AE" w:rsidRDefault="008B09AE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6F7656A5" w14:textId="77777777" w:rsidR="008B09AE" w:rsidRDefault="008B09AE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1C8B3809" w14:textId="77777777" w:rsidR="008B09AE" w:rsidRDefault="008B09AE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01C381C2" w14:textId="77777777" w:rsidR="008B09AE" w:rsidRDefault="008B09AE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p w14:paraId="2267F2B1" w14:textId="77777777" w:rsidR="008B09AE" w:rsidRPr="00BD4EE1" w:rsidRDefault="008B09AE" w:rsidP="00BD4EE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kern w:val="0"/>
          <w:sz w:val="15"/>
          <w:szCs w:val="15"/>
          <w:lang w:eastAsia="sk-SK"/>
          <w14:ligatures w14:val="none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BD4EE1" w:rsidRPr="00BD4EE1" w14:paraId="047FC837" w14:textId="77777777" w:rsidTr="00BD4EE1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7B4E83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Prehľad o pohybe vlastného imania v rámci riadnej alebo  mimoriadnej účtovnej závierky - predchádzajúce obdobie</w:t>
            </w:r>
          </w:p>
        </w:tc>
      </w:tr>
      <w:tr w:rsidR="00BD4EE1" w:rsidRPr="00BD4EE1" w14:paraId="7849B9CE" w14:textId="77777777" w:rsidTr="00BD4EE1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0AA8A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Položka vlastného imania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B51B1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BD4EE1" w:rsidRPr="00BD4EE1" w14:paraId="2E7FD733" w14:textId="77777777" w:rsidTr="00BD4EE1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A111E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F7A59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588FD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537E3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DE17A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FA8EA" w14:textId="77777777" w:rsidR="00BD4EE1" w:rsidRPr="00BD4EE1" w:rsidRDefault="00BD4EE1" w:rsidP="00BD4E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sk-SK"/>
                <w14:ligatures w14:val="none"/>
              </w:rPr>
              <w:t>Stav na konci účtovného obdobia</w:t>
            </w:r>
          </w:p>
        </w:tc>
      </w:tr>
      <w:tr w:rsidR="00BD4EE1" w:rsidRPr="00BD4EE1" w14:paraId="2247CF95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F9039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CCC99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1E704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871B3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EB36D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61671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5 000,00</w:t>
            </w:r>
          </w:p>
        </w:tc>
      </w:tr>
      <w:tr w:rsidR="00BD4EE1" w:rsidRPr="00BD4EE1" w14:paraId="494E3530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35B80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A0536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69593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501A5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CD73B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9C66E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12D75F39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B5A5D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67927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29F10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D171C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C4F09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0D926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1705DF25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CCE11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A6380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8131F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25C24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D57652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8E5D5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59925B6D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E3BD9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AD084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FE4C3F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FBCC3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987AB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6644B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2B329349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A37B1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76C01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708A8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3C18A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4A0EE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E7D1E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686C98A9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491183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31BF0E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7B6E93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DEC39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C12FB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123F0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1132BDAC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96982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15919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3E8BF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4F154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B0CCA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6832B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20EE81D8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33A09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66135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C0459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F98DC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7F130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C79EE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140D9C33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801E6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DCADD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C794B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6197F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D0284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652A6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48FB43C2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E0799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665D4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D496A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6215A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A5C3A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0F171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52,00</w:t>
            </w:r>
          </w:p>
        </w:tc>
      </w:tr>
      <w:tr w:rsidR="00BD4EE1" w:rsidRPr="00BD4EE1" w14:paraId="5C1D2803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33CCB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03758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837FB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892B2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0698A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DB9C9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34B52474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4ECAE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8B724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69116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18A486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C96FA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8B6B0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5F1751AE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4378F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42304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047E3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2BDD6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D98393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96728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31FE89F9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56CA2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55653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-6 907,00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D6EF8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-1 121,00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6D825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EB1D2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8AFD6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-8 028,00</w:t>
            </w:r>
          </w:p>
        </w:tc>
      </w:tr>
      <w:tr w:rsidR="00BD4EE1" w:rsidRPr="00BD4EE1" w14:paraId="30C3F73F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FD839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6B01D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-1 120,00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F2538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-3 691,00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3C9A2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-1 120,00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B2217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7CF2E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-3 691,00</w:t>
            </w:r>
          </w:p>
        </w:tc>
      </w:tr>
      <w:tr w:rsidR="00BD4EE1" w:rsidRPr="00BD4EE1" w14:paraId="75BA96DE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0F610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CBD45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95EAC5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C2DDA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7FD6D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23AE8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  <w:tr w:rsidR="00BD4EE1" w:rsidRPr="00BD4EE1" w14:paraId="1DDDD0C6" w14:textId="77777777" w:rsidTr="00BD4E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AB285" w14:textId="77777777" w:rsidR="00BD4EE1" w:rsidRPr="00BD4EE1" w:rsidRDefault="00BD4EE1" w:rsidP="00BD4EE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F5322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52FBF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5778D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80270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24E98" w14:textId="77777777" w:rsidR="00BD4EE1" w:rsidRPr="00BD4EE1" w:rsidRDefault="00BD4EE1" w:rsidP="00BD4E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4EE1">
              <w:rPr>
                <w:rFonts w:ascii="Arial" w:eastAsia="Times New Roman" w:hAnsi="Arial" w:cs="Arial"/>
                <w:kern w:val="0"/>
                <w:sz w:val="15"/>
                <w:szCs w:val="15"/>
                <w:lang w:eastAsia="sk-SK"/>
                <w14:ligatures w14:val="none"/>
              </w:rPr>
              <w:t>0,00</w:t>
            </w:r>
          </w:p>
        </w:tc>
      </w:tr>
    </w:tbl>
    <w:p w14:paraId="68E04BA5" w14:textId="77777777" w:rsidR="009863EE" w:rsidRPr="00BD4EE1" w:rsidRDefault="009863EE" w:rsidP="00BD4EE1"/>
    <w:sectPr w:rsidR="009863EE" w:rsidRPr="00BD4EE1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45BDDDF" w14:textId="77777777" w:rsidR="00DA46EA" w:rsidRDefault="00DA46EA" w:rsidP="00BD4EE1">
      <w:pPr>
        <w:spacing w:after="0" w:line="240" w:lineRule="auto"/>
      </w:pPr>
      <w:r>
        <w:separator/>
      </w:r>
    </w:p>
  </w:endnote>
  <w:endnote w:type="continuationSeparator" w:id="0">
    <w:p w14:paraId="5CA25BBE" w14:textId="77777777" w:rsidR="00DA46EA" w:rsidRDefault="00DA46EA" w:rsidP="00BD4E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PT Sans">
    <w:charset w:val="EE"/>
    <w:family w:val="swiss"/>
    <w:pitch w:val="variable"/>
    <w:sig w:usb0="A00002EF" w:usb1="5000204B" w:usb2="00000000" w:usb3="00000000" w:csb0="00000097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060593989"/>
      <w:docPartObj>
        <w:docPartGallery w:val="Page Numbers (Bottom of Page)"/>
        <w:docPartUnique/>
      </w:docPartObj>
    </w:sdtPr>
    <w:sdtContent>
      <w:p w14:paraId="2D5BDC55" w14:textId="4EB74762" w:rsidR="00BD4EE1" w:rsidRDefault="00BD4EE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E5BEB7D" w14:textId="77777777" w:rsidR="00BD4EE1" w:rsidRDefault="00BD4EE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987554A" w14:textId="77777777" w:rsidR="00DA46EA" w:rsidRDefault="00DA46EA" w:rsidP="00BD4EE1">
      <w:pPr>
        <w:spacing w:after="0" w:line="240" w:lineRule="auto"/>
      </w:pPr>
      <w:r>
        <w:separator/>
      </w:r>
    </w:p>
  </w:footnote>
  <w:footnote w:type="continuationSeparator" w:id="0">
    <w:p w14:paraId="125AA26A" w14:textId="77777777" w:rsidR="00DA46EA" w:rsidRDefault="00DA46EA" w:rsidP="00BD4E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5000" w:type="pct"/>
      <w:tblCellSpacing w:w="7" w:type="dxa"/>
      <w:tblCellMar>
        <w:top w:w="30" w:type="dxa"/>
        <w:left w:w="30" w:type="dxa"/>
        <w:bottom w:w="30" w:type="dxa"/>
        <w:right w:w="30" w:type="dxa"/>
      </w:tblCellMar>
      <w:tblLook w:val="04A0" w:firstRow="1" w:lastRow="0" w:firstColumn="1" w:lastColumn="0" w:noHBand="0" w:noVBand="1"/>
    </w:tblPr>
    <w:tblGrid>
      <w:gridCol w:w="2103"/>
      <w:gridCol w:w="4444"/>
      <w:gridCol w:w="492"/>
      <w:gridCol w:w="96"/>
      <w:gridCol w:w="193"/>
      <w:gridCol w:w="193"/>
      <w:gridCol w:w="193"/>
      <w:gridCol w:w="193"/>
      <w:gridCol w:w="193"/>
      <w:gridCol w:w="193"/>
      <w:gridCol w:w="193"/>
      <w:gridCol w:w="193"/>
      <w:gridCol w:w="193"/>
      <w:gridCol w:w="200"/>
    </w:tblGrid>
    <w:tr w:rsidR="00BD4EE1" w:rsidRPr="00BD4EE1" w14:paraId="74374E8C" w14:textId="77777777" w:rsidTr="005E379C">
      <w:trPr>
        <w:tblCellSpacing w:w="7" w:type="dxa"/>
      </w:trPr>
      <w:tc>
        <w:tcPr>
          <w:tcW w:w="0" w:type="auto"/>
          <w:vAlign w:val="center"/>
          <w:hideMark/>
        </w:tcPr>
        <w:p w14:paraId="39027491" w14:textId="77777777" w:rsidR="00BD4EE1" w:rsidRPr="00BD4EE1" w:rsidRDefault="00BD4EE1" w:rsidP="00BD4EE1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D4EE1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 xml:space="preserve">Poznámky </w:t>
          </w:r>
          <w:proofErr w:type="spellStart"/>
          <w:r w:rsidRPr="00BD4EE1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Úč</w:t>
          </w:r>
          <w:proofErr w:type="spellEnd"/>
          <w:r w:rsidRPr="00BD4EE1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 xml:space="preserve"> </w:t>
          </w:r>
          <w:r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MÚJ</w:t>
          </w:r>
          <w:r w:rsidRPr="00BD4EE1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 xml:space="preserve"> 3-01</w:t>
          </w:r>
        </w:p>
      </w:tc>
      <w:tc>
        <w:tcPr>
          <w:tcW w:w="2500" w:type="pct"/>
          <w:vAlign w:val="center"/>
          <w:hideMark/>
        </w:tcPr>
        <w:p w14:paraId="2E3EAF86" w14:textId="77777777" w:rsidR="00BD4EE1" w:rsidRPr="00BD4EE1" w:rsidRDefault="00BD4EE1" w:rsidP="00BD4EE1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35E08125" w14:textId="77777777" w:rsidR="00BD4EE1" w:rsidRPr="00BD4EE1" w:rsidRDefault="00BD4EE1" w:rsidP="00BD4EE1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D4EE1"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  <w:t>IČO</w:t>
          </w:r>
        </w:p>
      </w:tc>
      <w:tc>
        <w:tcPr>
          <w:tcW w:w="0" w:type="auto"/>
          <w:vAlign w:val="center"/>
          <w:hideMark/>
        </w:tcPr>
        <w:p w14:paraId="00C73DA4" w14:textId="77777777" w:rsidR="00BD4EE1" w:rsidRPr="00BD4EE1" w:rsidRDefault="00BD4EE1" w:rsidP="00BD4EE1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76945DD8" w14:textId="77777777" w:rsidR="00BD4EE1" w:rsidRPr="00BD4EE1" w:rsidRDefault="00BD4EE1" w:rsidP="00BD4EE1">
          <w:pPr>
            <w:spacing w:after="0" w:line="240" w:lineRule="auto"/>
            <w:rPr>
              <w:rFonts w:ascii="Times New Roman" w:eastAsia="Times New Roman" w:hAnsi="Times New Roman" w:cs="Times New Roman"/>
              <w:kern w:val="0"/>
              <w:sz w:val="20"/>
              <w:szCs w:val="20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34E11A30" w14:textId="77777777" w:rsidR="00BD4EE1" w:rsidRPr="00BD4EE1" w:rsidRDefault="00BD4EE1" w:rsidP="00BD4EE1">
          <w:pPr>
            <w:spacing w:after="0" w:line="240" w:lineRule="auto"/>
            <w:rPr>
              <w:rFonts w:ascii="Times New Roman" w:eastAsia="Times New Roman" w:hAnsi="Times New Roman" w:cs="Times New Roman"/>
              <w:kern w:val="0"/>
              <w:sz w:val="20"/>
              <w:szCs w:val="20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3AB6660D" w14:textId="77777777" w:rsidR="00BD4EE1" w:rsidRPr="00BD4EE1" w:rsidRDefault="00BD4EE1" w:rsidP="00BD4EE1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D4EE1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4</w:t>
          </w:r>
        </w:p>
      </w:tc>
      <w:tc>
        <w:tcPr>
          <w:tcW w:w="0" w:type="auto"/>
          <w:vAlign w:val="center"/>
          <w:hideMark/>
        </w:tcPr>
        <w:p w14:paraId="0275C68F" w14:textId="77777777" w:rsidR="00BD4EE1" w:rsidRPr="00BD4EE1" w:rsidRDefault="00BD4EE1" w:rsidP="00BD4EE1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D4EE1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8</w:t>
          </w:r>
        </w:p>
      </w:tc>
      <w:tc>
        <w:tcPr>
          <w:tcW w:w="0" w:type="auto"/>
          <w:vAlign w:val="center"/>
          <w:hideMark/>
        </w:tcPr>
        <w:p w14:paraId="7B4F1A83" w14:textId="77777777" w:rsidR="00BD4EE1" w:rsidRPr="00BD4EE1" w:rsidRDefault="00BD4EE1" w:rsidP="00BD4EE1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D4EE1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0</w:t>
          </w:r>
        </w:p>
      </w:tc>
      <w:tc>
        <w:tcPr>
          <w:tcW w:w="0" w:type="auto"/>
          <w:vAlign w:val="center"/>
          <w:hideMark/>
        </w:tcPr>
        <w:p w14:paraId="24B90722" w14:textId="77777777" w:rsidR="00BD4EE1" w:rsidRPr="00BD4EE1" w:rsidRDefault="00BD4EE1" w:rsidP="00BD4EE1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D4EE1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3</w:t>
          </w:r>
        </w:p>
      </w:tc>
      <w:tc>
        <w:tcPr>
          <w:tcW w:w="0" w:type="auto"/>
          <w:vAlign w:val="center"/>
          <w:hideMark/>
        </w:tcPr>
        <w:p w14:paraId="6953715A" w14:textId="77777777" w:rsidR="00BD4EE1" w:rsidRPr="00BD4EE1" w:rsidRDefault="00BD4EE1" w:rsidP="00BD4EE1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D4EE1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5</w:t>
          </w:r>
        </w:p>
      </w:tc>
      <w:tc>
        <w:tcPr>
          <w:tcW w:w="0" w:type="auto"/>
          <w:vAlign w:val="center"/>
          <w:hideMark/>
        </w:tcPr>
        <w:p w14:paraId="413066E8" w14:textId="77777777" w:rsidR="00BD4EE1" w:rsidRPr="00BD4EE1" w:rsidRDefault="00BD4EE1" w:rsidP="00BD4EE1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D4EE1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8</w:t>
          </w:r>
        </w:p>
      </w:tc>
      <w:tc>
        <w:tcPr>
          <w:tcW w:w="0" w:type="auto"/>
          <w:vAlign w:val="center"/>
          <w:hideMark/>
        </w:tcPr>
        <w:p w14:paraId="78E8AA9E" w14:textId="77777777" w:rsidR="00BD4EE1" w:rsidRPr="00BD4EE1" w:rsidRDefault="00BD4EE1" w:rsidP="00BD4EE1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D4EE1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2</w:t>
          </w:r>
        </w:p>
      </w:tc>
      <w:tc>
        <w:tcPr>
          <w:tcW w:w="0" w:type="auto"/>
          <w:vAlign w:val="center"/>
          <w:hideMark/>
        </w:tcPr>
        <w:p w14:paraId="10E67586" w14:textId="77777777" w:rsidR="00BD4EE1" w:rsidRPr="00BD4EE1" w:rsidRDefault="00BD4EE1" w:rsidP="00BD4EE1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D4EE1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3</w:t>
          </w:r>
        </w:p>
      </w:tc>
    </w:tr>
    <w:tr w:rsidR="00BD4EE1" w:rsidRPr="00BD4EE1" w14:paraId="372A37D7" w14:textId="77777777" w:rsidTr="005E379C">
      <w:trPr>
        <w:tblCellSpacing w:w="7" w:type="dxa"/>
      </w:trPr>
      <w:tc>
        <w:tcPr>
          <w:tcW w:w="0" w:type="auto"/>
          <w:vAlign w:val="center"/>
          <w:hideMark/>
        </w:tcPr>
        <w:p w14:paraId="08CD4BE5" w14:textId="77777777" w:rsidR="00BD4EE1" w:rsidRPr="00BD4EE1" w:rsidRDefault="00BD4EE1" w:rsidP="00BD4EE1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</w:p>
      </w:tc>
      <w:tc>
        <w:tcPr>
          <w:tcW w:w="2500" w:type="pct"/>
          <w:vAlign w:val="center"/>
          <w:hideMark/>
        </w:tcPr>
        <w:p w14:paraId="46E54D8F" w14:textId="77777777" w:rsidR="00BD4EE1" w:rsidRPr="00BD4EE1" w:rsidRDefault="00BD4EE1" w:rsidP="00BD4EE1">
          <w:pPr>
            <w:spacing w:after="0" w:line="240" w:lineRule="auto"/>
            <w:rPr>
              <w:rFonts w:ascii="Times New Roman" w:eastAsia="Times New Roman" w:hAnsi="Times New Roman" w:cs="Times New Roman"/>
              <w:kern w:val="0"/>
              <w:sz w:val="20"/>
              <w:szCs w:val="20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65DD37B8" w14:textId="77777777" w:rsidR="00BD4EE1" w:rsidRPr="00BD4EE1" w:rsidRDefault="00BD4EE1" w:rsidP="00BD4EE1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D4EE1"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  <w:t>DIČ</w:t>
          </w:r>
        </w:p>
      </w:tc>
      <w:tc>
        <w:tcPr>
          <w:tcW w:w="0" w:type="auto"/>
          <w:vAlign w:val="center"/>
          <w:hideMark/>
        </w:tcPr>
        <w:p w14:paraId="72AF86B3" w14:textId="77777777" w:rsidR="00BD4EE1" w:rsidRPr="00BD4EE1" w:rsidRDefault="00BD4EE1" w:rsidP="00BD4EE1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</w:p>
      </w:tc>
      <w:tc>
        <w:tcPr>
          <w:tcW w:w="0" w:type="auto"/>
          <w:vAlign w:val="center"/>
          <w:hideMark/>
        </w:tcPr>
        <w:p w14:paraId="52CF80B4" w14:textId="77777777" w:rsidR="00BD4EE1" w:rsidRPr="00BD4EE1" w:rsidRDefault="00BD4EE1" w:rsidP="00BD4EE1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D4EE1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2</w:t>
          </w:r>
        </w:p>
      </w:tc>
      <w:tc>
        <w:tcPr>
          <w:tcW w:w="0" w:type="auto"/>
          <w:vAlign w:val="center"/>
          <w:hideMark/>
        </w:tcPr>
        <w:p w14:paraId="7D896702" w14:textId="77777777" w:rsidR="00BD4EE1" w:rsidRPr="00BD4EE1" w:rsidRDefault="00BD4EE1" w:rsidP="00BD4EE1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D4EE1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1</w:t>
          </w:r>
        </w:p>
      </w:tc>
      <w:tc>
        <w:tcPr>
          <w:tcW w:w="0" w:type="auto"/>
          <w:vAlign w:val="center"/>
          <w:hideMark/>
        </w:tcPr>
        <w:p w14:paraId="1B41ADF7" w14:textId="77777777" w:rsidR="00BD4EE1" w:rsidRPr="00BD4EE1" w:rsidRDefault="00BD4EE1" w:rsidP="00BD4EE1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D4EE1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2</w:t>
          </w:r>
        </w:p>
      </w:tc>
      <w:tc>
        <w:tcPr>
          <w:tcW w:w="0" w:type="auto"/>
          <w:vAlign w:val="center"/>
          <w:hideMark/>
        </w:tcPr>
        <w:p w14:paraId="41BBA87C" w14:textId="77777777" w:rsidR="00BD4EE1" w:rsidRPr="00BD4EE1" w:rsidRDefault="00BD4EE1" w:rsidP="00BD4EE1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D4EE1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0</w:t>
          </w:r>
        </w:p>
      </w:tc>
      <w:tc>
        <w:tcPr>
          <w:tcW w:w="0" w:type="auto"/>
          <w:vAlign w:val="center"/>
          <w:hideMark/>
        </w:tcPr>
        <w:p w14:paraId="573B6906" w14:textId="77777777" w:rsidR="00BD4EE1" w:rsidRPr="00BD4EE1" w:rsidRDefault="00BD4EE1" w:rsidP="00BD4EE1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D4EE1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0</w:t>
          </w:r>
        </w:p>
      </w:tc>
      <w:tc>
        <w:tcPr>
          <w:tcW w:w="0" w:type="auto"/>
          <w:vAlign w:val="center"/>
          <w:hideMark/>
        </w:tcPr>
        <w:p w14:paraId="1D38EC10" w14:textId="77777777" w:rsidR="00BD4EE1" w:rsidRPr="00BD4EE1" w:rsidRDefault="00BD4EE1" w:rsidP="00BD4EE1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D4EE1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3</w:t>
          </w:r>
        </w:p>
      </w:tc>
      <w:tc>
        <w:tcPr>
          <w:tcW w:w="0" w:type="auto"/>
          <w:vAlign w:val="center"/>
          <w:hideMark/>
        </w:tcPr>
        <w:p w14:paraId="2BC4F655" w14:textId="77777777" w:rsidR="00BD4EE1" w:rsidRPr="00BD4EE1" w:rsidRDefault="00BD4EE1" w:rsidP="00BD4EE1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D4EE1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6</w:t>
          </w:r>
        </w:p>
      </w:tc>
      <w:tc>
        <w:tcPr>
          <w:tcW w:w="0" w:type="auto"/>
          <w:vAlign w:val="center"/>
          <w:hideMark/>
        </w:tcPr>
        <w:p w14:paraId="3E2AF086" w14:textId="77777777" w:rsidR="00BD4EE1" w:rsidRPr="00BD4EE1" w:rsidRDefault="00BD4EE1" w:rsidP="00BD4EE1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D4EE1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6</w:t>
          </w:r>
        </w:p>
      </w:tc>
      <w:tc>
        <w:tcPr>
          <w:tcW w:w="0" w:type="auto"/>
          <w:vAlign w:val="center"/>
          <w:hideMark/>
        </w:tcPr>
        <w:p w14:paraId="105A0FC3" w14:textId="77777777" w:rsidR="00BD4EE1" w:rsidRPr="00BD4EE1" w:rsidRDefault="00BD4EE1" w:rsidP="00BD4EE1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D4EE1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2</w:t>
          </w:r>
        </w:p>
      </w:tc>
      <w:tc>
        <w:tcPr>
          <w:tcW w:w="0" w:type="auto"/>
          <w:vAlign w:val="center"/>
          <w:hideMark/>
        </w:tcPr>
        <w:p w14:paraId="6A1B5F77" w14:textId="77777777" w:rsidR="00BD4EE1" w:rsidRPr="00BD4EE1" w:rsidRDefault="00BD4EE1" w:rsidP="00BD4EE1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kern w:val="0"/>
              <w:sz w:val="21"/>
              <w:szCs w:val="21"/>
              <w:lang w:eastAsia="sk-SK"/>
              <w14:ligatures w14:val="none"/>
            </w:rPr>
          </w:pPr>
          <w:r w:rsidRPr="00BD4EE1">
            <w:rPr>
              <w:rFonts w:ascii="Arial" w:eastAsia="Times New Roman" w:hAnsi="Arial" w:cs="Arial"/>
              <w:color w:val="000000"/>
              <w:kern w:val="0"/>
              <w:sz w:val="15"/>
              <w:szCs w:val="15"/>
              <w:lang w:eastAsia="sk-SK"/>
              <w14:ligatures w14:val="none"/>
            </w:rPr>
            <w:t>2</w:t>
          </w:r>
        </w:p>
      </w:tc>
    </w:tr>
  </w:tbl>
  <w:p w14:paraId="7EDF0DC1" w14:textId="77777777" w:rsidR="00BD4EE1" w:rsidRDefault="00BD4EE1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4EE1"/>
    <w:rsid w:val="00024C19"/>
    <w:rsid w:val="0036094A"/>
    <w:rsid w:val="0046695E"/>
    <w:rsid w:val="0067407B"/>
    <w:rsid w:val="006E33B1"/>
    <w:rsid w:val="008B09AE"/>
    <w:rsid w:val="009863EE"/>
    <w:rsid w:val="0099043D"/>
    <w:rsid w:val="00BD4EE1"/>
    <w:rsid w:val="00CD116F"/>
    <w:rsid w:val="00D71E6E"/>
    <w:rsid w:val="00DA46EA"/>
    <w:rsid w:val="00EE7BDB"/>
    <w:rsid w:val="00FF0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2B40BA"/>
  <w15:chartTrackingRefBased/>
  <w15:docId w15:val="{5FBDA95B-4776-40A5-83AA-0942C14AEC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BD4E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styleId="Vrazn">
    <w:name w:val="Strong"/>
    <w:basedOn w:val="Predvolenpsmoodseku"/>
    <w:uiPriority w:val="22"/>
    <w:qFormat/>
    <w:rsid w:val="00BD4EE1"/>
    <w:rPr>
      <w:b/>
      <w:bCs/>
    </w:rPr>
  </w:style>
  <w:style w:type="character" w:customStyle="1" w:styleId="nowrapcell">
    <w:name w:val="nowrapcell"/>
    <w:basedOn w:val="Predvolenpsmoodseku"/>
    <w:rsid w:val="00BD4EE1"/>
  </w:style>
  <w:style w:type="paragraph" w:styleId="Hlavika">
    <w:name w:val="header"/>
    <w:basedOn w:val="Normlny"/>
    <w:link w:val="HlavikaChar"/>
    <w:uiPriority w:val="99"/>
    <w:unhideWhenUsed/>
    <w:rsid w:val="00BD4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D4EE1"/>
  </w:style>
  <w:style w:type="paragraph" w:styleId="Pta">
    <w:name w:val="footer"/>
    <w:basedOn w:val="Normlny"/>
    <w:link w:val="PtaChar"/>
    <w:uiPriority w:val="99"/>
    <w:unhideWhenUsed/>
    <w:rsid w:val="00BD4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D4E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5979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99033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1075</Words>
  <Characters>6134</Characters>
  <Application>Microsoft Office Word</Application>
  <DocSecurity>0</DocSecurity>
  <Lines>51</Lines>
  <Paragraphs>14</Paragraphs>
  <ScaleCrop>false</ScaleCrop>
  <Company/>
  <LinksUpToDate>false</LinksUpToDate>
  <CharactersWithSpaces>7195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Stanislava Ilovská</dc:creator>
  <cp:keywords/>
  <dc:description/>
  <cp:lastModifiedBy>Stanislava Ilovská</cp:lastModifiedBy>
  <cp:revision>10</cp:revision>
  <dcterms:created xsi:type="dcterms:W3CDTF">2024-05-13T08:17:00Z</dcterms:created>
  <dcterms:modified xsi:type="dcterms:W3CDTF">2024-05-13T08:31:00Z</dcterms:modified>
</cp:coreProperties>
</file>