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31.12.2022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587AE9">
        <w:t>Bianco, s.r.o.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 xml:space="preserve">925 07  Mostová č. </w:t>
      </w:r>
      <w:r w:rsidR="00587AE9">
        <w:t>257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587AE9">
        <w:t>36 665 380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587AE9">
        <w:t>2022235666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587AE9">
        <w:t xml:space="preserve">SK2022235666 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587AE9">
        <w:t>18905/</w:t>
      </w:r>
      <w:r w:rsidR="0042398E">
        <w:t>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587AE9">
        <w:t>17</w:t>
      </w:r>
      <w:r w:rsidR="00625268">
        <w:t>.0</w:t>
      </w:r>
      <w:r w:rsidR="00587AE9">
        <w:t>8</w:t>
      </w:r>
      <w:r w:rsidR="00625268">
        <w:t>.20</w:t>
      </w:r>
      <w:r w:rsidR="00587AE9">
        <w:t>06</w:t>
      </w:r>
      <w:r>
        <w:t xml:space="preserve">, zápis poslednej zmeny </w:t>
      </w:r>
      <w:r w:rsidR="00587AE9">
        <w:t>18</w:t>
      </w:r>
      <w:r w:rsidR="00625268">
        <w:t>.0</w:t>
      </w:r>
      <w:r w:rsidR="00587AE9">
        <w:t>5</w:t>
      </w:r>
      <w:r w:rsidR="00625268">
        <w:t>.202</w:t>
      </w:r>
      <w:r w:rsidR="00587AE9">
        <w:t>2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587AE9">
        <w:t>epočítaný počet zamestnancov: 6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587AE9">
        <w:t>Účtovná závierka bola zostavená za obdobie vyhlásenej mimoriadnej situácie v súvislosti s konfliktom na Ukrajine.</w:t>
      </w:r>
    </w:p>
    <w:p w:rsidR="00625268" w:rsidRDefault="00625268" w:rsidP="004E2345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obstaraním. Pohľadávky, úvery, záväzky sú účtované v nominálnej hodnote. Skladové hospodárstvo a oceňovanie materiálu a tovaru v obstarávacej cene, ktorá sa rovná súčtu nominálnych cien súvisiacich s obstaraním, sa účtuje spôsobom B. Vytvárajú sa rezervy v hodnote očakávaného záväzku. Vytvárajú sa rezervy na nevyčerpané dovolenky zamestnancov.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>4. Zmeny účtovných zásad a zmeny účtovných metód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„významných položkách“, „nevýznamné položky“ sa zaraďujú do nákladov a do výdavkov alebo do príjmov a do výnosov v tom roku, kedy boli prijaté alebo vyplatené. Položkou významnou pre účely opráv účtovníctva alebo tvorby časového rozlíšenia je suma 500 eur. Náklady a výdavky na zmluvné alebo nezmluvné sankcie, pokuty, upomienky, sankcie zo štátnych úradov, reprezentačné náklady, </w:t>
      </w:r>
      <w:r>
        <w:lastRenderedPageBreak/>
        <w:t>náklady spojené s ubytovaním kandidátov, ktorí napokon neboli zamestnaní, sú pripočítateľnou položkou v plnej sume.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5. Účtovná jednotka v roku 2023 neúčtovala o dotáciách.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6. Účtovná jednotka neúčtovala v roku 2023 o opravách chýb v minulých obdobiach.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1. O výnimočných nákladoch a výnosoch sa v roku 2023 neúčtovalo.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jednotky.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587AE9" w:rsidRDefault="00587AE9" w:rsidP="00587AE9">
      <w:pPr>
        <w:spacing w:after="0" w:line="240" w:lineRule="auto"/>
        <w:jc w:val="both"/>
      </w:pPr>
    </w:p>
    <w:p w:rsidR="00587AE9" w:rsidRDefault="00587AE9" w:rsidP="00587AE9">
      <w:pPr>
        <w:spacing w:after="0" w:line="240" w:lineRule="auto"/>
        <w:jc w:val="both"/>
      </w:pPr>
    </w:p>
    <w:p w:rsidR="0042398E" w:rsidRDefault="0042398E" w:rsidP="00587AE9">
      <w:pPr>
        <w:spacing w:after="0" w:line="240" w:lineRule="auto"/>
        <w:jc w:val="both"/>
      </w:pPr>
    </w:p>
    <w:sectPr w:rsidR="0042398E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054" w:rsidRDefault="008E7054" w:rsidP="008F4481">
      <w:pPr>
        <w:spacing w:after="0" w:line="240" w:lineRule="auto"/>
      </w:pPr>
      <w:r>
        <w:separator/>
      </w:r>
    </w:p>
  </w:endnote>
  <w:endnote w:type="continuationSeparator" w:id="1">
    <w:p w:rsidR="008E7054" w:rsidRDefault="008E7054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054" w:rsidRDefault="008E7054" w:rsidP="008F4481">
      <w:pPr>
        <w:spacing w:after="0" w:line="240" w:lineRule="auto"/>
      </w:pPr>
      <w:r>
        <w:separator/>
      </w:r>
    </w:p>
  </w:footnote>
  <w:footnote w:type="continuationSeparator" w:id="1">
    <w:p w:rsidR="008E7054" w:rsidRDefault="008E7054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Úč MÚJ 3 – 01                                      IČO </w:t>
    </w:r>
    <w:r w:rsidR="00587AE9">
      <w:t>36 665 380</w:t>
    </w:r>
    <w:r w:rsidR="0042398E">
      <w:t xml:space="preserve"> </w:t>
    </w:r>
    <w:r>
      <w:t xml:space="preserve">                                         DIČ </w:t>
    </w:r>
    <w:r w:rsidR="00587AE9">
      <w:t xml:space="preserve">2022235666 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42398E"/>
    <w:rsid w:val="00425BCE"/>
    <w:rsid w:val="004E2345"/>
    <w:rsid w:val="00587AE9"/>
    <w:rsid w:val="00625268"/>
    <w:rsid w:val="008A25F1"/>
    <w:rsid w:val="008E7054"/>
    <w:rsid w:val="008F4481"/>
    <w:rsid w:val="00A62A25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2023-06-28T18:24:00Z</dcterms:created>
  <dcterms:modified xsi:type="dcterms:W3CDTF">2024-06-28T14:50:00Z</dcterms:modified>
</cp:coreProperties>
</file>