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92" w:rsidRDefault="00683292" w:rsidP="00683292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</w:t>
      </w:r>
      <w:r w:rsidR="0051559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515591">
        <w:rPr>
          <w:b/>
          <w:sz w:val="24"/>
          <w:szCs w:val="24"/>
        </w:rPr>
        <w:t xml:space="preserve">IČO  </w:t>
      </w:r>
      <w:r w:rsidR="00A201D1">
        <w:rPr>
          <w:b/>
          <w:sz w:val="24"/>
          <w:szCs w:val="24"/>
        </w:rPr>
        <w:t>54 685 052</w:t>
      </w:r>
      <w:r w:rsidRPr="00515591">
        <w:rPr>
          <w:b/>
          <w:sz w:val="24"/>
          <w:szCs w:val="24"/>
        </w:rPr>
        <w:t xml:space="preserve">     </w:t>
      </w:r>
      <w:r w:rsidR="00515591" w:rsidRPr="00515591">
        <w:rPr>
          <w:b/>
          <w:sz w:val="24"/>
          <w:szCs w:val="24"/>
        </w:rPr>
        <w:t xml:space="preserve">   </w:t>
      </w:r>
      <w:r w:rsidRPr="00515591">
        <w:rPr>
          <w:b/>
          <w:sz w:val="24"/>
          <w:szCs w:val="24"/>
        </w:rPr>
        <w:t xml:space="preserve">  DIČ </w:t>
      </w:r>
      <w:r w:rsidR="00A201D1">
        <w:rPr>
          <w:b/>
          <w:sz w:val="24"/>
          <w:szCs w:val="24"/>
        </w:rPr>
        <w:t>2121754459</w:t>
      </w: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683292" w:rsidRPr="00A201D1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A201D1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 xml:space="preserve">:     </w:t>
      </w:r>
      <w:proofErr w:type="spellStart"/>
      <w:r w:rsidR="00A201D1" w:rsidRPr="00A201D1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Korenek</w:t>
      </w:r>
      <w:proofErr w:type="spellEnd"/>
      <w:r w:rsidR="00A201D1" w:rsidRPr="00A201D1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 xml:space="preserve"> </w:t>
      </w:r>
      <w:proofErr w:type="spellStart"/>
      <w:r w:rsidR="00A201D1" w:rsidRPr="00A201D1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Medical</w:t>
      </w:r>
      <w:proofErr w:type="spellEnd"/>
      <w:r w:rsidR="00A201D1" w:rsidRPr="00A201D1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 xml:space="preserve"> </w:t>
      </w:r>
      <w:r w:rsidRPr="00A201D1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s.r.o.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  </w:t>
      </w:r>
      <w:r w:rsidR="00A201D1">
        <w:rPr>
          <w:rFonts w:ascii="Times New Roman" w:eastAsia="Times New Roman" w:hAnsi="Times New Roman" w:cs="Times New Roman"/>
          <w:sz w:val="18"/>
          <w:szCs w:val="18"/>
          <w:lang w:eastAsia="sk-SK"/>
        </w:rPr>
        <w:t>Svätoplukova 2720/4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,   058 01 Poprad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 </w:t>
      </w:r>
      <w:r w:rsidR="00A201D1">
        <w:rPr>
          <w:rFonts w:ascii="Times New Roman" w:eastAsia="Times New Roman" w:hAnsi="Times New Roman" w:cs="Times New Roman"/>
          <w:sz w:val="18"/>
          <w:szCs w:val="18"/>
          <w:lang w:eastAsia="sk-SK"/>
        </w:rPr>
        <w:t>54 685 052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 v obchodnom  registri Okresného súdu   Prešov,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A201D1">
        <w:rPr>
          <w:rFonts w:ascii="Times New Roman" w:eastAsia="Times New Roman" w:hAnsi="Times New Roman" w:cs="Times New Roman"/>
          <w:sz w:val="18"/>
          <w:szCs w:val="18"/>
          <w:lang w:eastAsia="sk-SK"/>
        </w:rPr>
        <w:t>44254/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3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515591" w:rsidRDefault="00515591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(1) Informácie o prijatých postupoch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202</w:t>
      </w:r>
      <w:r w:rsidR="00795E34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31.12.202</w:t>
      </w:r>
      <w:r w:rsidR="00795E34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je zostavená za splnenia predpokladu, že účtovná jednotka bude nepretržite pokračovať vo svojej činnosti.</w:t>
      </w:r>
    </w:p>
    <w:p w:rsidR="00515591" w:rsidRDefault="00515591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515591" w:rsidRDefault="00515591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(2)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oceňovania jednotlivých položiek majetku a záväzkov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A201D1" w:rsidRDefault="00A201D1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3227"/>
        <w:gridCol w:w="2914"/>
        <w:gridCol w:w="3071"/>
      </w:tblGrid>
      <w:tr w:rsidR="00683292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Pr="00515591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položky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Pr="00515591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Pr="00515591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Poznámka k oceneniu</w:t>
            </w:r>
          </w:p>
        </w:tc>
      </w:tr>
      <w:tr w:rsidR="00683292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A201D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Uroflowmeter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DANFLOW 3000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83292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A201D1" w:rsidP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Sonoscape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EZ - USG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83292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A201D1" w:rsidP="00A201D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Os.automobil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Hyundai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i30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Fastback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1.5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83292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 w:rsidP="00A201D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</w:t>
            </w:r>
            <w:r w:rsidR="00A201D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.automobil</w:t>
            </w:r>
            <w:proofErr w:type="spellEnd"/>
            <w:r w:rsidR="00A201D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A201D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Hyundai</w:t>
            </w:r>
            <w:proofErr w:type="spellEnd"/>
            <w:r w:rsidR="00A201D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A201D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Tucson</w:t>
            </w:r>
            <w:proofErr w:type="spellEnd"/>
            <w:r w:rsidR="00A201D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1.6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515591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 w:rsidP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591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Arial Black" w:eastAsia="Times New Roman" w:hAnsi="Arial Black" w:cs="Times New Roman"/>
          <w:iCs/>
          <w:sz w:val="20"/>
          <w:szCs w:val="20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lastRenderedPageBreak/>
        <w:t xml:space="preserve">Čl. II (2)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 xml:space="preserve">Spôsob oceňovania jednotlivých položiek majetku a záväzkov (účtovanie </w:t>
      </w: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a úbytok zásob)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Pri účtovaní zásob postupovala účtovná jednotka podľa § 43 postupov účtovania v PÚ spôsobom  B účtovania zásob.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(3)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zostavenia odpisového plánu pre jednotlivé druhy dlhodobého majetku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účtovných odpisov sa zostavil interným odpisom, v ktorom sa vychádzalo z metód používaných pri vyčíslovaní daňových odpisov. Účtovné a daňové odpisy sa rovnajú.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bol ovplyvnený týmito skutočnosťami: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2399"/>
        <w:gridCol w:w="2406"/>
        <w:gridCol w:w="2366"/>
        <w:gridCol w:w="2117"/>
      </w:tblGrid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Sadzba odpisov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Odpisová metóda</w:t>
            </w:r>
          </w:p>
        </w:tc>
      </w:tr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A201D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Uroflowmeter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DANFLOW 3000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A201D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roky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A201D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25.00</w:t>
            </w:r>
            <w:r w:rsidR="0051559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A201D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Sonoscape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EZ - USG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rok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25,00 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A201D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Os. automobil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Hyundai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i30 1.5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rok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25,00 %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515591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 w:rsidP="00A201D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Osobný automobil </w:t>
            </w:r>
            <w:proofErr w:type="spellStart"/>
            <w:r w:rsidR="00A201D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Hyundai</w:t>
            </w:r>
            <w:proofErr w:type="spellEnd"/>
            <w:r w:rsidR="00A201D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A201D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Tucson</w:t>
            </w:r>
            <w:proofErr w:type="spellEnd"/>
            <w:r w:rsidR="00A201D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1.6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Pr="00515591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25,00%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3292" w:rsidRDefault="00683292" w:rsidP="00683292"/>
    <w:p w:rsidR="00683292" w:rsidRDefault="00683292" w:rsidP="00683292"/>
    <w:p w:rsidR="00C71541" w:rsidRDefault="00C71541"/>
    <w:sectPr w:rsidR="00C71541" w:rsidSect="00C71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3292"/>
    <w:rsid w:val="000A5FB7"/>
    <w:rsid w:val="00515591"/>
    <w:rsid w:val="00641363"/>
    <w:rsid w:val="00683292"/>
    <w:rsid w:val="00795E34"/>
    <w:rsid w:val="007F3317"/>
    <w:rsid w:val="00A201D1"/>
    <w:rsid w:val="00BE43C7"/>
    <w:rsid w:val="00C71541"/>
    <w:rsid w:val="00E2708C"/>
    <w:rsid w:val="00EE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32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8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2024-02-27T17:23:00Z</cp:lastPrinted>
  <dcterms:created xsi:type="dcterms:W3CDTF">2024-06-27T15:41:00Z</dcterms:created>
  <dcterms:modified xsi:type="dcterms:W3CDTF">2024-06-27T15:41:00Z</dcterms:modified>
</cp:coreProperties>
</file>