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BE62A8" w14:textId="77777777" w:rsidR="009B1ED3" w:rsidRDefault="009B1ED3" w:rsidP="009B1ED3">
      <w:pPr>
        <w:jc w:val="center"/>
      </w:pPr>
    </w:p>
    <w:p w14:paraId="35DBA2F8" w14:textId="77777777" w:rsidR="002A6AE8" w:rsidRDefault="002A6AE8" w:rsidP="009B1ED3">
      <w:pPr>
        <w:jc w:val="center"/>
      </w:pPr>
    </w:p>
    <w:p w14:paraId="4607D910" w14:textId="77777777" w:rsidR="00AE2AF3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 w:rsidRPr="00A141D8">
        <w:rPr>
          <w:rFonts w:asciiTheme="majorHAnsi" w:hAnsiTheme="majorHAnsi" w:cstheme="majorHAnsi"/>
          <w:b/>
          <w:sz w:val="32"/>
          <w:szCs w:val="32"/>
        </w:rPr>
        <w:t>Výročná správa</w:t>
      </w:r>
    </w:p>
    <w:p w14:paraId="361F13E7" w14:textId="5185407E" w:rsidR="00AE2AF3" w:rsidRPr="00A141D8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>
        <w:rPr>
          <w:rFonts w:asciiTheme="majorHAnsi" w:hAnsiTheme="majorHAnsi" w:cstheme="majorHAnsi"/>
          <w:b/>
          <w:sz w:val="32"/>
          <w:szCs w:val="32"/>
        </w:rPr>
        <w:t>202</w:t>
      </w:r>
      <w:r w:rsidR="00D4504B">
        <w:rPr>
          <w:rFonts w:asciiTheme="majorHAnsi" w:hAnsiTheme="majorHAnsi" w:cstheme="majorHAnsi"/>
          <w:b/>
          <w:sz w:val="32"/>
          <w:szCs w:val="32"/>
        </w:rPr>
        <w:t>3</w:t>
      </w:r>
    </w:p>
    <w:p w14:paraId="614B5DA2" w14:textId="77777777" w:rsidR="009B1ED3" w:rsidRDefault="009B1ED3" w:rsidP="009B1ED3">
      <w:pPr>
        <w:jc w:val="center"/>
      </w:pPr>
    </w:p>
    <w:p w14:paraId="2353EC17" w14:textId="77777777" w:rsidR="00AE2AF3" w:rsidRDefault="00AE2AF3" w:rsidP="009B1ED3">
      <w:pPr>
        <w:jc w:val="center"/>
      </w:pPr>
    </w:p>
    <w:p w14:paraId="6594F8D5" w14:textId="77777777" w:rsidR="009B1ED3" w:rsidRDefault="009B1ED3" w:rsidP="009B1ED3">
      <w:pPr>
        <w:jc w:val="center"/>
      </w:pPr>
    </w:p>
    <w:p w14:paraId="1F1AF25A" w14:textId="77777777" w:rsidR="009B1ED3" w:rsidRDefault="00156BEC" w:rsidP="009B1ED3">
      <w:pPr>
        <w:jc w:val="center"/>
      </w:pPr>
      <w:r>
        <w:rPr>
          <w:noProof/>
        </w:rPr>
        <w:drawing>
          <wp:inline distT="0" distB="0" distL="0" distR="0" wp14:anchorId="7FC94412" wp14:editId="67455C53">
            <wp:extent cx="5760720" cy="4665980"/>
            <wp:effectExtent l="0" t="0" r="508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_reklamny_let prva stran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6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01A8B" w14:textId="77777777" w:rsidR="009B1ED3" w:rsidRDefault="009B1ED3" w:rsidP="009B1ED3">
      <w:pPr>
        <w:jc w:val="center"/>
      </w:pPr>
    </w:p>
    <w:p w14:paraId="35973B03" w14:textId="77777777" w:rsidR="009B1ED3" w:rsidRDefault="009B1ED3" w:rsidP="009B1ED3">
      <w:pPr>
        <w:jc w:val="center"/>
      </w:pPr>
    </w:p>
    <w:p w14:paraId="05BFA6E1" w14:textId="77777777" w:rsidR="00316514" w:rsidRDefault="00316514" w:rsidP="009B1ED3">
      <w:pPr>
        <w:jc w:val="center"/>
      </w:pPr>
    </w:p>
    <w:p w14:paraId="2471AF7A" w14:textId="77777777" w:rsidR="00316514" w:rsidRDefault="00316514" w:rsidP="009B1ED3">
      <w:pPr>
        <w:jc w:val="center"/>
      </w:pPr>
    </w:p>
    <w:p w14:paraId="38659577" w14:textId="77777777" w:rsidR="009B1ED3" w:rsidRDefault="009B1ED3" w:rsidP="009B1ED3">
      <w:pPr>
        <w:jc w:val="center"/>
      </w:pPr>
    </w:p>
    <w:p w14:paraId="2C23CE46" w14:textId="77777777" w:rsidR="009B1ED3" w:rsidRPr="009B1ED3" w:rsidRDefault="009B1ED3" w:rsidP="009B1ED3">
      <w:pPr>
        <w:jc w:val="center"/>
        <w:rPr>
          <w:b/>
          <w:sz w:val="36"/>
          <w:szCs w:val="36"/>
        </w:rPr>
      </w:pPr>
    </w:p>
    <w:p w14:paraId="74AD1750" w14:textId="77777777" w:rsidR="00A141D8" w:rsidRDefault="00156BEC" w:rsidP="00A141D8">
      <w:pPr>
        <w:rPr>
          <w:rStyle w:val="wb-stl-special"/>
          <w:rFonts w:asciiTheme="majorHAnsi" w:hAnsiTheme="majorHAnsi" w:cstheme="majorHAnsi"/>
          <w:bCs/>
          <w:sz w:val="32"/>
          <w:szCs w:val="32"/>
        </w:rPr>
      </w:pPr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 xml:space="preserve">Galéria Ladislava Bielika, </w:t>
      </w:r>
      <w:proofErr w:type="spellStart"/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>n.o</w:t>
      </w:r>
      <w:proofErr w:type="spellEnd"/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>.</w:t>
      </w:r>
      <w:r w:rsid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 xml:space="preserve">, </w:t>
      </w:r>
      <w:r w:rsidR="00C8724E"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>Panenská 18, 811 03 Bratislava,</w:t>
      </w:r>
      <w:r w:rsidR="002A6AE8"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 xml:space="preserve"> </w:t>
      </w:r>
    </w:p>
    <w:p w14:paraId="2F6447A2" w14:textId="77777777" w:rsidR="00C8724E" w:rsidRPr="00A141D8" w:rsidRDefault="00C8724E" w:rsidP="00A141D8">
      <w:pPr>
        <w:rPr>
          <w:rFonts w:asciiTheme="majorHAnsi" w:hAnsiTheme="majorHAnsi" w:cstheme="majorHAnsi"/>
          <w:sz w:val="32"/>
          <w:szCs w:val="32"/>
        </w:rPr>
      </w:pPr>
      <w:r w:rsidRPr="00A141D8">
        <w:rPr>
          <w:rFonts w:asciiTheme="majorHAnsi" w:hAnsiTheme="majorHAnsi" w:cstheme="majorHAnsi"/>
          <w:sz w:val="32"/>
          <w:szCs w:val="32"/>
        </w:rPr>
        <w:t xml:space="preserve">IČO : </w:t>
      </w:r>
      <w:r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>37924150</w:t>
      </w:r>
      <w:r w:rsidR="00AE2AF3">
        <w:rPr>
          <w:rStyle w:val="wb-stl-special"/>
          <w:rFonts w:asciiTheme="majorHAnsi" w:hAnsiTheme="majorHAnsi" w:cstheme="majorHAnsi"/>
          <w:bCs/>
          <w:sz w:val="32"/>
          <w:szCs w:val="32"/>
        </w:rPr>
        <w:t>.</w:t>
      </w:r>
    </w:p>
    <w:p w14:paraId="351CD72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E771A6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A3CF1CE" w14:textId="77777777" w:rsidR="009B1ED3" w:rsidRDefault="009B1ED3" w:rsidP="00DA2195">
      <w:pPr>
        <w:rPr>
          <w:rFonts w:ascii="Calibri" w:hAnsi="Calibri"/>
          <w:sz w:val="32"/>
          <w:szCs w:val="32"/>
        </w:rPr>
      </w:pPr>
    </w:p>
    <w:p w14:paraId="7F15467F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E3E6E18" w14:textId="3C8E50DA" w:rsidR="009B1ED3" w:rsidRPr="00DA2195" w:rsidRDefault="009B1ED3" w:rsidP="009B1ED3">
      <w:pPr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V</w:t>
      </w:r>
      <w:r w:rsidR="00463B2E" w:rsidRPr="00DA2195">
        <w:rPr>
          <w:rFonts w:asciiTheme="majorHAnsi" w:hAnsiTheme="majorHAnsi" w:cstheme="majorHAnsi"/>
          <w:b/>
        </w:rPr>
        <w:t xml:space="preserve"> Bratislave,  </w:t>
      </w:r>
      <w:r w:rsidR="00DA2195">
        <w:rPr>
          <w:rFonts w:asciiTheme="majorHAnsi" w:hAnsiTheme="majorHAnsi" w:cstheme="majorHAnsi"/>
          <w:b/>
        </w:rPr>
        <w:t>1</w:t>
      </w:r>
      <w:r w:rsidR="00D4504B">
        <w:rPr>
          <w:rFonts w:asciiTheme="majorHAnsi" w:hAnsiTheme="majorHAnsi" w:cstheme="majorHAnsi"/>
          <w:b/>
        </w:rPr>
        <w:t>2</w:t>
      </w:r>
      <w:r w:rsidR="00DA2195">
        <w:rPr>
          <w:rFonts w:asciiTheme="majorHAnsi" w:hAnsiTheme="majorHAnsi" w:cstheme="majorHAnsi"/>
          <w:b/>
        </w:rPr>
        <w:t>.2.202</w:t>
      </w:r>
      <w:r w:rsidR="00D4504B">
        <w:rPr>
          <w:rFonts w:asciiTheme="majorHAnsi" w:hAnsiTheme="majorHAnsi" w:cstheme="majorHAnsi"/>
          <w:b/>
        </w:rPr>
        <w:t>4</w:t>
      </w:r>
    </w:p>
    <w:p w14:paraId="6C128793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1DE81228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6B0D56D4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9C8FC19" w14:textId="77777777" w:rsidR="009B1ED3" w:rsidRPr="00DA2195" w:rsidRDefault="009B1ED3" w:rsidP="00DA2195">
      <w:pPr>
        <w:spacing w:line="360" w:lineRule="auto"/>
        <w:jc w:val="both"/>
        <w:rPr>
          <w:rFonts w:asciiTheme="majorHAnsi" w:hAnsiTheme="majorHAnsi" w:cstheme="majorHAnsi"/>
          <w:b/>
          <w:u w:val="single"/>
        </w:rPr>
      </w:pPr>
      <w:r w:rsidRPr="00DA2195">
        <w:rPr>
          <w:rFonts w:asciiTheme="majorHAnsi" w:hAnsiTheme="majorHAnsi" w:cstheme="majorHAnsi"/>
          <w:b/>
          <w:u w:val="single"/>
        </w:rPr>
        <w:t>OBSAH:</w:t>
      </w:r>
    </w:p>
    <w:p w14:paraId="2E7C394E" w14:textId="77777777" w:rsidR="00795E23" w:rsidRPr="00DA2195" w:rsidRDefault="00795E23" w:rsidP="00DA2195">
      <w:pPr>
        <w:spacing w:line="360" w:lineRule="auto"/>
        <w:jc w:val="both"/>
        <w:rPr>
          <w:rFonts w:asciiTheme="majorHAnsi" w:hAnsiTheme="majorHAnsi" w:cstheme="majorHAnsi"/>
          <w:b/>
          <w:sz w:val="32"/>
          <w:szCs w:val="32"/>
          <w:u w:val="single"/>
        </w:rPr>
      </w:pPr>
    </w:p>
    <w:p w14:paraId="6EAF204D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Úvod .............................................................................................................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 </w:t>
      </w:r>
      <w:r w:rsidR="00A95579" w:rsidRPr="00DA2195">
        <w:rPr>
          <w:rFonts w:asciiTheme="majorHAnsi" w:hAnsiTheme="majorHAnsi" w:cstheme="majorHAnsi"/>
          <w:b/>
        </w:rPr>
        <w:t>3</w:t>
      </w:r>
    </w:p>
    <w:p w14:paraId="4F77284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2951F567" w14:textId="2367C90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Prehľad činností za rok 202</w:t>
      </w:r>
      <w:r w:rsidR="00D4504B">
        <w:rPr>
          <w:rFonts w:asciiTheme="majorHAnsi" w:hAnsiTheme="majorHAnsi" w:cstheme="majorHAnsi"/>
          <w:b/>
        </w:rPr>
        <w:t>3</w:t>
      </w:r>
      <w:r w:rsidRPr="00DA2195">
        <w:rPr>
          <w:rFonts w:asciiTheme="majorHAnsi" w:hAnsiTheme="majorHAnsi" w:cstheme="majorHAnsi"/>
          <w:b/>
        </w:rPr>
        <w:t xml:space="preserve"> .........................................................................   </w:t>
      </w:r>
      <w:r w:rsidR="006F10B9">
        <w:rPr>
          <w:rFonts w:asciiTheme="majorHAnsi" w:hAnsiTheme="majorHAnsi" w:cstheme="majorHAnsi"/>
          <w:b/>
        </w:rPr>
        <w:t>4</w:t>
      </w:r>
    </w:p>
    <w:p w14:paraId="48404BAE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65A43530" w14:textId="618727C6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Ročná účtovná závierka .................................................................................   </w:t>
      </w:r>
      <w:r w:rsidR="006F10B9">
        <w:rPr>
          <w:rFonts w:asciiTheme="majorHAnsi" w:hAnsiTheme="majorHAnsi" w:cstheme="majorHAnsi"/>
          <w:b/>
        </w:rPr>
        <w:t>5</w:t>
      </w:r>
    </w:p>
    <w:p w14:paraId="6799709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048232BF" w14:textId="3E8538C1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Výrok audítora k ročnej účtovnej závierke .....................................................   </w:t>
      </w:r>
      <w:r w:rsidR="006F10B9">
        <w:rPr>
          <w:rFonts w:asciiTheme="majorHAnsi" w:hAnsiTheme="majorHAnsi" w:cstheme="majorHAnsi"/>
          <w:b/>
        </w:rPr>
        <w:t>5</w:t>
      </w:r>
    </w:p>
    <w:p w14:paraId="11E17898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11DC2355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Prehľad o peňažných príjmoch a výdavkoch ..................................................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45442BA0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634A785B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Stav pohybu majetku a záväzkov organizácie 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3AF83617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5F3FF3EF" w14:textId="654DAE28" w:rsidR="00795E23" w:rsidRPr="00DA2195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Zmeny v zložení organizácie 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</w:t>
      </w:r>
      <w:r w:rsidR="006F10B9">
        <w:rPr>
          <w:rFonts w:asciiTheme="majorHAnsi" w:hAnsiTheme="majorHAnsi" w:cstheme="majorHAnsi"/>
          <w:b/>
        </w:rPr>
        <w:t>6</w:t>
      </w:r>
    </w:p>
    <w:p w14:paraId="337E0106" w14:textId="77777777" w:rsidR="00795E23" w:rsidRPr="00DA2195" w:rsidRDefault="00795E23" w:rsidP="00795E23">
      <w:pPr>
        <w:pStyle w:val="Odsekzoznamu"/>
        <w:ind w:left="720"/>
        <w:jc w:val="both"/>
        <w:rPr>
          <w:rFonts w:asciiTheme="majorHAnsi" w:hAnsiTheme="majorHAnsi" w:cstheme="majorHAnsi"/>
          <w:b/>
        </w:rPr>
      </w:pPr>
    </w:p>
    <w:p w14:paraId="03FA1DEC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2D5A98F0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7A9FD7E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F6E7722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BDD1B35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C69A18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B65EFB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30AAF4A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977D5E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556AE3A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966CBB4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7A169C5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66378F1" w14:textId="77777777" w:rsidR="009B1ED3" w:rsidRPr="002C055F" w:rsidRDefault="00B959BB" w:rsidP="00B959BB">
      <w:pPr>
        <w:pStyle w:val="Nadpis1"/>
        <w:rPr>
          <w:rFonts w:asciiTheme="majorHAnsi" w:hAnsiTheme="majorHAnsi" w:cstheme="majorHAnsi"/>
          <w:b/>
          <w:caps/>
          <w:szCs w:val="24"/>
        </w:rPr>
      </w:pPr>
      <w:bookmarkStart w:id="0" w:name="_Toc276040532"/>
      <w:bookmarkStart w:id="1" w:name="_Toc276040636"/>
      <w:r w:rsidRPr="002C055F">
        <w:rPr>
          <w:rFonts w:asciiTheme="majorHAnsi" w:hAnsiTheme="majorHAnsi" w:cstheme="majorHAnsi"/>
          <w:b/>
          <w:caps/>
          <w:szCs w:val="24"/>
        </w:rPr>
        <w:lastRenderedPageBreak/>
        <w:t xml:space="preserve">1.  </w:t>
      </w:r>
      <w:bookmarkStart w:id="2" w:name="_Toc276040533"/>
      <w:r w:rsidR="009B1ED3" w:rsidRPr="002C055F">
        <w:rPr>
          <w:rFonts w:asciiTheme="majorHAnsi" w:hAnsiTheme="majorHAnsi" w:cstheme="majorHAnsi"/>
          <w:b/>
          <w:caps/>
          <w:szCs w:val="24"/>
        </w:rPr>
        <w:t>ÚVOD</w:t>
      </w:r>
      <w:bookmarkEnd w:id="0"/>
      <w:bookmarkEnd w:id="1"/>
      <w:bookmarkEnd w:id="2"/>
    </w:p>
    <w:p w14:paraId="51238F3D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sz w:val="32"/>
          <w:szCs w:val="32"/>
        </w:rPr>
      </w:pPr>
    </w:p>
    <w:p w14:paraId="5C3B0142" w14:textId="77777777" w:rsidR="00072889" w:rsidRPr="003B4AFD" w:rsidRDefault="00072889" w:rsidP="00D4504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Nezisková organizácia </w:t>
      </w:r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Pr="002C055F">
        <w:rPr>
          <w:rFonts w:asciiTheme="majorHAnsi" w:hAnsiTheme="majorHAnsi" w:cstheme="majorHAnsi"/>
          <w:sz w:val="22"/>
          <w:szCs w:val="22"/>
        </w:rPr>
        <w:t xml:space="preserve">IČO :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</w:p>
    <w:p w14:paraId="5EAC229B" w14:textId="77777777" w:rsidR="009B1ED3" w:rsidRPr="002C055F" w:rsidRDefault="00C875DD" w:rsidP="00D4504B">
      <w:pPr>
        <w:spacing w:line="360" w:lineRule="auto"/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 xml:space="preserve">vznikla dňa 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20.07.2005 </w:t>
      </w:r>
      <w:r w:rsidRPr="002C055F">
        <w:rPr>
          <w:rFonts w:asciiTheme="majorHAnsi" w:hAnsiTheme="majorHAnsi" w:cstheme="majorHAnsi"/>
          <w:sz w:val="22"/>
          <w:szCs w:val="22"/>
        </w:rPr>
        <w:t xml:space="preserve">na základe rozhodnutia </w:t>
      </w:r>
      <w:r w:rsidR="00072889" w:rsidRPr="002C055F">
        <w:rPr>
          <w:rFonts w:asciiTheme="majorHAnsi" w:hAnsiTheme="majorHAnsi" w:cstheme="majorHAnsi"/>
          <w:sz w:val="22"/>
          <w:szCs w:val="22"/>
        </w:rPr>
        <w:t>Okresný úrad Bratislava</w:t>
      </w:r>
      <w:r w:rsidR="00B300E1" w:rsidRPr="002C055F">
        <w:rPr>
          <w:rFonts w:asciiTheme="majorHAnsi" w:hAnsiTheme="majorHAnsi" w:cstheme="majorHAnsi"/>
          <w:sz w:val="22"/>
          <w:szCs w:val="22"/>
        </w:rPr>
        <w:t>, OVVS-1534/161/2005-NO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 </w:t>
      </w:r>
      <w:r w:rsidRPr="002C055F">
        <w:rPr>
          <w:rFonts w:asciiTheme="majorHAnsi" w:hAnsiTheme="majorHAnsi" w:cstheme="majorHAnsi"/>
          <w:sz w:val="22"/>
          <w:szCs w:val="22"/>
        </w:rPr>
        <w:t>podľa ustanovenia § 9 ods. 1 zákona č. 213/1997 Z . z. o neziskových organizáciách poskytujúcich všeobecne prospešné služby v platnom znení</w:t>
      </w:r>
      <w:r w:rsidR="00BE2854" w:rsidRPr="002C055F">
        <w:rPr>
          <w:rFonts w:asciiTheme="majorHAnsi" w:hAnsiTheme="majorHAnsi" w:cstheme="majorHAnsi"/>
          <w:sz w:val="22"/>
          <w:szCs w:val="22"/>
        </w:rPr>
        <w:t xml:space="preserve"> (ďalej len „</w:t>
      </w:r>
      <w:r w:rsidR="00BE2854" w:rsidRPr="002C055F">
        <w:rPr>
          <w:rFonts w:asciiTheme="majorHAnsi" w:hAnsiTheme="majorHAnsi" w:cstheme="majorHAnsi"/>
          <w:b/>
          <w:sz w:val="22"/>
          <w:szCs w:val="22"/>
        </w:rPr>
        <w:t>Zákon</w:t>
      </w:r>
      <w:r w:rsidR="00BE2854" w:rsidRPr="002C055F">
        <w:rPr>
          <w:rFonts w:asciiTheme="majorHAnsi" w:hAnsiTheme="majorHAnsi" w:cstheme="majorHAnsi"/>
          <w:sz w:val="22"/>
          <w:szCs w:val="22"/>
        </w:rPr>
        <w:t>“)</w:t>
      </w:r>
      <w:r w:rsidRPr="002C055F">
        <w:rPr>
          <w:rFonts w:asciiTheme="majorHAnsi" w:hAnsiTheme="majorHAnsi" w:cstheme="majorHAnsi"/>
          <w:sz w:val="22"/>
          <w:szCs w:val="22"/>
        </w:rPr>
        <w:t>.</w:t>
      </w:r>
    </w:p>
    <w:p w14:paraId="0CB88827" w14:textId="77777777" w:rsidR="00C875DD" w:rsidRPr="002C055F" w:rsidRDefault="00C875DD" w:rsidP="00D4504B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E4BEC9A" w14:textId="70C4C2E2" w:rsidR="00A44A4A" w:rsidRDefault="00A44A4A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>Nezisková organizácia poskytuje všeobecne prospešné služby v oblasti tvorby, rozvoja, ochrany, obnovy a prezentácie duchovných a kultúrnych hodnôt, najmä podporou vzniku prevádzky verejných priestorov, kultúrnych priestorov, galérií a múzeí, organizáciou výstav fotografických diel, diel výtvarného umenia a historických dokumentov.</w:t>
      </w:r>
    </w:p>
    <w:p w14:paraId="477546FF" w14:textId="77777777" w:rsidR="00B11774" w:rsidRPr="002C055F" w:rsidRDefault="00B11774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61C09EC5" w14:textId="77777777" w:rsidR="002C055F" w:rsidRPr="002C055F" w:rsidRDefault="002C055F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3597C8B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Názov organizácie: </w:t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Vrazn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</w:p>
    <w:p w14:paraId="1AFB72C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B6E86B8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Právna forma: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Nezisková organizácia poskytujúca všeobecne prospešné služby</w:t>
      </w:r>
    </w:p>
    <w:p w14:paraId="1A331F8E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4E54D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IČO:  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37924150</w:t>
      </w:r>
    </w:p>
    <w:p w14:paraId="7619962B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EA2D633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DIČ:  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2022099552</w:t>
      </w:r>
    </w:p>
    <w:p w14:paraId="58002FA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1A3009C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Sídlo: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Panenská 7378/18, 811 03 Bratislava-Staré Mesto</w:t>
      </w:r>
    </w:p>
    <w:p w14:paraId="3FF5074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2496F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Webové sídlo: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www.galeriabratislava.sk   www.glb.sk  </w:t>
      </w:r>
    </w:p>
    <w:p w14:paraId="34C064B6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53E471E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Registračné číslo: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OVVS-1534/161/2005-NO</w:t>
      </w:r>
    </w:p>
    <w:p w14:paraId="7DF3B32A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92D4E3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Registrový úrad: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Okresný úrad Bratislava</w:t>
      </w:r>
    </w:p>
    <w:p w14:paraId="2A1D7210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6AD957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Dátum vzniku: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20.7.2005</w:t>
      </w:r>
    </w:p>
    <w:p w14:paraId="0C4D002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10AC769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IBAN: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SK61 8330 0000 0020 0118 7371</w:t>
      </w:r>
    </w:p>
    <w:p w14:paraId="1590BD5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6CBBB2C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email: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galeria@galeriabratislava.sk</w:t>
      </w:r>
    </w:p>
    <w:p w14:paraId="77C66647" w14:textId="77777777" w:rsidR="002C055F" w:rsidRPr="002C055F" w:rsidRDefault="002C055F" w:rsidP="00A44A4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14E9C45" w14:textId="77777777" w:rsidR="00C875DD" w:rsidRPr="00DA2195" w:rsidRDefault="00C875DD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FCDBAE4" w14:textId="76E8B657" w:rsidR="00F51929" w:rsidRDefault="00F51929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58A81B38" w14:textId="442917AC" w:rsidR="00D4504B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77E03A3" w14:textId="0F7EA29A" w:rsidR="00D4504B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830AE50" w14:textId="5086A596" w:rsidR="00D4504B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588B3F56" w14:textId="77777777" w:rsidR="00D4504B" w:rsidRPr="00DA2195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2877CAA" w14:textId="076A69D1" w:rsidR="00C875DD" w:rsidRPr="009827AF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3" w:name="_Toc276040534"/>
      <w:bookmarkStart w:id="4" w:name="_Toc276040637"/>
      <w:r w:rsidRPr="009827AF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2. </w:t>
      </w:r>
      <w:r w:rsidR="00C875DD" w:rsidRPr="009827AF">
        <w:rPr>
          <w:rFonts w:asciiTheme="majorHAnsi" w:hAnsiTheme="majorHAnsi" w:cstheme="majorHAnsi"/>
          <w:b/>
          <w:bCs/>
          <w:caps/>
          <w:szCs w:val="24"/>
        </w:rPr>
        <w:t>Prehľad činností uskutočnených organizáciou za rok 20</w:t>
      </w:r>
      <w:bookmarkEnd w:id="3"/>
      <w:bookmarkEnd w:id="4"/>
      <w:r w:rsidR="00795E23" w:rsidRPr="009827AF">
        <w:rPr>
          <w:rFonts w:asciiTheme="majorHAnsi" w:hAnsiTheme="majorHAnsi" w:cstheme="majorHAnsi"/>
          <w:b/>
          <w:bCs/>
          <w:caps/>
          <w:szCs w:val="24"/>
        </w:rPr>
        <w:t>2</w:t>
      </w:r>
      <w:r w:rsidR="00B11774">
        <w:rPr>
          <w:rFonts w:asciiTheme="majorHAnsi" w:hAnsiTheme="majorHAnsi" w:cstheme="majorHAnsi"/>
          <w:b/>
          <w:bCs/>
          <w:caps/>
          <w:szCs w:val="24"/>
        </w:rPr>
        <w:t>3</w:t>
      </w:r>
    </w:p>
    <w:p w14:paraId="02C67CAC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13A99014" w14:textId="334C31F5" w:rsidR="00B300E1" w:rsidRPr="00C81490" w:rsidRDefault="00B300E1" w:rsidP="009827AF">
      <w:pPr>
        <w:pStyle w:val="Normlnywebov"/>
        <w:spacing w:before="0" w:beforeAutospacing="0" w:after="0" w:afterAutospacing="0"/>
        <w:rPr>
          <w:rFonts w:asciiTheme="majorHAnsi" w:hAnsiTheme="majorHAnsi" w:cs="Calibri Light (Nadpisy)"/>
          <w:color w:val="333333"/>
          <w:sz w:val="22"/>
          <w:szCs w:val="22"/>
        </w:rPr>
      </w:pPr>
      <w:r w:rsidRPr="00C81490">
        <w:rPr>
          <w:rFonts w:asciiTheme="majorHAnsi" w:hAnsiTheme="majorHAnsi" w:cs="Calibri Light (Nadpisy)"/>
          <w:sz w:val="22"/>
          <w:szCs w:val="22"/>
        </w:rPr>
        <w:t>Počas roka 20</w:t>
      </w:r>
      <w:r w:rsidR="00795E23" w:rsidRPr="00C81490">
        <w:rPr>
          <w:rFonts w:asciiTheme="majorHAnsi" w:hAnsiTheme="majorHAnsi" w:cs="Calibri Light (Nadpisy)"/>
          <w:sz w:val="22"/>
          <w:szCs w:val="22"/>
        </w:rPr>
        <w:t>2</w:t>
      </w:r>
      <w:r w:rsidR="00B11774">
        <w:rPr>
          <w:rFonts w:asciiTheme="majorHAnsi" w:hAnsiTheme="majorHAnsi" w:cs="Calibri Light (Nadpisy)"/>
          <w:sz w:val="22"/>
          <w:szCs w:val="22"/>
        </w:rPr>
        <w:t>3</w:t>
      </w:r>
      <w:r w:rsidRPr="00C81490">
        <w:rPr>
          <w:rFonts w:asciiTheme="majorHAnsi" w:hAnsiTheme="majorHAnsi" w:cs="Calibri Light (Nadpisy)"/>
          <w:sz w:val="22"/>
          <w:szCs w:val="22"/>
        </w:rPr>
        <w:t xml:space="preserve"> </w:t>
      </w:r>
      <w:r w:rsidR="001638C4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Nezisková organizácia </w:t>
      </w:r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. </w:t>
      </w:r>
      <w:r w:rsidR="003742D5" w:rsidRPr="00C81490">
        <w:rPr>
          <w:rFonts w:asciiTheme="majorHAnsi" w:hAnsiTheme="majorHAnsi" w:cs="Calibri Light (Nadpisy)"/>
          <w:sz w:val="22"/>
          <w:szCs w:val="22"/>
        </w:rPr>
        <w:t xml:space="preserve">realizovala / zabezpečovala nasledovné činnosti </w:t>
      </w:r>
      <w:r w:rsidRPr="00C81490">
        <w:rPr>
          <w:rFonts w:asciiTheme="majorHAnsi" w:hAnsiTheme="majorHAnsi" w:cs="Calibri Light (Nadpisy)"/>
          <w:sz w:val="22"/>
          <w:szCs w:val="22"/>
        </w:rPr>
        <w:t>:</w:t>
      </w:r>
    </w:p>
    <w:p w14:paraId="55814744" w14:textId="77777777" w:rsidR="005A060F" w:rsidRPr="00B11774" w:rsidRDefault="005A060F" w:rsidP="00B11774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sz w:val="22"/>
          <w:szCs w:val="22"/>
        </w:rPr>
      </w:pPr>
    </w:p>
    <w:p w14:paraId="053D113B" w14:textId="27BA1841" w:rsidR="00957CDB" w:rsidRPr="00B11774" w:rsidRDefault="00B11774" w:rsidP="00B11774">
      <w:pPr>
        <w:pStyle w:val="Normlnywebov"/>
        <w:snapToGrid w:val="0"/>
        <w:spacing w:before="0" w:beforeAutospacing="0" w:after="0" w:afterAutospacing="0" w:line="360" w:lineRule="auto"/>
        <w:rPr>
          <w:rFonts w:asciiTheme="majorHAnsi" w:hAnsiTheme="majorHAnsi" w:cstheme="majorHAnsi"/>
          <w:b/>
          <w:color w:val="000000"/>
          <w:sz w:val="22"/>
          <w:szCs w:val="22"/>
        </w:rPr>
      </w:pPr>
      <w:r>
        <w:rPr>
          <w:rFonts w:asciiTheme="majorHAnsi" w:hAnsiTheme="majorHAnsi" w:cstheme="majorHAnsi"/>
          <w:b/>
          <w:color w:val="000000"/>
          <w:sz w:val="22"/>
          <w:szCs w:val="22"/>
        </w:rPr>
        <w:t xml:space="preserve">Spolupráca s </w:t>
      </w:r>
      <w:r w:rsidRPr="00B11774">
        <w:rPr>
          <w:rFonts w:asciiTheme="majorHAnsi" w:hAnsiTheme="majorHAnsi" w:cstheme="majorHAnsi"/>
          <w:b/>
          <w:color w:val="000000"/>
          <w:sz w:val="22"/>
          <w:szCs w:val="22"/>
        </w:rPr>
        <w:t>Ministerstvo</w:t>
      </w:r>
      <w:r>
        <w:rPr>
          <w:rFonts w:asciiTheme="majorHAnsi" w:hAnsiTheme="majorHAnsi" w:cstheme="majorHAnsi"/>
          <w:b/>
          <w:color w:val="000000"/>
          <w:sz w:val="22"/>
          <w:szCs w:val="22"/>
        </w:rPr>
        <w:t>m</w:t>
      </w:r>
      <w:r w:rsidRPr="00B11774">
        <w:rPr>
          <w:rFonts w:asciiTheme="majorHAnsi" w:hAnsiTheme="majorHAnsi" w:cstheme="majorHAnsi"/>
          <w:b/>
          <w:color w:val="000000"/>
          <w:sz w:val="22"/>
          <w:szCs w:val="22"/>
        </w:rPr>
        <w:t xml:space="preserve"> zahraničných vecí a európskych záležitostí Slovenskej republiky</w:t>
      </w:r>
      <w:r>
        <w:rPr>
          <w:rFonts w:asciiTheme="majorHAnsi" w:hAnsiTheme="majorHAnsi" w:cstheme="majorHAnsi"/>
          <w:b/>
          <w:color w:val="000000"/>
          <w:sz w:val="22"/>
          <w:szCs w:val="22"/>
        </w:rPr>
        <w:t xml:space="preserve"> v rozsahu:</w:t>
      </w:r>
    </w:p>
    <w:p w14:paraId="323C4E1F" w14:textId="4E8DC8F6" w:rsidR="00B11774" w:rsidRPr="00B11774" w:rsidRDefault="00B11774" w:rsidP="00B11774">
      <w:pPr>
        <w:pStyle w:val="Normlnywebov"/>
        <w:snapToGrid w:val="0"/>
        <w:spacing w:before="0" w:beforeAutospacing="0" w:after="0" w:afterAutospacing="0" w:line="360" w:lineRule="auto"/>
        <w:ind w:left="720"/>
        <w:rPr>
          <w:rFonts w:asciiTheme="majorHAnsi" w:hAnsiTheme="majorHAnsi" w:cstheme="majorHAnsi"/>
          <w:sz w:val="22"/>
          <w:szCs w:val="22"/>
        </w:rPr>
      </w:pPr>
    </w:p>
    <w:p w14:paraId="010FDD5A" w14:textId="71C4DAAB" w:rsidR="00B11774" w:rsidRPr="00B11774" w:rsidRDefault="00B11774" w:rsidP="00B11774">
      <w:pPr>
        <w:pStyle w:val="NormlnIMP"/>
        <w:spacing w:line="360" w:lineRule="auto"/>
        <w:ind w:right="181"/>
        <w:jc w:val="both"/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</w:pPr>
      <w:r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P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oskyt</w:t>
      </w:r>
      <w:r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nutie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 xml:space="preserve"> </w:t>
      </w:r>
      <w:r w:rsidRPr="00B11774">
        <w:rPr>
          <w:rFonts w:asciiTheme="majorHAnsi" w:hAnsiTheme="majorHAnsi" w:cstheme="majorHAnsi"/>
          <w:color w:val="000000"/>
          <w:sz w:val="22"/>
          <w:szCs w:val="22"/>
        </w:rPr>
        <w:t>Ministerstv</w:t>
      </w:r>
      <w:r>
        <w:rPr>
          <w:rFonts w:asciiTheme="majorHAnsi" w:hAnsiTheme="majorHAnsi" w:cstheme="majorHAnsi"/>
          <w:color w:val="000000"/>
          <w:sz w:val="22"/>
          <w:szCs w:val="22"/>
        </w:rPr>
        <w:t>u</w:t>
      </w:r>
      <w:r w:rsidRPr="00B11774">
        <w:rPr>
          <w:rFonts w:asciiTheme="majorHAnsi" w:hAnsiTheme="majorHAnsi" w:cstheme="majorHAnsi"/>
          <w:color w:val="000000"/>
          <w:sz w:val="22"/>
          <w:szCs w:val="22"/>
        </w:rPr>
        <w:t xml:space="preserve"> zahraničných vecí a európskych záležitostí Slovenskej republiky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 xml:space="preserve"> 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v elektronickej forme štyri fotografie  z archívu </w:t>
      </w:r>
      <w:r w:rsidRPr="00B11774">
        <w:rPr>
          <w:rStyle w:val="Vrazn"/>
          <w:rFonts w:asciiTheme="majorHAnsi" w:hAnsiTheme="majorHAnsi" w:cs="Calibri Light (Nadpisy)"/>
          <w:b w:val="0"/>
          <w:color w:val="333333"/>
          <w:sz w:val="22"/>
          <w:szCs w:val="22"/>
        </w:rPr>
        <w:t>Galéria Ladislava Bielika, n.o.</w:t>
      </w:r>
      <w:r w:rsidRPr="00B11774">
        <w:rPr>
          <w:rFonts w:asciiTheme="majorHAnsi" w:hAnsiTheme="majorHAnsi" w:cstheme="majorHAnsi"/>
          <w:b/>
          <w:noProof w:val="0"/>
          <w:color w:val="000000"/>
          <w:sz w:val="22"/>
          <w:szCs w:val="22"/>
        </w:rPr>
        <w:t>,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 ktoré sú identifikované ako fotografia č. 1 „Muž s odhalenou hruďou pred okupačným tankom“, fotografia č. 2 Dôstojníci sovietskej armády, fotografia č. 3 „Pohľad z budovy Právnickej fakulty UK“ a fotografia č. 4 „Konfrontácie z kovovou tyčou“, v</w:t>
      </w:r>
      <w:r w:rsidRPr="00B11774">
        <w:rPr>
          <w:rFonts w:asciiTheme="majorHAnsi" w:hAnsiTheme="majorHAnsi" w:cstheme="majorHAnsi"/>
          <w:sz w:val="22"/>
          <w:szCs w:val="22"/>
        </w:rPr>
        <w:t xml:space="preserve">o formáte 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>súboru .</w:t>
      </w:r>
      <w:r w:rsidRPr="00B11774">
        <w:rPr>
          <w:rFonts w:asciiTheme="majorHAnsi" w:hAnsiTheme="majorHAnsi" w:cstheme="majorHAnsi"/>
          <w:color w:val="000000"/>
          <w:sz w:val="22"/>
          <w:szCs w:val="22"/>
        </w:rPr>
        <w:t xml:space="preserve">TIFF 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pre potreby Ministerstva zahraničných vecí a európskych záležitostí Slovenskej republiky, zastupiteľských úradov Slovenskej republiky,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 Slovenských inštitútov a honorárnych konzulátov Slovenskej republiky v zahraničí</w:t>
      </w:r>
      <w:r w:rsidRPr="00B11774">
        <w:rPr>
          <w:rFonts w:asciiTheme="majorHAnsi" w:hAnsiTheme="majorHAnsi" w:cstheme="majorHAnsi"/>
          <w:noProof w:val="0"/>
          <w:color w:val="000000"/>
          <w:spacing w:val="-2"/>
          <w:sz w:val="22"/>
          <w:szCs w:val="22"/>
        </w:rPr>
        <w:t xml:space="preserve">, ako aj partnerov </w:t>
      </w:r>
      <w:r w:rsidRPr="00B11774">
        <w:rPr>
          <w:rFonts w:asciiTheme="majorHAnsi" w:hAnsiTheme="majorHAnsi" w:cstheme="majorHAnsi"/>
          <w:color w:val="000000"/>
          <w:sz w:val="22"/>
          <w:szCs w:val="22"/>
        </w:rPr>
        <w:t>Ministerstv</w:t>
      </w:r>
      <w:r>
        <w:rPr>
          <w:rFonts w:asciiTheme="majorHAnsi" w:hAnsiTheme="majorHAnsi" w:cstheme="majorHAnsi"/>
          <w:color w:val="000000"/>
          <w:sz w:val="22"/>
          <w:szCs w:val="22"/>
        </w:rPr>
        <w:t>a</w:t>
      </w:r>
      <w:r w:rsidRPr="00B11774">
        <w:rPr>
          <w:rFonts w:asciiTheme="majorHAnsi" w:hAnsiTheme="majorHAnsi" w:cstheme="majorHAnsi"/>
          <w:color w:val="000000"/>
          <w:sz w:val="22"/>
          <w:szCs w:val="22"/>
        </w:rPr>
        <w:t xml:space="preserve"> zahraničných vecí a európskych záležitostí Slovenskej republiky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 xml:space="preserve"> 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vo forme printovej, aj elektronickej, vrátane zverejnenia na intranete 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Ministerstva zahraničných vecí a európskych záležitostí Slovenskej republiky</w:t>
      </w:r>
      <w:r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 </w:t>
      </w:r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 xml:space="preserve"> a to za účelom využitia Autorského diela v rámci obsahu ministerského časopisu </w:t>
      </w:r>
      <w:proofErr w:type="spellStart"/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>ArtEx</w:t>
      </w:r>
      <w:proofErr w:type="spellEnd"/>
      <w:r w:rsidRPr="00B11774">
        <w:rPr>
          <w:rFonts w:asciiTheme="majorHAnsi" w:hAnsiTheme="majorHAnsi" w:cstheme="majorHAnsi"/>
          <w:noProof w:val="0"/>
          <w:color w:val="000000"/>
          <w:sz w:val="22"/>
          <w:szCs w:val="22"/>
        </w:rPr>
        <w:t>, ktorý bude venovaný 30. výročiu slovenskej kultúry a umenia</w:t>
      </w:r>
      <w:r w:rsidRPr="00B11774">
        <w:rPr>
          <w:rFonts w:asciiTheme="majorHAnsi" w:hAnsiTheme="majorHAnsi" w:cstheme="majorHAnsi"/>
          <w:noProof w:val="0"/>
          <w:color w:val="000000"/>
          <w:spacing w:val="-4"/>
          <w:sz w:val="22"/>
          <w:szCs w:val="22"/>
        </w:rPr>
        <w:t>.</w:t>
      </w:r>
    </w:p>
    <w:p w14:paraId="2E940EFD" w14:textId="77777777" w:rsidR="00B11774" w:rsidRPr="00B11774" w:rsidRDefault="00B11774" w:rsidP="00B11774">
      <w:pPr>
        <w:pStyle w:val="NormlnIMP"/>
        <w:spacing w:line="360" w:lineRule="auto"/>
        <w:ind w:left="426" w:right="181"/>
        <w:jc w:val="both"/>
        <w:rPr>
          <w:rFonts w:asciiTheme="majorHAnsi" w:hAnsiTheme="majorHAnsi" w:cstheme="majorHAnsi"/>
          <w:noProof w:val="0"/>
          <w:color w:val="000000"/>
          <w:sz w:val="22"/>
          <w:szCs w:val="22"/>
        </w:rPr>
      </w:pPr>
    </w:p>
    <w:p w14:paraId="30636D12" w14:textId="77777777" w:rsidR="00B11774" w:rsidRPr="00B11774" w:rsidRDefault="00B11774" w:rsidP="00B11774">
      <w:pPr>
        <w:pStyle w:val="Normlnywebov"/>
        <w:snapToGrid w:val="0"/>
        <w:spacing w:before="0" w:beforeAutospacing="0" w:after="0" w:afterAutospacing="0" w:line="360" w:lineRule="auto"/>
        <w:ind w:left="720"/>
        <w:rPr>
          <w:rFonts w:asciiTheme="majorHAnsi" w:hAnsiTheme="majorHAnsi" w:cstheme="majorHAnsi"/>
          <w:sz w:val="22"/>
          <w:szCs w:val="22"/>
        </w:rPr>
      </w:pPr>
    </w:p>
    <w:p w14:paraId="12CAC793" w14:textId="2805B5B4" w:rsidR="00F40509" w:rsidRDefault="00F40509" w:rsidP="00B11774">
      <w:pPr>
        <w:pStyle w:val="Nadpis1"/>
        <w:spacing w:line="360" w:lineRule="auto"/>
        <w:rPr>
          <w:rFonts w:asciiTheme="majorHAnsi" w:hAnsiTheme="majorHAnsi" w:cstheme="majorHAnsi"/>
          <w:bCs/>
          <w:caps/>
          <w:sz w:val="22"/>
          <w:szCs w:val="22"/>
        </w:rPr>
      </w:pPr>
      <w:bookmarkStart w:id="5" w:name="_Toc276040638"/>
    </w:p>
    <w:p w14:paraId="7E187D4C" w14:textId="0C8BD4AF" w:rsidR="00B11774" w:rsidRDefault="00B11774" w:rsidP="00B11774"/>
    <w:p w14:paraId="6B6AEBA7" w14:textId="7FDF5AB4" w:rsidR="00B11774" w:rsidRDefault="00B11774" w:rsidP="00B11774"/>
    <w:p w14:paraId="36A7A11B" w14:textId="57DC4A12" w:rsidR="00B11774" w:rsidRDefault="00B11774" w:rsidP="00B11774"/>
    <w:p w14:paraId="39127665" w14:textId="1454E313" w:rsidR="00B11774" w:rsidRDefault="00B11774" w:rsidP="00B11774"/>
    <w:p w14:paraId="17981656" w14:textId="409DB131" w:rsidR="00B11774" w:rsidRDefault="00B11774" w:rsidP="00B11774"/>
    <w:p w14:paraId="7CA3775E" w14:textId="262757CC" w:rsidR="00B11774" w:rsidRDefault="00B11774" w:rsidP="00B11774"/>
    <w:p w14:paraId="4E5FF052" w14:textId="51935101" w:rsidR="00B11774" w:rsidRDefault="00B11774" w:rsidP="00B11774"/>
    <w:p w14:paraId="1B977DB0" w14:textId="1DBD991D" w:rsidR="00B11774" w:rsidRDefault="00B11774" w:rsidP="00B11774"/>
    <w:p w14:paraId="0DA7AEA7" w14:textId="74E3EA39" w:rsidR="00B11774" w:rsidRDefault="00B11774" w:rsidP="00B11774"/>
    <w:p w14:paraId="669D7754" w14:textId="41F7BDA3" w:rsidR="00B11774" w:rsidRDefault="00B11774" w:rsidP="00B11774"/>
    <w:p w14:paraId="5832F42C" w14:textId="35CE33A5" w:rsidR="00B11774" w:rsidRDefault="00B11774" w:rsidP="00B11774"/>
    <w:p w14:paraId="42A01DDA" w14:textId="13A61707" w:rsidR="00B11774" w:rsidRDefault="00B11774" w:rsidP="00B11774"/>
    <w:p w14:paraId="65CE316C" w14:textId="324AD9D2" w:rsidR="00B11774" w:rsidRDefault="00B11774" w:rsidP="00B11774"/>
    <w:p w14:paraId="7C93221B" w14:textId="33905753" w:rsidR="00B11774" w:rsidRDefault="00B11774" w:rsidP="00B11774"/>
    <w:p w14:paraId="4372EC2F" w14:textId="77777777" w:rsidR="00B11774" w:rsidRPr="00B11774" w:rsidRDefault="00B11774" w:rsidP="00B11774"/>
    <w:p w14:paraId="0856FC4A" w14:textId="77777777" w:rsidR="00957CDB" w:rsidRPr="00957CDB" w:rsidRDefault="00957CDB" w:rsidP="00957CDB">
      <w:pPr>
        <w:rPr>
          <w:rFonts w:asciiTheme="majorHAnsi" w:hAnsiTheme="majorHAnsi" w:cstheme="majorHAnsi"/>
          <w:sz w:val="22"/>
          <w:szCs w:val="22"/>
        </w:rPr>
      </w:pPr>
    </w:p>
    <w:p w14:paraId="0C196AF8" w14:textId="77777777" w:rsidR="00957CDB" w:rsidRPr="00957CDB" w:rsidRDefault="00957CDB" w:rsidP="00957CDB">
      <w:pPr>
        <w:rPr>
          <w:rFonts w:asciiTheme="majorHAnsi" w:hAnsiTheme="majorHAnsi" w:cstheme="majorHAnsi"/>
          <w:sz w:val="22"/>
          <w:szCs w:val="22"/>
        </w:rPr>
      </w:pPr>
    </w:p>
    <w:p w14:paraId="46295587" w14:textId="77777777" w:rsidR="00957CDB" w:rsidRPr="00C81490" w:rsidRDefault="00957CDB" w:rsidP="00957CDB"/>
    <w:p w14:paraId="3AC3070B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r w:rsidRPr="00C81490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3.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Ročná účtovná závierka a zhodnotenie základných údajov v nej obsiahnutých</w:t>
      </w:r>
      <w:bookmarkEnd w:id="5"/>
    </w:p>
    <w:p w14:paraId="66F1F328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0A2E47" w14:textId="77777777" w:rsidR="00A7082F" w:rsidRPr="00DA2195" w:rsidRDefault="00A7082F" w:rsidP="00F51929">
      <w:pPr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V súlade s § 4 ods. 2 zákona č. 431/2002 Z. z. o účtovníctve v platnom znení  </w:t>
      </w:r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F51929"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37924150 </w:t>
      </w:r>
      <w:r w:rsidRPr="00DA2195">
        <w:rPr>
          <w:rFonts w:asciiTheme="majorHAnsi" w:hAnsiTheme="majorHAnsi" w:cstheme="majorHAnsi"/>
          <w:sz w:val="22"/>
          <w:szCs w:val="22"/>
        </w:rPr>
        <w:t xml:space="preserve">účtuje v sústave </w:t>
      </w:r>
      <w:r w:rsidR="00D761A6" w:rsidRPr="00DA2195">
        <w:rPr>
          <w:rFonts w:asciiTheme="majorHAnsi" w:hAnsiTheme="majorHAnsi" w:cstheme="majorHAnsi"/>
          <w:sz w:val="22"/>
          <w:szCs w:val="22"/>
        </w:rPr>
        <w:t>podvojného</w:t>
      </w:r>
      <w:r w:rsidRPr="00DA2195">
        <w:rPr>
          <w:rFonts w:asciiTheme="majorHAnsi" w:hAnsiTheme="majorHAnsi" w:cstheme="majorHAnsi"/>
          <w:sz w:val="22"/>
          <w:szCs w:val="22"/>
        </w:rPr>
        <w:t xml:space="preserve"> účtovníctva. </w:t>
      </w:r>
    </w:p>
    <w:p w14:paraId="009E5774" w14:textId="77777777" w:rsidR="006041F5" w:rsidRPr="00DA2195" w:rsidRDefault="006041F5" w:rsidP="00F51929">
      <w:pPr>
        <w:rPr>
          <w:rFonts w:asciiTheme="majorHAnsi" w:hAnsiTheme="majorHAnsi" w:cstheme="majorHAnsi"/>
          <w:sz w:val="22"/>
          <w:szCs w:val="22"/>
        </w:rPr>
      </w:pPr>
    </w:p>
    <w:p w14:paraId="558DA1C8" w14:textId="77777777" w:rsidR="00342D67" w:rsidRPr="00C81490" w:rsidRDefault="00342D67" w:rsidP="00F51929">
      <w:pPr>
        <w:rPr>
          <w:rFonts w:asciiTheme="majorHAnsi" w:hAnsiTheme="majorHAnsi" w:cstheme="majorHAnsi"/>
        </w:rPr>
      </w:pPr>
    </w:p>
    <w:p w14:paraId="358448AE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6" w:name="_Toc276040639"/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4.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Výrok audítora k ročnej účtovnej závierke</w:t>
      </w:r>
      <w:bookmarkEnd w:id="6"/>
    </w:p>
    <w:p w14:paraId="2EE5040B" w14:textId="77777777" w:rsidR="00EF7579" w:rsidRPr="00DA2195" w:rsidRDefault="00EF7579" w:rsidP="00EF7579">
      <w:pPr>
        <w:rPr>
          <w:rFonts w:asciiTheme="majorHAnsi" w:hAnsiTheme="majorHAnsi" w:cstheme="majorHAnsi"/>
        </w:rPr>
      </w:pPr>
    </w:p>
    <w:p w14:paraId="22D8E2C1" w14:textId="72B12B1D" w:rsidR="00EF7579" w:rsidRPr="00DA2195" w:rsidRDefault="00EF7579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Organizácii nevznikla povinnosť overiť audítorom účtovnú závierku za rok 20</w:t>
      </w:r>
      <w:r w:rsidR="00DA5D9C" w:rsidRPr="00DA2195">
        <w:rPr>
          <w:rFonts w:asciiTheme="majorHAnsi" w:hAnsiTheme="majorHAnsi" w:cstheme="majorHAnsi"/>
          <w:sz w:val="22"/>
          <w:szCs w:val="22"/>
        </w:rPr>
        <w:t>2</w:t>
      </w:r>
      <w:r w:rsidR="00E24001">
        <w:rPr>
          <w:rFonts w:asciiTheme="majorHAnsi" w:hAnsiTheme="majorHAnsi" w:cstheme="majorHAnsi"/>
          <w:sz w:val="22"/>
          <w:szCs w:val="22"/>
        </w:rPr>
        <w:t>3</w:t>
      </w:r>
      <w:r w:rsidRPr="00DA2195">
        <w:rPr>
          <w:rFonts w:asciiTheme="majorHAnsi" w:hAnsiTheme="majorHAnsi" w:cstheme="majorHAnsi"/>
          <w:sz w:val="22"/>
          <w:szCs w:val="22"/>
        </w:rPr>
        <w:t>.</w:t>
      </w:r>
    </w:p>
    <w:p w14:paraId="757FC7E6" w14:textId="77777777" w:rsidR="006041F5" w:rsidRPr="00DA2195" w:rsidRDefault="006041F5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</w:p>
    <w:p w14:paraId="4224AED4" w14:textId="77777777" w:rsidR="00831F5B" w:rsidRPr="00DA2195" w:rsidRDefault="00831F5B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453C0A1" w14:textId="77777777" w:rsidR="00342D67" w:rsidRPr="00DA2195" w:rsidRDefault="00342D67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6C118A25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7" w:name="_Toc276040640"/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5.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Prehľad o príjmoch a výdavko</w:t>
      </w:r>
      <w:bookmarkEnd w:id="7"/>
      <w:r w:rsidR="00B127CE" w:rsidRPr="00C81490">
        <w:rPr>
          <w:rFonts w:asciiTheme="majorHAnsi" w:hAnsiTheme="majorHAnsi" w:cstheme="majorHAnsi"/>
          <w:b/>
          <w:bCs/>
          <w:caps/>
          <w:szCs w:val="24"/>
        </w:rPr>
        <w:t>ch</w:t>
      </w:r>
    </w:p>
    <w:p w14:paraId="77EDAD57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4"/>
        <w:gridCol w:w="2259"/>
        <w:gridCol w:w="2259"/>
        <w:gridCol w:w="2272"/>
      </w:tblGrid>
      <w:tr w:rsidR="007049D6" w:rsidRPr="00DA2195" w14:paraId="31AB6899" w14:textId="77777777" w:rsidTr="009B34AC">
        <w:trPr>
          <w:trHeight w:val="450"/>
        </w:trPr>
        <w:tc>
          <w:tcPr>
            <w:tcW w:w="1835" w:type="dxa"/>
            <w:shd w:val="clear" w:color="auto" w:fill="auto"/>
          </w:tcPr>
          <w:p w14:paraId="741FE534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14:paraId="06A8ECD0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>Príjmy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14:paraId="199190DA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Výdavky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(v EUR)</w:t>
            </w:r>
          </w:p>
        </w:tc>
        <w:tc>
          <w:tcPr>
            <w:tcW w:w="2303" w:type="dxa"/>
            <w:shd w:val="clear" w:color="auto" w:fill="auto"/>
          </w:tcPr>
          <w:p w14:paraId="006EB1E6" w14:textId="09DD1157" w:rsidR="007049D6" w:rsidRPr="00DA2195" w:rsidRDefault="00C647B8" w:rsidP="00B127CE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Zostatok</w:t>
            </w:r>
            <w:r w:rsidR="00B127CE"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hotovosti         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k 31.12.20</w:t>
            </w:r>
            <w:r w:rsidR="00DA5D9C" w:rsidRPr="00DA2195">
              <w:rPr>
                <w:rFonts w:asciiTheme="majorHAnsi" w:hAnsiTheme="majorHAnsi" w:cstheme="majorHAnsi"/>
                <w:sz w:val="22"/>
                <w:szCs w:val="22"/>
              </w:rPr>
              <w:t>2</w:t>
            </w:r>
            <w:r w:rsidR="00E24001">
              <w:rPr>
                <w:rFonts w:asciiTheme="majorHAnsi" w:hAnsiTheme="majorHAnsi" w:cstheme="majorHAnsi"/>
                <w:sz w:val="22"/>
                <w:szCs w:val="22"/>
              </w:rPr>
              <w:t>3</w:t>
            </w:r>
          </w:p>
        </w:tc>
      </w:tr>
      <w:tr w:rsidR="007049D6" w:rsidRPr="00DA2195" w14:paraId="5AA6C506" w14:textId="77777777" w:rsidTr="009B34AC">
        <w:trPr>
          <w:trHeight w:val="350"/>
        </w:trPr>
        <w:tc>
          <w:tcPr>
            <w:tcW w:w="1835" w:type="dxa"/>
            <w:shd w:val="clear" w:color="auto" w:fill="auto"/>
          </w:tcPr>
          <w:p w14:paraId="17D87739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14:paraId="6662892E" w14:textId="2BE46B98" w:rsidR="007049D6" w:rsidRPr="00690507" w:rsidRDefault="00690507" w:rsidP="00B23742">
            <w:pPr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</w:rPr>
            </w:pPr>
            <w:r w:rsidRPr="00690507">
              <w:rPr>
                <w:rFonts w:asciiTheme="majorHAnsi" w:hAnsiTheme="majorHAnsi" w:cstheme="majorHAnsi"/>
                <w:sz w:val="22"/>
                <w:szCs w:val="22"/>
              </w:rPr>
              <w:t>2558,29</w:t>
            </w:r>
          </w:p>
        </w:tc>
        <w:tc>
          <w:tcPr>
            <w:tcW w:w="2303" w:type="dxa"/>
            <w:shd w:val="clear" w:color="auto" w:fill="auto"/>
          </w:tcPr>
          <w:p w14:paraId="6D358622" w14:textId="32383AB5" w:rsidR="007049D6" w:rsidRPr="00690507" w:rsidRDefault="00690507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690507">
              <w:rPr>
                <w:rFonts w:asciiTheme="majorHAnsi" w:hAnsiTheme="majorHAnsi" w:cstheme="majorHAnsi"/>
                <w:sz w:val="22"/>
                <w:szCs w:val="22"/>
              </w:rPr>
              <w:t>3636,36</w:t>
            </w:r>
          </w:p>
        </w:tc>
        <w:tc>
          <w:tcPr>
            <w:tcW w:w="2303" w:type="dxa"/>
            <w:shd w:val="clear" w:color="auto" w:fill="auto"/>
          </w:tcPr>
          <w:p w14:paraId="3967B565" w14:textId="4816D17C" w:rsidR="007049D6" w:rsidRPr="00690507" w:rsidRDefault="00690507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690507">
              <w:rPr>
                <w:rFonts w:asciiTheme="majorHAnsi" w:hAnsiTheme="majorHAnsi" w:cstheme="majorHAnsi"/>
                <w:sz w:val="22"/>
                <w:szCs w:val="22"/>
              </w:rPr>
              <w:t>2250,26</w:t>
            </w:r>
          </w:p>
        </w:tc>
      </w:tr>
    </w:tbl>
    <w:p w14:paraId="4AE14F25" w14:textId="77777777" w:rsidR="00342D67" w:rsidRDefault="00342D67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A621B9" w14:textId="77777777" w:rsidR="0033721B" w:rsidRPr="00DA2195" w:rsidRDefault="0033721B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688389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8" w:name="_Toc276040641"/>
      <w:r w:rsidRPr="00DF592B">
        <w:rPr>
          <w:rFonts w:asciiTheme="majorHAnsi" w:hAnsiTheme="majorHAnsi" w:cstheme="majorHAnsi"/>
          <w:b/>
          <w:bCs/>
          <w:caps/>
          <w:szCs w:val="24"/>
        </w:rPr>
        <w:t xml:space="preserve">6.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Stav a pohyb majetku a záväzkov organizácie</w:t>
      </w:r>
      <w:bookmarkEnd w:id="8"/>
    </w:p>
    <w:p w14:paraId="048AE3A2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5F4B6E8E" w14:textId="77777777" w:rsidR="006041F5" w:rsidRPr="00DA2195" w:rsidRDefault="00023F9C" w:rsidP="00BF095F">
      <w:pPr>
        <w:spacing w:line="360" w:lineRule="auto"/>
        <w:ind w:left="360"/>
        <w:jc w:val="both"/>
        <w:rPr>
          <w:rStyle w:val="wb-stl-special"/>
          <w:rFonts w:asciiTheme="majorHAnsi" w:hAnsiTheme="majorHAnsi" w:cstheme="majorHAnsi"/>
          <w:bCs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Stav majetku </w:t>
      </w:r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</w:p>
    <w:p w14:paraId="6BDD19F8" w14:textId="2576B904" w:rsidR="00A42A49" w:rsidRPr="00DA2195" w:rsidRDefault="00023F9C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F51929" w:rsidRPr="00DA2195">
        <w:rPr>
          <w:rFonts w:asciiTheme="majorHAnsi" w:hAnsiTheme="majorHAnsi" w:cstheme="majorHAnsi"/>
          <w:sz w:val="22"/>
          <w:szCs w:val="22"/>
        </w:rPr>
        <w:t>k 31.12.20</w:t>
      </w:r>
      <w:r w:rsidR="003E6C58" w:rsidRPr="00DA2195">
        <w:rPr>
          <w:rFonts w:asciiTheme="majorHAnsi" w:hAnsiTheme="majorHAnsi" w:cstheme="majorHAnsi"/>
          <w:sz w:val="22"/>
          <w:szCs w:val="22"/>
        </w:rPr>
        <w:t>2</w:t>
      </w:r>
      <w:r w:rsidR="00690507">
        <w:rPr>
          <w:rFonts w:asciiTheme="majorHAnsi" w:hAnsiTheme="majorHAnsi" w:cstheme="majorHAnsi"/>
          <w:sz w:val="22"/>
          <w:szCs w:val="22"/>
        </w:rPr>
        <w:t>3</w:t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predstavuje sumu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690507">
        <w:rPr>
          <w:rFonts w:asciiTheme="majorHAnsi" w:hAnsiTheme="majorHAnsi" w:cstheme="majorHAnsi"/>
          <w:sz w:val="22"/>
          <w:szCs w:val="22"/>
        </w:rPr>
        <w:t>5239,79</w:t>
      </w:r>
      <w:r w:rsidR="00532065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 z toho je obežný majetok spolu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="00690507">
        <w:rPr>
          <w:rFonts w:asciiTheme="majorHAnsi" w:hAnsiTheme="majorHAnsi" w:cstheme="majorHAnsi"/>
          <w:sz w:val="22"/>
          <w:szCs w:val="22"/>
        </w:rPr>
        <w:t>3139,79</w:t>
      </w:r>
      <w:r w:rsidR="00D4392E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EUR.</w:t>
      </w:r>
    </w:p>
    <w:p w14:paraId="1C3A3DE0" w14:textId="77777777" w:rsidR="00A42A49" w:rsidRPr="00DA2195" w:rsidRDefault="00A42A49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01647ABE" w14:textId="04802671" w:rsidR="00023F9C" w:rsidRPr="00DA2195" w:rsidRDefault="00F1415D" w:rsidP="0033721B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 31.12.20</w:t>
      </w:r>
      <w:r w:rsidR="00DF592B">
        <w:rPr>
          <w:rFonts w:asciiTheme="majorHAnsi" w:hAnsiTheme="majorHAnsi" w:cstheme="majorHAnsi"/>
          <w:sz w:val="22"/>
          <w:szCs w:val="22"/>
        </w:rPr>
        <w:t>2</w:t>
      </w:r>
      <w:r w:rsidR="00690507">
        <w:rPr>
          <w:rFonts w:asciiTheme="majorHAnsi" w:hAnsiTheme="majorHAnsi" w:cstheme="majorHAnsi"/>
          <w:sz w:val="22"/>
          <w:szCs w:val="22"/>
        </w:rPr>
        <w:t>3</w:t>
      </w:r>
      <w:r w:rsidR="003D2C42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A42A49" w:rsidRPr="00DA2195">
        <w:rPr>
          <w:rFonts w:asciiTheme="majorHAnsi" w:hAnsiTheme="majorHAnsi" w:cstheme="majorHAnsi"/>
          <w:sz w:val="22"/>
          <w:szCs w:val="22"/>
        </w:rPr>
        <w:t>predstavoval:</w:t>
      </w:r>
    </w:p>
    <w:p w14:paraId="06C57FA0" w14:textId="5938D6B8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f</w:t>
      </w:r>
      <w:r w:rsidR="00A42A49" w:rsidRPr="00DA2195">
        <w:rPr>
          <w:rFonts w:asciiTheme="majorHAnsi" w:hAnsiTheme="majorHAnsi" w:cstheme="majorHAnsi"/>
          <w:sz w:val="22"/>
          <w:szCs w:val="22"/>
        </w:rPr>
        <w:t>inančný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690507">
        <w:rPr>
          <w:rFonts w:asciiTheme="majorHAnsi" w:hAnsiTheme="majorHAnsi" w:cstheme="majorHAnsi"/>
          <w:sz w:val="22"/>
          <w:szCs w:val="22"/>
        </w:rPr>
        <w:t>3131,50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1BDE43B" w14:textId="19D4AA0B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</w:t>
      </w:r>
      <w:r w:rsidR="00A42A49" w:rsidRPr="00DA2195">
        <w:rPr>
          <w:rFonts w:asciiTheme="majorHAnsi" w:hAnsiTheme="majorHAnsi" w:cstheme="majorHAnsi"/>
          <w:sz w:val="22"/>
          <w:szCs w:val="22"/>
        </w:rPr>
        <w:t>bežný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  .................................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690507">
        <w:rPr>
          <w:rFonts w:asciiTheme="majorHAnsi" w:hAnsiTheme="majorHAnsi" w:cstheme="majorHAnsi"/>
          <w:sz w:val="22"/>
          <w:szCs w:val="22"/>
        </w:rPr>
        <w:t>3139,79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EUR </w:t>
      </w:r>
    </w:p>
    <w:p w14:paraId="4CE99F3C" w14:textId="125C5D36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vlastné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</w:t>
      </w:r>
      <w:r w:rsidR="00A3059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690507">
        <w:rPr>
          <w:rFonts w:asciiTheme="majorHAnsi" w:hAnsiTheme="majorHAnsi" w:cstheme="majorHAnsi"/>
          <w:sz w:val="22"/>
          <w:szCs w:val="22"/>
        </w:rPr>
        <w:t>4742,99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98EA341" w14:textId="6915B55B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cudzie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690507">
        <w:rPr>
          <w:rFonts w:asciiTheme="majorHAnsi" w:hAnsiTheme="majorHAnsi" w:cstheme="majorHAnsi"/>
          <w:sz w:val="22"/>
          <w:szCs w:val="22"/>
        </w:rPr>
        <w:t>496,80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019C204" w14:textId="2933674D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dlhodobé záväzky čiastku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690507">
        <w:rPr>
          <w:rFonts w:asciiTheme="majorHAnsi" w:hAnsiTheme="majorHAnsi" w:cstheme="majorHAnsi"/>
          <w:sz w:val="22"/>
          <w:szCs w:val="22"/>
        </w:rPr>
        <w:t>0,00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734DF47" w14:textId="3161311D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krátkodobé záväzky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690507">
        <w:rPr>
          <w:rFonts w:asciiTheme="majorHAnsi" w:hAnsiTheme="majorHAnsi" w:cstheme="majorHAnsi"/>
          <w:sz w:val="22"/>
          <w:szCs w:val="22"/>
        </w:rPr>
        <w:t>496,80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7266A019" w14:textId="77777777" w:rsidR="00EF7579" w:rsidRPr="00DA2195" w:rsidRDefault="00EF7579" w:rsidP="00BF095F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highlight w:val="yellow"/>
        </w:rPr>
      </w:pPr>
    </w:p>
    <w:p w14:paraId="6618E234" w14:textId="38C1DA3A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 roku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E24001">
        <w:rPr>
          <w:rFonts w:asciiTheme="majorHAnsi" w:hAnsiTheme="majorHAnsi" w:cstheme="majorHAnsi"/>
          <w:sz w:val="22"/>
          <w:szCs w:val="22"/>
        </w:rPr>
        <w:t xml:space="preserve">3 bola </w:t>
      </w:r>
      <w:r w:rsidRPr="00DA2195">
        <w:rPr>
          <w:rFonts w:asciiTheme="majorHAnsi" w:hAnsiTheme="majorHAnsi" w:cstheme="majorHAnsi"/>
          <w:sz w:val="22"/>
          <w:szCs w:val="22"/>
        </w:rPr>
        <w:t>organizácia zaradená do zoznamu poberateľov 2% podielu dane z príjmu.</w:t>
      </w:r>
    </w:p>
    <w:p w14:paraId="63AAE04C" w14:textId="0DC09285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Prídel z podielu dane z príjmov za rok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E24001">
        <w:rPr>
          <w:rFonts w:asciiTheme="majorHAnsi" w:hAnsiTheme="majorHAnsi" w:cstheme="majorHAnsi"/>
          <w:sz w:val="22"/>
          <w:szCs w:val="22"/>
        </w:rPr>
        <w:t>3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bol </w:t>
      </w:r>
      <w:r w:rsidR="00690507">
        <w:rPr>
          <w:rFonts w:asciiTheme="majorHAnsi" w:hAnsiTheme="majorHAnsi" w:cstheme="majorHAnsi"/>
          <w:sz w:val="22"/>
          <w:szCs w:val="22"/>
        </w:rPr>
        <w:t xml:space="preserve">0,00 </w:t>
      </w:r>
      <w:r w:rsidR="002F67CA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2D6BA3AB" w14:textId="283477FE" w:rsidR="00342D67" w:rsidRDefault="00342D67" w:rsidP="002F67CA">
      <w:pPr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</w:p>
    <w:p w14:paraId="7FEC17D9" w14:textId="77777777" w:rsidR="00E24001" w:rsidRPr="00DA2195" w:rsidRDefault="00E24001" w:rsidP="002F67CA">
      <w:pPr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</w:p>
    <w:p w14:paraId="1572ABB8" w14:textId="77777777" w:rsidR="00831F5B" w:rsidRPr="00DA2195" w:rsidRDefault="00831F5B" w:rsidP="00771E7A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326817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9" w:name="_Toc276040642"/>
      <w:r w:rsidRPr="00DF592B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7.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 xml:space="preserve">Zmeny a zloženie </w:t>
      </w:r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 xml:space="preserve">V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organizáci</w:t>
      </w:r>
      <w:bookmarkEnd w:id="9"/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>I</w:t>
      </w:r>
    </w:p>
    <w:p w14:paraId="07D027AE" w14:textId="77777777" w:rsidR="007049D6" w:rsidRPr="00DA2195" w:rsidRDefault="007049D6" w:rsidP="007049D6">
      <w:pPr>
        <w:jc w:val="both"/>
        <w:rPr>
          <w:rFonts w:asciiTheme="majorHAnsi" w:hAnsiTheme="majorHAnsi" w:cstheme="majorHAnsi"/>
          <w:b/>
          <w:caps/>
          <w:sz w:val="32"/>
          <w:szCs w:val="32"/>
          <w:u w:val="single"/>
        </w:rPr>
      </w:pPr>
    </w:p>
    <w:p w14:paraId="578EF249" w14:textId="2097E313" w:rsidR="007049D6" w:rsidRPr="00DA2195" w:rsidRDefault="009C2F1D" w:rsidP="00FD1A78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</w:t>
      </w:r>
      <w:r w:rsidR="00E00342" w:rsidRPr="00DA2195">
        <w:rPr>
          <w:rFonts w:asciiTheme="majorHAnsi" w:hAnsiTheme="majorHAnsi" w:cstheme="majorHAnsi"/>
          <w:sz w:val="22"/>
          <w:szCs w:val="22"/>
        </w:rPr>
        <w:t> </w:t>
      </w:r>
      <w:r w:rsidRPr="00DA2195">
        <w:rPr>
          <w:rFonts w:asciiTheme="majorHAnsi" w:hAnsiTheme="majorHAnsi" w:cstheme="majorHAnsi"/>
          <w:sz w:val="22"/>
          <w:szCs w:val="22"/>
        </w:rPr>
        <w:t>organizácii</w:t>
      </w:r>
      <w:r w:rsidR="00E00342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F51929"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nedošlo v roku 20</w:t>
      </w:r>
      <w:r w:rsidR="00AE32AE" w:rsidRPr="00DA2195">
        <w:rPr>
          <w:rFonts w:asciiTheme="majorHAnsi" w:hAnsiTheme="majorHAnsi" w:cstheme="majorHAnsi"/>
          <w:sz w:val="22"/>
          <w:szCs w:val="22"/>
        </w:rPr>
        <w:t>2</w:t>
      </w:r>
      <w:r w:rsidR="00E24001">
        <w:rPr>
          <w:rFonts w:asciiTheme="majorHAnsi" w:hAnsiTheme="majorHAnsi" w:cstheme="majorHAnsi"/>
          <w:sz w:val="22"/>
          <w:szCs w:val="22"/>
        </w:rPr>
        <w:t>3</w:t>
      </w:r>
      <w:r w:rsidRPr="00DA2195">
        <w:rPr>
          <w:rFonts w:asciiTheme="majorHAnsi" w:hAnsiTheme="majorHAnsi" w:cstheme="majorHAnsi"/>
          <w:sz w:val="22"/>
          <w:szCs w:val="22"/>
        </w:rPr>
        <w:t xml:space="preserve"> k</w:t>
      </w:r>
      <w:r w:rsidR="00316514" w:rsidRPr="00DA2195">
        <w:rPr>
          <w:rFonts w:asciiTheme="majorHAnsi" w:hAnsiTheme="majorHAnsi" w:cstheme="majorHAnsi"/>
          <w:sz w:val="22"/>
          <w:szCs w:val="22"/>
        </w:rPr>
        <w:t> </w:t>
      </w:r>
      <w:r w:rsidRPr="00DA2195">
        <w:rPr>
          <w:rFonts w:asciiTheme="majorHAnsi" w:hAnsiTheme="majorHAnsi" w:cstheme="majorHAnsi"/>
          <w:sz w:val="22"/>
          <w:szCs w:val="22"/>
        </w:rPr>
        <w:t>zmenám</w:t>
      </w:r>
      <w:r w:rsidR="00316514" w:rsidRPr="00DA2195">
        <w:rPr>
          <w:rFonts w:asciiTheme="majorHAnsi" w:hAnsiTheme="majorHAnsi" w:cstheme="majorHAnsi"/>
          <w:sz w:val="22"/>
          <w:szCs w:val="22"/>
        </w:rPr>
        <w:t xml:space="preserve"> v</w:t>
      </w:r>
      <w:r w:rsidR="00AE32AE" w:rsidRPr="00DA2195">
        <w:rPr>
          <w:rFonts w:asciiTheme="majorHAnsi" w:hAnsiTheme="majorHAnsi" w:cstheme="majorHAnsi"/>
          <w:sz w:val="22"/>
          <w:szCs w:val="22"/>
        </w:rPr>
        <w:t xml:space="preserve"> personálnom </w:t>
      </w:r>
      <w:r w:rsidR="00316514" w:rsidRPr="00DA2195">
        <w:rPr>
          <w:rFonts w:asciiTheme="majorHAnsi" w:hAnsiTheme="majorHAnsi" w:cstheme="majorHAnsi"/>
          <w:sz w:val="22"/>
          <w:szCs w:val="22"/>
        </w:rPr>
        <w:t>zložení.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21F1BD94" w14:textId="77777777" w:rsidR="00342D67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52028F30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73BF5A9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24C2A56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F010C32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63DA3AC" w14:textId="77777777" w:rsidR="00A30599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05BCB83B" w14:textId="77777777" w:rsidR="00532065" w:rsidRPr="00DA2195" w:rsidRDefault="00532065" w:rsidP="00532065">
      <w:pPr>
        <w:tabs>
          <w:tab w:val="right" w:pos="6521"/>
        </w:tabs>
        <w:jc w:val="both"/>
        <w:rPr>
          <w:rFonts w:asciiTheme="majorHAnsi" w:hAnsiTheme="majorHAnsi" w:cstheme="majorHAnsi"/>
          <w:sz w:val="22"/>
          <w:szCs w:val="22"/>
        </w:rPr>
      </w:pPr>
    </w:p>
    <w:p w14:paraId="33F4727F" w14:textId="77777777" w:rsidR="00F51929" w:rsidRPr="00DA2195" w:rsidRDefault="00F51929" w:rsidP="008110EC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</w:t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Mgr. Jozef Andrejko</w:t>
      </w:r>
    </w:p>
    <w:p w14:paraId="43D93B6B" w14:textId="77777777" w:rsidR="007049D6" w:rsidRPr="00DA2195" w:rsidRDefault="00F51929" w:rsidP="00771E7A">
      <w:pPr>
        <w:jc w:val="center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                   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predseda správnej rady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8110EC" w:rsidRPr="00DA2195">
        <w:rPr>
          <w:rFonts w:asciiTheme="majorHAnsi" w:hAnsiTheme="majorHAnsi" w:cstheme="majorHAnsi"/>
          <w:sz w:val="32"/>
          <w:szCs w:val="32"/>
        </w:rPr>
        <w:t xml:space="preserve">                       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22"/>
          <w:szCs w:val="22"/>
        </w:rPr>
        <w:t xml:space="preserve">   </w:t>
      </w:r>
    </w:p>
    <w:sectPr w:rsidR="007049D6" w:rsidRPr="00DA2195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8A898D" w14:textId="77777777" w:rsidR="00C710B7" w:rsidRDefault="00C710B7">
      <w:r>
        <w:separator/>
      </w:r>
    </w:p>
  </w:endnote>
  <w:endnote w:type="continuationSeparator" w:id="0">
    <w:p w14:paraId="2D53E0C8" w14:textId="77777777" w:rsidR="00C710B7" w:rsidRDefault="00C71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 Light (Nadpisy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5FBEE3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2AC103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4919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3D63">
      <w:rPr>
        <w:rStyle w:val="slostrany"/>
        <w:noProof/>
      </w:rPr>
      <w:t>5</w:t>
    </w:r>
    <w:r>
      <w:rPr>
        <w:rStyle w:val="slostrany"/>
      </w:rPr>
      <w:fldChar w:fldCharType="end"/>
    </w:r>
  </w:p>
  <w:p w14:paraId="2F4311C6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C22E23" w14:textId="77777777" w:rsidR="00C710B7" w:rsidRDefault="00C710B7">
      <w:r>
        <w:separator/>
      </w:r>
    </w:p>
  </w:footnote>
  <w:footnote w:type="continuationSeparator" w:id="0">
    <w:p w14:paraId="264B4EBA" w14:textId="77777777" w:rsidR="00C710B7" w:rsidRDefault="00C710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DC9AE" w14:textId="77777777" w:rsidR="003433A8" w:rsidRPr="00156BEC" w:rsidRDefault="00156BEC" w:rsidP="00156BEC">
    <w:pPr>
      <w:spacing w:after="75"/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</w:pPr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 xml:space="preserve">Galéria Ladislava Bielika, </w:t>
    </w:r>
    <w:proofErr w:type="spellStart"/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>n.o</w:t>
    </w:r>
    <w:proofErr w:type="spellEnd"/>
    <w:r w:rsidRPr="0065690C">
      <w:rPr>
        <w:rFonts w:asciiTheme="majorHAnsi" w:hAnsiTheme="majorHAnsi" w:cstheme="majorHAnsi"/>
        <w:color w:val="000000" w:themeColor="text1"/>
        <w:sz w:val="20"/>
        <w:szCs w:val="20"/>
        <w:shd w:val="clear" w:color="auto" w:fill="FFFFFF"/>
      </w:rPr>
      <w:t>.</w:t>
    </w:r>
    <w:r w:rsidR="00C8724E" w:rsidRPr="00156BEC">
      <w:rPr>
        <w:rStyle w:val="Siln"/>
        <w:rFonts w:asciiTheme="majorHAnsi" w:hAnsiTheme="majorHAnsi" w:cstheme="majorHAnsi"/>
        <w:bCs w:val="0"/>
        <w:color w:val="000000" w:themeColor="text1"/>
        <w:sz w:val="20"/>
        <w:szCs w:val="20"/>
      </w:rPr>
      <w:t xml:space="preserve">, </w:t>
    </w:r>
    <w:r w:rsidR="00C8724E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P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 xml:space="preserve">anenská 18, 811 03 Bratislava, </w:t>
    </w:r>
    <w:r w:rsidR="003433A8" w:rsidRPr="00156BEC">
      <w:rPr>
        <w:rFonts w:asciiTheme="majorHAnsi" w:hAnsiTheme="majorHAnsi" w:cstheme="majorHAnsi"/>
        <w:color w:val="000000" w:themeColor="text1"/>
        <w:sz w:val="20"/>
        <w:szCs w:val="20"/>
      </w:rPr>
      <w:t xml:space="preserve">IČO : 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37924150</w:t>
    </w:r>
    <w:r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,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 xml:space="preserve"> r.č.: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OVVS-1534/161/2005-NO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>,</w:t>
    </w:r>
  </w:p>
  <w:p w14:paraId="38AECED6" w14:textId="77777777" w:rsidR="00BA292C" w:rsidRPr="00156BEC" w:rsidRDefault="00BA292C" w:rsidP="00156BEC">
    <w:pPr>
      <w:jc w:val="center"/>
      <w:rPr>
        <w:rFonts w:asciiTheme="majorHAnsi" w:hAnsiTheme="majorHAnsi" w:cstheme="majorHAnsi"/>
        <w:color w:val="000000" w:themeColor="text1"/>
        <w:sz w:val="20"/>
        <w:szCs w:val="20"/>
      </w:rPr>
    </w:pP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www.</w:t>
    </w:r>
    <w:r w:rsidR="00156BEC" w:rsidRPr="00156BEC">
      <w:rPr>
        <w:rFonts w:asciiTheme="majorHAnsi" w:hAnsiTheme="majorHAnsi" w:cstheme="majorHAnsi"/>
        <w:color w:val="000000" w:themeColor="text1"/>
        <w:sz w:val="20"/>
        <w:szCs w:val="20"/>
      </w:rPr>
      <w:t>galeriabratislava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.sk</w:t>
    </w:r>
  </w:p>
  <w:p w14:paraId="2541AB2E" w14:textId="77777777" w:rsidR="00C8724E" w:rsidRPr="00156BEC" w:rsidRDefault="00C8724E" w:rsidP="00C8724E">
    <w:pPr>
      <w:pStyle w:val="Nadpis1"/>
      <w:rPr>
        <w:rFonts w:asciiTheme="majorHAnsi" w:hAnsiTheme="majorHAnsi" w:cstheme="majorHAnsi"/>
        <w:b/>
        <w:sz w:val="20"/>
        <w:u w:val="none"/>
      </w:rPr>
    </w:pPr>
    <w:r w:rsidRPr="00156BEC">
      <w:rPr>
        <w:rStyle w:val="wb-stl-special"/>
        <w:rFonts w:asciiTheme="majorHAnsi" w:hAnsiTheme="majorHAnsi" w:cstheme="majorHAnsi"/>
        <w:b/>
        <w:bCs/>
        <w:sz w:val="20"/>
        <w:u w:val="none"/>
      </w:rPr>
      <w:t xml:space="preserve"> </w:t>
    </w:r>
  </w:p>
  <w:p w14:paraId="6350C978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554EF3"/>
    <w:multiLevelType w:val="hybridMultilevel"/>
    <w:tmpl w:val="5A26B84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96E11"/>
    <w:multiLevelType w:val="hybridMultilevel"/>
    <w:tmpl w:val="91AE2E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7B5E03"/>
    <w:multiLevelType w:val="hybridMultilevel"/>
    <w:tmpl w:val="72FCBD6E"/>
    <w:lvl w:ilvl="0" w:tplc="50CAC354">
      <w:start w:val="1"/>
      <w:numFmt w:val="decimal"/>
      <w:lvlText w:val="%1."/>
      <w:lvlJc w:val="left"/>
      <w:pPr>
        <w:ind w:left="502" w:hanging="360"/>
      </w:pPr>
      <w:rPr>
        <w:rFonts w:ascii="Arial Narrow" w:hAnsi="Arial Narrow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8A7E25"/>
    <w:multiLevelType w:val="multilevel"/>
    <w:tmpl w:val="28465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5525F4"/>
    <w:multiLevelType w:val="hybridMultilevel"/>
    <w:tmpl w:val="E5E08384"/>
    <w:lvl w:ilvl="0" w:tplc="30DCBDF4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C755F19"/>
    <w:multiLevelType w:val="hybridMultilevel"/>
    <w:tmpl w:val="12E88C9E"/>
    <w:lvl w:ilvl="0" w:tplc="068A232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92673401">
    <w:abstractNumId w:val="0"/>
  </w:num>
  <w:num w:numId="2" w16cid:durableId="388266937">
    <w:abstractNumId w:val="3"/>
  </w:num>
  <w:num w:numId="3" w16cid:durableId="139812013">
    <w:abstractNumId w:val="12"/>
  </w:num>
  <w:num w:numId="4" w16cid:durableId="214396842">
    <w:abstractNumId w:val="10"/>
  </w:num>
  <w:num w:numId="5" w16cid:durableId="1264189808">
    <w:abstractNumId w:val="8"/>
  </w:num>
  <w:num w:numId="6" w16cid:durableId="1785928479">
    <w:abstractNumId w:val="6"/>
  </w:num>
  <w:num w:numId="7" w16cid:durableId="126045362">
    <w:abstractNumId w:val="11"/>
  </w:num>
  <w:num w:numId="8" w16cid:durableId="1608199337">
    <w:abstractNumId w:val="7"/>
  </w:num>
  <w:num w:numId="9" w16cid:durableId="1247031716">
    <w:abstractNumId w:val="5"/>
  </w:num>
  <w:num w:numId="10" w16cid:durableId="178668469">
    <w:abstractNumId w:val="2"/>
  </w:num>
  <w:num w:numId="11" w16cid:durableId="1793161105">
    <w:abstractNumId w:val="9"/>
  </w:num>
  <w:num w:numId="12" w16cid:durableId="1028601445">
    <w:abstractNumId w:val="4"/>
  </w:num>
  <w:num w:numId="13" w16cid:durableId="707149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531C"/>
    <w:rsid w:val="000062B2"/>
    <w:rsid w:val="00023F9C"/>
    <w:rsid w:val="00025389"/>
    <w:rsid w:val="00025F05"/>
    <w:rsid w:val="00030561"/>
    <w:rsid w:val="00043397"/>
    <w:rsid w:val="00052DA3"/>
    <w:rsid w:val="00072889"/>
    <w:rsid w:val="000A2746"/>
    <w:rsid w:val="000D5D92"/>
    <w:rsid w:val="000E105E"/>
    <w:rsid w:val="000E2A40"/>
    <w:rsid w:val="00110151"/>
    <w:rsid w:val="0011493B"/>
    <w:rsid w:val="00132685"/>
    <w:rsid w:val="00136340"/>
    <w:rsid w:val="001450BD"/>
    <w:rsid w:val="00156564"/>
    <w:rsid w:val="00156BEC"/>
    <w:rsid w:val="00157EF9"/>
    <w:rsid w:val="001638C4"/>
    <w:rsid w:val="00166B11"/>
    <w:rsid w:val="001765AD"/>
    <w:rsid w:val="00184BB3"/>
    <w:rsid w:val="001854CE"/>
    <w:rsid w:val="001A3F15"/>
    <w:rsid w:val="001D40C4"/>
    <w:rsid w:val="001D40C7"/>
    <w:rsid w:val="001E2826"/>
    <w:rsid w:val="00296D5D"/>
    <w:rsid w:val="002A54FA"/>
    <w:rsid w:val="002A6AE8"/>
    <w:rsid w:val="002C055F"/>
    <w:rsid w:val="002C73BA"/>
    <w:rsid w:val="002D477E"/>
    <w:rsid w:val="002F1B00"/>
    <w:rsid w:val="002F6716"/>
    <w:rsid w:val="002F67CA"/>
    <w:rsid w:val="00316514"/>
    <w:rsid w:val="0033721B"/>
    <w:rsid w:val="00342D67"/>
    <w:rsid w:val="003433A8"/>
    <w:rsid w:val="0035224E"/>
    <w:rsid w:val="003659A2"/>
    <w:rsid w:val="0037050E"/>
    <w:rsid w:val="003742D5"/>
    <w:rsid w:val="003744F8"/>
    <w:rsid w:val="00380B09"/>
    <w:rsid w:val="003843AD"/>
    <w:rsid w:val="003976F3"/>
    <w:rsid w:val="003B27C7"/>
    <w:rsid w:val="003B31EB"/>
    <w:rsid w:val="003B3695"/>
    <w:rsid w:val="003B4AFD"/>
    <w:rsid w:val="003C66C8"/>
    <w:rsid w:val="003D2C42"/>
    <w:rsid w:val="003D531D"/>
    <w:rsid w:val="003E2348"/>
    <w:rsid w:val="003E6C58"/>
    <w:rsid w:val="004467DB"/>
    <w:rsid w:val="004575EF"/>
    <w:rsid w:val="00463B2E"/>
    <w:rsid w:val="00470916"/>
    <w:rsid w:val="00477CD3"/>
    <w:rsid w:val="00484FA9"/>
    <w:rsid w:val="00485F14"/>
    <w:rsid w:val="004A0C90"/>
    <w:rsid w:val="004A6B21"/>
    <w:rsid w:val="004B7C67"/>
    <w:rsid w:val="004C52A4"/>
    <w:rsid w:val="004C5980"/>
    <w:rsid w:val="004D387E"/>
    <w:rsid w:val="004E2DDE"/>
    <w:rsid w:val="00503238"/>
    <w:rsid w:val="00510218"/>
    <w:rsid w:val="00513A6D"/>
    <w:rsid w:val="005166A7"/>
    <w:rsid w:val="0053074F"/>
    <w:rsid w:val="00532065"/>
    <w:rsid w:val="00533022"/>
    <w:rsid w:val="00561C76"/>
    <w:rsid w:val="00586795"/>
    <w:rsid w:val="00591EA4"/>
    <w:rsid w:val="00594930"/>
    <w:rsid w:val="005977CD"/>
    <w:rsid w:val="005A060F"/>
    <w:rsid w:val="005C4ED0"/>
    <w:rsid w:val="006041F5"/>
    <w:rsid w:val="006221A4"/>
    <w:rsid w:val="006245EF"/>
    <w:rsid w:val="00642270"/>
    <w:rsid w:val="006519D1"/>
    <w:rsid w:val="0065690C"/>
    <w:rsid w:val="00690507"/>
    <w:rsid w:val="006B42D4"/>
    <w:rsid w:val="006B6BF2"/>
    <w:rsid w:val="006C122A"/>
    <w:rsid w:val="006D2D62"/>
    <w:rsid w:val="006D39FF"/>
    <w:rsid w:val="006F109C"/>
    <w:rsid w:val="006F10B9"/>
    <w:rsid w:val="00701484"/>
    <w:rsid w:val="007049D6"/>
    <w:rsid w:val="00745B9C"/>
    <w:rsid w:val="00754FAA"/>
    <w:rsid w:val="00771E7A"/>
    <w:rsid w:val="00772601"/>
    <w:rsid w:val="00777095"/>
    <w:rsid w:val="00795E23"/>
    <w:rsid w:val="00795F8C"/>
    <w:rsid w:val="0079636E"/>
    <w:rsid w:val="007A4988"/>
    <w:rsid w:val="007B2B82"/>
    <w:rsid w:val="007E3901"/>
    <w:rsid w:val="007E460E"/>
    <w:rsid w:val="0080582B"/>
    <w:rsid w:val="008110EC"/>
    <w:rsid w:val="00820676"/>
    <w:rsid w:val="00831F5B"/>
    <w:rsid w:val="00874C81"/>
    <w:rsid w:val="008776FC"/>
    <w:rsid w:val="00886046"/>
    <w:rsid w:val="008B5496"/>
    <w:rsid w:val="008C02AE"/>
    <w:rsid w:val="008C02C4"/>
    <w:rsid w:val="008C18E6"/>
    <w:rsid w:val="008D690E"/>
    <w:rsid w:val="00902EFA"/>
    <w:rsid w:val="0092649F"/>
    <w:rsid w:val="00933882"/>
    <w:rsid w:val="00940845"/>
    <w:rsid w:val="00957CDB"/>
    <w:rsid w:val="00970F11"/>
    <w:rsid w:val="00975FB1"/>
    <w:rsid w:val="00976E9C"/>
    <w:rsid w:val="00977A9D"/>
    <w:rsid w:val="009827AF"/>
    <w:rsid w:val="009B1ED3"/>
    <w:rsid w:val="009B297C"/>
    <w:rsid w:val="009B34AC"/>
    <w:rsid w:val="009C2F1D"/>
    <w:rsid w:val="009C66DD"/>
    <w:rsid w:val="00A11BE2"/>
    <w:rsid w:val="00A141D8"/>
    <w:rsid w:val="00A1564D"/>
    <w:rsid w:val="00A16202"/>
    <w:rsid w:val="00A30599"/>
    <w:rsid w:val="00A33517"/>
    <w:rsid w:val="00A42A49"/>
    <w:rsid w:val="00A44A4A"/>
    <w:rsid w:val="00A57BA0"/>
    <w:rsid w:val="00A57D29"/>
    <w:rsid w:val="00A65B45"/>
    <w:rsid w:val="00A7082F"/>
    <w:rsid w:val="00A81502"/>
    <w:rsid w:val="00A84915"/>
    <w:rsid w:val="00A86AE5"/>
    <w:rsid w:val="00A95579"/>
    <w:rsid w:val="00AB471E"/>
    <w:rsid w:val="00AD36C7"/>
    <w:rsid w:val="00AD6ADD"/>
    <w:rsid w:val="00AE2AF3"/>
    <w:rsid w:val="00AE32AE"/>
    <w:rsid w:val="00B1138E"/>
    <w:rsid w:val="00B11774"/>
    <w:rsid w:val="00B127CE"/>
    <w:rsid w:val="00B22A8F"/>
    <w:rsid w:val="00B23742"/>
    <w:rsid w:val="00B300E1"/>
    <w:rsid w:val="00B34D18"/>
    <w:rsid w:val="00B8487A"/>
    <w:rsid w:val="00B959BB"/>
    <w:rsid w:val="00BA292C"/>
    <w:rsid w:val="00BB03BE"/>
    <w:rsid w:val="00BC4F8D"/>
    <w:rsid w:val="00BC5631"/>
    <w:rsid w:val="00BE2854"/>
    <w:rsid w:val="00BE6EA1"/>
    <w:rsid w:val="00BF095F"/>
    <w:rsid w:val="00C45192"/>
    <w:rsid w:val="00C647B8"/>
    <w:rsid w:val="00C710B7"/>
    <w:rsid w:val="00C81490"/>
    <w:rsid w:val="00C8724E"/>
    <w:rsid w:val="00C875DD"/>
    <w:rsid w:val="00C923C4"/>
    <w:rsid w:val="00CA76AE"/>
    <w:rsid w:val="00CB6D98"/>
    <w:rsid w:val="00CC096A"/>
    <w:rsid w:val="00CC2E37"/>
    <w:rsid w:val="00CD06C9"/>
    <w:rsid w:val="00CD388F"/>
    <w:rsid w:val="00CD551B"/>
    <w:rsid w:val="00CF1DCA"/>
    <w:rsid w:val="00D1087F"/>
    <w:rsid w:val="00D11942"/>
    <w:rsid w:val="00D1341B"/>
    <w:rsid w:val="00D3388B"/>
    <w:rsid w:val="00D4392E"/>
    <w:rsid w:val="00D4504B"/>
    <w:rsid w:val="00D45EDE"/>
    <w:rsid w:val="00D5393E"/>
    <w:rsid w:val="00D761A6"/>
    <w:rsid w:val="00D90DE9"/>
    <w:rsid w:val="00DA2195"/>
    <w:rsid w:val="00DA3BA0"/>
    <w:rsid w:val="00DA5D9C"/>
    <w:rsid w:val="00DC38BD"/>
    <w:rsid w:val="00DC4A61"/>
    <w:rsid w:val="00DD03EF"/>
    <w:rsid w:val="00DF592B"/>
    <w:rsid w:val="00E00342"/>
    <w:rsid w:val="00E24001"/>
    <w:rsid w:val="00E2434D"/>
    <w:rsid w:val="00E65CDA"/>
    <w:rsid w:val="00E726F4"/>
    <w:rsid w:val="00E733B2"/>
    <w:rsid w:val="00E922C4"/>
    <w:rsid w:val="00E95DCD"/>
    <w:rsid w:val="00EB76DE"/>
    <w:rsid w:val="00ED252E"/>
    <w:rsid w:val="00EE5670"/>
    <w:rsid w:val="00EF7579"/>
    <w:rsid w:val="00F01417"/>
    <w:rsid w:val="00F03D63"/>
    <w:rsid w:val="00F05BE3"/>
    <w:rsid w:val="00F1415D"/>
    <w:rsid w:val="00F40509"/>
    <w:rsid w:val="00F51929"/>
    <w:rsid w:val="00FB3FEB"/>
    <w:rsid w:val="00FD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381C3"/>
  <w15:docId w15:val="{A981A0D8-ED19-4F28-8461-91D6E0051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03238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957CD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uiPriority w:val="9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character" w:customStyle="1" w:styleId="wb-stl-special">
    <w:name w:val="wb-stl-special"/>
    <w:rsid w:val="00C8724E"/>
  </w:style>
  <w:style w:type="character" w:customStyle="1" w:styleId="Siln">
    <w:name w:val="Silný"/>
    <w:uiPriority w:val="22"/>
    <w:qFormat/>
    <w:rsid w:val="00C8724E"/>
    <w:rPr>
      <w:b/>
      <w:bCs/>
    </w:rPr>
  </w:style>
  <w:style w:type="paragraph" w:styleId="Normlnywebov">
    <w:name w:val="Normal (Web)"/>
    <w:basedOn w:val="Normlny"/>
    <w:uiPriority w:val="99"/>
    <w:unhideWhenUsed/>
    <w:rsid w:val="00C8724E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AD36C7"/>
    <w:pPr>
      <w:ind w:left="708"/>
    </w:pPr>
  </w:style>
  <w:style w:type="character" w:customStyle="1" w:styleId="apple-converted-space">
    <w:name w:val="apple-converted-space"/>
    <w:basedOn w:val="Predvolenpsmoodseku"/>
    <w:rsid w:val="002A6AE8"/>
  </w:style>
  <w:style w:type="character" w:styleId="Vrazn">
    <w:name w:val="Strong"/>
    <w:basedOn w:val="Predvolenpsmoodseku"/>
    <w:uiPriority w:val="22"/>
    <w:qFormat/>
    <w:rsid w:val="002C055F"/>
    <w:rPr>
      <w:b/>
      <w:bCs/>
    </w:rPr>
  </w:style>
  <w:style w:type="character" w:customStyle="1" w:styleId="Nadpis5Char">
    <w:name w:val="Nadpis 5 Char"/>
    <w:basedOn w:val="Predvolenpsmoodseku"/>
    <w:link w:val="Nadpis5"/>
    <w:uiPriority w:val="9"/>
    <w:rsid w:val="00957CDB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customStyle="1" w:styleId="NormlnIMP">
    <w:name w:val="Normální_IMP"/>
    <w:basedOn w:val="Normlny"/>
    <w:rsid w:val="00B11774"/>
    <w:pPr>
      <w:widowControl w:val="0"/>
      <w:spacing w:line="228" w:lineRule="auto"/>
    </w:pPr>
    <w:rPr>
      <w:rFonts w:ascii="Courier New" w:hAnsi="Courier New"/>
      <w:noProof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7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05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58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94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1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9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1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588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87573">
          <w:marLeft w:val="0"/>
          <w:marRight w:val="0"/>
          <w:marTop w:val="0"/>
          <w:marBottom w:val="10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9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62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1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79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9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809</Words>
  <Characters>4614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5413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Patrik Hamašová</cp:lastModifiedBy>
  <cp:revision>2</cp:revision>
  <cp:lastPrinted>2019-12-13T15:42:00Z</cp:lastPrinted>
  <dcterms:created xsi:type="dcterms:W3CDTF">2024-06-30T07:58:00Z</dcterms:created>
  <dcterms:modified xsi:type="dcterms:W3CDTF">2024-06-30T07:58:00Z</dcterms:modified>
</cp:coreProperties>
</file>