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4816" w:h="385" w:hRule="exact" w:wrap="none" w:vAnchor="page" w:hAnchor="text" w:x="1" w:y="115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Všeobecné údaje o účtovnej jednotke</w:t>
      </w:r>
    </w:p>
    <w:p w:rsidR="00BB15FD" w:rsidRDefault="00BB15FD">
      <w:pPr>
        <w:framePr w:w="3349" w:h="392" w:hRule="exact" w:wrap="none" w:vAnchor="page" w:hAnchor="text" w:x="1" w:y="231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(1) , (3) Všeobecné údaje</w:t>
      </w:r>
    </w:p>
    <w:p w:rsidR="00BB15FD" w:rsidRDefault="00067F7E" w:rsidP="00BB15FD">
      <w:pPr>
        <w:framePr w:w="1186" w:h="586" w:hRule="exact" w:wrap="none" w:vAnchor="page" w:hAnchor="page" w:x="4111" w:y="30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g-hopper</w:t>
      </w:r>
      <w:proofErr w:type="spellEnd"/>
      <w:r w:rsidR="003D1436">
        <w:rPr>
          <w:rFonts w:ascii="Arial" w:hAnsi="Arial" w:cs="Arial"/>
          <w:color w:val="000000"/>
          <w:sz w:val="14"/>
          <w:szCs w:val="14"/>
        </w:rPr>
        <w:t xml:space="preserve"> </w:t>
      </w:r>
      <w:r w:rsidR="00B023CA">
        <w:rPr>
          <w:rFonts w:ascii="Arial" w:hAnsi="Arial" w:cs="Arial"/>
          <w:color w:val="000000"/>
          <w:sz w:val="14"/>
          <w:szCs w:val="14"/>
        </w:rPr>
        <w:t xml:space="preserve"> s</w:t>
      </w:r>
      <w:r w:rsidR="00BB15FD">
        <w:rPr>
          <w:rFonts w:ascii="Arial" w:hAnsi="Arial" w:cs="Arial"/>
          <w:color w:val="000000"/>
          <w:sz w:val="14"/>
          <w:szCs w:val="14"/>
        </w:rPr>
        <w:t>. r. o.</w:t>
      </w:r>
    </w:p>
    <w:p w:rsidR="00067F7E" w:rsidRDefault="00067F7E" w:rsidP="00BB15FD">
      <w:pPr>
        <w:framePr w:w="1186" w:h="586" w:hRule="exact" w:wrap="none" w:vAnchor="page" w:hAnchor="page" w:x="4111" w:y="30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</w:p>
    <w:p w:rsidR="00067F7E" w:rsidRDefault="00067F7E" w:rsidP="00BB15FD">
      <w:pPr>
        <w:framePr w:w="1186" w:h="586" w:hRule="exact" w:wrap="none" w:vAnchor="page" w:hAnchor="page" w:x="4111" w:y="30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ičo</w:t>
      </w:r>
      <w:proofErr w:type="spellEnd"/>
      <w:r>
        <w:rPr>
          <w:rFonts w:ascii="Arial" w:hAnsi="Arial" w:cs="Arial"/>
          <w:color w:val="000000"/>
          <w:sz w:val="14"/>
          <w:szCs w:val="14"/>
        </w:rPr>
        <w:t>: 46641165</w:t>
      </w:r>
    </w:p>
    <w:p w:rsidR="00067F7E" w:rsidRDefault="00067F7E" w:rsidP="00BB15FD">
      <w:pPr>
        <w:framePr w:w="1186" w:h="586" w:hRule="exact" w:wrap="none" w:vAnchor="page" w:hAnchor="page" w:x="4111" w:y="30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21" w:h="273" w:hRule="exact" w:wrap="none" w:vAnchor="page" w:hAnchor="text" w:x="1" w:y="31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(1) Obchodné meno účtovnej jednotky:</w:t>
      </w:r>
    </w:p>
    <w:p w:rsidR="00BB15FD" w:rsidRDefault="00BB15FD">
      <w:pPr>
        <w:framePr w:w="386" w:h="277" w:hRule="exact" w:wrap="none" w:vAnchor="page" w:hAnchor="text" w:x="2319" w:y="39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Sídlo:</w:t>
      </w:r>
    </w:p>
    <w:p w:rsidR="00BB15FD" w:rsidRDefault="003D1436" w:rsidP="00BB15FD">
      <w:pPr>
        <w:framePr w:w="2191" w:h="601" w:hRule="exact" w:wrap="none" w:vAnchor="page" w:hAnchor="page" w:x="4126" w:y="39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Karpatské námestie 10A, 83106 Bratislava</w:t>
      </w:r>
    </w:p>
    <w:p w:rsidR="00067F7E" w:rsidRDefault="00067F7E" w:rsidP="00BB15FD">
      <w:pPr>
        <w:framePr w:w="2191" w:h="601" w:hRule="exact" w:wrap="none" w:vAnchor="page" w:hAnchor="page" w:x="4126" w:y="39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Dič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>: 2023488071</w:t>
      </w:r>
    </w:p>
    <w:p w:rsidR="00BB15FD" w:rsidRDefault="00BB15FD">
      <w:pPr>
        <w:framePr w:w="2526" w:h="273" w:hRule="exact" w:wrap="none" w:vAnchor="page" w:hAnchor="text" w:x="1" w:y="47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(3) Priemerný počet zamestnancov:</w:t>
      </w:r>
    </w:p>
    <w:p w:rsidR="00BB15FD" w:rsidRDefault="00BB15FD">
      <w:pPr>
        <w:framePr w:w="106" w:h="273" w:hRule="exact" w:wrap="none" w:vAnchor="page" w:hAnchor="text" w:x="3572" w:y="46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4416" w:h="385" w:hRule="exact" w:wrap="none" w:vAnchor="page" w:hAnchor="text" w:x="1" w:y="52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(2) Údaje o konsolidovanom celku</w:t>
      </w:r>
    </w:p>
    <w:p w:rsidR="00BB15FD" w:rsidRDefault="00BB15FD">
      <w:pPr>
        <w:framePr w:w="10796" w:h="438" w:hRule="exact" w:wrap="none" w:vAnchor="page" w:hAnchor="text" w:x="1" w:y="5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Čl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I (2) a) Obchod. meno a sídlo konsolidovanej účtovnej jednotky, ktorá zostavuje konsolidovanú účtovnú závierku za tú skupinu účtovných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jednotliek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konsolidovaného celku, ktorého súčasťou je aj účtovná jednotka:</w:t>
      </w:r>
    </w:p>
    <w:p w:rsidR="00BB15FD" w:rsidRDefault="00BB15FD">
      <w:pPr>
        <w:framePr w:w="6247" w:h="273" w:hRule="exact" w:wrap="none" w:vAnchor="page" w:hAnchor="text" w:x="692" w:y="661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Obchod. meno a sídlo účtovnej jednotky, ktorá je bezprostredne konsolidujúcou účtovnou jednotkou:</w:t>
      </w:r>
    </w:p>
    <w:p w:rsidR="00BB15FD" w:rsidRDefault="00BB15FD">
      <w:pPr>
        <w:framePr w:w="3865" w:h="273" w:hRule="exact" w:wrap="none" w:vAnchor="page" w:hAnchor="text" w:x="1" w:y="721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(2) b) Účtovná jednotka je materskou účtovnou jednotkou</w:t>
      </w:r>
    </w:p>
    <w:p w:rsidR="00BB15FD" w:rsidRDefault="00BB15FD">
      <w:pPr>
        <w:framePr w:w="1073" w:h="269" w:hRule="exact" w:wrap="none" w:vAnchor="page" w:hAnchor="text" w:x="692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9" w:hRule="exact" w:wrap="none" w:vAnchor="page" w:hAnchor="text" w:x="2233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177" w:h="273" w:hRule="exact" w:wrap="none" w:vAnchor="page" w:hAnchor="text" w:x="692" w:y="8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Účtovná jednotka je oslobodená od povinnosti zostaviť konsolidovanú účtovnú závierku a konsolidovanú výročnú správu podľa § 22</w:t>
      </w:r>
    </w:p>
    <w:p w:rsidR="00BB15FD" w:rsidRDefault="00BB15FD">
      <w:pPr>
        <w:framePr w:w="1073" w:h="268" w:hRule="exact" w:wrap="none" w:vAnchor="page" w:hAnchor="text" w:x="692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8" w:hRule="exact" w:wrap="none" w:vAnchor="page" w:hAnchor="text" w:x="2233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4389" w:h="385" w:hRule="exact" w:wrap="none" w:vAnchor="page" w:hAnchor="text" w:x="1" w:y="885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Informácie o prijatých postupoch</w:t>
      </w:r>
    </w:p>
    <w:p w:rsidR="00BB15FD" w:rsidRDefault="00BB15FD">
      <w:pPr>
        <w:framePr w:w="5936" w:h="385" w:hRule="exact" w:wrap="none" w:vAnchor="page" w:hAnchor="text" w:x="1" w:y="1002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(1) Nepretržité pokračovanie účtovnej jednotky</w:t>
      </w:r>
    </w:p>
    <w:p w:rsidR="00BB15FD" w:rsidRDefault="00BB15FD">
      <w:pPr>
        <w:framePr w:w="8267" w:h="273" w:hRule="exact" w:wrap="none" w:vAnchor="page" w:hAnchor="text" w:x="1" w:y="106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(1) Účtovná závierka je zostavená za splnenia predpokladu, že účtovná jednotka bude nepretržite pokračovať vo svojej činnosti:</w:t>
      </w:r>
    </w:p>
    <w:p w:rsidR="00BB15FD" w:rsidRDefault="00BB15FD">
      <w:pPr>
        <w:framePr w:w="1078" w:h="274" w:hRule="exact" w:wrap="none" w:vAnchor="page" w:hAnchor="text" w:x="5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548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773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6" w:h="274" w:hRule="exact" w:wrap="none" w:vAnchor="page" w:hAnchor="text" w:x="20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046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71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017" w:h="385" w:hRule="exact" w:wrap="none" w:vAnchor="page" w:hAnchor="text" w:x="1" w:y="1159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</w:t>
      </w:r>
    </w:p>
    <w:p w:rsidR="00BB15FD" w:rsidRDefault="00BB15FD">
      <w:pPr>
        <w:framePr w:w="4386" w:h="273" w:hRule="exact" w:wrap="none" w:vAnchor="page" w:hAnchor="text" w:x="1" w:y="1227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</w:t>
      </w:r>
    </w:p>
    <w:p w:rsidR="00BB15FD" w:rsidRDefault="00BB15FD">
      <w:pPr>
        <w:framePr w:w="4712" w:h="360" w:hRule="exact" w:wrap="none" w:vAnchor="page" w:hAnchor="text" w:x="61" w:y="1280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položky</w:t>
      </w:r>
    </w:p>
    <w:p w:rsidR="00BB15FD" w:rsidRDefault="00BB15FD">
      <w:pPr>
        <w:framePr w:w="3392" w:h="360" w:hRule="exact" w:wrap="none" w:vAnchor="page" w:hAnchor="text" w:x="4833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 majetku a záväzkov</w:t>
      </w:r>
    </w:p>
    <w:p w:rsidR="00BB15FD" w:rsidRDefault="00BB15FD">
      <w:pPr>
        <w:framePr w:w="2698" w:h="360" w:hRule="exact" w:wrap="none" w:vAnchor="page" w:hAnchor="text" w:x="8285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Poznámka k oceneniu</w:t>
      </w:r>
    </w:p>
    <w:p w:rsidR="00BB15FD" w:rsidRDefault="00BB15FD">
      <w:pPr>
        <w:framePr w:w="4772" w:h="303" w:hRule="exact" w:wrap="none" w:vAnchor="page" w:hAnchor="text" w:x="31" w:y="13164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</w:t>
      </w:r>
    </w:p>
    <w:p w:rsidR="00BB15FD" w:rsidRDefault="00BB15FD">
      <w:pPr>
        <w:framePr w:w="3407" w:h="303" w:hRule="exact" w:wrap="none" w:vAnchor="page" w:hAnchor="text" w:x="4848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303" w:hRule="exact" w:wrap="none" w:vAnchor="page" w:hAnchor="text" w:x="8300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46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</w:t>
      </w:r>
    </w:p>
    <w:p w:rsidR="00BB15FD" w:rsidRDefault="00BB15FD">
      <w:pPr>
        <w:framePr w:w="3407" w:h="288" w:hRule="exact" w:wrap="none" w:vAnchor="page" w:hAnchor="text" w:x="4848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75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finančný majetok</w:t>
      </w:r>
    </w:p>
    <w:p w:rsidR="00BB15FD" w:rsidRDefault="00BB15FD">
      <w:pPr>
        <w:framePr w:w="3407" w:h="288" w:hRule="exact" w:wrap="none" w:vAnchor="page" w:hAnchor="text" w:x="4848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04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Zásoby</w:t>
      </w:r>
    </w:p>
    <w:p w:rsidR="00BB15FD" w:rsidRDefault="00BB15FD">
      <w:pPr>
        <w:framePr w:w="3407" w:h="288" w:hRule="exact" w:wrap="none" w:vAnchor="page" w:hAnchor="text" w:x="4848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33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Pohľadávky</w:t>
      </w:r>
    </w:p>
    <w:p w:rsidR="00BB15FD" w:rsidRDefault="00BB15FD">
      <w:pPr>
        <w:framePr w:w="3407" w:h="288" w:hRule="exact" w:wrap="none" w:vAnchor="page" w:hAnchor="text" w:x="4848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61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Krátkodobý finančný majetok</w:t>
      </w:r>
    </w:p>
    <w:p w:rsidR="00BB15FD" w:rsidRDefault="00BB15FD">
      <w:pPr>
        <w:framePr w:w="3407" w:h="288" w:hRule="exact" w:wrap="none" w:vAnchor="page" w:hAnchor="text" w:x="4848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90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vrátane rezerv, dlhopisov, pôžičiek, úverov</w:t>
      </w:r>
    </w:p>
    <w:p w:rsidR="00BB15FD" w:rsidRDefault="00BB15FD">
      <w:pPr>
        <w:framePr w:w="3407" w:h="288" w:hRule="exact" w:wrap="none" w:vAnchor="page" w:hAnchor="text" w:x="4848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519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Derivátové operácie</w:t>
      </w:r>
    </w:p>
    <w:p w:rsidR="00BB15FD" w:rsidRDefault="00BB15FD">
      <w:pPr>
        <w:framePr w:w="3407" w:h="288" w:hRule="exact" w:wrap="none" w:vAnchor="page" w:hAnchor="text" w:x="4848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1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10337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 (účtovanie a úbytok zásob)</w:t>
      </w:r>
    </w:p>
    <w:p w:rsidR="00BB15FD" w:rsidRDefault="00BB15FD">
      <w:pPr>
        <w:framePr w:w="1515" w:h="266" w:hRule="exact" w:wrap="none" w:vAnchor="page" w:hAnchor="text" w:x="610" w:y="5405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44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1301" w:h="274" w:hRule="exact" w:wrap="none" w:vAnchor="page" w:hAnchor="text" w:x="831" w:y="540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iným spôsobom:</w:t>
      </w:r>
    </w:p>
    <w:p w:rsidR="00BB15FD" w:rsidRDefault="00BB15FD">
      <w:pPr>
        <w:framePr w:w="7635" w:h="274" w:hRule="exact" w:wrap="none" w:vAnchor="page" w:hAnchor="text" w:x="610" w:y="500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04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500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metódou FIFO (1. cena na ocenenie prírastku zásob sa použila ako 1. cena na ocenenie úbytku zásob)</w:t>
      </w:r>
    </w:p>
    <w:p w:rsidR="00BB15FD" w:rsidRDefault="00BB15FD">
      <w:pPr>
        <w:framePr w:w="7635" w:h="274" w:hRule="exact" w:wrap="none" w:vAnchor="page" w:hAnchor="text" w:x="610" w:y="464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468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46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váženým aritmetickým priemerom z obstarávacích cien alebo vlastných nákladov</w:t>
      </w:r>
    </w:p>
    <w:p w:rsidR="00BB15FD" w:rsidRDefault="00BB15FD">
      <w:pPr>
        <w:framePr w:w="3780" w:h="273" w:hRule="exact" w:wrap="none" w:vAnchor="page" w:hAnchor="text" w:x="1" w:y="4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Úbytok zásob rovnakého druhu účtovná jednotka oceňovala:</w:t>
      </w:r>
    </w:p>
    <w:p w:rsidR="00BB15FD" w:rsidRDefault="00BB15FD">
      <w:pPr>
        <w:framePr w:w="2340" w:h="270" w:hRule="exact" w:wrap="none" w:vAnchor="page" w:hAnchor="text" w:x="610" w:y="342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45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41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B účtovania zásob</w:t>
      </w:r>
    </w:p>
    <w:p w:rsidR="00BB15FD" w:rsidRDefault="00BB15FD">
      <w:pPr>
        <w:framePr w:w="2340" w:h="270" w:hRule="exact" w:wrap="none" w:vAnchor="page" w:hAnchor="text" w:x="610" w:y="306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09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05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A účtovania zásob</w:t>
      </w:r>
    </w:p>
    <w:p w:rsidR="00BB15FD" w:rsidRDefault="00BB15FD">
      <w:pPr>
        <w:framePr w:w="5400" w:h="273" w:hRule="exact" w:wrap="none" w:vAnchor="page" w:hAnchor="text" w:x="1" w:y="254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 účtovaní zásob postupovala účtovná jednotka podľa § 43 postupov účtovania v PÚ:</w:t>
      </w:r>
    </w:p>
    <w:p w:rsidR="00BB15FD" w:rsidRDefault="00BB15FD">
      <w:pPr>
        <w:framePr w:w="6098" w:h="273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 (účtovanie a úbytok zásob)</w:t>
      </w:r>
    </w:p>
    <w:p w:rsidR="00BB15FD" w:rsidRDefault="00BB15FD">
      <w:pPr>
        <w:framePr w:w="10029" w:h="385" w:hRule="exact" w:wrap="none" w:vAnchor="page" w:hAnchor="text" w:x="1" w:y="582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(3) Spôsob zostavenia odpisového plánu pre jednotlivé druhy dlhodobého majetku</w:t>
      </w:r>
    </w:p>
    <w:p w:rsidR="00BB15FD" w:rsidRDefault="00BB15FD">
      <w:pPr>
        <w:framePr w:w="5445" w:h="273" w:hRule="exact" w:wrap="none" w:vAnchor="page" w:hAnchor="text" w:x="1" w:y="64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(3) Spôsob zostavenia odpisového plánu pre jednotlivé druhy dlhodobého majetku</w:t>
      </w:r>
    </w:p>
    <w:p w:rsidR="00BB15FD" w:rsidRDefault="00BB15FD">
      <w:pPr>
        <w:framePr w:w="2722" w:h="270" w:hRule="exact" w:wrap="none" w:vAnchor="page" w:hAnchor="text" w:x="1" w:y="685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6893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685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majetok:</w:t>
      </w:r>
    </w:p>
    <w:p w:rsidR="00BB15FD" w:rsidRDefault="00BB15FD">
      <w:pPr>
        <w:framePr w:w="2722" w:h="267" w:hRule="exact" w:wrap="none" w:vAnchor="page" w:hAnchor="text" w:x="1" w:y="75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7579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7540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2722" w:h="267" w:hRule="exact" w:wrap="none" w:vAnchor="page" w:hAnchor="text" w:x="1" w:y="807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810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806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7671" w:h="599" w:hRule="exact" w:wrap="none" w:vAnchor="page" w:hAnchor="text" w:x="2766" w:y="685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BB15FD" w:rsidRDefault="00BB15FD">
      <w:pPr>
        <w:framePr w:w="7585" w:h="438" w:hRule="exact" w:wrap="none" w:vAnchor="page" w:hAnchor="text" w:x="2766" w:y="754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BB15FD" w:rsidRDefault="00BB15FD">
      <w:pPr>
        <w:framePr w:w="7864" w:h="438" w:hRule="exact" w:wrap="none" w:vAnchor="page" w:hAnchor="text" w:x="2766" w:y="806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BB15FD" w:rsidRDefault="00BB15FD">
      <w:pPr>
        <w:framePr w:w="3279" w:h="273" w:hRule="exact" w:wrap="none" w:vAnchor="page" w:hAnchor="text" w:x="1" w:y="85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bol ovplyvnený týmito skutočnosťami:</w:t>
      </w:r>
    </w:p>
    <w:p w:rsidR="00BB15FD" w:rsidRDefault="00BB15FD">
      <w:pPr>
        <w:framePr w:w="6504" w:h="273" w:hRule="exact" w:wrap="none" w:vAnchor="page" w:hAnchor="text" w:x="1" w:y="903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 zostavenia odpisového plánu pre jednotlivé druhy dlhodobého nehmotného a hmotného majetku</w:t>
      </w:r>
    </w:p>
    <w:p w:rsidR="00BB15FD" w:rsidRDefault="00BB15FD">
      <w:pPr>
        <w:framePr w:w="3825" w:h="360" w:hRule="exact" w:wrap="none" w:vAnchor="page" w:hAnchor="text" w:x="61" w:y="930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majetku</w:t>
      </w:r>
    </w:p>
    <w:p w:rsidR="00BB15FD" w:rsidRDefault="00BB15FD">
      <w:pPr>
        <w:framePr w:w="2307" w:h="360" w:hRule="exact" w:wrap="none" w:vAnchor="page" w:hAnchor="text" w:x="3946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Doba odpisovania</w:t>
      </w:r>
    </w:p>
    <w:p w:rsidR="00BB15FD" w:rsidRDefault="00BB15FD">
      <w:pPr>
        <w:framePr w:w="2307" w:h="360" w:hRule="exact" w:wrap="none" w:vAnchor="page" w:hAnchor="text" w:x="6312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Sadzba odpisov</w:t>
      </w:r>
    </w:p>
    <w:p w:rsidR="00BB15FD" w:rsidRDefault="00BB15FD">
      <w:pPr>
        <w:framePr w:w="2303" w:h="360" w:hRule="exact" w:wrap="none" w:vAnchor="page" w:hAnchor="text" w:x="8679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Odpisová metóda</w:t>
      </w:r>
    </w:p>
    <w:p w:rsidR="00BB15FD" w:rsidRDefault="00BB15FD">
      <w:pPr>
        <w:framePr w:w="6803" w:h="385" w:hRule="exact" w:wrap="none" w:vAnchor="page" w:hAnchor="text" w:x="1" w:y="981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(4) Zmeny účtovných zásad a zmeny účtovných metód</w:t>
      </w:r>
    </w:p>
    <w:p w:rsidR="00BB15FD" w:rsidRDefault="00BB15FD">
      <w:pPr>
        <w:framePr w:w="5777" w:h="273" w:hRule="exact" w:wrap="none" w:vAnchor="page" w:hAnchor="text" w:x="1" w:y="1098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Účtovné metódy a zásady boli aplikované v rámci plat. zákona o účtovníctve, s osobitosťami:</w:t>
      </w:r>
    </w:p>
    <w:p w:rsidR="00BB15FD" w:rsidRDefault="00BB15FD">
      <w:pPr>
        <w:framePr w:w="3740" w:h="273" w:hRule="exact" w:wrap="none" w:vAnchor="page" w:hAnchor="text" w:x="1" w:y="104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(4) Zmeny účtovných zásad a zmeny účtovných metód</w:t>
      </w:r>
    </w:p>
    <w:p w:rsidR="00BB15FD" w:rsidRDefault="00BB15FD">
      <w:pPr>
        <w:framePr w:w="6783" w:h="412" w:hRule="exact" w:wrap="none" w:vAnchor="page" w:hAnchor="text" w:x="61" w:y="1126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zmeny zásady alebo metódy</w:t>
      </w:r>
    </w:p>
    <w:p w:rsidR="00BB15FD" w:rsidRDefault="00BB15FD">
      <w:pPr>
        <w:framePr w:w="2011" w:h="412" w:hRule="exact" w:wrap="none" w:vAnchor="page" w:hAnchor="text" w:x="6904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zmeny</w:t>
      </w:r>
    </w:p>
    <w:p w:rsidR="00BB15FD" w:rsidRDefault="00BB15FD">
      <w:pPr>
        <w:framePr w:w="2008" w:h="412" w:hRule="exact" w:wrap="none" w:vAnchor="page" w:hAnchor="text" w:x="8975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Hodnota vplyvu na </w:t>
      </w:r>
      <w:proofErr w:type="spellStart"/>
      <w:r>
        <w:rPr>
          <w:rFonts w:ascii="Arial" w:hAnsi="Arial" w:cs="Arial"/>
          <w:b/>
          <w:bCs/>
          <w:color w:val="000000"/>
          <w:sz w:val="14"/>
          <w:szCs w:val="14"/>
        </w:rPr>
        <w:t>prísl</w:t>
      </w:r>
      <w:proofErr w:type="spellEnd"/>
      <w:r>
        <w:rPr>
          <w:rFonts w:ascii="Arial" w:hAnsi="Arial" w:cs="Arial"/>
          <w:b/>
          <w:bCs/>
          <w:color w:val="000000"/>
          <w:sz w:val="14"/>
          <w:szCs w:val="14"/>
        </w:rPr>
        <w:t>. zložku bilancie</w:t>
      </w:r>
    </w:p>
    <w:p w:rsidR="00BB15FD" w:rsidRDefault="00BB15FD">
      <w:pPr>
        <w:framePr w:w="6897" w:h="385" w:hRule="exact" w:wrap="none" w:vAnchor="page" w:hAnchor="text" w:x="1" w:y="118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(5) Informácie o dotáciách a ich ocenenie v účtovníctve</w:t>
      </w:r>
    </w:p>
    <w:p w:rsidR="00BB15FD" w:rsidRDefault="00BB15FD">
      <w:pPr>
        <w:framePr w:w="1973" w:h="273" w:hRule="exact" w:wrap="none" w:vAnchor="page" w:hAnchor="text" w:x="1" w:y="124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(5) Informácie o dotáciách</w:t>
      </w:r>
    </w:p>
    <w:p w:rsidR="00BB15FD" w:rsidRDefault="00BB15FD">
      <w:pPr>
        <w:framePr w:w="6783" w:h="360" w:hRule="exact" w:wrap="none" w:vAnchor="page" w:hAnchor="text" w:x="61" w:y="1292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Dotácia</w:t>
      </w:r>
    </w:p>
    <w:p w:rsidR="00BB15FD" w:rsidRDefault="00BB15FD">
      <w:pPr>
        <w:framePr w:w="2011" w:h="360" w:hRule="exact" w:wrap="none" w:vAnchor="page" w:hAnchor="text" w:x="6904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</w:t>
      </w:r>
    </w:p>
    <w:p w:rsidR="00BB15FD" w:rsidRDefault="00BB15FD">
      <w:pPr>
        <w:framePr w:w="2008" w:h="360" w:hRule="exact" w:wrap="none" w:vAnchor="page" w:hAnchor="text" w:x="8975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Výška dotácie</w:t>
      </w:r>
    </w:p>
    <w:p w:rsidR="00BB15FD" w:rsidRDefault="00BB15FD">
      <w:pPr>
        <w:framePr w:w="10230" w:h="668" w:hRule="exact" w:wrap="none" w:vAnchor="page" w:hAnchor="text" w:x="1" w:y="134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významných chýb minulých účtovných období účtovaných v bežnom účtovnom období</w:t>
      </w:r>
    </w:p>
    <w:p w:rsidR="00BB15FD" w:rsidRDefault="00BB15FD">
      <w:pPr>
        <w:framePr w:w="6409" w:h="277" w:hRule="exact" w:wrap="none" w:vAnchor="page" w:hAnchor="text" w:x="1" w:y="143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významných chýb minulých účtovných období účtovaných v bežnom účtovnom období</w:t>
      </w:r>
    </w:p>
    <w:p w:rsidR="00BB15FD" w:rsidRDefault="00BB15FD">
      <w:pPr>
        <w:framePr w:w="6783" w:h="412" w:hRule="exact" w:wrap="none" w:vAnchor="page" w:hAnchor="text" w:x="61" w:y="14816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významnej chyby</w:t>
      </w:r>
    </w:p>
    <w:p w:rsidR="00BB15FD" w:rsidRDefault="00BB15FD">
      <w:pPr>
        <w:framePr w:w="2011" w:h="412" w:hRule="exact" w:wrap="none" w:vAnchor="page" w:hAnchor="text" w:x="6904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nerozdelený zisk minulých rokov</w:t>
      </w:r>
    </w:p>
    <w:p w:rsidR="00BB15FD" w:rsidRDefault="00BB15FD">
      <w:pPr>
        <w:framePr w:w="2008" w:h="412" w:hRule="exact" w:wrap="none" w:vAnchor="page" w:hAnchor="text" w:x="8975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neuhradenú stratu minulých rokov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2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10511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nevýznamných chýb minulých účtovných období účtovaných v bežnom účtovnom období</w:t>
      </w:r>
    </w:p>
    <w:p w:rsidR="00BB15FD" w:rsidRDefault="00BB15FD">
      <w:pPr>
        <w:framePr w:w="6565" w:h="277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nevýznamných chýb minulých účtovných období účtovaných v bežnom účtovnom období</w:t>
      </w:r>
    </w:p>
    <w:p w:rsidR="00BB15FD" w:rsidRDefault="00BB15FD">
      <w:pPr>
        <w:framePr w:w="8376" w:h="412" w:hRule="exact" w:wrap="none" w:vAnchor="page" w:hAnchor="text" w:x="61" w:y="240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nevýznamnej chyby</w:t>
      </w:r>
    </w:p>
    <w:p w:rsidR="00BB15FD" w:rsidRDefault="00BB15FD">
      <w:pPr>
        <w:framePr w:w="2486" w:h="412" w:hRule="exact" w:wrap="none" w:vAnchor="page" w:hAnchor="text" w:x="8497" w:y="240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výsledok hospodárenia v BO</w:t>
      </w:r>
    </w:p>
    <w:p w:rsidR="00BB15FD" w:rsidRDefault="00BB15FD">
      <w:pPr>
        <w:framePr w:w="8550" w:h="385" w:hRule="exact" w:wrap="none" w:vAnchor="page" w:hAnchor="text" w:x="1" w:y="29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Informácie, ktoré vysvetľujú a dopĺňajú súvahu a výkaz ziskov a strát</w:t>
      </w:r>
    </w:p>
    <w:p w:rsidR="00BB15FD" w:rsidRDefault="00BB15FD">
      <w:pPr>
        <w:framePr w:w="7858" w:h="385" w:hRule="exact" w:wrap="none" w:vAnchor="page" w:hAnchor="text" w:x="1" w:y="4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(1) Náklady/výnosy, ktoré majú výnimočný rozsah alebo výskyt</w:t>
      </w:r>
    </w:p>
    <w:p w:rsidR="00BB15FD" w:rsidRDefault="00BB15FD">
      <w:pPr>
        <w:framePr w:w="4284" w:h="273" w:hRule="exact" w:wrap="none" w:vAnchor="page" w:hAnchor="text" w:x="1" w:y="479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(1) Náklady/výnosy, ktoré majú výnimočný rozsah alebo výskyt</w:t>
      </w:r>
    </w:p>
    <w:p w:rsidR="00BB15FD" w:rsidRDefault="00BB15FD">
      <w:pPr>
        <w:framePr w:w="6783" w:h="360" w:hRule="exact" w:wrap="none" w:vAnchor="page" w:hAnchor="text" w:x="61" w:y="522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Náklady / Výnosy</w:t>
      </w:r>
    </w:p>
    <w:p w:rsidR="00BB15FD" w:rsidRDefault="00BB15FD">
      <w:pPr>
        <w:framePr w:w="2011" w:h="360" w:hRule="exact" w:wrap="none" w:vAnchor="page" w:hAnchor="text" w:x="6904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vzniku</w:t>
      </w:r>
    </w:p>
    <w:p w:rsidR="00BB15FD" w:rsidRDefault="00BB15FD">
      <w:pPr>
        <w:framePr w:w="6843" w:h="303" w:hRule="exact" w:wrap="none" w:vAnchor="page" w:hAnchor="text" w:x="31" w:y="558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podniku</w:t>
      </w:r>
    </w:p>
    <w:p w:rsidR="00BB15FD" w:rsidRDefault="00BB15FD">
      <w:pPr>
        <w:framePr w:w="2026" w:h="303" w:hRule="exact" w:wrap="none" w:vAnchor="page" w:hAnchor="text" w:x="6919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588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časti podniku</w:t>
      </w:r>
    </w:p>
    <w:p w:rsidR="00BB15FD" w:rsidRDefault="00BB15FD">
      <w:pPr>
        <w:framePr w:w="2026" w:h="288" w:hRule="exact" w:wrap="none" w:vAnchor="page" w:hAnchor="text" w:x="6919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1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podniku</w:t>
      </w:r>
    </w:p>
    <w:p w:rsidR="00BB15FD" w:rsidRDefault="00BB15FD">
      <w:pPr>
        <w:framePr w:w="2026" w:h="288" w:hRule="exact" w:wrap="none" w:vAnchor="page" w:hAnchor="text" w:x="6919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46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časti podniku</w:t>
      </w:r>
    </w:p>
    <w:p w:rsidR="00BB15FD" w:rsidRDefault="00BB15FD">
      <w:pPr>
        <w:framePr w:w="2026" w:h="288" w:hRule="exact" w:wrap="none" w:vAnchor="page" w:hAnchor="text" w:x="6919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74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Škody z dôvodu živelných pohrôm</w:t>
      </w:r>
    </w:p>
    <w:p w:rsidR="00BB15FD" w:rsidRDefault="00BB15FD">
      <w:pPr>
        <w:framePr w:w="2026" w:h="288" w:hRule="exact" w:wrap="none" w:vAnchor="page" w:hAnchor="text" w:x="6919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10" w:h="392" w:hRule="exact" w:wrap="none" w:vAnchor="page" w:hAnchor="text" w:x="1" w:y="71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a) Celková suma záväzkov so zostatkovou dobou splatnosti dlhšou ako 5 rokov</w:t>
      </w:r>
    </w:p>
    <w:p w:rsidR="00BB15FD" w:rsidRDefault="00BB15FD">
      <w:pPr>
        <w:framePr w:w="5569" w:h="273" w:hRule="exact" w:wrap="none" w:vAnchor="page" w:hAnchor="text" w:x="1" w:y="786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a) Celková suma záväzkov so zostatkovou dobou splatnosti dlhšou ako 5 rokov</w:t>
      </w:r>
    </w:p>
    <w:p w:rsidR="00BB15FD" w:rsidRDefault="00BB15FD">
      <w:pPr>
        <w:framePr w:w="8376" w:h="360" w:hRule="exact" w:wrap="none" w:vAnchor="page" w:hAnchor="text" w:x="61" w:y="829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829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Celková hodnota</w:t>
      </w:r>
    </w:p>
    <w:p w:rsidR="00BB15FD" w:rsidRDefault="00BB15FD">
      <w:pPr>
        <w:framePr w:w="8436" w:h="360" w:hRule="exact" w:wrap="none" w:vAnchor="page" w:hAnchor="text" w:x="31" w:y="865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so zostatkovou dobou splatnosti nad päť rokov</w:t>
      </w:r>
    </w:p>
    <w:p w:rsidR="00BB15FD" w:rsidRDefault="00BB15FD">
      <w:pPr>
        <w:framePr w:w="2501" w:h="360" w:hRule="exact" w:wrap="none" w:vAnchor="page" w:hAnchor="text" w:x="8512" w:y="865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884" w:h="392" w:hRule="exact" w:wrap="none" w:vAnchor="page" w:hAnchor="text" w:x="1" w:y="91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b) Celková suma zabezpečených záväzkov</w:t>
      </w:r>
    </w:p>
    <w:p w:rsidR="00BB15FD" w:rsidRDefault="00BB15FD">
      <w:pPr>
        <w:framePr w:w="3288" w:h="273" w:hRule="exact" w:wrap="none" w:vAnchor="page" w:hAnchor="text" w:x="1" w:y="98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b) Celková suma zabezpečených záväzkov</w:t>
      </w:r>
    </w:p>
    <w:p w:rsidR="00BB15FD" w:rsidRDefault="00BB15FD">
      <w:pPr>
        <w:framePr w:w="6783" w:h="360" w:hRule="exact" w:wrap="none" w:vAnchor="page" w:hAnchor="text" w:x="61" w:y="1026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Opis zabezpečeného záväzku</w:t>
      </w:r>
    </w:p>
    <w:p w:rsidR="00BB15FD" w:rsidRDefault="00BB15FD">
      <w:pPr>
        <w:framePr w:w="2011" w:h="360" w:hRule="exact" w:wrap="none" w:vAnchor="page" w:hAnchor="text" w:x="6904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Spôsob zabezpečenia</w:t>
      </w:r>
    </w:p>
    <w:p w:rsidR="00BB15FD" w:rsidRDefault="00BB15FD">
      <w:pPr>
        <w:framePr w:w="6843" w:h="360" w:hRule="exact" w:wrap="none" w:vAnchor="page" w:hAnchor="text" w:x="31" w:y="10628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026" w:h="360" w:hRule="exact" w:wrap="none" w:vAnchor="page" w:hAnchor="text" w:x="6919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2023" w:h="360" w:hRule="exact" w:wrap="none" w:vAnchor="page" w:hAnchor="text" w:x="8990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x</w:t>
      </w:r>
    </w:p>
    <w:p w:rsidR="00BB15FD" w:rsidRDefault="00BB15FD">
      <w:pPr>
        <w:framePr w:w="8523" w:h="385" w:hRule="exact" w:wrap="none" w:vAnchor="page" w:hAnchor="text" w:x="1" w:y="11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a) Dôvod nadobudnutia vlastných akcií počas účtovného obdobia</w:t>
      </w:r>
    </w:p>
    <w:p w:rsidR="00BB15FD" w:rsidRDefault="00BB15FD">
      <w:pPr>
        <w:framePr w:w="4643" w:h="273" w:hRule="exact" w:wrap="none" w:vAnchor="page" w:hAnchor="text" w:x="1" w:y="1180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a) Dôvod nadobudnutia vlastných akcií počas účtovného obdobia</w:t>
      </w:r>
    </w:p>
    <w:p w:rsidR="00BB15FD" w:rsidRDefault="00BB15FD">
      <w:pPr>
        <w:framePr w:w="10564" w:h="385" w:hRule="exact" w:wrap="none" w:vAnchor="page" w:hAnchor="text" w:x="1" w:y="1230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1.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29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1. Nadobudnuté vlastné akcie a prevedené vlastné akcie počas účtovného obdobia</w:t>
      </w:r>
    </w:p>
    <w:p w:rsidR="00BB15FD" w:rsidRDefault="00BB15FD">
      <w:pPr>
        <w:framePr w:w="5693" w:h="360" w:hRule="exact" w:wrap="none" w:vAnchor="page" w:hAnchor="text" w:x="61" w:y="1341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684" w:h="360" w:hRule="exact" w:wrap="none" w:vAnchor="page" w:hAnchor="text" w:x="5814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684" w:h="360" w:hRule="exact" w:wrap="none" w:vAnchor="page" w:hAnchor="text" w:x="7558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681" w:h="360" w:hRule="exact" w:wrap="none" w:vAnchor="page" w:hAnchor="text" w:x="9302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hodnota na ZI</w:t>
      </w:r>
    </w:p>
    <w:p w:rsidR="00BB15FD" w:rsidRDefault="00BB15FD">
      <w:pPr>
        <w:framePr w:w="5753" w:h="303" w:hRule="exact" w:wrap="none" w:vAnchor="page" w:hAnchor="text" w:x="31" w:y="1377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1699" w:h="303" w:hRule="exact" w:wrap="none" w:vAnchor="page" w:hAnchor="text" w:x="5829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140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1699" w:h="288" w:hRule="exact" w:wrap="none" w:vAnchor="page" w:hAnchor="text" w:x="5829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564" w:h="385" w:hRule="exact" w:wrap="none" w:vAnchor="page" w:hAnchor="text" w:x="1" w:y="1450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2.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517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2. Nadobudnuté vlastné akcie a prevedené vlastné akcie počas účtovného obdobia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3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6783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011" w:h="360" w:hRule="exact" w:wrap="none" w:vAnchor="page" w:hAnchor="text" w:x="6904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2008" w:h="360" w:hRule="exact" w:wrap="none" w:vAnchor="page" w:hAnchor="text" w:x="8975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6843" w:h="303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2026" w:h="303" w:hRule="exact" w:wrap="none" w:vAnchor="page" w:hAnchor="text" w:x="6919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167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2026" w:h="288" w:hRule="exact" w:wrap="none" w:vAnchor="page" w:hAnchor="text" w:x="6919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897" w:h="668" w:hRule="exact" w:wrap="none" w:vAnchor="page" w:hAnchor="text" w:x="1" w:y="210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c) Nadobudnuté vlastné akcie v držbe účtovnej jednotky k poslednému dňu účtovného obdobia</w:t>
      </w:r>
    </w:p>
    <w:p w:rsidR="00BB15FD" w:rsidRDefault="00BB15FD">
      <w:pPr>
        <w:framePr w:w="6472" w:h="273" w:hRule="exact" w:wrap="none" w:vAnchor="page" w:hAnchor="text" w:x="1" w:y="306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c) Nadobudnuté vlastné akcie v držbe účtovnej jednotky k poslednému dňu účtovného obdobia</w:t>
      </w:r>
    </w:p>
    <w:p w:rsidR="00BB15FD" w:rsidRDefault="00BB15FD">
      <w:pPr>
        <w:framePr w:w="4900" w:h="360" w:hRule="exact" w:wrap="none" w:vAnchor="page" w:hAnchor="text" w:x="61" w:y="349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446" w:h="360" w:hRule="exact" w:wrap="none" w:vAnchor="page" w:hAnchor="text" w:x="5021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446" w:h="360" w:hRule="exact" w:wrap="none" w:vAnchor="page" w:hAnchor="text" w:x="6527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446" w:h="360" w:hRule="exact" w:wrap="none" w:vAnchor="page" w:hAnchor="text" w:x="8034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1443" w:h="360" w:hRule="exact" w:wrap="none" w:vAnchor="page" w:hAnchor="text" w:x="9540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podiel na ZI</w:t>
      </w:r>
    </w:p>
    <w:p w:rsidR="00BB15FD" w:rsidRDefault="00BB15FD">
      <w:pPr>
        <w:framePr w:w="7376" w:h="385" w:hRule="exact" w:wrap="none" w:vAnchor="page" w:hAnchor="text" w:x="1" w:y="39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Informácie o vytvorení kapitálového fondu z príspevkov</w:t>
      </w:r>
    </w:p>
    <w:p w:rsidR="00BB15FD" w:rsidRDefault="00BB15FD">
      <w:pPr>
        <w:framePr w:w="8069" w:h="277" w:hRule="exact" w:wrap="none" w:vAnchor="page" w:hAnchor="text" w:x="1" w:y="466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(4) Informácie, či účtovná jednotka vytvorila kapitálový fond z príspevkov podľa § 123 ods. 2 a 217a Obchodného zákonníka</w:t>
      </w:r>
    </w:p>
    <w:p w:rsidR="00BB15FD" w:rsidRDefault="00BB15FD">
      <w:pPr>
        <w:framePr w:w="10805" w:h="668" w:hRule="exact" w:wrap="none" w:vAnchor="page" w:hAnchor="text" w:x="1" w:y="51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7172" w:h="273" w:hRule="exact" w:wrap="none" w:vAnchor="page" w:hAnchor="text" w:x="1" w:y="6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5693" w:h="412" w:hRule="exact" w:wrap="none" w:vAnchor="page" w:hAnchor="text" w:x="61" w:y="656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záruky / iné zabezpečenie</w:t>
      </w:r>
    </w:p>
    <w:p w:rsidR="00BB15FD" w:rsidRDefault="00BB15FD">
      <w:pPr>
        <w:framePr w:w="1684" w:h="412" w:hRule="exact" w:wrap="none" w:vAnchor="page" w:hAnchor="text" w:x="5814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štatutárnych orgánov</w:t>
      </w:r>
    </w:p>
    <w:p w:rsidR="00BB15FD" w:rsidRDefault="00BB15FD">
      <w:pPr>
        <w:framePr w:w="1684" w:h="412" w:hRule="exact" w:wrap="none" w:vAnchor="page" w:hAnchor="text" w:x="7558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dozorných orgánov</w:t>
      </w:r>
    </w:p>
    <w:p w:rsidR="00BB15FD" w:rsidRDefault="00BB15FD">
      <w:pPr>
        <w:framePr w:w="1681" w:h="412" w:hRule="exact" w:wrap="none" w:vAnchor="page" w:hAnchor="text" w:x="9302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iných orgánov</w:t>
      </w:r>
    </w:p>
    <w:p w:rsidR="00BB15FD" w:rsidRDefault="00BB15FD">
      <w:pPr>
        <w:framePr w:w="10617" w:h="668" w:hRule="exact" w:wrap="none" w:vAnchor="page" w:hAnchor="text" w:x="1" w:y="7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7234" w:h="273" w:hRule="exact" w:wrap="none" w:vAnchor="page" w:hAnchor="text" w:x="1" w:y="80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5693" w:h="412" w:hRule="exact" w:wrap="none" w:vAnchor="page" w:hAnchor="text" w:x="61" w:y="850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pôžičky</w:t>
      </w:r>
    </w:p>
    <w:p w:rsidR="00BB15FD" w:rsidRDefault="00BB15FD">
      <w:pPr>
        <w:framePr w:w="1684" w:h="412" w:hRule="exact" w:wrap="none" w:vAnchor="page" w:hAnchor="text" w:x="5814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štatutárnych orgánov</w:t>
      </w:r>
    </w:p>
    <w:p w:rsidR="00BB15FD" w:rsidRDefault="00BB15FD">
      <w:pPr>
        <w:framePr w:w="1684" w:h="412" w:hRule="exact" w:wrap="none" w:vAnchor="page" w:hAnchor="text" w:x="7558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dozorných orgánov</w:t>
      </w:r>
    </w:p>
    <w:p w:rsidR="00BB15FD" w:rsidRDefault="00BB15FD">
      <w:pPr>
        <w:framePr w:w="1681" w:h="412" w:hRule="exact" w:wrap="none" w:vAnchor="page" w:hAnchor="text" w:x="9302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iných orgánov</w:t>
      </w:r>
    </w:p>
    <w:p w:rsidR="00BB15FD" w:rsidRDefault="00BB15FD">
      <w:pPr>
        <w:framePr w:w="5753" w:h="303" w:hRule="exact" w:wrap="none" w:vAnchor="page" w:hAnchor="text" w:x="31" w:y="891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poskytnutých pôžičiek</w:t>
      </w:r>
    </w:p>
    <w:p w:rsidR="00BB15FD" w:rsidRDefault="00BB15FD">
      <w:pPr>
        <w:framePr w:w="1699" w:h="303" w:hRule="exact" w:wrap="none" w:vAnchor="page" w:hAnchor="text" w:x="5829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22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Ceková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suma splatených pôžičiek</w:t>
      </w:r>
    </w:p>
    <w:p w:rsidR="00BB15FD" w:rsidRDefault="00BB15FD">
      <w:pPr>
        <w:framePr w:w="1699" w:h="288" w:hRule="exact" w:wrap="none" w:vAnchor="page" w:hAnchor="text" w:x="5829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50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odpustených pôžičiek</w:t>
      </w:r>
    </w:p>
    <w:p w:rsidR="00BB15FD" w:rsidRDefault="00BB15FD">
      <w:pPr>
        <w:framePr w:w="1699" w:h="288" w:hRule="exact" w:wrap="none" w:vAnchor="page" w:hAnchor="text" w:x="5829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79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odpísaných pôžičiek</w:t>
      </w:r>
    </w:p>
    <w:p w:rsidR="00BB15FD" w:rsidRDefault="00BB15FD">
      <w:pPr>
        <w:framePr w:w="1699" w:h="288" w:hRule="exact" w:wrap="none" w:vAnchor="page" w:hAnchor="text" w:x="5829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51" w:h="668" w:hRule="exact" w:wrap="none" w:vAnchor="page" w:hAnchor="text" w:x="1" w:y="102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c) Informácie o hlavných podmienkach, na základe ktorých boli členom orgánov spoločnosti záruky alebo iné zabezpečenia a pôžičky poskytnuté</w:t>
      </w:r>
    </w:p>
    <w:p w:rsidR="00BB15FD" w:rsidRDefault="00BB15FD">
      <w:pPr>
        <w:framePr w:w="9569" w:h="273" w:hRule="exact" w:wrap="none" w:vAnchor="page" w:hAnchor="text" w:x="1" w:y="1118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c) Informácie o hlavných podmienkach, na základe ktorých boli členom orgánov spoločnosti poskytnuté záruky alebo iné zabezpečenia a pôžičky</w:t>
      </w:r>
    </w:p>
    <w:p w:rsidR="00BB15FD" w:rsidRDefault="00BB15FD">
      <w:pPr>
        <w:framePr w:w="7243" w:h="360" w:hRule="exact" w:wrap="none" w:vAnchor="page" w:hAnchor="text" w:x="61" w:y="1167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3618" w:h="360" w:hRule="exact" w:wrap="none" w:vAnchor="page" w:hAnchor="text" w:x="7364" w:y="1167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Hlavné podmienky</w:t>
      </w:r>
    </w:p>
    <w:p w:rsidR="00BB15FD" w:rsidRDefault="00BB15FD">
      <w:pPr>
        <w:framePr w:w="10804" w:h="668" w:hRule="exact" w:wrap="none" w:vAnchor="page" w:hAnchor="text" w:x="1" w:y="1217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d) Informácie o celkovej sume použitých finančných prostriedkov alebo iného plnenia na súkromné účely členmi orgánov spoločnosti, ktoré sa vyúčtovávajú</w:t>
      </w:r>
    </w:p>
    <w:p w:rsidR="00BB15FD" w:rsidRDefault="00BB15FD">
      <w:pPr>
        <w:framePr w:w="10695" w:h="438" w:hRule="exact" w:wrap="none" w:vAnchor="page" w:hAnchor="text" w:x="1" w:y="1313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Čl. III (5) d) Celková suma použitých finančných prostriedkov alebo iného plnenia na súkromné účely členmi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štaturáneho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>, dozorného a iného orgánu účtovnej jednotky, ktoré sa vyúčtovávajú</w:t>
      </w:r>
    </w:p>
    <w:p w:rsidR="00BB15FD" w:rsidRDefault="00BB15FD">
      <w:pPr>
        <w:framePr w:w="9084" w:h="360" w:hRule="exact" w:wrap="none" w:vAnchor="page" w:hAnchor="text" w:x="61" w:y="1357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1357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1393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1393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632" w:h="668" w:hRule="exact" w:wrap="none" w:vAnchor="page" w:hAnchor="text" w:x="1" w:y="144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a) Informácie o celkovej sume finančných povinností, ktoré sa nevykazujú v súvahe, ale sú významné na posúdenie finančnej situácie účtovnej jednotky</w:t>
      </w:r>
    </w:p>
    <w:p w:rsidR="00BB15FD" w:rsidRDefault="00BB15FD">
      <w:pPr>
        <w:framePr w:w="8884" w:h="273" w:hRule="exact" w:wrap="none" w:vAnchor="page" w:hAnchor="text" w:x="1" w:y="153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a) Informácie o celkovej sume finančných povinností, ktoré sa nevykazujú v súvahe, ale sú významné na posúdenie finančnej situácie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4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8376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8436" w:h="360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501" w:h="360" w:hRule="exact" w:wrap="none" w:vAnchor="page" w:hAnchor="text" w:x="8512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138" w:h="668" w:hRule="exact" w:wrap="none" w:vAnchor="page" w:hAnchor="text" w:x="1" w:y="1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1. Informácie o celkovej sume významných podmienených záväzkov – možná povinnosť, ktorá vznikla ako dôsledok minulej udalosti</w:t>
      </w:r>
    </w:p>
    <w:p w:rsidR="00BB15FD" w:rsidRDefault="00BB15FD">
      <w:pPr>
        <w:framePr w:w="10095" w:h="273" w:hRule="exact" w:wrap="none" w:vAnchor="page" w:hAnchor="text" w:x="1" w:y="28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1. Informácie o celkovej sume významných podmienených záväzkov, ktorými sa rozumie možná povinnosť, ktorá vznikla ako dôsledok minulej udalosti</w:t>
      </w:r>
    </w:p>
    <w:p w:rsidR="00BB15FD" w:rsidRDefault="00BB15FD">
      <w:pPr>
        <w:framePr w:w="9084" w:h="360" w:hRule="exact" w:wrap="none" w:vAnchor="page" w:hAnchor="text" w:x="61" w:y="310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31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346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346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2" w:h="668" w:hRule="exact" w:wrap="none" w:vAnchor="page" w:hAnchor="text" w:x="1" w:y="396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2. Informácie o celkovej sume významných podmienených záväzkov – existujúca povinnosť, ktorá vznikla ako dôsledok minulej udalosti, ale ktorá sa nevykazuje v súvahe</w:t>
      </w:r>
    </w:p>
    <w:p w:rsidR="00BB15FD" w:rsidRDefault="00BB15FD">
      <w:pPr>
        <w:framePr w:w="8264" w:h="438" w:hRule="exact" w:wrap="none" w:vAnchor="page" w:hAnchor="text" w:x="1" w:y="492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Informácie o celkovej sume významných podmienených záväzkov, ktorými sa rozumie existujúca povinnosť, ktorá vznikla ako dôsledok minulej udalosti, ale ktorá sa nevykazuje v súvahe</w:t>
      </w:r>
    </w:p>
    <w:p w:rsidR="00BB15FD" w:rsidRDefault="00BB15FD">
      <w:pPr>
        <w:framePr w:w="9084" w:h="360" w:hRule="exact" w:wrap="none" w:vAnchor="page" w:hAnchor="text" w:x="61" w:y="543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543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579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579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1" w:h="385" w:hRule="exact" w:wrap="none" w:vAnchor="page" w:hAnchor="text" w:x="1" w:y="629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c) Opis významných finančných povinností a významných podmienených záväzkov</w:t>
      </w:r>
    </w:p>
    <w:p w:rsidR="00BB15FD" w:rsidRDefault="00BB15FD">
      <w:pPr>
        <w:framePr w:w="5755" w:h="273" w:hRule="exact" w:wrap="none" w:vAnchor="page" w:hAnchor="text" w:x="1" w:y="696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c) Opis významných finančných povinností a významných podmienených záväzkov</w:t>
      </w:r>
    </w:p>
    <w:p w:rsidR="00BB15FD" w:rsidRDefault="00BB15FD">
      <w:pPr>
        <w:framePr w:w="10391" w:h="668" w:hRule="exact" w:wrap="none" w:vAnchor="page" w:hAnchor="text" w:x="1" w:y="74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Čl. III (6) d) Informácie o celkovej sume významných finančných povinností a významných podmienených záväzkov voči dcérskej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účt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jednotke 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účt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>. jednotke s podstatným vplyvom</w:t>
      </w:r>
    </w:p>
    <w:p w:rsidR="00BB15FD" w:rsidRDefault="00BB15FD">
      <w:pPr>
        <w:framePr w:w="10502" w:h="438" w:hRule="exact" w:wrap="none" w:vAnchor="page" w:hAnchor="text" w:x="1" w:y="84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d) Informácie o celkovej sume významných finančných povinností a významných podmienených záväzkov voči dcérskej účtovnej jednotke a účtovnej jednotke s podstatným vplyvom</w:t>
      </w:r>
    </w:p>
    <w:p w:rsidR="00BB15FD" w:rsidRDefault="00BB15FD">
      <w:pPr>
        <w:framePr w:w="9084" w:h="360" w:hRule="exact" w:wrap="none" w:vAnchor="page" w:hAnchor="text" w:x="61" w:y="886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886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922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922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324" w:h="668" w:hRule="exact" w:wrap="none" w:vAnchor="page" w:hAnchor="text" w:x="1" w:y="97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7467" w:h="273" w:hRule="exact" w:wrap="none" w:vAnchor="page" w:hAnchor="text" w:x="1" w:y="106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10911" w:h="668" w:hRule="exact" w:wrap="none" w:vAnchor="page" w:hAnchor="text" w:x="1" w:y="1119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(7) Informácie o udelení výlučného práva alebo osobitného práva, ktorým sa udelilo právo poskytovať služby vo verejnom záujme a iných zároveň vykonávajúcich činnostiach</w:t>
      </w:r>
    </w:p>
    <w:p w:rsidR="00BB15FD" w:rsidRDefault="00BB15FD">
      <w:pPr>
        <w:framePr w:w="10773" w:h="438" w:hRule="exact" w:wrap="none" w:vAnchor="page" w:hAnchor="text" w:x="1" w:y="1214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BB15FD" w:rsidRDefault="00BB15FD">
      <w:pPr>
        <w:framePr w:w="2511" w:h="277" w:hRule="exact" w:wrap="none" w:vAnchor="page" w:hAnchor="text" w:x="1" w:y="1294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Podnik zároveň vykonáva aj iné činnosti</w:t>
      </w:r>
    </w:p>
    <w:p w:rsidR="00BB15FD" w:rsidRDefault="00BB15FD">
      <w:pPr>
        <w:framePr w:w="1074" w:h="268" w:hRule="exact" w:wrap="none" w:vAnchor="page" w:hAnchor="text" w:x="1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6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3" w:h="268" w:hRule="exact" w:wrap="none" w:vAnchor="page" w:hAnchor="text" w:x="1412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412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1637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3069" w:h="385" w:hRule="exact" w:wrap="none" w:vAnchor="page" w:hAnchor="text" w:x="1" w:y="1394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Miesto pre ďalšie záznamy</w:t>
      </w:r>
    </w:p>
    <w:p w:rsidR="00BB15FD" w:rsidRDefault="00BB15FD">
      <w:pPr>
        <w:framePr w:w="1694" w:h="273" w:hRule="exact" w:wrap="none" w:vAnchor="page" w:hAnchor="text" w:x="1" w:y="146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Miesto pre ďalšie záznamy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5</w:t>
      </w:r>
    </w:p>
    <w:sectPr w:rsidR="00BB15FD" w:rsidSect="00F736EC">
      <w:pgSz w:w="11908" w:h="16833"/>
      <w:pgMar w:top="576" w:right="288" w:bottom="576" w:left="576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3D303C"/>
    <w:rsid w:val="00067F7E"/>
    <w:rsid w:val="003D1436"/>
    <w:rsid w:val="003D303C"/>
    <w:rsid w:val="00653EA1"/>
    <w:rsid w:val="008600C3"/>
    <w:rsid w:val="009058AC"/>
    <w:rsid w:val="00B023CA"/>
    <w:rsid w:val="00BB15FD"/>
    <w:rsid w:val="00F7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36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023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23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1629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2023-06-24T15:11:00Z</dcterms:created>
  <dcterms:modified xsi:type="dcterms:W3CDTF">2023-06-24T15:11:00Z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18.2.7.0</vt:lpwstr>
  </property>
</Properties>
</file>