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</w:t>
      </w:r>
    </w:p>
    <w:p w:rsidR="00BB15FD" w:rsidRDefault="007A3D70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  <w:r>
        <w:rPr>
          <w:rFonts w:ascii="Arial" w:hAnsi="Arial" w:cs="Arial"/>
          <w:color w:val="000000"/>
          <w:sz w:val="14"/>
          <w:szCs w:val="14"/>
        </w:rPr>
        <w:tab/>
      </w:r>
      <w:r>
        <w:rPr>
          <w:rFonts w:ascii="Arial" w:hAnsi="Arial" w:cs="Arial"/>
          <w:color w:val="000000"/>
          <w:sz w:val="14"/>
          <w:szCs w:val="14"/>
        </w:rPr>
        <w:tab/>
      </w:r>
    </w:p>
    <w:p w:rsidR="00BB15FD" w:rsidRDefault="007A3D70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B15FD" w:rsidRDefault="007A3D70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B15FD" w:rsidRDefault="007A3D70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7A3D70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7A3D70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7A3D70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B15FD" w:rsidRDefault="007A3D70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B15FD" w:rsidRDefault="00BB15F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7A3D70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7A3D70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7A3D70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7A3D70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7A3D70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B15FD" w:rsidRDefault="007A3D70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B15FD" w:rsidRDefault="007A3D70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4816" w:h="385" w:hRule="exact" w:wrap="none" w:vAnchor="page" w:hAnchor="text" w:x="1" w:y="115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Všeobecné údaje o účtovnej jednotke</w:t>
      </w:r>
    </w:p>
    <w:p w:rsidR="00BB15FD" w:rsidRDefault="00BB15FD">
      <w:pPr>
        <w:framePr w:w="3349" w:h="392" w:hRule="exact" w:wrap="none" w:vAnchor="page" w:hAnchor="text" w:x="1" w:y="231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(1) , (3) Všeobecné údaje</w:t>
      </w:r>
    </w:p>
    <w:p w:rsidR="00BB15FD" w:rsidRDefault="007A3D70" w:rsidP="00BB15FD">
      <w:pPr>
        <w:framePr w:w="1186" w:h="586" w:hRule="exact" w:wrap="none" w:vAnchor="page" w:hAnchor="page" w:x="4111" w:y="30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Z + Z, </w:t>
      </w:r>
      <w:r w:rsidR="00BB15FD">
        <w:rPr>
          <w:rFonts w:ascii="Arial" w:hAnsi="Arial" w:cs="Arial"/>
          <w:color w:val="000000"/>
          <w:sz w:val="14"/>
          <w:szCs w:val="14"/>
        </w:rPr>
        <w:t>s. r. o.</w:t>
      </w:r>
    </w:p>
    <w:p w:rsidR="00BB15FD" w:rsidRDefault="00BB15FD" w:rsidP="007A3D70">
      <w:pPr>
        <w:framePr w:w="2721" w:h="436" w:hRule="exact" w:wrap="none" w:vAnchor="page" w:hAnchor="page" w:x="526" w:y="30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(1) Obchodné meno účtovnej jednotky:</w:t>
      </w:r>
    </w:p>
    <w:p w:rsidR="00BB15FD" w:rsidRDefault="00BB15FD">
      <w:pPr>
        <w:framePr w:w="386" w:h="277" w:hRule="exact" w:wrap="none" w:vAnchor="page" w:hAnchor="text" w:x="2319" w:y="39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Sídlo:</w:t>
      </w:r>
    </w:p>
    <w:p w:rsidR="00BB15FD" w:rsidRDefault="007A3D70" w:rsidP="00BB15FD">
      <w:pPr>
        <w:framePr w:w="2191" w:h="601" w:hRule="exact" w:wrap="none" w:vAnchor="page" w:hAnchor="page" w:x="4126" w:y="39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F.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Madvu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32, </w:t>
      </w:r>
      <w:r w:rsidR="00BB15FD">
        <w:rPr>
          <w:rFonts w:ascii="Arial" w:hAnsi="Arial" w:cs="Arial"/>
          <w:color w:val="000000"/>
          <w:sz w:val="14"/>
          <w:szCs w:val="14"/>
        </w:rPr>
        <w:t xml:space="preserve"> 97101, Prievidza</w:t>
      </w:r>
    </w:p>
    <w:p w:rsidR="00BB15FD" w:rsidRDefault="00BB15FD" w:rsidP="007A3D70">
      <w:pPr>
        <w:framePr w:w="2526" w:h="481" w:hRule="exact" w:wrap="none" w:vAnchor="page" w:hAnchor="page" w:x="601" w:y="469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(3) Priemerný počet zamestnancov:</w:t>
      </w:r>
    </w:p>
    <w:p w:rsidR="00BB15FD" w:rsidRDefault="001919FE">
      <w:pPr>
        <w:framePr w:w="106" w:h="273" w:hRule="exact" w:wrap="none" w:vAnchor="page" w:hAnchor="text" w:x="3572" w:y="46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4416" w:h="385" w:hRule="exact" w:wrap="none" w:vAnchor="page" w:hAnchor="text" w:x="1" w:y="52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(2) Údaje o konsolidovanom celku</w:t>
      </w:r>
    </w:p>
    <w:p w:rsidR="00BB15FD" w:rsidRDefault="00BB15FD">
      <w:pPr>
        <w:framePr w:w="10796" w:h="438" w:hRule="exact" w:wrap="none" w:vAnchor="page" w:hAnchor="text" w:x="1" w:y="5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I (2) a) Obchod. meno a sídlo konsolidovanej účtovnej jednotky, ktorá zostavuje konsolidovanú účtovnú závierku za tú skupinu účtovných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jednotliek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konsolidovaného celku, ktorého súčasťou je aj účtovná jednotka:</w:t>
      </w:r>
    </w:p>
    <w:p w:rsidR="00BB15FD" w:rsidRDefault="00BB15FD">
      <w:pPr>
        <w:framePr w:w="6247" w:h="273" w:hRule="exact" w:wrap="none" w:vAnchor="page" w:hAnchor="text" w:x="692" w:y="661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Obchod. meno a sídlo účtovnej jednotky, ktorá je bezprostredne konsolidujúcou účtovnou jednotkou:</w:t>
      </w:r>
    </w:p>
    <w:p w:rsidR="00BB15FD" w:rsidRDefault="00BB15FD">
      <w:pPr>
        <w:framePr w:w="3865" w:h="273" w:hRule="exact" w:wrap="none" w:vAnchor="page" w:hAnchor="text" w:x="1" w:y="721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(2) b) Účtovná jednotka je materskou účtovnou jednotkou</w:t>
      </w:r>
    </w:p>
    <w:p w:rsidR="00BB15FD" w:rsidRDefault="00BB15FD">
      <w:pPr>
        <w:framePr w:w="1073" w:h="269" w:hRule="exact" w:wrap="none" w:vAnchor="page" w:hAnchor="text" w:x="692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9" w:hRule="exact" w:wrap="none" w:vAnchor="page" w:hAnchor="text" w:x="2233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177" w:h="273" w:hRule="exact" w:wrap="none" w:vAnchor="page" w:hAnchor="text" w:x="692" w:y="8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Účtovná jednotka je oslobodená od povinnosti zostaviť konsolidovanú účtovnú závierku a konsolidovanú výročnú správu podľa § 22</w:t>
      </w:r>
    </w:p>
    <w:p w:rsidR="00BB15FD" w:rsidRDefault="00BB15FD">
      <w:pPr>
        <w:framePr w:w="1073" w:h="268" w:hRule="exact" w:wrap="none" w:vAnchor="page" w:hAnchor="text" w:x="692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8" w:hRule="exact" w:wrap="none" w:vAnchor="page" w:hAnchor="text" w:x="2233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4389" w:h="385" w:hRule="exact" w:wrap="none" w:vAnchor="page" w:hAnchor="text" w:x="1" w:y="885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Informácie o prijatých postupoch</w:t>
      </w:r>
    </w:p>
    <w:p w:rsidR="00BB15FD" w:rsidRDefault="00BB15FD">
      <w:pPr>
        <w:framePr w:w="5936" w:h="385" w:hRule="exact" w:wrap="none" w:vAnchor="page" w:hAnchor="text" w:x="1" w:y="1002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(1) Nepretržité pokračovanie účtovnej jednotky</w:t>
      </w:r>
    </w:p>
    <w:p w:rsidR="00BB15FD" w:rsidRDefault="00BB15FD">
      <w:pPr>
        <w:framePr w:w="8267" w:h="273" w:hRule="exact" w:wrap="none" w:vAnchor="page" w:hAnchor="text" w:x="1" w:y="106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(1) Účtovná závierka je zostavená za splnenia predpokladu, že účtovná jednotka bude nepretržite pokračovať vo svojej činnosti:</w:t>
      </w:r>
    </w:p>
    <w:p w:rsidR="00BB15FD" w:rsidRDefault="00BB15FD">
      <w:pPr>
        <w:framePr w:w="1078" w:h="274" w:hRule="exact" w:wrap="none" w:vAnchor="page" w:hAnchor="text" w:x="5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548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773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6" w:h="274" w:hRule="exact" w:wrap="none" w:vAnchor="page" w:hAnchor="text" w:x="20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046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71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017" w:h="385" w:hRule="exact" w:wrap="none" w:vAnchor="page" w:hAnchor="text" w:x="1" w:y="1159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</w:t>
      </w:r>
    </w:p>
    <w:p w:rsidR="00BB15FD" w:rsidRDefault="00BB15FD">
      <w:pPr>
        <w:framePr w:w="4386" w:h="273" w:hRule="exact" w:wrap="none" w:vAnchor="page" w:hAnchor="text" w:x="1" w:y="1227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</w:t>
      </w:r>
    </w:p>
    <w:p w:rsidR="00BB15FD" w:rsidRDefault="00BB15FD">
      <w:pPr>
        <w:framePr w:w="4712" w:h="360" w:hRule="exact" w:wrap="none" w:vAnchor="page" w:hAnchor="text" w:x="61" w:y="1280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položky</w:t>
      </w:r>
    </w:p>
    <w:p w:rsidR="00BB15FD" w:rsidRDefault="00BB15FD">
      <w:pPr>
        <w:framePr w:w="3392" w:h="360" w:hRule="exact" w:wrap="none" w:vAnchor="page" w:hAnchor="text" w:x="4833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 majetku a záväzkov</w:t>
      </w:r>
    </w:p>
    <w:p w:rsidR="00BB15FD" w:rsidRDefault="00BB15FD">
      <w:pPr>
        <w:framePr w:w="2698" w:h="360" w:hRule="exact" w:wrap="none" w:vAnchor="page" w:hAnchor="text" w:x="8285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Poznámka k oceneniu</w:t>
      </w:r>
    </w:p>
    <w:p w:rsidR="00BB15FD" w:rsidRDefault="00BB15FD">
      <w:pPr>
        <w:framePr w:w="4772" w:h="303" w:hRule="exact" w:wrap="none" w:vAnchor="page" w:hAnchor="text" w:x="31" w:y="13164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</w:t>
      </w:r>
    </w:p>
    <w:p w:rsidR="00BB15FD" w:rsidRDefault="00BB15FD">
      <w:pPr>
        <w:framePr w:w="3407" w:h="303" w:hRule="exact" w:wrap="none" w:vAnchor="page" w:hAnchor="text" w:x="4848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303" w:hRule="exact" w:wrap="none" w:vAnchor="page" w:hAnchor="text" w:x="8300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46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</w:t>
      </w:r>
    </w:p>
    <w:p w:rsidR="00BB15FD" w:rsidRDefault="00BB15FD">
      <w:pPr>
        <w:framePr w:w="3407" w:h="288" w:hRule="exact" w:wrap="none" w:vAnchor="page" w:hAnchor="text" w:x="4848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75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finančný majetok</w:t>
      </w:r>
    </w:p>
    <w:p w:rsidR="00BB15FD" w:rsidRDefault="00BB15FD">
      <w:pPr>
        <w:framePr w:w="3407" w:h="288" w:hRule="exact" w:wrap="none" w:vAnchor="page" w:hAnchor="text" w:x="4848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04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Zásoby</w:t>
      </w:r>
    </w:p>
    <w:p w:rsidR="00BB15FD" w:rsidRDefault="00BB15FD">
      <w:pPr>
        <w:framePr w:w="3407" w:h="288" w:hRule="exact" w:wrap="none" w:vAnchor="page" w:hAnchor="text" w:x="4848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33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Pohľadávky</w:t>
      </w:r>
    </w:p>
    <w:p w:rsidR="00BB15FD" w:rsidRDefault="00BB15FD">
      <w:pPr>
        <w:framePr w:w="3407" w:h="288" w:hRule="exact" w:wrap="none" w:vAnchor="page" w:hAnchor="text" w:x="4848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61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Krátkodobý finančný majetok</w:t>
      </w:r>
    </w:p>
    <w:p w:rsidR="00BB15FD" w:rsidRDefault="00BB15FD">
      <w:pPr>
        <w:framePr w:w="3407" w:h="288" w:hRule="exact" w:wrap="none" w:vAnchor="page" w:hAnchor="text" w:x="4848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90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vrátane rezerv, dlhopisov, pôžičiek, úverov</w:t>
      </w:r>
    </w:p>
    <w:p w:rsidR="00BB15FD" w:rsidRDefault="00BB15FD">
      <w:pPr>
        <w:framePr w:w="3407" w:h="288" w:hRule="exact" w:wrap="none" w:vAnchor="page" w:hAnchor="text" w:x="4848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519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Derivátové operácie</w:t>
      </w:r>
    </w:p>
    <w:p w:rsidR="00BB15FD" w:rsidRDefault="00BB15FD">
      <w:pPr>
        <w:framePr w:w="3407" w:h="288" w:hRule="exact" w:wrap="none" w:vAnchor="page" w:hAnchor="text" w:x="4848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1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7A3D70" w:rsidRDefault="007A3D70" w:rsidP="007A3D70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  <w:r>
        <w:rPr>
          <w:rFonts w:ascii="Arial" w:hAnsi="Arial" w:cs="Arial"/>
          <w:color w:val="000000"/>
          <w:sz w:val="14"/>
          <w:szCs w:val="14"/>
        </w:rPr>
        <w:tab/>
      </w:r>
      <w:r>
        <w:rPr>
          <w:rFonts w:ascii="Arial" w:hAnsi="Arial" w:cs="Arial"/>
          <w:color w:val="000000"/>
          <w:sz w:val="14"/>
          <w:szCs w:val="14"/>
        </w:rPr>
        <w:tab/>
      </w:r>
    </w:p>
    <w:p w:rsidR="007A3D70" w:rsidRDefault="007A3D70" w:rsidP="007A3D70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7A3D70" w:rsidRDefault="007A3D70" w:rsidP="007A3D70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7A3D70" w:rsidRDefault="007A3D70" w:rsidP="007A3D70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7A3D70" w:rsidRDefault="007A3D70" w:rsidP="007A3D70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7A3D70" w:rsidRDefault="007A3D70" w:rsidP="007A3D70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7A3D70" w:rsidRDefault="007A3D70" w:rsidP="007A3D70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10337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 (účtovanie a úbytok zásob)</w:t>
      </w:r>
    </w:p>
    <w:p w:rsidR="00BB15FD" w:rsidRDefault="00BB15FD">
      <w:pPr>
        <w:framePr w:w="1515" w:h="266" w:hRule="exact" w:wrap="none" w:vAnchor="page" w:hAnchor="text" w:x="610" w:y="5405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44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1301" w:h="274" w:hRule="exact" w:wrap="none" w:vAnchor="page" w:hAnchor="text" w:x="831" w:y="540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iným spôsobom:</w:t>
      </w:r>
    </w:p>
    <w:p w:rsidR="00BB15FD" w:rsidRDefault="00BB15FD">
      <w:pPr>
        <w:framePr w:w="7635" w:h="274" w:hRule="exact" w:wrap="none" w:vAnchor="page" w:hAnchor="text" w:x="610" w:y="500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04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500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metódou FIFO (1. cena na ocenenie prírastku zásob sa použila ako 1. cena na ocenenie úbytku zásob)</w:t>
      </w:r>
    </w:p>
    <w:p w:rsidR="00BB15FD" w:rsidRDefault="00BB15FD">
      <w:pPr>
        <w:framePr w:w="7635" w:h="274" w:hRule="exact" w:wrap="none" w:vAnchor="page" w:hAnchor="text" w:x="610" w:y="464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468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46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váženým aritmetickým priemerom z obstarávacích cien alebo vlastných nákladov</w:t>
      </w:r>
    </w:p>
    <w:p w:rsidR="00BB15FD" w:rsidRDefault="00BB15FD">
      <w:pPr>
        <w:framePr w:w="3780" w:h="273" w:hRule="exact" w:wrap="none" w:vAnchor="page" w:hAnchor="text" w:x="1" w:y="4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Úbytok zásob rovnakého druhu účtovná jednotka oceňovala:</w:t>
      </w:r>
    </w:p>
    <w:p w:rsidR="00BB15FD" w:rsidRDefault="00BB15FD">
      <w:pPr>
        <w:framePr w:w="2340" w:h="270" w:hRule="exact" w:wrap="none" w:vAnchor="page" w:hAnchor="text" w:x="610" w:y="342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45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41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B účtovania zásob</w:t>
      </w:r>
    </w:p>
    <w:p w:rsidR="00BB15FD" w:rsidRDefault="00BB15FD">
      <w:pPr>
        <w:framePr w:w="2340" w:h="270" w:hRule="exact" w:wrap="none" w:vAnchor="page" w:hAnchor="text" w:x="610" w:y="306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09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05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A účtovania zásob</w:t>
      </w:r>
    </w:p>
    <w:p w:rsidR="00BB15FD" w:rsidRDefault="00BB15FD">
      <w:pPr>
        <w:framePr w:w="5400" w:h="273" w:hRule="exact" w:wrap="none" w:vAnchor="page" w:hAnchor="text" w:x="1" w:y="254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 účtovaní zásob postupovala účtovná jednotka podľa § 43 postupov účtovania v PÚ:</w:t>
      </w:r>
    </w:p>
    <w:p w:rsidR="00BB15FD" w:rsidRDefault="00BB15FD">
      <w:pPr>
        <w:framePr w:w="6098" w:h="273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 (účtovanie a úbytok zásob)</w:t>
      </w:r>
    </w:p>
    <w:p w:rsidR="00BB15FD" w:rsidRDefault="00BB15FD">
      <w:pPr>
        <w:framePr w:w="10029" w:h="385" w:hRule="exact" w:wrap="none" w:vAnchor="page" w:hAnchor="text" w:x="1" w:y="582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(3) Spôsob zostavenia odpisového plánu pre jednotlivé druhy dlhodobého majetku</w:t>
      </w:r>
    </w:p>
    <w:p w:rsidR="00BB15FD" w:rsidRDefault="00BB15FD">
      <w:pPr>
        <w:framePr w:w="5445" w:h="273" w:hRule="exact" w:wrap="none" w:vAnchor="page" w:hAnchor="text" w:x="1" w:y="64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(3) Spôsob zostavenia odpisového plánu pre jednotlivé druhy dlhodobého majetku</w:t>
      </w:r>
    </w:p>
    <w:p w:rsidR="00BB15FD" w:rsidRDefault="00BB15FD">
      <w:pPr>
        <w:framePr w:w="2722" w:h="270" w:hRule="exact" w:wrap="none" w:vAnchor="page" w:hAnchor="text" w:x="1" w:y="685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6893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685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majetok:</w:t>
      </w:r>
    </w:p>
    <w:p w:rsidR="00BB15FD" w:rsidRDefault="00BB15FD">
      <w:pPr>
        <w:framePr w:w="2722" w:h="267" w:hRule="exact" w:wrap="none" w:vAnchor="page" w:hAnchor="text" w:x="1" w:y="75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7579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7540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2722" w:h="267" w:hRule="exact" w:wrap="none" w:vAnchor="page" w:hAnchor="text" w:x="1" w:y="807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810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806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7671" w:h="599" w:hRule="exact" w:wrap="none" w:vAnchor="page" w:hAnchor="text" w:x="2766" w:y="685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BB15FD" w:rsidRDefault="00BB15FD">
      <w:pPr>
        <w:framePr w:w="7585" w:h="438" w:hRule="exact" w:wrap="none" w:vAnchor="page" w:hAnchor="text" w:x="2766" w:y="754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BB15FD" w:rsidRDefault="00BB15FD">
      <w:pPr>
        <w:framePr w:w="7864" w:h="438" w:hRule="exact" w:wrap="none" w:vAnchor="page" w:hAnchor="text" w:x="2766" w:y="806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BB15FD" w:rsidRDefault="00BB15FD">
      <w:pPr>
        <w:framePr w:w="3279" w:h="273" w:hRule="exact" w:wrap="none" w:vAnchor="page" w:hAnchor="text" w:x="1" w:y="85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bol ovplyvnený týmito skutočnosťami:</w:t>
      </w:r>
    </w:p>
    <w:p w:rsidR="00BB15FD" w:rsidRDefault="00BB15FD">
      <w:pPr>
        <w:framePr w:w="6504" w:h="273" w:hRule="exact" w:wrap="none" w:vAnchor="page" w:hAnchor="text" w:x="1" w:y="903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 zostavenia odpisového plánu pre jednotlivé druhy dlhodobého nehmotného a hmotného majetku</w:t>
      </w:r>
    </w:p>
    <w:p w:rsidR="00BB15FD" w:rsidRDefault="00BB15FD">
      <w:pPr>
        <w:framePr w:w="3825" w:h="360" w:hRule="exact" w:wrap="none" w:vAnchor="page" w:hAnchor="text" w:x="61" w:y="930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majetku</w:t>
      </w:r>
    </w:p>
    <w:p w:rsidR="00BB15FD" w:rsidRDefault="00BB15FD">
      <w:pPr>
        <w:framePr w:w="2307" w:h="360" w:hRule="exact" w:wrap="none" w:vAnchor="page" w:hAnchor="text" w:x="3946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Doba odpisovania</w:t>
      </w:r>
    </w:p>
    <w:p w:rsidR="00BB15FD" w:rsidRDefault="00BB15FD">
      <w:pPr>
        <w:framePr w:w="2307" w:h="360" w:hRule="exact" w:wrap="none" w:vAnchor="page" w:hAnchor="text" w:x="6312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Sadzba odpisov</w:t>
      </w:r>
    </w:p>
    <w:p w:rsidR="00BB15FD" w:rsidRDefault="00BB15FD">
      <w:pPr>
        <w:framePr w:w="2303" w:h="360" w:hRule="exact" w:wrap="none" w:vAnchor="page" w:hAnchor="text" w:x="8679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Odpisová metóda</w:t>
      </w:r>
    </w:p>
    <w:p w:rsidR="00BB15FD" w:rsidRDefault="00BB15FD">
      <w:pPr>
        <w:framePr w:w="6803" w:h="385" w:hRule="exact" w:wrap="none" w:vAnchor="page" w:hAnchor="text" w:x="1" w:y="981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(4) Zmeny účtovných zásad a zmeny účtovných metód</w:t>
      </w:r>
    </w:p>
    <w:p w:rsidR="00BB15FD" w:rsidRDefault="00BB15FD">
      <w:pPr>
        <w:framePr w:w="5777" w:h="273" w:hRule="exact" w:wrap="none" w:vAnchor="page" w:hAnchor="text" w:x="1" w:y="1098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Účtovné metódy a zásady boli aplikované v rámci plat. zákona o účtovníctve, s osobitosťami:</w:t>
      </w:r>
    </w:p>
    <w:p w:rsidR="00BB15FD" w:rsidRDefault="00BB15FD">
      <w:pPr>
        <w:framePr w:w="3740" w:h="273" w:hRule="exact" w:wrap="none" w:vAnchor="page" w:hAnchor="text" w:x="1" w:y="104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(4) Zmeny účtovných zásad a zmeny účtovných metód</w:t>
      </w:r>
    </w:p>
    <w:p w:rsidR="00BB15FD" w:rsidRDefault="00BB15FD">
      <w:pPr>
        <w:framePr w:w="6783" w:h="412" w:hRule="exact" w:wrap="none" w:vAnchor="page" w:hAnchor="text" w:x="61" w:y="1126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zmeny zásady alebo metódy</w:t>
      </w:r>
    </w:p>
    <w:p w:rsidR="00BB15FD" w:rsidRDefault="00BB15FD">
      <w:pPr>
        <w:framePr w:w="2011" w:h="412" w:hRule="exact" w:wrap="none" w:vAnchor="page" w:hAnchor="text" w:x="6904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zmeny</w:t>
      </w:r>
    </w:p>
    <w:p w:rsidR="00BB15FD" w:rsidRDefault="00BB15FD">
      <w:pPr>
        <w:framePr w:w="2008" w:h="412" w:hRule="exact" w:wrap="none" w:vAnchor="page" w:hAnchor="text" w:x="8975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Hodnota vplyvu na </w:t>
      </w:r>
      <w:proofErr w:type="spellStart"/>
      <w:r>
        <w:rPr>
          <w:rFonts w:ascii="Arial" w:hAnsi="Arial" w:cs="Arial"/>
          <w:b/>
          <w:bCs/>
          <w:color w:val="000000"/>
          <w:sz w:val="14"/>
          <w:szCs w:val="14"/>
        </w:rPr>
        <w:t>prísl</w:t>
      </w:r>
      <w:proofErr w:type="spellEnd"/>
      <w:r>
        <w:rPr>
          <w:rFonts w:ascii="Arial" w:hAnsi="Arial" w:cs="Arial"/>
          <w:b/>
          <w:bCs/>
          <w:color w:val="000000"/>
          <w:sz w:val="14"/>
          <w:szCs w:val="14"/>
        </w:rPr>
        <w:t>. zložku bilancie</w:t>
      </w:r>
    </w:p>
    <w:p w:rsidR="00BB15FD" w:rsidRDefault="00BB15FD">
      <w:pPr>
        <w:framePr w:w="6897" w:h="385" w:hRule="exact" w:wrap="none" w:vAnchor="page" w:hAnchor="text" w:x="1" w:y="118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(5) Informácie o dotáciách a ich ocenenie v účtovníctve</w:t>
      </w:r>
    </w:p>
    <w:p w:rsidR="00BB15FD" w:rsidRDefault="00BB15FD">
      <w:pPr>
        <w:framePr w:w="1973" w:h="273" w:hRule="exact" w:wrap="none" w:vAnchor="page" w:hAnchor="text" w:x="1" w:y="124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(5) Informácie o dotáciách</w:t>
      </w:r>
    </w:p>
    <w:p w:rsidR="00BB15FD" w:rsidRDefault="00BB15FD">
      <w:pPr>
        <w:framePr w:w="6783" w:h="360" w:hRule="exact" w:wrap="none" w:vAnchor="page" w:hAnchor="text" w:x="61" w:y="1292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Dotácia</w:t>
      </w:r>
    </w:p>
    <w:p w:rsidR="00BB15FD" w:rsidRDefault="00BB15FD">
      <w:pPr>
        <w:framePr w:w="2011" w:h="360" w:hRule="exact" w:wrap="none" w:vAnchor="page" w:hAnchor="text" w:x="6904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</w:t>
      </w:r>
    </w:p>
    <w:p w:rsidR="00BB15FD" w:rsidRDefault="00BB15FD">
      <w:pPr>
        <w:framePr w:w="2008" w:h="360" w:hRule="exact" w:wrap="none" w:vAnchor="page" w:hAnchor="text" w:x="8975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Výška dotácie</w:t>
      </w:r>
    </w:p>
    <w:p w:rsidR="00BB15FD" w:rsidRDefault="00BB15FD">
      <w:pPr>
        <w:framePr w:w="10230" w:h="668" w:hRule="exact" w:wrap="none" w:vAnchor="page" w:hAnchor="text" w:x="1" w:y="134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významných chýb minulých účtovných období účtovaných v bežnom účtovnom období</w:t>
      </w:r>
    </w:p>
    <w:p w:rsidR="00BB15FD" w:rsidRDefault="00BB15FD">
      <w:pPr>
        <w:framePr w:w="6409" w:h="277" w:hRule="exact" w:wrap="none" w:vAnchor="page" w:hAnchor="text" w:x="1" w:y="143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významných chýb minulých účtovných období účtovaných v bežnom účtovnom období</w:t>
      </w:r>
    </w:p>
    <w:p w:rsidR="00BB15FD" w:rsidRDefault="00BB15FD">
      <w:pPr>
        <w:framePr w:w="6783" w:h="412" w:hRule="exact" w:wrap="none" w:vAnchor="page" w:hAnchor="text" w:x="61" w:y="14816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významnej chyby</w:t>
      </w:r>
    </w:p>
    <w:p w:rsidR="00BB15FD" w:rsidRDefault="00BB15FD">
      <w:pPr>
        <w:framePr w:w="2011" w:h="412" w:hRule="exact" w:wrap="none" w:vAnchor="page" w:hAnchor="text" w:x="6904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nerozdelený zisk minulých rokov</w:t>
      </w:r>
    </w:p>
    <w:p w:rsidR="00BB15FD" w:rsidRDefault="00BB15FD">
      <w:pPr>
        <w:framePr w:w="2008" w:h="412" w:hRule="exact" w:wrap="none" w:vAnchor="page" w:hAnchor="text" w:x="8975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neuhradenú stratu minulých rokov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2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7A3D70" w:rsidRDefault="007A3D70" w:rsidP="007A3D70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  <w:r>
        <w:rPr>
          <w:rFonts w:ascii="Arial" w:hAnsi="Arial" w:cs="Arial"/>
          <w:color w:val="000000"/>
          <w:sz w:val="14"/>
          <w:szCs w:val="14"/>
        </w:rPr>
        <w:tab/>
      </w:r>
      <w:r>
        <w:rPr>
          <w:rFonts w:ascii="Arial" w:hAnsi="Arial" w:cs="Arial"/>
          <w:color w:val="000000"/>
          <w:sz w:val="14"/>
          <w:szCs w:val="14"/>
        </w:rPr>
        <w:tab/>
      </w:r>
    </w:p>
    <w:p w:rsidR="007A3D70" w:rsidRDefault="007A3D70" w:rsidP="007A3D70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7A3D70" w:rsidRDefault="007A3D70" w:rsidP="007A3D70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7A3D70" w:rsidRDefault="007A3D70" w:rsidP="007A3D70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7A3D70" w:rsidRDefault="007A3D70" w:rsidP="007A3D70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7A3D70" w:rsidRDefault="007A3D70" w:rsidP="007A3D70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7A3D70" w:rsidRDefault="007A3D70" w:rsidP="007A3D70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10511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nevýznamných chýb minulých účtovných období účtovaných v bežnom účtovnom období</w:t>
      </w:r>
    </w:p>
    <w:p w:rsidR="00BB15FD" w:rsidRDefault="00BB15FD">
      <w:pPr>
        <w:framePr w:w="6565" w:h="277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nevýznamných chýb minulých účtovných období účtovaných v bežnom účtovnom období</w:t>
      </w:r>
    </w:p>
    <w:p w:rsidR="00BB15FD" w:rsidRDefault="00BB15FD">
      <w:pPr>
        <w:framePr w:w="8376" w:h="412" w:hRule="exact" w:wrap="none" w:vAnchor="page" w:hAnchor="text" w:x="61" w:y="240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nevýznamnej chyby</w:t>
      </w:r>
    </w:p>
    <w:p w:rsidR="00BB15FD" w:rsidRDefault="00BB15FD">
      <w:pPr>
        <w:framePr w:w="2486" w:h="412" w:hRule="exact" w:wrap="none" w:vAnchor="page" w:hAnchor="text" w:x="8497" w:y="240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výsledok hospodárenia v BO</w:t>
      </w:r>
    </w:p>
    <w:p w:rsidR="00BB15FD" w:rsidRDefault="00BB15FD">
      <w:pPr>
        <w:framePr w:w="8550" w:h="385" w:hRule="exact" w:wrap="none" w:vAnchor="page" w:hAnchor="text" w:x="1" w:y="29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Informácie, ktoré vysvetľujú a dopĺňajú súvahu a výkaz ziskov a strát</w:t>
      </w:r>
    </w:p>
    <w:p w:rsidR="00BB15FD" w:rsidRDefault="00BB15FD">
      <w:pPr>
        <w:framePr w:w="7858" w:h="385" w:hRule="exact" w:wrap="none" w:vAnchor="page" w:hAnchor="text" w:x="1" w:y="4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(1) Náklady/výnosy, ktoré majú výnimočný rozsah alebo výskyt</w:t>
      </w:r>
    </w:p>
    <w:p w:rsidR="00BB15FD" w:rsidRDefault="00BB15FD">
      <w:pPr>
        <w:framePr w:w="4284" w:h="273" w:hRule="exact" w:wrap="none" w:vAnchor="page" w:hAnchor="text" w:x="1" w:y="479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(1) Náklady/výnosy, ktoré majú výnimočný rozsah alebo výskyt</w:t>
      </w:r>
    </w:p>
    <w:p w:rsidR="00BB15FD" w:rsidRDefault="00BB15FD">
      <w:pPr>
        <w:framePr w:w="6783" w:h="360" w:hRule="exact" w:wrap="none" w:vAnchor="page" w:hAnchor="text" w:x="61" w:y="522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Náklady / Výnosy</w:t>
      </w:r>
    </w:p>
    <w:p w:rsidR="00BB15FD" w:rsidRDefault="00BB15FD">
      <w:pPr>
        <w:framePr w:w="2011" w:h="360" w:hRule="exact" w:wrap="none" w:vAnchor="page" w:hAnchor="text" w:x="6904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vzniku</w:t>
      </w:r>
    </w:p>
    <w:p w:rsidR="00BB15FD" w:rsidRDefault="00BB15FD">
      <w:pPr>
        <w:framePr w:w="6843" w:h="303" w:hRule="exact" w:wrap="none" w:vAnchor="page" w:hAnchor="text" w:x="31" w:y="558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podniku</w:t>
      </w:r>
    </w:p>
    <w:p w:rsidR="00BB15FD" w:rsidRDefault="00BB15FD">
      <w:pPr>
        <w:framePr w:w="2026" w:h="303" w:hRule="exact" w:wrap="none" w:vAnchor="page" w:hAnchor="text" w:x="6919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588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časti podniku</w:t>
      </w:r>
    </w:p>
    <w:p w:rsidR="00BB15FD" w:rsidRDefault="00BB15FD">
      <w:pPr>
        <w:framePr w:w="2026" w:h="288" w:hRule="exact" w:wrap="none" w:vAnchor="page" w:hAnchor="text" w:x="6919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1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podniku</w:t>
      </w:r>
    </w:p>
    <w:p w:rsidR="00BB15FD" w:rsidRDefault="00BB15FD">
      <w:pPr>
        <w:framePr w:w="2026" w:h="288" w:hRule="exact" w:wrap="none" w:vAnchor="page" w:hAnchor="text" w:x="6919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46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časti podniku</w:t>
      </w:r>
    </w:p>
    <w:p w:rsidR="00BB15FD" w:rsidRDefault="00BB15FD">
      <w:pPr>
        <w:framePr w:w="2026" w:h="288" w:hRule="exact" w:wrap="none" w:vAnchor="page" w:hAnchor="text" w:x="6919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74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Škody z dôvodu živelných pohrôm</w:t>
      </w:r>
    </w:p>
    <w:p w:rsidR="00BB15FD" w:rsidRDefault="00BB15FD">
      <w:pPr>
        <w:framePr w:w="2026" w:h="288" w:hRule="exact" w:wrap="none" w:vAnchor="page" w:hAnchor="text" w:x="6919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10" w:h="392" w:hRule="exact" w:wrap="none" w:vAnchor="page" w:hAnchor="text" w:x="1" w:y="71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a) Celková suma záväzkov so zostatkovou dobou splatnosti dlhšou ako 5 rokov</w:t>
      </w:r>
    </w:p>
    <w:p w:rsidR="00BB15FD" w:rsidRDefault="00BB15FD">
      <w:pPr>
        <w:framePr w:w="5569" w:h="273" w:hRule="exact" w:wrap="none" w:vAnchor="page" w:hAnchor="text" w:x="1" w:y="786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a) Celková suma záväzkov so zostatkovou dobou splatnosti dlhšou ako 5 rokov</w:t>
      </w:r>
    </w:p>
    <w:p w:rsidR="00BB15FD" w:rsidRDefault="00BB15FD">
      <w:pPr>
        <w:framePr w:w="8376" w:h="360" w:hRule="exact" w:wrap="none" w:vAnchor="page" w:hAnchor="text" w:x="61" w:y="829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829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Celková hodnota</w:t>
      </w:r>
    </w:p>
    <w:p w:rsidR="00BB15FD" w:rsidRDefault="00BB15FD">
      <w:pPr>
        <w:framePr w:w="8436" w:h="360" w:hRule="exact" w:wrap="none" w:vAnchor="page" w:hAnchor="text" w:x="31" w:y="865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so zostatkovou dobou splatnosti nad päť rokov</w:t>
      </w:r>
    </w:p>
    <w:p w:rsidR="00BB15FD" w:rsidRDefault="00BB15FD">
      <w:pPr>
        <w:framePr w:w="2501" w:h="360" w:hRule="exact" w:wrap="none" w:vAnchor="page" w:hAnchor="text" w:x="8512" w:y="865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884" w:h="392" w:hRule="exact" w:wrap="none" w:vAnchor="page" w:hAnchor="text" w:x="1" w:y="91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b) Celková suma zabezpečených záväzkov</w:t>
      </w:r>
    </w:p>
    <w:p w:rsidR="00BB15FD" w:rsidRDefault="00BB15FD">
      <w:pPr>
        <w:framePr w:w="3288" w:h="273" w:hRule="exact" w:wrap="none" w:vAnchor="page" w:hAnchor="text" w:x="1" w:y="98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b) Celková suma zabezpečených záväzkov</w:t>
      </w:r>
    </w:p>
    <w:p w:rsidR="00BB15FD" w:rsidRDefault="00BB15FD">
      <w:pPr>
        <w:framePr w:w="6783" w:h="360" w:hRule="exact" w:wrap="none" w:vAnchor="page" w:hAnchor="text" w:x="61" w:y="1026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Opis zabezpečeného záväzku</w:t>
      </w:r>
    </w:p>
    <w:p w:rsidR="00BB15FD" w:rsidRDefault="00BB15FD">
      <w:pPr>
        <w:framePr w:w="2011" w:h="360" w:hRule="exact" w:wrap="none" w:vAnchor="page" w:hAnchor="text" w:x="6904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Spôsob zabezpečenia</w:t>
      </w:r>
    </w:p>
    <w:p w:rsidR="00BB15FD" w:rsidRDefault="00BB15FD">
      <w:pPr>
        <w:framePr w:w="6843" w:h="360" w:hRule="exact" w:wrap="none" w:vAnchor="page" w:hAnchor="text" w:x="31" w:y="10628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026" w:h="360" w:hRule="exact" w:wrap="none" w:vAnchor="page" w:hAnchor="text" w:x="6919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2023" w:h="360" w:hRule="exact" w:wrap="none" w:vAnchor="page" w:hAnchor="text" w:x="8990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             x</w:t>
      </w:r>
    </w:p>
    <w:p w:rsidR="00BB15FD" w:rsidRDefault="00BB15FD">
      <w:pPr>
        <w:framePr w:w="8523" w:h="385" w:hRule="exact" w:wrap="none" w:vAnchor="page" w:hAnchor="text" w:x="1" w:y="11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a) Dôvod nadobudnutia vlastných akcií počas účtovného obdobia</w:t>
      </w:r>
    </w:p>
    <w:p w:rsidR="00BB15FD" w:rsidRDefault="00BB15FD">
      <w:pPr>
        <w:framePr w:w="4643" w:h="273" w:hRule="exact" w:wrap="none" w:vAnchor="page" w:hAnchor="text" w:x="1" w:y="1180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a) Dôvod nadobudnutia vlastných akcií počas účtovného obdobia</w:t>
      </w:r>
    </w:p>
    <w:p w:rsidR="00BB15FD" w:rsidRDefault="00BB15FD">
      <w:pPr>
        <w:framePr w:w="10564" w:h="385" w:hRule="exact" w:wrap="none" w:vAnchor="page" w:hAnchor="text" w:x="1" w:y="1230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1.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29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1. Nadobudnuté vlastné akcie a prevedené vlastné akcie počas účtovného obdobia</w:t>
      </w:r>
    </w:p>
    <w:p w:rsidR="00BB15FD" w:rsidRDefault="00BB15FD">
      <w:pPr>
        <w:framePr w:w="5693" w:h="360" w:hRule="exact" w:wrap="none" w:vAnchor="page" w:hAnchor="text" w:x="61" w:y="1341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684" w:h="360" w:hRule="exact" w:wrap="none" w:vAnchor="page" w:hAnchor="text" w:x="5814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684" w:h="360" w:hRule="exact" w:wrap="none" w:vAnchor="page" w:hAnchor="text" w:x="7558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681" w:h="360" w:hRule="exact" w:wrap="none" w:vAnchor="page" w:hAnchor="text" w:x="9302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hodnota na ZI</w:t>
      </w:r>
    </w:p>
    <w:p w:rsidR="00BB15FD" w:rsidRDefault="00BB15FD">
      <w:pPr>
        <w:framePr w:w="5753" w:h="303" w:hRule="exact" w:wrap="none" w:vAnchor="page" w:hAnchor="text" w:x="31" w:y="1377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1699" w:h="303" w:hRule="exact" w:wrap="none" w:vAnchor="page" w:hAnchor="text" w:x="5829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140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1699" w:h="288" w:hRule="exact" w:wrap="none" w:vAnchor="page" w:hAnchor="text" w:x="5829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564" w:h="385" w:hRule="exact" w:wrap="none" w:vAnchor="page" w:hAnchor="text" w:x="1" w:y="1450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2.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517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2. Nadobudnuté vlastné akcie a prevedené vlastné akcie počas účtovného obdobia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3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7A3D70" w:rsidRDefault="007A3D70" w:rsidP="007A3D70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  <w:r>
        <w:rPr>
          <w:rFonts w:ascii="Arial" w:hAnsi="Arial" w:cs="Arial"/>
          <w:color w:val="000000"/>
          <w:sz w:val="14"/>
          <w:szCs w:val="14"/>
        </w:rPr>
        <w:tab/>
      </w:r>
      <w:r>
        <w:rPr>
          <w:rFonts w:ascii="Arial" w:hAnsi="Arial" w:cs="Arial"/>
          <w:color w:val="000000"/>
          <w:sz w:val="14"/>
          <w:szCs w:val="14"/>
        </w:rPr>
        <w:tab/>
      </w:r>
    </w:p>
    <w:p w:rsidR="007A3D70" w:rsidRDefault="007A3D70" w:rsidP="007A3D70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7A3D70" w:rsidRDefault="007A3D70" w:rsidP="007A3D70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7A3D70" w:rsidRDefault="007A3D70" w:rsidP="007A3D70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7A3D70" w:rsidRDefault="007A3D70" w:rsidP="007A3D70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7A3D70" w:rsidRDefault="007A3D70" w:rsidP="007A3D70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7A3D70" w:rsidRDefault="007A3D70" w:rsidP="007A3D70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6783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011" w:h="360" w:hRule="exact" w:wrap="none" w:vAnchor="page" w:hAnchor="text" w:x="6904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2008" w:h="360" w:hRule="exact" w:wrap="none" w:vAnchor="page" w:hAnchor="text" w:x="8975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6843" w:h="303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2026" w:h="303" w:hRule="exact" w:wrap="none" w:vAnchor="page" w:hAnchor="text" w:x="6919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167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2026" w:h="288" w:hRule="exact" w:wrap="none" w:vAnchor="page" w:hAnchor="text" w:x="6919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897" w:h="668" w:hRule="exact" w:wrap="none" w:vAnchor="page" w:hAnchor="text" w:x="1" w:y="210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c) Nadobudnuté vlastné akcie v držbe účtovnej jednotky k poslednému dňu účtovného obdobia</w:t>
      </w:r>
    </w:p>
    <w:p w:rsidR="00BB15FD" w:rsidRDefault="00BB15FD">
      <w:pPr>
        <w:framePr w:w="6472" w:h="273" w:hRule="exact" w:wrap="none" w:vAnchor="page" w:hAnchor="text" w:x="1" w:y="306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c) Nadobudnuté vlastné akcie v držbe účtovnej jednotky k poslednému dňu účtovného obdobia</w:t>
      </w:r>
    </w:p>
    <w:p w:rsidR="00BB15FD" w:rsidRDefault="00BB15FD">
      <w:pPr>
        <w:framePr w:w="4900" w:h="360" w:hRule="exact" w:wrap="none" w:vAnchor="page" w:hAnchor="text" w:x="61" w:y="349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446" w:h="360" w:hRule="exact" w:wrap="none" w:vAnchor="page" w:hAnchor="text" w:x="5021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446" w:h="360" w:hRule="exact" w:wrap="none" w:vAnchor="page" w:hAnchor="text" w:x="6527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446" w:h="360" w:hRule="exact" w:wrap="none" w:vAnchor="page" w:hAnchor="text" w:x="8034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1443" w:h="360" w:hRule="exact" w:wrap="none" w:vAnchor="page" w:hAnchor="text" w:x="9540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podiel na ZI</w:t>
      </w:r>
    </w:p>
    <w:p w:rsidR="00BB15FD" w:rsidRDefault="00BB15FD">
      <w:pPr>
        <w:framePr w:w="7376" w:h="385" w:hRule="exact" w:wrap="none" w:vAnchor="page" w:hAnchor="text" w:x="1" w:y="39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Informácie o vytvorení kapitálového fondu z príspevkov</w:t>
      </w:r>
    </w:p>
    <w:p w:rsidR="00BB15FD" w:rsidRDefault="00BB15FD">
      <w:pPr>
        <w:framePr w:w="8069" w:h="277" w:hRule="exact" w:wrap="none" w:vAnchor="page" w:hAnchor="text" w:x="1" w:y="466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(4) Informácie, či účtovná jednotka vytvorila kapitálový fond z príspevkov podľa § 123 ods. 2 a 217a Obchodného zákonníka</w:t>
      </w:r>
    </w:p>
    <w:p w:rsidR="00BB15FD" w:rsidRDefault="00BB15FD">
      <w:pPr>
        <w:framePr w:w="10805" w:h="668" w:hRule="exact" w:wrap="none" w:vAnchor="page" w:hAnchor="text" w:x="1" w:y="51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7172" w:h="273" w:hRule="exact" w:wrap="none" w:vAnchor="page" w:hAnchor="text" w:x="1" w:y="6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5693" w:h="412" w:hRule="exact" w:wrap="none" w:vAnchor="page" w:hAnchor="text" w:x="61" w:y="656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záruky / iné zabezpečenie</w:t>
      </w:r>
    </w:p>
    <w:p w:rsidR="00BB15FD" w:rsidRDefault="00BB15FD">
      <w:pPr>
        <w:framePr w:w="1684" w:h="412" w:hRule="exact" w:wrap="none" w:vAnchor="page" w:hAnchor="text" w:x="5814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štatutárnych orgánov</w:t>
      </w:r>
    </w:p>
    <w:p w:rsidR="00BB15FD" w:rsidRDefault="00BB15FD">
      <w:pPr>
        <w:framePr w:w="1684" w:h="412" w:hRule="exact" w:wrap="none" w:vAnchor="page" w:hAnchor="text" w:x="7558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dozorných orgánov</w:t>
      </w:r>
    </w:p>
    <w:p w:rsidR="00BB15FD" w:rsidRDefault="00BB15FD">
      <w:pPr>
        <w:framePr w:w="1681" w:h="412" w:hRule="exact" w:wrap="none" w:vAnchor="page" w:hAnchor="text" w:x="9302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iných orgánov</w:t>
      </w:r>
    </w:p>
    <w:p w:rsidR="00BB15FD" w:rsidRDefault="00BB15FD">
      <w:pPr>
        <w:framePr w:w="10617" w:h="668" w:hRule="exact" w:wrap="none" w:vAnchor="page" w:hAnchor="text" w:x="1" w:y="7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7234" w:h="273" w:hRule="exact" w:wrap="none" w:vAnchor="page" w:hAnchor="text" w:x="1" w:y="80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5693" w:h="412" w:hRule="exact" w:wrap="none" w:vAnchor="page" w:hAnchor="text" w:x="61" w:y="850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pôžičky</w:t>
      </w:r>
    </w:p>
    <w:p w:rsidR="00BB15FD" w:rsidRDefault="00BB15FD">
      <w:pPr>
        <w:framePr w:w="1684" w:h="412" w:hRule="exact" w:wrap="none" w:vAnchor="page" w:hAnchor="text" w:x="5814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štatutárnych orgánov</w:t>
      </w:r>
    </w:p>
    <w:p w:rsidR="00BB15FD" w:rsidRDefault="00BB15FD">
      <w:pPr>
        <w:framePr w:w="1684" w:h="412" w:hRule="exact" w:wrap="none" w:vAnchor="page" w:hAnchor="text" w:x="7558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dozorných orgánov</w:t>
      </w:r>
    </w:p>
    <w:p w:rsidR="00BB15FD" w:rsidRDefault="00BB15FD">
      <w:pPr>
        <w:framePr w:w="1681" w:h="412" w:hRule="exact" w:wrap="none" w:vAnchor="page" w:hAnchor="text" w:x="9302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iných orgánov</w:t>
      </w:r>
    </w:p>
    <w:p w:rsidR="00BB15FD" w:rsidRDefault="00BB15FD">
      <w:pPr>
        <w:framePr w:w="5753" w:h="303" w:hRule="exact" w:wrap="none" w:vAnchor="page" w:hAnchor="text" w:x="31" w:y="891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poskytnutých pôžičiek</w:t>
      </w:r>
    </w:p>
    <w:p w:rsidR="00BB15FD" w:rsidRDefault="00BB15FD">
      <w:pPr>
        <w:framePr w:w="1699" w:h="303" w:hRule="exact" w:wrap="none" w:vAnchor="page" w:hAnchor="text" w:x="5829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22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Ceková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suma splatených pôžičiek</w:t>
      </w:r>
    </w:p>
    <w:p w:rsidR="00BB15FD" w:rsidRDefault="00BB15FD">
      <w:pPr>
        <w:framePr w:w="1699" w:h="288" w:hRule="exact" w:wrap="none" w:vAnchor="page" w:hAnchor="text" w:x="5829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50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odpustených pôžičiek</w:t>
      </w:r>
    </w:p>
    <w:p w:rsidR="00BB15FD" w:rsidRDefault="00BB15FD">
      <w:pPr>
        <w:framePr w:w="1699" w:h="288" w:hRule="exact" w:wrap="none" w:vAnchor="page" w:hAnchor="text" w:x="5829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79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odpísaných pôžičiek</w:t>
      </w:r>
    </w:p>
    <w:p w:rsidR="00BB15FD" w:rsidRDefault="00BB15FD">
      <w:pPr>
        <w:framePr w:w="1699" w:h="288" w:hRule="exact" w:wrap="none" w:vAnchor="page" w:hAnchor="text" w:x="5829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51" w:h="668" w:hRule="exact" w:wrap="none" w:vAnchor="page" w:hAnchor="text" w:x="1" w:y="102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c) Informácie o hlavných podmienkach, na základe ktorých boli členom orgánov spoločnosti záruky alebo iné zabezpečenia a pôžičky poskytnuté</w:t>
      </w:r>
    </w:p>
    <w:p w:rsidR="00BB15FD" w:rsidRDefault="00BB15FD">
      <w:pPr>
        <w:framePr w:w="9569" w:h="273" w:hRule="exact" w:wrap="none" w:vAnchor="page" w:hAnchor="text" w:x="1" w:y="1118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c) Informácie o hlavných podmienkach, na základe ktorých boli členom orgánov spoločnosti poskytnuté záruky alebo iné zabezpečenia a pôžičky</w:t>
      </w:r>
    </w:p>
    <w:p w:rsidR="00BB15FD" w:rsidRDefault="00BB15FD">
      <w:pPr>
        <w:framePr w:w="7243" w:h="360" w:hRule="exact" w:wrap="none" w:vAnchor="page" w:hAnchor="text" w:x="61" w:y="1167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3618" w:h="360" w:hRule="exact" w:wrap="none" w:vAnchor="page" w:hAnchor="text" w:x="7364" w:y="1167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Hlavné podmienky</w:t>
      </w:r>
    </w:p>
    <w:p w:rsidR="00BB15FD" w:rsidRDefault="00BB15FD">
      <w:pPr>
        <w:framePr w:w="10804" w:h="668" w:hRule="exact" w:wrap="none" w:vAnchor="page" w:hAnchor="text" w:x="1" w:y="1217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d) Informácie o celkovej sume použitých finančných prostriedkov alebo iného plnenia na súkromné účely členmi orgánov spoločnosti, ktoré sa vyúčtovávajú</w:t>
      </w:r>
    </w:p>
    <w:p w:rsidR="00BB15FD" w:rsidRDefault="00BB15FD">
      <w:pPr>
        <w:framePr w:w="10695" w:h="438" w:hRule="exact" w:wrap="none" w:vAnchor="page" w:hAnchor="text" w:x="1" w:y="1313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Čl. III (5) d) Celková suma použitých finančných prostriedkov alebo iného plnenia na súkromné účely členmi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štaturáneho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>, dozorného a iného orgánu účtovnej jednotky, ktoré sa vyúčtovávajú</w:t>
      </w:r>
    </w:p>
    <w:p w:rsidR="00BB15FD" w:rsidRDefault="00BB15FD">
      <w:pPr>
        <w:framePr w:w="9084" w:h="360" w:hRule="exact" w:wrap="none" w:vAnchor="page" w:hAnchor="text" w:x="61" w:y="1357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1357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1393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1393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632" w:h="668" w:hRule="exact" w:wrap="none" w:vAnchor="page" w:hAnchor="text" w:x="1" w:y="144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a) Informácie o celkovej sume finančných povinností, ktoré sa nevykazujú v súvahe, ale sú významné na posúdenie finančnej situácie účtovnej jednotky</w:t>
      </w:r>
    </w:p>
    <w:p w:rsidR="00BB15FD" w:rsidRDefault="00BB15FD">
      <w:pPr>
        <w:framePr w:w="8884" w:h="273" w:hRule="exact" w:wrap="none" w:vAnchor="page" w:hAnchor="text" w:x="1" w:y="153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a) Informácie o celkovej sume finančných povinností, ktoré sa nevykazujú v súvahe, ale sú významné na posúdenie finančnej situácie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4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7A3D70" w:rsidRDefault="007A3D70" w:rsidP="007A3D70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  <w:r>
        <w:rPr>
          <w:rFonts w:ascii="Arial" w:hAnsi="Arial" w:cs="Arial"/>
          <w:color w:val="000000"/>
          <w:sz w:val="14"/>
          <w:szCs w:val="14"/>
        </w:rPr>
        <w:tab/>
      </w:r>
      <w:r>
        <w:rPr>
          <w:rFonts w:ascii="Arial" w:hAnsi="Arial" w:cs="Arial"/>
          <w:color w:val="000000"/>
          <w:sz w:val="14"/>
          <w:szCs w:val="14"/>
        </w:rPr>
        <w:tab/>
      </w:r>
    </w:p>
    <w:p w:rsidR="007A3D70" w:rsidRDefault="007A3D70" w:rsidP="007A3D70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7A3D70" w:rsidRDefault="007A3D70" w:rsidP="007A3D70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7A3D70" w:rsidRDefault="007A3D70" w:rsidP="007A3D70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7A3D70" w:rsidRDefault="007A3D70" w:rsidP="007A3D70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7A3D70" w:rsidRDefault="007A3D70" w:rsidP="007A3D70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7A3D70" w:rsidRDefault="007A3D70" w:rsidP="007A3D70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7A3D70" w:rsidRDefault="007A3D70" w:rsidP="007A3D70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7A3D70" w:rsidRDefault="007A3D70" w:rsidP="007A3D70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7A3D70" w:rsidRDefault="007A3D70" w:rsidP="007A3D70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7A3D70" w:rsidRDefault="007A3D70" w:rsidP="007A3D70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8376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8436" w:h="360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501" w:h="360" w:hRule="exact" w:wrap="none" w:vAnchor="page" w:hAnchor="text" w:x="8512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138" w:h="668" w:hRule="exact" w:wrap="none" w:vAnchor="page" w:hAnchor="text" w:x="1" w:y="1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1. Informácie o celkovej sume významných podmienených záväzkov – možná povinnosť, ktorá vznikla ako dôsledok minulej udalosti</w:t>
      </w:r>
    </w:p>
    <w:p w:rsidR="00BB15FD" w:rsidRDefault="00BB15FD">
      <w:pPr>
        <w:framePr w:w="10095" w:h="273" w:hRule="exact" w:wrap="none" w:vAnchor="page" w:hAnchor="text" w:x="1" w:y="28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1. Informácie o celkovej sume významných podmienených záväzkov, ktorými sa rozumie možná povinnosť, ktorá vznikla ako dôsledok minulej udalosti</w:t>
      </w:r>
    </w:p>
    <w:p w:rsidR="00BB15FD" w:rsidRDefault="00BB15FD">
      <w:pPr>
        <w:framePr w:w="9084" w:h="360" w:hRule="exact" w:wrap="none" w:vAnchor="page" w:hAnchor="text" w:x="61" w:y="310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31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346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346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2" w:h="668" w:hRule="exact" w:wrap="none" w:vAnchor="page" w:hAnchor="text" w:x="1" w:y="396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2. Informácie o celkovej sume významných podmienených záväzkov – existujúca povinnosť, ktorá vznikla ako dôsledok minulej udalosti, ale ktorá sa nevykazuje v súvahe</w:t>
      </w:r>
    </w:p>
    <w:p w:rsidR="00BB15FD" w:rsidRDefault="00BB15FD">
      <w:pPr>
        <w:framePr w:w="8264" w:h="438" w:hRule="exact" w:wrap="none" w:vAnchor="page" w:hAnchor="text" w:x="1" w:y="492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Informácie o celkovej sume významných podmienených záväzkov, ktorými sa rozumie existujúca povinnosť, ktorá vznikla ako dôsledok minulej udalosti, ale ktorá sa nevykazuje v súvahe</w:t>
      </w:r>
    </w:p>
    <w:p w:rsidR="00BB15FD" w:rsidRDefault="00BB15FD">
      <w:pPr>
        <w:framePr w:w="9084" w:h="360" w:hRule="exact" w:wrap="none" w:vAnchor="page" w:hAnchor="text" w:x="61" w:y="543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543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579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579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1" w:h="385" w:hRule="exact" w:wrap="none" w:vAnchor="page" w:hAnchor="text" w:x="1" w:y="629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c) Opis významných finančných povinností a významných podmienených záväzkov</w:t>
      </w:r>
    </w:p>
    <w:p w:rsidR="00BB15FD" w:rsidRDefault="00BB15FD">
      <w:pPr>
        <w:framePr w:w="5755" w:h="273" w:hRule="exact" w:wrap="none" w:vAnchor="page" w:hAnchor="text" w:x="1" w:y="696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c) Opis významných finančných povinností a významných podmienených záväzkov</w:t>
      </w:r>
    </w:p>
    <w:p w:rsidR="00BB15FD" w:rsidRDefault="00BB15FD">
      <w:pPr>
        <w:framePr w:w="10391" w:h="668" w:hRule="exact" w:wrap="none" w:vAnchor="page" w:hAnchor="text" w:x="1" w:y="74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Čl. III (6) d) Informácie o celkovej sume významných finančných povinností a významných podmienených záväzkov voči dcérskej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. jednotke a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</w:rPr>
        <w:t>. jednotke s podstatným vplyvom</w:t>
      </w:r>
    </w:p>
    <w:p w:rsidR="00BB15FD" w:rsidRDefault="00BB15FD">
      <w:pPr>
        <w:framePr w:w="10502" w:h="438" w:hRule="exact" w:wrap="none" w:vAnchor="page" w:hAnchor="text" w:x="1" w:y="84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d) Informácie o celkovej sume významných finančných povinností a významných podmienených záväzkov voči dcérskej účtovnej jednotke a účtovnej jednotke s podstatným vplyvom</w:t>
      </w:r>
    </w:p>
    <w:p w:rsidR="00BB15FD" w:rsidRDefault="00BB15FD">
      <w:pPr>
        <w:framePr w:w="9084" w:h="360" w:hRule="exact" w:wrap="none" w:vAnchor="page" w:hAnchor="text" w:x="61" w:y="886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886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922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922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324" w:h="668" w:hRule="exact" w:wrap="none" w:vAnchor="page" w:hAnchor="text" w:x="1" w:y="97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7467" w:h="273" w:hRule="exact" w:wrap="none" w:vAnchor="page" w:hAnchor="text" w:x="1" w:y="106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10911" w:h="668" w:hRule="exact" w:wrap="none" w:vAnchor="page" w:hAnchor="text" w:x="1" w:y="1119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(7) Informácie o udelení výlučného práva alebo osobitného práva, ktorým sa udelilo právo poskytovať služby vo verejnom záujme a iných zároveň vykonávajúcich činnostiach</w:t>
      </w:r>
    </w:p>
    <w:p w:rsidR="00BB15FD" w:rsidRDefault="00BB15FD">
      <w:pPr>
        <w:framePr w:w="10773" w:h="438" w:hRule="exact" w:wrap="none" w:vAnchor="page" w:hAnchor="text" w:x="1" w:y="1214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BB15FD" w:rsidRDefault="00BB15FD" w:rsidP="007A3D70">
      <w:pPr>
        <w:framePr w:w="2511" w:h="451" w:hRule="exact" w:wrap="none" w:vAnchor="page" w:hAnchor="text" w:x="1" w:y="1275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Podnik zároveň vykonáva aj iné činnosti</w:t>
      </w:r>
    </w:p>
    <w:p w:rsidR="00BB15FD" w:rsidRDefault="00BB15FD">
      <w:pPr>
        <w:framePr w:w="1074" w:h="268" w:hRule="exact" w:wrap="none" w:vAnchor="page" w:hAnchor="text" w:x="1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6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3" w:h="268" w:hRule="exact" w:wrap="none" w:vAnchor="page" w:hAnchor="text" w:x="1412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7F45E5">
      <w:pPr>
        <w:framePr w:w="195" w:h="195" w:hRule="exact" w:wrap="none" w:vAnchor="page" w:hAnchor="text" w:x="1412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t>Xx XXXx</w:t>
      </w:r>
      <w:r w:rsidR="008600C3">
        <w:rPr>
          <w:noProof/>
          <w:sz w:val="2"/>
          <w:szCs w:val="2"/>
        </w:rPr>
        <w:drawing>
          <wp:inline distT="0" distB="0" distL="0" distR="0">
            <wp:extent cx="228600" cy="228600"/>
            <wp:effectExtent l="19050" t="0" r="0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1637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3069" w:h="385" w:hRule="exact" w:wrap="none" w:vAnchor="page" w:hAnchor="text" w:x="1" w:y="1394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Miesto pre ďalšie záznamy</w:t>
      </w:r>
    </w:p>
    <w:p w:rsidR="00BB15FD" w:rsidRDefault="00BB15FD" w:rsidP="007A3D70">
      <w:pPr>
        <w:framePr w:w="1694" w:h="451" w:hRule="exact" w:wrap="none" w:vAnchor="page" w:hAnchor="text" w:x="1" w:y="144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Miesto pre ďalšie záznamy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5</w:t>
      </w:r>
    </w:p>
    <w:sectPr w:rsidR="00BB15FD" w:rsidSect="00AC463B">
      <w:pgSz w:w="11908" w:h="16833"/>
      <w:pgMar w:top="576" w:right="288" w:bottom="576" w:left="576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3D303C"/>
    <w:rsid w:val="001919FE"/>
    <w:rsid w:val="003D303C"/>
    <w:rsid w:val="005820C6"/>
    <w:rsid w:val="005C235F"/>
    <w:rsid w:val="00651211"/>
    <w:rsid w:val="007A3D70"/>
    <w:rsid w:val="007F45E5"/>
    <w:rsid w:val="0082768A"/>
    <w:rsid w:val="008600C3"/>
    <w:rsid w:val="00AC463B"/>
    <w:rsid w:val="00B43587"/>
    <w:rsid w:val="00BB15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463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A3D7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3D7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1657</Words>
  <Characters>9450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2024-06-17T17:02:00Z</dcterms:created>
  <dcterms:modified xsi:type="dcterms:W3CDTF">2024-06-17T17:02:00Z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XVersion">
    <vt:lpwstr>18.2.7.0</vt:lpwstr>
  </property>
</Properties>
</file>