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535B2C20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Poznámky Úč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</w:r>
      <w:r w:rsidR="00AD6972" w:rsidRPr="00AD6972">
        <w:rPr>
          <w:sz w:val="20"/>
          <w:szCs w:val="20"/>
          <w:lang w:val="sk-SK"/>
        </w:rPr>
        <w:t>51232588</w:t>
      </w:r>
    </w:p>
    <w:p w14:paraId="20EF2BD4" w14:textId="61EB0BE6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</w:r>
      <w:r w:rsidR="00180144" w:rsidRPr="00180144">
        <w:rPr>
          <w:sz w:val="20"/>
          <w:szCs w:val="20"/>
          <w:lang w:val="sk-SK"/>
        </w:rPr>
        <w:t>2120732570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2C315ECC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Čl.I (1)</w:t>
      </w:r>
      <w:r>
        <w:rPr>
          <w:sz w:val="20"/>
          <w:szCs w:val="20"/>
          <w:lang w:val="sk-SK"/>
        </w:rPr>
        <w:t xml:space="preserve"> Obchodné meno účtovnej jednotky:    </w:t>
      </w:r>
      <w:r w:rsidR="00AD6972" w:rsidRPr="00AD6972">
        <w:rPr>
          <w:b/>
          <w:sz w:val="20"/>
          <w:szCs w:val="20"/>
          <w:lang w:val="sk-SK"/>
        </w:rPr>
        <w:t>Xdrive s.r.o.</w:t>
      </w:r>
    </w:p>
    <w:p w14:paraId="78A6383F" w14:textId="0F109FF8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</w:t>
      </w:r>
      <w:r w:rsidR="00AD6972" w:rsidRPr="00AD6972">
        <w:rPr>
          <w:sz w:val="20"/>
          <w:szCs w:val="20"/>
          <w:lang w:val="sk-SK"/>
        </w:rPr>
        <w:t>Karpatské námestie</w:t>
      </w:r>
      <w:r w:rsidR="00AD6972">
        <w:rPr>
          <w:sz w:val="20"/>
          <w:szCs w:val="20"/>
          <w:lang w:val="sk-SK"/>
        </w:rPr>
        <w:t xml:space="preserve"> 10 A,</w:t>
      </w:r>
      <w:r w:rsidR="00B00373">
        <w:rPr>
          <w:sz w:val="20"/>
          <w:szCs w:val="20"/>
          <w:lang w:val="sk-SK"/>
        </w:rPr>
        <w:t>831 06 Bratislava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Čl.I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Záväzky vrátane rezerv,dlhopisov,pôžičiek,úverov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Čl.II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r w:rsidRPr="0031482B">
        <w:rPr>
          <w:b/>
          <w:bCs/>
          <w:sz w:val="20"/>
          <w:szCs w:val="20"/>
          <w:lang w:val="sk-SK"/>
        </w:rPr>
        <w:t>Čl.II(2)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 w16cid:durableId="1356811962">
    <w:abstractNumId w:val="12"/>
  </w:num>
  <w:num w:numId="2" w16cid:durableId="1750736189">
    <w:abstractNumId w:val="7"/>
  </w:num>
  <w:num w:numId="3" w16cid:durableId="993532997">
    <w:abstractNumId w:val="6"/>
  </w:num>
  <w:num w:numId="4" w16cid:durableId="2106732453">
    <w:abstractNumId w:val="5"/>
  </w:num>
  <w:num w:numId="5" w16cid:durableId="1953433944">
    <w:abstractNumId w:val="4"/>
  </w:num>
  <w:num w:numId="6" w16cid:durableId="408843197">
    <w:abstractNumId w:val="11"/>
  </w:num>
  <w:num w:numId="7" w16cid:durableId="1378316350">
    <w:abstractNumId w:val="3"/>
  </w:num>
  <w:num w:numId="8" w16cid:durableId="918830984">
    <w:abstractNumId w:val="2"/>
  </w:num>
  <w:num w:numId="9" w16cid:durableId="289240093">
    <w:abstractNumId w:val="1"/>
  </w:num>
  <w:num w:numId="10" w16cid:durableId="1200238606">
    <w:abstractNumId w:val="0"/>
  </w:num>
  <w:num w:numId="11" w16cid:durableId="1204290704">
    <w:abstractNumId w:val="8"/>
  </w:num>
  <w:num w:numId="12" w16cid:durableId="1594364114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 w16cid:durableId="2087458216">
    <w:abstractNumId w:val="10"/>
  </w:num>
  <w:num w:numId="14" w16cid:durableId="16737944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180144"/>
    <w:rsid w:val="002206FB"/>
    <w:rsid w:val="0031482B"/>
    <w:rsid w:val="0040318F"/>
    <w:rsid w:val="004259FC"/>
    <w:rsid w:val="00437AAE"/>
    <w:rsid w:val="004E37E0"/>
    <w:rsid w:val="00573C6B"/>
    <w:rsid w:val="007464A9"/>
    <w:rsid w:val="007B0ECE"/>
    <w:rsid w:val="008848F8"/>
    <w:rsid w:val="00AD6972"/>
    <w:rsid w:val="00B00373"/>
    <w:rsid w:val="00B9287D"/>
    <w:rsid w:val="00CA5DCB"/>
    <w:rsid w:val="00D91640"/>
    <w:rsid w:val="00E05CB2"/>
    <w:rsid w:val="00E3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dc4716b-92d5-4aa9-93a8-2ed8b74a3ef4}" enabled="1" method="Standard" siteId="{aa06dce7-99d7-403b-8a08-0c5f50471e64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6</cp:revision>
  <dcterms:created xsi:type="dcterms:W3CDTF">2024-06-25T09:25:00Z</dcterms:created>
  <dcterms:modified xsi:type="dcterms:W3CDTF">2024-07-01T14:52:00Z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