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C287AD6" w14:textId="77777777" w:rsidR="000D5ADC" w:rsidRDefault="000D5ADC" w:rsidP="000D5ADC">
      <w:pPr>
        <w:pStyle w:val="Default"/>
      </w:pPr>
    </w:p>
    <w:p w14:paraId="37FD6478" w14:textId="77777777" w:rsidR="000D5ADC" w:rsidRDefault="000D5ADC" w:rsidP="000D5ADC">
      <w:pPr>
        <w:pStyle w:val="Default"/>
        <w:rPr>
          <w:color w:val="auto"/>
        </w:rPr>
      </w:pPr>
    </w:p>
    <w:p w14:paraId="0F042BD5" w14:textId="77777777" w:rsidR="000D5ADC" w:rsidRPr="001E05B7" w:rsidRDefault="000D5ADC" w:rsidP="00F83396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1E05B7">
        <w:rPr>
          <w:b/>
          <w:bCs/>
          <w:color w:val="auto"/>
          <w:sz w:val="22"/>
          <w:szCs w:val="22"/>
        </w:rPr>
        <w:t xml:space="preserve">Čl. I </w:t>
      </w:r>
      <w:r w:rsidR="00F83396" w:rsidRPr="001E05B7">
        <w:rPr>
          <w:b/>
          <w:bCs/>
          <w:color w:val="auto"/>
          <w:sz w:val="22"/>
          <w:szCs w:val="22"/>
        </w:rPr>
        <w:t xml:space="preserve">- </w:t>
      </w:r>
      <w:r w:rsidRPr="001E05B7">
        <w:rPr>
          <w:b/>
          <w:bCs/>
          <w:color w:val="auto"/>
          <w:sz w:val="22"/>
          <w:szCs w:val="22"/>
        </w:rPr>
        <w:t>Všeobecné údaje</w:t>
      </w:r>
    </w:p>
    <w:p w14:paraId="2E1254DC" w14:textId="77777777" w:rsidR="00F83396" w:rsidRPr="001E05B7" w:rsidRDefault="00F83396" w:rsidP="00F83396">
      <w:pPr>
        <w:pStyle w:val="Default"/>
        <w:jc w:val="center"/>
        <w:rPr>
          <w:color w:val="auto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52"/>
        <w:gridCol w:w="7485"/>
      </w:tblGrid>
      <w:tr w:rsidR="004243EC" w:rsidRPr="002762A7" w14:paraId="30E0B721" w14:textId="77777777" w:rsidTr="002762A7">
        <w:tc>
          <w:tcPr>
            <w:tcW w:w="2376" w:type="dxa"/>
          </w:tcPr>
          <w:p w14:paraId="104E4488" w14:textId="77777777" w:rsidR="000D5ADC" w:rsidRPr="002762A7" w:rsidRDefault="000D5ADC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Názov:</w:t>
            </w:r>
          </w:p>
        </w:tc>
        <w:tc>
          <w:tcPr>
            <w:tcW w:w="8036" w:type="dxa"/>
          </w:tcPr>
          <w:p w14:paraId="25A7C942" w14:textId="2ADCD9C0" w:rsidR="000D5ADC" w:rsidRPr="002762A7" w:rsidRDefault="00416DC6" w:rsidP="000D5ADC">
            <w:pPr>
              <w:pStyle w:val="Default"/>
              <w:rPr>
                <w:color w:val="auto"/>
                <w:sz w:val="22"/>
                <w:szCs w:val="22"/>
              </w:rPr>
            </w:pPr>
            <w:proofErr w:type="spellStart"/>
            <w:r>
              <w:rPr>
                <w:color w:val="auto"/>
                <w:sz w:val="22"/>
                <w:szCs w:val="22"/>
              </w:rPr>
              <w:t>Papučkáreň</w:t>
            </w:r>
            <w:proofErr w:type="spellEnd"/>
            <w:r>
              <w:rPr>
                <w:color w:val="auto"/>
                <w:sz w:val="22"/>
                <w:szCs w:val="22"/>
              </w:rPr>
              <w:t xml:space="preserve"> </w:t>
            </w:r>
            <w:proofErr w:type="spellStart"/>
            <w:r>
              <w:rPr>
                <w:color w:val="auto"/>
                <w:sz w:val="22"/>
                <w:szCs w:val="22"/>
              </w:rPr>
              <w:t>s.r.o</w:t>
            </w:r>
            <w:proofErr w:type="spellEnd"/>
            <w:r>
              <w:rPr>
                <w:color w:val="auto"/>
                <w:sz w:val="22"/>
                <w:szCs w:val="22"/>
              </w:rPr>
              <w:t>.</w:t>
            </w:r>
          </w:p>
        </w:tc>
      </w:tr>
      <w:tr w:rsidR="004243EC" w:rsidRPr="002762A7" w14:paraId="3E86720D" w14:textId="77777777" w:rsidTr="002762A7">
        <w:tc>
          <w:tcPr>
            <w:tcW w:w="2376" w:type="dxa"/>
          </w:tcPr>
          <w:p w14:paraId="37DE31C6" w14:textId="77777777" w:rsidR="000D5ADC" w:rsidRPr="002762A7" w:rsidRDefault="000D5ADC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Sídlo:</w:t>
            </w:r>
          </w:p>
        </w:tc>
        <w:tc>
          <w:tcPr>
            <w:tcW w:w="8036" w:type="dxa"/>
          </w:tcPr>
          <w:p w14:paraId="62284907" w14:textId="727D0F63" w:rsidR="000D5ADC" w:rsidRPr="002762A7" w:rsidRDefault="00416DC6" w:rsidP="000D5ADC">
            <w:pPr>
              <w:pStyle w:val="Default"/>
              <w:rPr>
                <w:color w:val="auto"/>
                <w:sz w:val="22"/>
                <w:szCs w:val="22"/>
              </w:rPr>
            </w:pPr>
            <w:proofErr w:type="spellStart"/>
            <w:r>
              <w:rPr>
                <w:color w:val="auto"/>
                <w:sz w:val="22"/>
                <w:szCs w:val="22"/>
              </w:rPr>
              <w:t>Javornícka</w:t>
            </w:r>
            <w:proofErr w:type="spellEnd"/>
            <w:r>
              <w:rPr>
                <w:color w:val="auto"/>
                <w:sz w:val="22"/>
                <w:szCs w:val="22"/>
              </w:rPr>
              <w:t xml:space="preserve"> 6167/1, Banská Bystrica 97411, Slovensko</w:t>
            </w:r>
          </w:p>
        </w:tc>
      </w:tr>
    </w:tbl>
    <w:p w14:paraId="46D234C3" w14:textId="77777777" w:rsidR="000D5ADC" w:rsidRPr="001E05B7" w:rsidRDefault="000D5ADC" w:rsidP="000D5ADC">
      <w:pPr>
        <w:pStyle w:val="Default"/>
        <w:rPr>
          <w:color w:val="auto"/>
          <w:sz w:val="22"/>
          <w:szCs w:val="22"/>
        </w:rPr>
      </w:pPr>
    </w:p>
    <w:p w14:paraId="093F0718" w14:textId="77777777" w:rsidR="004B45AA" w:rsidRPr="001E05B7" w:rsidRDefault="000D5ADC" w:rsidP="000D5ADC">
      <w:pPr>
        <w:pStyle w:val="Default"/>
        <w:spacing w:after="27"/>
        <w:rPr>
          <w:b/>
          <w:color w:val="auto"/>
          <w:sz w:val="22"/>
          <w:szCs w:val="22"/>
        </w:rPr>
      </w:pPr>
      <w:r w:rsidRPr="001E05B7">
        <w:rPr>
          <w:b/>
          <w:color w:val="auto"/>
          <w:sz w:val="22"/>
          <w:szCs w:val="22"/>
        </w:rPr>
        <w:t xml:space="preserve">Údaje o </w:t>
      </w:r>
      <w:r w:rsidR="004B45AA" w:rsidRPr="001E05B7">
        <w:rPr>
          <w:b/>
          <w:color w:val="auto"/>
          <w:sz w:val="22"/>
          <w:szCs w:val="22"/>
        </w:rPr>
        <w:t>konsolidovanom celku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74"/>
        <w:gridCol w:w="4863"/>
      </w:tblGrid>
      <w:tr w:rsidR="00E272C6" w:rsidRPr="002762A7" w14:paraId="5C71478B" w14:textId="77777777" w:rsidTr="00585BC4">
        <w:tc>
          <w:tcPr>
            <w:tcW w:w="9962" w:type="dxa"/>
            <w:gridSpan w:val="2"/>
          </w:tcPr>
          <w:p w14:paraId="51FFC68F" w14:textId="77777777" w:rsidR="00E272C6" w:rsidRPr="002762A7" w:rsidRDefault="00E272C6" w:rsidP="002762A7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Nie sme súčasťou konsolidovaného celku</w:t>
            </w:r>
          </w:p>
        </w:tc>
      </w:tr>
      <w:tr w:rsidR="004B45AA" w:rsidRPr="002762A7" w14:paraId="718D5899" w14:textId="77777777" w:rsidTr="004243EC">
        <w:tc>
          <w:tcPr>
            <w:tcW w:w="4977" w:type="dxa"/>
          </w:tcPr>
          <w:p w14:paraId="00D29969" w14:textId="77777777" w:rsidR="004B45AA" w:rsidRPr="002762A7" w:rsidRDefault="004B45AA" w:rsidP="002762A7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Je účtovná jednotka materskou účtovnou jednotkou:</w:t>
            </w:r>
          </w:p>
        </w:tc>
        <w:tc>
          <w:tcPr>
            <w:tcW w:w="4985" w:type="dxa"/>
          </w:tcPr>
          <w:p w14:paraId="2A53F290" w14:textId="77777777" w:rsidR="004B45AA" w:rsidRPr="002762A7" w:rsidRDefault="002A174B" w:rsidP="002762A7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nie</w:t>
            </w:r>
          </w:p>
        </w:tc>
      </w:tr>
    </w:tbl>
    <w:p w14:paraId="568CEC90" w14:textId="77777777" w:rsidR="00E272C6" w:rsidRDefault="00E272C6" w:rsidP="00E272C6">
      <w:pPr>
        <w:pStyle w:val="Default"/>
        <w:spacing w:after="27"/>
        <w:rPr>
          <w:b/>
          <w:color w:val="auto"/>
          <w:sz w:val="22"/>
          <w:szCs w:val="22"/>
        </w:rPr>
      </w:pPr>
    </w:p>
    <w:p w14:paraId="775C4606" w14:textId="77777777" w:rsidR="000D5ADC" w:rsidRDefault="000D5ADC" w:rsidP="000D5ADC">
      <w:pPr>
        <w:pStyle w:val="Default"/>
        <w:rPr>
          <w:color w:val="auto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916"/>
        <w:gridCol w:w="4821"/>
      </w:tblGrid>
      <w:tr w:rsidR="00E272C6" w:rsidRPr="001E05B7" w14:paraId="08F7D189" w14:textId="77777777" w:rsidTr="007660EC">
        <w:tc>
          <w:tcPr>
            <w:tcW w:w="5206" w:type="dxa"/>
          </w:tcPr>
          <w:p w14:paraId="29F73BBB" w14:textId="77777777" w:rsidR="00E272C6" w:rsidRPr="001E05B7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1E05B7">
              <w:rPr>
                <w:color w:val="auto"/>
                <w:sz w:val="22"/>
                <w:szCs w:val="22"/>
              </w:rPr>
              <w:t>Priemerný prepočítaný počet zamestnancov:</w:t>
            </w:r>
          </w:p>
        </w:tc>
        <w:tc>
          <w:tcPr>
            <w:tcW w:w="5206" w:type="dxa"/>
          </w:tcPr>
          <w:p w14:paraId="0CBB4FFA" w14:textId="4ABCC539" w:rsidR="00E272C6" w:rsidRPr="001E05B7" w:rsidRDefault="00513886" w:rsidP="007660EC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0</w:t>
            </w:r>
          </w:p>
        </w:tc>
      </w:tr>
    </w:tbl>
    <w:p w14:paraId="262E3296" w14:textId="77777777" w:rsidR="00E272C6" w:rsidRPr="001E05B7" w:rsidRDefault="00E272C6" w:rsidP="000D5ADC">
      <w:pPr>
        <w:pStyle w:val="Default"/>
        <w:rPr>
          <w:color w:val="auto"/>
          <w:sz w:val="22"/>
          <w:szCs w:val="22"/>
        </w:rPr>
      </w:pPr>
    </w:p>
    <w:p w14:paraId="555778B6" w14:textId="77777777" w:rsidR="000D5ADC" w:rsidRPr="001E05B7" w:rsidRDefault="000D5ADC" w:rsidP="000D5ADC">
      <w:pPr>
        <w:pStyle w:val="Default"/>
        <w:rPr>
          <w:color w:val="auto"/>
          <w:sz w:val="22"/>
          <w:szCs w:val="22"/>
        </w:rPr>
      </w:pPr>
    </w:p>
    <w:p w14:paraId="17BEBE41" w14:textId="77777777" w:rsidR="00F83396" w:rsidRPr="001E05B7" w:rsidRDefault="00F83396" w:rsidP="00F83396">
      <w:pPr>
        <w:pStyle w:val="Default"/>
        <w:jc w:val="center"/>
        <w:rPr>
          <w:b/>
          <w:color w:val="auto"/>
          <w:sz w:val="22"/>
          <w:szCs w:val="22"/>
        </w:rPr>
      </w:pPr>
      <w:r w:rsidRPr="001E05B7">
        <w:rPr>
          <w:b/>
          <w:color w:val="auto"/>
          <w:sz w:val="22"/>
          <w:szCs w:val="22"/>
        </w:rPr>
        <w:t>Čl. II – Informácie o prijatých postupoch</w:t>
      </w:r>
    </w:p>
    <w:p w14:paraId="0B9578D1" w14:textId="77777777" w:rsidR="00F83396" w:rsidRPr="001E05B7" w:rsidRDefault="00F83396" w:rsidP="000D5ADC">
      <w:pPr>
        <w:pStyle w:val="Default"/>
        <w:rPr>
          <w:color w:val="auto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6"/>
        <w:gridCol w:w="4841"/>
      </w:tblGrid>
      <w:tr w:rsidR="00F83396" w:rsidRPr="002762A7" w14:paraId="5CF2BBB7" w14:textId="77777777" w:rsidTr="002762A7">
        <w:tc>
          <w:tcPr>
            <w:tcW w:w="5206" w:type="dxa"/>
          </w:tcPr>
          <w:p w14:paraId="00489C0F" w14:textId="77777777" w:rsidR="00F83396" w:rsidRPr="002762A7" w:rsidRDefault="00F83396" w:rsidP="004243E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Bude účtovná jednotka nepretržite pokračovať vo svojej činnosti:</w:t>
            </w:r>
          </w:p>
        </w:tc>
        <w:tc>
          <w:tcPr>
            <w:tcW w:w="5206" w:type="dxa"/>
          </w:tcPr>
          <w:p w14:paraId="7C978C6A" w14:textId="77777777" w:rsidR="00F83396" w:rsidRPr="002762A7" w:rsidRDefault="00F83396" w:rsidP="004243E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áno</w:t>
            </w:r>
          </w:p>
        </w:tc>
      </w:tr>
    </w:tbl>
    <w:p w14:paraId="6718316C" w14:textId="77777777" w:rsidR="00F83396" w:rsidRPr="001E05B7" w:rsidRDefault="00F83396" w:rsidP="000D5ADC">
      <w:pPr>
        <w:pStyle w:val="Default"/>
        <w:rPr>
          <w:color w:val="auto"/>
          <w:sz w:val="22"/>
          <w:szCs w:val="22"/>
        </w:rPr>
      </w:pPr>
    </w:p>
    <w:p w14:paraId="262CE330" w14:textId="77777777" w:rsidR="002A174B" w:rsidRPr="004243EC" w:rsidRDefault="002A174B" w:rsidP="000D5ADC">
      <w:pPr>
        <w:pStyle w:val="Default"/>
        <w:rPr>
          <w:color w:val="auto"/>
          <w:sz w:val="22"/>
          <w:szCs w:val="22"/>
        </w:rPr>
      </w:pPr>
      <w:r w:rsidRPr="004243EC">
        <w:rPr>
          <w:color w:val="auto"/>
          <w:sz w:val="22"/>
          <w:szCs w:val="22"/>
        </w:rPr>
        <w:t>Spôsob oceňovania majetku a záväzkov: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4864"/>
        <w:gridCol w:w="4873"/>
      </w:tblGrid>
      <w:tr w:rsidR="00E272C6" w:rsidRPr="00725210" w14:paraId="33201575" w14:textId="77777777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1471F2" w14:textId="77777777"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Dlhodobý nehmotný majetok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640BA8" w14:textId="7A30DCB1" w:rsidR="00E272C6" w:rsidRPr="00BB4C09" w:rsidRDefault="00513886" w:rsidP="007660EC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Účtovná jednotka nemá</w:t>
            </w:r>
            <w:r w:rsidR="00E272C6" w:rsidRPr="00BB4C09">
              <w:rPr>
                <w:color w:val="auto"/>
                <w:sz w:val="22"/>
                <w:szCs w:val="22"/>
              </w:rPr>
              <w:t xml:space="preserve"> </w:t>
            </w:r>
          </w:p>
        </w:tc>
      </w:tr>
      <w:tr w:rsidR="00E272C6" w:rsidRPr="00725210" w14:paraId="5331BB35" w14:textId="77777777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E3F2C8" w14:textId="77777777"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Dlhodobý hmotný majetok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E5D538" w14:textId="2CFB9BD3" w:rsidR="00E272C6" w:rsidRPr="00BB4C09" w:rsidRDefault="00513886" w:rsidP="007660EC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Účtovná jednotka nemá</w:t>
            </w:r>
          </w:p>
        </w:tc>
      </w:tr>
      <w:tr w:rsidR="00E272C6" w:rsidRPr="00725210" w14:paraId="6202A53E" w14:textId="77777777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E7AF74" w14:textId="77777777"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Dlhodobý finančný majetok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42CEC2" w14:textId="4A35D3EA" w:rsidR="00E272C6" w:rsidRPr="00BB4C09" w:rsidRDefault="00513886" w:rsidP="007660EC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Účtovná jednotka nemá</w:t>
            </w:r>
          </w:p>
        </w:tc>
      </w:tr>
      <w:tr w:rsidR="00E272C6" w:rsidRPr="00725210" w14:paraId="5D23C082" w14:textId="77777777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8A2147" w14:textId="77777777"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Zásoby obstarané kúpou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2B6DE5" w14:textId="4570CADE" w:rsidR="00E272C6" w:rsidRPr="005542A4" w:rsidRDefault="00416D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5542A4">
              <w:rPr>
                <w:color w:val="auto"/>
                <w:sz w:val="22"/>
                <w:szCs w:val="22"/>
              </w:rPr>
              <w:t>Celková suma zásob:</w:t>
            </w:r>
            <w:r w:rsidR="00513886" w:rsidRPr="005542A4">
              <w:rPr>
                <w:color w:val="auto"/>
                <w:sz w:val="22"/>
                <w:szCs w:val="22"/>
              </w:rPr>
              <w:t xml:space="preserve"> </w:t>
            </w:r>
            <w:r w:rsidR="00564D61">
              <w:rPr>
                <w:sz w:val="22"/>
                <w:szCs w:val="22"/>
              </w:rPr>
              <w:t>16 094,41</w:t>
            </w:r>
            <w:r w:rsidR="005542A4" w:rsidRPr="005542A4">
              <w:rPr>
                <w:rFonts w:ascii="CMUBright-Roman" w:hAnsi="CMUBright-Roman" w:cs="CMUBright-Roman"/>
                <w:sz w:val="22"/>
                <w:szCs w:val="22"/>
                <w:lang w:eastAsia="sk-SK"/>
              </w:rPr>
              <w:t>€</w:t>
            </w:r>
          </w:p>
        </w:tc>
      </w:tr>
      <w:tr w:rsidR="00E272C6" w:rsidRPr="00725210" w14:paraId="709B9639" w14:textId="77777777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9D1EA8" w14:textId="77777777"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Zásoby vytvorené vlastnou činnosťou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ADEE4C" w14:textId="05528F68" w:rsidR="00E272C6" w:rsidRPr="00BB4C09" w:rsidRDefault="00513886" w:rsidP="007660EC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Účtovná jednotka nemá</w:t>
            </w:r>
          </w:p>
        </w:tc>
      </w:tr>
      <w:tr w:rsidR="00E272C6" w:rsidRPr="00725210" w14:paraId="72F065C4" w14:textId="77777777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DF06E4" w14:textId="77777777"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Pohľadávky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F0E044" w14:textId="67CBA242" w:rsidR="00416DC6" w:rsidRPr="005542A4" w:rsidRDefault="00416DC6" w:rsidP="007660EC">
            <w:pPr>
              <w:pStyle w:val="Default"/>
              <w:rPr>
                <w:rFonts w:ascii="CMUBright-Roman" w:hAnsi="CMUBright-Roman" w:cs="CMUBright-Roman"/>
                <w:sz w:val="22"/>
                <w:szCs w:val="22"/>
                <w:lang w:eastAsia="sk-SK"/>
              </w:rPr>
            </w:pPr>
            <w:r w:rsidRPr="005542A4">
              <w:rPr>
                <w:rFonts w:ascii="CMUBright-Roman" w:hAnsi="CMUBright-Roman" w:cs="CMUBright-Roman"/>
                <w:sz w:val="22"/>
                <w:szCs w:val="22"/>
                <w:lang w:eastAsia="sk-SK"/>
              </w:rPr>
              <w:t xml:space="preserve">Krátkodobé pohľadávky: </w:t>
            </w:r>
            <w:r w:rsidR="00564D61">
              <w:rPr>
                <w:rFonts w:ascii="CMUBright-Roman" w:hAnsi="CMUBright-Roman" w:cs="CMUBright-Roman"/>
                <w:sz w:val="22"/>
                <w:szCs w:val="22"/>
                <w:lang w:eastAsia="sk-SK"/>
              </w:rPr>
              <w:t>508,58</w:t>
            </w:r>
            <w:r w:rsidRPr="005542A4">
              <w:rPr>
                <w:rFonts w:ascii="CMUBright-Roman" w:hAnsi="CMUBright-Roman" w:cs="CMUBright-Roman"/>
                <w:sz w:val="22"/>
                <w:szCs w:val="22"/>
                <w:lang w:eastAsia="sk-SK"/>
              </w:rPr>
              <w:t xml:space="preserve">€ </w:t>
            </w:r>
          </w:p>
          <w:p w14:paraId="1DF8C77E" w14:textId="2472B662" w:rsidR="00416DC6" w:rsidRPr="005542A4" w:rsidRDefault="00416DC6" w:rsidP="007660EC">
            <w:pPr>
              <w:pStyle w:val="Default"/>
              <w:rPr>
                <w:rFonts w:ascii="CMUBright-Roman" w:hAnsi="CMUBright-Roman" w:cs="CMUBright-Roman"/>
                <w:sz w:val="22"/>
                <w:szCs w:val="22"/>
                <w:lang w:eastAsia="sk-SK"/>
              </w:rPr>
            </w:pPr>
            <w:r w:rsidRPr="005542A4">
              <w:rPr>
                <w:rFonts w:ascii="CMUBright-Roman" w:hAnsi="CMUBright-Roman" w:cs="CMUBright-Roman"/>
                <w:sz w:val="22"/>
                <w:szCs w:val="22"/>
                <w:lang w:eastAsia="sk-SK"/>
              </w:rPr>
              <w:t xml:space="preserve">Pohľadávky z obchodného styku: </w:t>
            </w:r>
            <w:r w:rsidR="00564D61">
              <w:rPr>
                <w:rFonts w:ascii="CMUBright-Roman" w:hAnsi="CMUBright-Roman" w:cs="CMUBright-Roman"/>
                <w:sz w:val="22"/>
                <w:szCs w:val="22"/>
                <w:lang w:eastAsia="sk-SK"/>
              </w:rPr>
              <w:t>428,58</w:t>
            </w:r>
            <w:r w:rsidRPr="005542A4">
              <w:rPr>
                <w:rFonts w:ascii="CMUBright-Roman" w:hAnsi="CMUBright-Roman" w:cs="CMUBright-Roman"/>
                <w:sz w:val="22"/>
                <w:szCs w:val="22"/>
                <w:lang w:eastAsia="sk-SK"/>
              </w:rPr>
              <w:t xml:space="preserve">€ </w:t>
            </w:r>
          </w:p>
          <w:p w14:paraId="561807CF" w14:textId="757CA46C" w:rsidR="00E272C6" w:rsidRPr="00416DC6" w:rsidRDefault="00416D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5542A4">
              <w:rPr>
                <w:rFonts w:ascii="CMUBright-Roman" w:hAnsi="CMUBright-Roman" w:cs="CMUBright-Roman"/>
                <w:sz w:val="22"/>
                <w:szCs w:val="22"/>
                <w:lang w:eastAsia="sk-SK"/>
              </w:rPr>
              <w:t>Ostatné pohľadávky 80,00€ (</w:t>
            </w:r>
            <w:r w:rsidR="00324F8F" w:rsidRPr="005542A4">
              <w:rPr>
                <w:rFonts w:ascii="CMUBright-Roman" w:hAnsi="CMUBright-Roman" w:cs="CMUBright-Roman"/>
                <w:sz w:val="22"/>
                <w:szCs w:val="22"/>
                <w:lang w:eastAsia="sk-SK"/>
              </w:rPr>
              <w:t>istina</w:t>
            </w:r>
            <w:r w:rsidRPr="005542A4">
              <w:rPr>
                <w:rFonts w:ascii="CMUBright-Roman" w:hAnsi="CMUBright-Roman" w:cs="CMUBright-Roman"/>
                <w:sz w:val="22"/>
                <w:szCs w:val="22"/>
                <w:lang w:eastAsia="sk-SK"/>
              </w:rPr>
              <w:t xml:space="preserve"> poštovného</w:t>
            </w:r>
            <w:r w:rsidR="00324F8F" w:rsidRPr="005542A4">
              <w:rPr>
                <w:rFonts w:ascii="CMUBright-Roman" w:hAnsi="CMUBright-Roman" w:cs="CMUBright-Roman"/>
                <w:sz w:val="22"/>
                <w:szCs w:val="22"/>
                <w:lang w:eastAsia="sk-SK"/>
              </w:rPr>
              <w:t xml:space="preserve"> pre Slovenskú poštu, </w:t>
            </w:r>
            <w:proofErr w:type="spellStart"/>
            <w:r w:rsidR="00324F8F" w:rsidRPr="005542A4">
              <w:rPr>
                <w:rFonts w:ascii="CMUBright-Roman" w:hAnsi="CMUBright-Roman" w:cs="CMUBright-Roman"/>
                <w:sz w:val="22"/>
                <w:szCs w:val="22"/>
                <w:lang w:eastAsia="sk-SK"/>
              </w:rPr>
              <w:t>a.s</w:t>
            </w:r>
            <w:proofErr w:type="spellEnd"/>
            <w:r w:rsidR="00324F8F" w:rsidRPr="005542A4">
              <w:rPr>
                <w:rFonts w:ascii="CMUBright-Roman" w:hAnsi="CMUBright-Roman" w:cs="CMUBright-Roman"/>
                <w:sz w:val="22"/>
                <w:szCs w:val="22"/>
                <w:lang w:eastAsia="sk-SK"/>
              </w:rPr>
              <w:t>.</w:t>
            </w:r>
            <w:r w:rsidRPr="005542A4">
              <w:rPr>
                <w:rFonts w:ascii="CMUBright-Roman" w:hAnsi="CMUBright-Roman" w:cs="CMUBright-Roman"/>
                <w:sz w:val="22"/>
                <w:szCs w:val="22"/>
                <w:lang w:eastAsia="sk-SK"/>
              </w:rPr>
              <w:t>)</w:t>
            </w:r>
          </w:p>
        </w:tc>
      </w:tr>
      <w:tr w:rsidR="00513886" w:rsidRPr="00725210" w14:paraId="09FA221D" w14:textId="77777777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7CFAAE" w14:textId="77777777" w:rsidR="00513886" w:rsidRPr="00BB4C09" w:rsidRDefault="00513886" w:rsidP="00513886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Krátkodobý finančný majetok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99D08" w14:textId="12EA88A7" w:rsidR="00513886" w:rsidRPr="00BB4C09" w:rsidRDefault="00513886" w:rsidP="00513886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Účtovná jednotka nemá</w:t>
            </w:r>
          </w:p>
        </w:tc>
      </w:tr>
      <w:tr w:rsidR="00513886" w:rsidRPr="00725210" w14:paraId="69A991C9" w14:textId="77777777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FB5CB8" w14:textId="77777777" w:rsidR="00513886" w:rsidRPr="00BB4C09" w:rsidRDefault="00513886" w:rsidP="00513886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Záväzky vrátane rezerv, dlhopisov, pôžičiek  a úverov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20E2CC" w14:textId="386634D5" w:rsidR="00513886" w:rsidRPr="00BB4C09" w:rsidRDefault="00513886" w:rsidP="00513886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Účtovná jednotka nemá</w:t>
            </w:r>
          </w:p>
        </w:tc>
      </w:tr>
    </w:tbl>
    <w:p w14:paraId="294AB884" w14:textId="77777777" w:rsidR="002A174B" w:rsidRDefault="002A174B" w:rsidP="000D5ADC">
      <w:pPr>
        <w:pStyle w:val="Default"/>
        <w:rPr>
          <w:color w:val="auto"/>
          <w:sz w:val="22"/>
          <w:szCs w:val="22"/>
        </w:rPr>
      </w:pPr>
    </w:p>
    <w:p w14:paraId="32957A65" w14:textId="77777777" w:rsidR="00E272C6" w:rsidRPr="00BB4C09" w:rsidRDefault="00E272C6" w:rsidP="00E272C6">
      <w:pPr>
        <w:pStyle w:val="Default"/>
        <w:rPr>
          <w:color w:val="auto"/>
          <w:sz w:val="22"/>
          <w:szCs w:val="22"/>
        </w:rPr>
      </w:pPr>
      <w:r w:rsidRPr="00BB4C09">
        <w:rPr>
          <w:color w:val="auto"/>
          <w:sz w:val="22"/>
          <w:szCs w:val="22"/>
        </w:rPr>
        <w:t>Odpisový plán sme zostavili s ohľadom na opotrebovanie dlhodobého majetku zodpovedajúce bežným podmienkam jeho použitia s dodržaním ostatných ustanovení § 20 postupov účtovania pre podnikateľov účtujúcich v sústave podvojného účtovníctva.</w:t>
      </w:r>
      <w:r w:rsidR="00BB4C09">
        <w:rPr>
          <w:color w:val="auto"/>
          <w:sz w:val="22"/>
          <w:szCs w:val="22"/>
        </w:rPr>
        <w:t xml:space="preserve"> Účtovné odpisy sa rovnajú daňovým odpisom</w:t>
      </w:r>
      <w:r w:rsidR="00BB4C09">
        <w:rPr>
          <w:color w:val="auto"/>
          <w:sz w:val="22"/>
          <w:szCs w:val="22"/>
        </w:rPr>
        <w:tab/>
      </w:r>
      <w:r w:rsidR="00BB4C09">
        <w:rPr>
          <w:color w:val="auto"/>
          <w:sz w:val="22"/>
          <w:szCs w:val="22"/>
        </w:rPr>
        <w:tab/>
      </w:r>
    </w:p>
    <w:p w14:paraId="2B853163" w14:textId="77777777" w:rsidR="00E272C6" w:rsidRPr="00725210" w:rsidRDefault="00E272C6" w:rsidP="00E272C6">
      <w:pPr>
        <w:pStyle w:val="Default"/>
        <w:rPr>
          <w:color w:val="FF0000"/>
          <w:sz w:val="22"/>
          <w:szCs w:val="22"/>
        </w:rPr>
      </w:pPr>
    </w:p>
    <w:p w14:paraId="2FC45B63" w14:textId="77777777" w:rsidR="00E272C6" w:rsidRPr="00BB4C09" w:rsidRDefault="00E272C6" w:rsidP="00E272C6">
      <w:pPr>
        <w:pStyle w:val="Default"/>
        <w:rPr>
          <w:color w:val="auto"/>
          <w:sz w:val="22"/>
          <w:szCs w:val="22"/>
        </w:rPr>
      </w:pPr>
      <w:r w:rsidRPr="00BB4C09">
        <w:rPr>
          <w:color w:val="auto"/>
          <w:sz w:val="22"/>
          <w:szCs w:val="22"/>
        </w:rPr>
        <w:t>Náš odpisový plán je nasledovný:</w:t>
      </w:r>
    </w:p>
    <w:tbl>
      <w:tblPr>
        <w:tblStyle w:val="Mriekatabuky"/>
        <w:tblW w:w="9747" w:type="dxa"/>
        <w:tblLook w:val="04A0" w:firstRow="1" w:lastRow="0" w:firstColumn="1" w:lastColumn="0" w:noHBand="0" w:noVBand="1"/>
      </w:tblPr>
      <w:tblGrid>
        <w:gridCol w:w="3085"/>
        <w:gridCol w:w="2693"/>
        <w:gridCol w:w="2127"/>
        <w:gridCol w:w="1842"/>
      </w:tblGrid>
      <w:tr w:rsidR="00BB4C09" w:rsidRPr="00BB4C09" w14:paraId="61CBF72F" w14:textId="77777777" w:rsidTr="007660EC">
        <w:tc>
          <w:tcPr>
            <w:tcW w:w="3085" w:type="dxa"/>
          </w:tcPr>
          <w:p w14:paraId="1AF2B631" w14:textId="77777777" w:rsidR="00E272C6" w:rsidRPr="00BB4C09" w:rsidRDefault="00E272C6" w:rsidP="007660EC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 w:rsidRPr="00BB4C09">
              <w:rPr>
                <w:b/>
                <w:color w:val="auto"/>
                <w:sz w:val="22"/>
                <w:szCs w:val="22"/>
              </w:rPr>
              <w:t>Druh majetku</w:t>
            </w:r>
          </w:p>
        </w:tc>
        <w:tc>
          <w:tcPr>
            <w:tcW w:w="2693" w:type="dxa"/>
          </w:tcPr>
          <w:p w14:paraId="6C442561" w14:textId="77777777" w:rsidR="00E272C6" w:rsidRPr="00BB4C09" w:rsidRDefault="00E272C6" w:rsidP="007660EC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 w:rsidRPr="00BB4C09">
              <w:rPr>
                <w:b/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2127" w:type="dxa"/>
          </w:tcPr>
          <w:p w14:paraId="0D5AE131" w14:textId="77777777" w:rsidR="00E272C6" w:rsidRPr="00BB4C09" w:rsidRDefault="00E272C6" w:rsidP="007660EC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 w:rsidRPr="00BB4C09">
              <w:rPr>
                <w:b/>
                <w:color w:val="auto"/>
                <w:sz w:val="22"/>
                <w:szCs w:val="22"/>
              </w:rPr>
              <w:t>Doba odpisovania  v rokoch</w:t>
            </w:r>
          </w:p>
        </w:tc>
        <w:tc>
          <w:tcPr>
            <w:tcW w:w="1842" w:type="dxa"/>
          </w:tcPr>
          <w:p w14:paraId="727DDE74" w14:textId="77777777" w:rsidR="00E272C6" w:rsidRPr="00BB4C09" w:rsidRDefault="00E272C6" w:rsidP="007660EC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 w:rsidRPr="00BB4C09">
              <w:rPr>
                <w:b/>
                <w:color w:val="auto"/>
                <w:sz w:val="22"/>
                <w:szCs w:val="22"/>
              </w:rPr>
              <w:t>Odpisová sadzba v %</w:t>
            </w:r>
          </w:p>
        </w:tc>
      </w:tr>
      <w:tr w:rsidR="00513886" w:rsidRPr="00BB4C09" w14:paraId="0AF823A4" w14:textId="77777777" w:rsidTr="007660EC">
        <w:tc>
          <w:tcPr>
            <w:tcW w:w="3085" w:type="dxa"/>
          </w:tcPr>
          <w:p w14:paraId="68D6A767" w14:textId="52CBF137" w:rsidR="00513886" w:rsidRPr="00BB4C09" w:rsidRDefault="00513886" w:rsidP="00513886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Účtovná jednotka nemá</w:t>
            </w:r>
          </w:p>
        </w:tc>
        <w:tc>
          <w:tcPr>
            <w:tcW w:w="2693" w:type="dxa"/>
          </w:tcPr>
          <w:p w14:paraId="0DE118C0" w14:textId="4131FD3B" w:rsidR="00513886" w:rsidRPr="00BB4C09" w:rsidRDefault="00513886" w:rsidP="00513886">
            <w:pPr>
              <w:pStyle w:val="Default"/>
              <w:rPr>
                <w:color w:val="auto"/>
                <w:sz w:val="22"/>
                <w:szCs w:val="22"/>
              </w:rPr>
            </w:pPr>
          </w:p>
        </w:tc>
        <w:tc>
          <w:tcPr>
            <w:tcW w:w="2127" w:type="dxa"/>
          </w:tcPr>
          <w:p w14:paraId="0F7F3AAC" w14:textId="35CC8871" w:rsidR="00513886" w:rsidRPr="00BB4C09" w:rsidRDefault="00513886" w:rsidP="00513886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842" w:type="dxa"/>
          </w:tcPr>
          <w:p w14:paraId="1EFA7F73" w14:textId="029B1FE3" w:rsidR="00513886" w:rsidRPr="00BB4C09" w:rsidRDefault="00513886" w:rsidP="00513886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</w:tc>
      </w:tr>
      <w:tr w:rsidR="00513886" w:rsidRPr="00BB4C09" w14:paraId="26908350" w14:textId="77777777" w:rsidTr="007660EC">
        <w:tc>
          <w:tcPr>
            <w:tcW w:w="3085" w:type="dxa"/>
          </w:tcPr>
          <w:p w14:paraId="6C7BFB47" w14:textId="685C9539" w:rsidR="00513886" w:rsidRPr="00BB4C09" w:rsidRDefault="00513886" w:rsidP="00513886">
            <w:pPr>
              <w:pStyle w:val="Default"/>
              <w:rPr>
                <w:color w:val="auto"/>
                <w:sz w:val="22"/>
                <w:szCs w:val="22"/>
              </w:rPr>
            </w:pPr>
          </w:p>
        </w:tc>
        <w:tc>
          <w:tcPr>
            <w:tcW w:w="2693" w:type="dxa"/>
          </w:tcPr>
          <w:p w14:paraId="6B63D58A" w14:textId="7E5A46D7" w:rsidR="00513886" w:rsidRPr="00BB4C09" w:rsidRDefault="00513886" w:rsidP="00513886">
            <w:pPr>
              <w:pStyle w:val="Default"/>
              <w:rPr>
                <w:color w:val="auto"/>
                <w:sz w:val="22"/>
                <w:szCs w:val="22"/>
              </w:rPr>
            </w:pPr>
          </w:p>
        </w:tc>
        <w:tc>
          <w:tcPr>
            <w:tcW w:w="2127" w:type="dxa"/>
          </w:tcPr>
          <w:p w14:paraId="70040DFC" w14:textId="28952FDF" w:rsidR="00513886" w:rsidRPr="00BB4C09" w:rsidRDefault="00513886" w:rsidP="00513886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842" w:type="dxa"/>
          </w:tcPr>
          <w:p w14:paraId="66996A51" w14:textId="25722F81" w:rsidR="00513886" w:rsidRPr="00BB4C09" w:rsidRDefault="00513886" w:rsidP="00513886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</w:tc>
      </w:tr>
      <w:tr w:rsidR="00513886" w:rsidRPr="00BB4C09" w14:paraId="3861D3E8" w14:textId="77777777" w:rsidTr="007660EC">
        <w:tc>
          <w:tcPr>
            <w:tcW w:w="3085" w:type="dxa"/>
          </w:tcPr>
          <w:p w14:paraId="110A5E65" w14:textId="104E5E45" w:rsidR="00513886" w:rsidRPr="00BB4C09" w:rsidRDefault="00513886" w:rsidP="00513886">
            <w:pPr>
              <w:pStyle w:val="Default"/>
              <w:rPr>
                <w:color w:val="auto"/>
                <w:sz w:val="22"/>
                <w:szCs w:val="22"/>
              </w:rPr>
            </w:pPr>
          </w:p>
        </w:tc>
        <w:tc>
          <w:tcPr>
            <w:tcW w:w="2693" w:type="dxa"/>
          </w:tcPr>
          <w:p w14:paraId="55D4035C" w14:textId="07562ECF" w:rsidR="00513886" w:rsidRPr="00BB4C09" w:rsidRDefault="00513886" w:rsidP="00513886">
            <w:pPr>
              <w:pStyle w:val="Default"/>
              <w:rPr>
                <w:color w:val="auto"/>
                <w:sz w:val="22"/>
                <w:szCs w:val="22"/>
              </w:rPr>
            </w:pPr>
          </w:p>
        </w:tc>
        <w:tc>
          <w:tcPr>
            <w:tcW w:w="2127" w:type="dxa"/>
          </w:tcPr>
          <w:p w14:paraId="4191C2E1" w14:textId="169904B4" w:rsidR="00513886" w:rsidRPr="00BB4C09" w:rsidRDefault="00513886" w:rsidP="00513886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842" w:type="dxa"/>
          </w:tcPr>
          <w:p w14:paraId="0FEDFF24" w14:textId="42D593EF" w:rsidR="00513886" w:rsidRPr="00BB4C09" w:rsidRDefault="00513886" w:rsidP="00513886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</w:tc>
      </w:tr>
    </w:tbl>
    <w:p w14:paraId="1C0B3E3B" w14:textId="77777777" w:rsidR="00E272C6" w:rsidRPr="001E05B7" w:rsidRDefault="00E272C6" w:rsidP="000D5ADC">
      <w:pPr>
        <w:pStyle w:val="Default"/>
        <w:rPr>
          <w:color w:val="auto"/>
          <w:sz w:val="22"/>
          <w:szCs w:val="22"/>
        </w:rPr>
      </w:pPr>
    </w:p>
    <w:p w14:paraId="765F13D4" w14:textId="77777777" w:rsidR="000D5ADC" w:rsidRPr="001E05B7" w:rsidRDefault="000D5ADC" w:rsidP="000D5ADC">
      <w:pPr>
        <w:pStyle w:val="Default"/>
        <w:rPr>
          <w:color w:val="auto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038"/>
        <w:gridCol w:w="1699"/>
      </w:tblGrid>
      <w:tr w:rsidR="00C3334F" w:rsidRPr="002762A7" w14:paraId="47ECAFEE" w14:textId="77777777" w:rsidTr="002762A7">
        <w:tc>
          <w:tcPr>
            <w:tcW w:w="8046" w:type="dxa"/>
          </w:tcPr>
          <w:p w14:paraId="3888A746" w14:textId="77777777" w:rsidR="00C3334F" w:rsidRPr="002762A7" w:rsidRDefault="00C3334F" w:rsidP="00C3334F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Boli zmenené účtovné zásady alebo účtovné metódy</w:t>
            </w:r>
          </w:p>
        </w:tc>
        <w:tc>
          <w:tcPr>
            <w:tcW w:w="1701" w:type="dxa"/>
          </w:tcPr>
          <w:p w14:paraId="6D85FAA0" w14:textId="77777777" w:rsidR="00C3334F" w:rsidRPr="002762A7" w:rsidRDefault="00C3334F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nie</w:t>
            </w:r>
          </w:p>
        </w:tc>
      </w:tr>
      <w:tr w:rsidR="00C3334F" w:rsidRPr="002762A7" w14:paraId="34B01C65" w14:textId="77777777" w:rsidTr="002762A7">
        <w:tc>
          <w:tcPr>
            <w:tcW w:w="8046" w:type="dxa"/>
          </w:tcPr>
          <w:p w14:paraId="5E261533" w14:textId="77777777" w:rsidR="00C3334F" w:rsidRPr="002762A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Boli účtovnej jednotke poskytnuté dotácie (ak áno popíš ich)</w:t>
            </w:r>
          </w:p>
        </w:tc>
        <w:tc>
          <w:tcPr>
            <w:tcW w:w="1701" w:type="dxa"/>
          </w:tcPr>
          <w:p w14:paraId="76083A43" w14:textId="77777777" w:rsidR="00C3334F" w:rsidRPr="002762A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nie</w:t>
            </w:r>
          </w:p>
        </w:tc>
      </w:tr>
      <w:tr w:rsidR="00C3334F" w:rsidRPr="002762A7" w14:paraId="54822AA4" w14:textId="77777777" w:rsidTr="002762A7">
        <w:tc>
          <w:tcPr>
            <w:tcW w:w="8046" w:type="dxa"/>
          </w:tcPr>
          <w:p w14:paraId="633E1280" w14:textId="77777777" w:rsidR="00C3334F" w:rsidRPr="002762A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Boli účtované opravy významných chýb minulých období v bežnom účtovnom období na účty nerozdelených ziskov alebo neuhradených strát minulých rokov?</w:t>
            </w:r>
          </w:p>
          <w:p w14:paraId="5F58A119" w14:textId="77777777" w:rsidR="00F83396" w:rsidRPr="002762A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Ak áno udaj informácie o týchto účtovaniach.</w:t>
            </w:r>
          </w:p>
        </w:tc>
        <w:tc>
          <w:tcPr>
            <w:tcW w:w="1701" w:type="dxa"/>
          </w:tcPr>
          <w:p w14:paraId="66292BCC" w14:textId="77777777" w:rsidR="00C3334F" w:rsidRPr="002762A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nie</w:t>
            </w:r>
          </w:p>
        </w:tc>
      </w:tr>
    </w:tbl>
    <w:p w14:paraId="20AAC73F" w14:textId="77777777" w:rsidR="00C3334F" w:rsidRPr="001E05B7" w:rsidRDefault="00C3334F" w:rsidP="000D5ADC">
      <w:pPr>
        <w:pStyle w:val="Default"/>
        <w:rPr>
          <w:color w:val="auto"/>
          <w:sz w:val="22"/>
          <w:szCs w:val="22"/>
        </w:rPr>
      </w:pPr>
    </w:p>
    <w:p w14:paraId="52AA846B" w14:textId="77777777" w:rsidR="00F83396" w:rsidRDefault="00F83396" w:rsidP="000D5ADC">
      <w:pPr>
        <w:pStyle w:val="Default"/>
        <w:rPr>
          <w:color w:val="auto"/>
          <w:sz w:val="22"/>
          <w:szCs w:val="22"/>
        </w:rPr>
      </w:pPr>
    </w:p>
    <w:p w14:paraId="72A6D01D" w14:textId="77777777" w:rsidR="00BB4C09" w:rsidRDefault="00BB4C09" w:rsidP="000D5ADC">
      <w:pPr>
        <w:pStyle w:val="Default"/>
        <w:rPr>
          <w:color w:val="auto"/>
          <w:sz w:val="22"/>
          <w:szCs w:val="22"/>
        </w:rPr>
      </w:pPr>
    </w:p>
    <w:p w14:paraId="048AE12C" w14:textId="77777777" w:rsidR="00BB4C09" w:rsidRDefault="00BB4C09" w:rsidP="000D5ADC">
      <w:pPr>
        <w:pStyle w:val="Default"/>
        <w:rPr>
          <w:color w:val="auto"/>
          <w:sz w:val="22"/>
          <w:szCs w:val="22"/>
        </w:rPr>
      </w:pPr>
    </w:p>
    <w:p w14:paraId="5EED198B" w14:textId="77777777" w:rsidR="00BB4C09" w:rsidRDefault="00BB4C09" w:rsidP="000D5ADC">
      <w:pPr>
        <w:pStyle w:val="Default"/>
        <w:rPr>
          <w:color w:val="auto"/>
          <w:sz w:val="22"/>
          <w:szCs w:val="22"/>
        </w:rPr>
      </w:pPr>
    </w:p>
    <w:p w14:paraId="48F9CB0D" w14:textId="77777777" w:rsidR="00BB4C09" w:rsidRDefault="00BB4C09" w:rsidP="000D5ADC">
      <w:pPr>
        <w:pStyle w:val="Default"/>
        <w:rPr>
          <w:color w:val="auto"/>
          <w:sz w:val="22"/>
          <w:szCs w:val="22"/>
        </w:rPr>
      </w:pPr>
    </w:p>
    <w:p w14:paraId="31EF9E98" w14:textId="77777777" w:rsidR="00BB4C09" w:rsidRPr="001E05B7" w:rsidRDefault="00BB4C09" w:rsidP="000D5ADC">
      <w:pPr>
        <w:pStyle w:val="Default"/>
        <w:rPr>
          <w:color w:val="auto"/>
          <w:sz w:val="22"/>
          <w:szCs w:val="22"/>
        </w:rPr>
      </w:pPr>
    </w:p>
    <w:p w14:paraId="50A40423" w14:textId="77777777" w:rsidR="00F83396" w:rsidRPr="001E05B7" w:rsidRDefault="00F83396" w:rsidP="000D5ADC">
      <w:pPr>
        <w:pStyle w:val="Default"/>
        <w:rPr>
          <w:b/>
          <w:color w:val="auto"/>
          <w:sz w:val="22"/>
          <w:szCs w:val="22"/>
        </w:rPr>
      </w:pPr>
      <w:r w:rsidRPr="001E05B7">
        <w:rPr>
          <w:b/>
          <w:color w:val="auto"/>
          <w:sz w:val="22"/>
          <w:szCs w:val="22"/>
        </w:rPr>
        <w:t>Čl. III – Informácie, ktoré vysvetľujú a dopĺňajú súvahu a výkaz ziskov a strát</w:t>
      </w:r>
    </w:p>
    <w:p w14:paraId="3F3F812A" w14:textId="77777777" w:rsidR="00F83396" w:rsidRDefault="00F83396" w:rsidP="000D5ADC">
      <w:pPr>
        <w:pStyle w:val="Default"/>
        <w:rPr>
          <w:color w:val="auto"/>
          <w:sz w:val="23"/>
          <w:szCs w:val="23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038"/>
        <w:gridCol w:w="1699"/>
      </w:tblGrid>
      <w:tr w:rsidR="00F83396" w:rsidRPr="002762A7" w14:paraId="0E03678C" w14:textId="77777777" w:rsidTr="002762A7">
        <w:tc>
          <w:tcPr>
            <w:tcW w:w="8046" w:type="dxa"/>
          </w:tcPr>
          <w:p w14:paraId="024B08EB" w14:textId="77777777" w:rsidR="00F83396" w:rsidRPr="002762A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 xml:space="preserve">Účtovala účtovná jednotka o nákladoch alebo výnosoch výnimočného rozsahu? </w:t>
            </w:r>
          </w:p>
          <w:p w14:paraId="13A1DEFD" w14:textId="77777777" w:rsidR="00F83396" w:rsidRPr="002762A7" w:rsidRDefault="00F83396" w:rsidP="000D5ADC">
            <w:pPr>
              <w:pStyle w:val="Default"/>
              <w:rPr>
                <w:color w:val="auto"/>
                <w:sz w:val="16"/>
                <w:szCs w:val="23"/>
              </w:rPr>
            </w:pPr>
            <w:r w:rsidRPr="002762A7">
              <w:rPr>
                <w:color w:val="auto"/>
                <w:sz w:val="16"/>
                <w:szCs w:val="23"/>
              </w:rPr>
              <w:t>Napríklad výnosy z predaja podniku alebo časti podniku, náklady z dôvodu predaja podniku alebo časti podniku, škody z dôvodu živelných pohrôm. Ak áno uveď ich.</w:t>
            </w:r>
          </w:p>
        </w:tc>
        <w:tc>
          <w:tcPr>
            <w:tcW w:w="1701" w:type="dxa"/>
          </w:tcPr>
          <w:p w14:paraId="43F44B8E" w14:textId="77777777" w:rsidR="00F83396" w:rsidRPr="002762A7" w:rsidRDefault="00F83396" w:rsidP="000D5ADC">
            <w:pPr>
              <w:pStyle w:val="Default"/>
              <w:rPr>
                <w:color w:val="auto"/>
                <w:sz w:val="23"/>
                <w:szCs w:val="23"/>
              </w:rPr>
            </w:pPr>
            <w:r w:rsidRPr="002762A7">
              <w:rPr>
                <w:color w:val="auto"/>
                <w:sz w:val="23"/>
                <w:szCs w:val="23"/>
              </w:rPr>
              <w:t>nie</w:t>
            </w:r>
          </w:p>
        </w:tc>
      </w:tr>
      <w:tr w:rsidR="00F83396" w:rsidRPr="002762A7" w14:paraId="0EBC08FF" w14:textId="77777777" w:rsidTr="002762A7">
        <w:tc>
          <w:tcPr>
            <w:tcW w:w="8046" w:type="dxa"/>
          </w:tcPr>
          <w:p w14:paraId="33A81AFC" w14:textId="77777777" w:rsidR="00F83396" w:rsidRPr="002762A7" w:rsidRDefault="00F83396" w:rsidP="00F83396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Celková suma záväzkov so zostatkovou dobou splatnosti dlhšou ako päť rokov</w:t>
            </w:r>
          </w:p>
        </w:tc>
        <w:tc>
          <w:tcPr>
            <w:tcW w:w="1701" w:type="dxa"/>
          </w:tcPr>
          <w:p w14:paraId="53200711" w14:textId="28F595A7" w:rsidR="00F83396" w:rsidRPr="002762A7" w:rsidRDefault="00B36E25" w:rsidP="008D4D5B">
            <w:pPr>
              <w:pStyle w:val="Default"/>
              <w:jc w:val="righ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0</w:t>
            </w:r>
            <w:r w:rsidR="00B106A3" w:rsidRPr="002762A7">
              <w:rPr>
                <w:color w:val="auto"/>
                <w:sz w:val="22"/>
                <w:szCs w:val="22"/>
              </w:rPr>
              <w:t xml:space="preserve"> €</w:t>
            </w:r>
          </w:p>
        </w:tc>
      </w:tr>
    </w:tbl>
    <w:p w14:paraId="5EB1CEBD" w14:textId="77777777" w:rsidR="000D5ADC" w:rsidRDefault="000D5ADC" w:rsidP="000D5ADC">
      <w:pPr>
        <w:pStyle w:val="Default"/>
        <w:rPr>
          <w:color w:val="auto"/>
          <w:sz w:val="23"/>
          <w:szCs w:val="23"/>
        </w:rPr>
      </w:pPr>
    </w:p>
    <w:p w14:paraId="66551A06" w14:textId="77777777" w:rsidR="00D06C43" w:rsidRPr="001E05B7" w:rsidRDefault="00D06C43" w:rsidP="000D5ADC">
      <w:pPr>
        <w:pStyle w:val="Default"/>
        <w:rPr>
          <w:color w:val="auto"/>
          <w:sz w:val="22"/>
          <w:szCs w:val="22"/>
        </w:rPr>
      </w:pPr>
    </w:p>
    <w:p w14:paraId="69D45190" w14:textId="77777777" w:rsidR="00F83396" w:rsidRPr="00455793" w:rsidRDefault="00F83396" w:rsidP="000D5ADC">
      <w:pPr>
        <w:pStyle w:val="Default"/>
        <w:rPr>
          <w:color w:val="auto"/>
          <w:sz w:val="22"/>
          <w:szCs w:val="22"/>
        </w:rPr>
      </w:pPr>
      <w:r w:rsidRPr="00455793">
        <w:rPr>
          <w:color w:val="auto"/>
          <w:sz w:val="22"/>
          <w:szCs w:val="22"/>
        </w:rPr>
        <w:t>Informácie o</w:t>
      </w:r>
      <w:r w:rsidR="00D06C43" w:rsidRPr="00455793">
        <w:rPr>
          <w:color w:val="auto"/>
          <w:sz w:val="22"/>
          <w:szCs w:val="22"/>
        </w:rPr>
        <w:t xml:space="preserve"> pôžičkách poskytnutých </w:t>
      </w:r>
      <w:r w:rsidRPr="00455793">
        <w:rPr>
          <w:color w:val="auto"/>
          <w:sz w:val="22"/>
          <w:szCs w:val="22"/>
        </w:rPr>
        <w:t>orgáno</w:t>
      </w:r>
      <w:r w:rsidR="00D06C43" w:rsidRPr="00455793">
        <w:rPr>
          <w:color w:val="auto"/>
          <w:sz w:val="22"/>
          <w:szCs w:val="22"/>
        </w:rPr>
        <w:t>m</w:t>
      </w:r>
      <w:r w:rsidRPr="00455793">
        <w:rPr>
          <w:color w:val="auto"/>
          <w:sz w:val="22"/>
          <w:szCs w:val="22"/>
        </w:rPr>
        <w:t xml:space="preserve"> účtovnej jednotky</w:t>
      </w:r>
      <w:r w:rsidR="00D06C43" w:rsidRPr="00455793">
        <w:rPr>
          <w:color w:val="auto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1985"/>
        <w:gridCol w:w="1417"/>
        <w:gridCol w:w="1559"/>
      </w:tblGrid>
      <w:tr w:rsidR="00E272C6" w:rsidRPr="00455793" w14:paraId="001BF740" w14:textId="77777777" w:rsidTr="00E272C6">
        <w:tc>
          <w:tcPr>
            <w:tcW w:w="3085" w:type="dxa"/>
          </w:tcPr>
          <w:p w14:paraId="1149E50C" w14:textId="77777777" w:rsidR="00E272C6" w:rsidRPr="00455793" w:rsidRDefault="00E272C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Orgán</w:t>
            </w:r>
          </w:p>
        </w:tc>
        <w:tc>
          <w:tcPr>
            <w:tcW w:w="1985" w:type="dxa"/>
          </w:tcPr>
          <w:p w14:paraId="5AE4A7C4" w14:textId="77777777" w:rsidR="00E272C6" w:rsidRPr="00455793" w:rsidRDefault="00E272C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Stav pohľadávok z pôžičiek k poslednému dňu obdobia</w:t>
            </w:r>
          </w:p>
        </w:tc>
        <w:tc>
          <w:tcPr>
            <w:tcW w:w="1417" w:type="dxa"/>
          </w:tcPr>
          <w:p w14:paraId="11050311" w14:textId="77777777" w:rsidR="00E272C6" w:rsidRPr="00455793" w:rsidRDefault="00E272C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Suma splatených pôžičiek</w:t>
            </w:r>
          </w:p>
        </w:tc>
        <w:tc>
          <w:tcPr>
            <w:tcW w:w="1559" w:type="dxa"/>
          </w:tcPr>
          <w:p w14:paraId="08535621" w14:textId="77777777" w:rsidR="00E272C6" w:rsidRPr="00455793" w:rsidRDefault="00E272C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Suma odpustených pôžičiek</w:t>
            </w:r>
          </w:p>
        </w:tc>
      </w:tr>
      <w:tr w:rsidR="00E272C6" w:rsidRPr="00455793" w14:paraId="225F587B" w14:textId="77777777" w:rsidTr="00E272C6">
        <w:tc>
          <w:tcPr>
            <w:tcW w:w="3085" w:type="dxa"/>
          </w:tcPr>
          <w:p w14:paraId="4BE8FBC3" w14:textId="77777777" w:rsidR="00E272C6" w:rsidRPr="00455793" w:rsidRDefault="00E272C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konateľ</w:t>
            </w:r>
          </w:p>
        </w:tc>
        <w:tc>
          <w:tcPr>
            <w:tcW w:w="1985" w:type="dxa"/>
          </w:tcPr>
          <w:p w14:paraId="440F3372" w14:textId="77777777" w:rsidR="00E272C6" w:rsidRPr="00455793" w:rsidRDefault="00A94511" w:rsidP="002762A7">
            <w:pPr>
              <w:pStyle w:val="Default"/>
              <w:jc w:val="righ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14:paraId="163568D8" w14:textId="77777777" w:rsidR="00E272C6" w:rsidRPr="00455793" w:rsidRDefault="00E272C6" w:rsidP="002762A7">
            <w:pPr>
              <w:pStyle w:val="Default"/>
              <w:jc w:val="righ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0</w:t>
            </w:r>
          </w:p>
        </w:tc>
        <w:tc>
          <w:tcPr>
            <w:tcW w:w="1559" w:type="dxa"/>
          </w:tcPr>
          <w:p w14:paraId="1A03E470" w14:textId="77777777" w:rsidR="00E272C6" w:rsidRPr="00455793" w:rsidRDefault="00E272C6" w:rsidP="002762A7">
            <w:pPr>
              <w:pStyle w:val="Default"/>
              <w:jc w:val="righ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0</w:t>
            </w:r>
          </w:p>
        </w:tc>
      </w:tr>
    </w:tbl>
    <w:p w14:paraId="3ED23E93" w14:textId="77777777" w:rsidR="00F83396" w:rsidRDefault="00F83396" w:rsidP="000D5ADC">
      <w:pPr>
        <w:pStyle w:val="Default"/>
        <w:rPr>
          <w:color w:val="auto"/>
          <w:sz w:val="22"/>
          <w:szCs w:val="22"/>
        </w:rPr>
      </w:pPr>
    </w:p>
    <w:p w14:paraId="0FB62AA0" w14:textId="30A84908" w:rsidR="00F559BA" w:rsidRDefault="00F559BA" w:rsidP="000D5ADC">
      <w:pPr>
        <w:pStyle w:val="Default"/>
        <w:rPr>
          <w:color w:val="auto"/>
          <w:sz w:val="22"/>
          <w:szCs w:val="22"/>
        </w:rPr>
      </w:pPr>
      <w:r w:rsidRPr="002146D4">
        <w:rPr>
          <w:color w:val="auto"/>
          <w:sz w:val="22"/>
          <w:szCs w:val="22"/>
        </w:rPr>
        <w:t xml:space="preserve">Účtovná jednotka </w:t>
      </w:r>
      <w:r w:rsidR="002E653D">
        <w:rPr>
          <w:color w:val="auto"/>
          <w:sz w:val="22"/>
          <w:szCs w:val="22"/>
        </w:rPr>
        <w:t>ne</w:t>
      </w:r>
      <w:r w:rsidR="00B36E25">
        <w:rPr>
          <w:color w:val="auto"/>
          <w:sz w:val="22"/>
          <w:szCs w:val="22"/>
        </w:rPr>
        <w:t>má vytvorený ostatný kapitálový fond.</w:t>
      </w:r>
    </w:p>
    <w:p w14:paraId="5A8DEBA1" w14:textId="77777777" w:rsidR="00F559BA" w:rsidRPr="00455793" w:rsidRDefault="00F559BA" w:rsidP="000D5ADC">
      <w:pPr>
        <w:pStyle w:val="Default"/>
        <w:rPr>
          <w:color w:val="auto"/>
          <w:sz w:val="22"/>
          <w:szCs w:val="22"/>
        </w:rPr>
      </w:pPr>
    </w:p>
    <w:p w14:paraId="22B769B7" w14:textId="77777777" w:rsidR="00725210" w:rsidRPr="00B106A3" w:rsidRDefault="00725210" w:rsidP="000D5ADC">
      <w:pPr>
        <w:pStyle w:val="Default"/>
        <w:rPr>
          <w:color w:val="auto"/>
          <w:sz w:val="16"/>
        </w:rPr>
      </w:pPr>
      <w:r w:rsidRPr="00B106A3">
        <w:rPr>
          <w:color w:val="auto"/>
          <w:sz w:val="16"/>
        </w:rPr>
        <w:t>V poznámkach neboli uvedené údaje</w:t>
      </w:r>
      <w:r w:rsidR="00B106A3">
        <w:rPr>
          <w:color w:val="auto"/>
          <w:sz w:val="16"/>
        </w:rPr>
        <w:t>,</w:t>
      </w:r>
      <w:r w:rsidR="00B106A3" w:rsidRPr="00B106A3">
        <w:rPr>
          <w:color w:val="auto"/>
          <w:sz w:val="16"/>
        </w:rPr>
        <w:t xml:space="preserve"> pre ktoré nemáme obsahovú náplň. </w:t>
      </w:r>
    </w:p>
    <w:sectPr w:rsidR="00725210" w:rsidRPr="00B106A3" w:rsidSect="00DD7449">
      <w:headerReference w:type="default" r:id="rId7"/>
      <w:footerReference w:type="default" r:id="rId8"/>
      <w:pgSz w:w="11907" w:h="16839" w:code="9"/>
      <w:pgMar w:top="1440" w:right="1080" w:bottom="1440" w:left="1080" w:header="708" w:footer="708" w:gutter="0"/>
      <w:pgNumType w:start="6"/>
      <w:cols w:space="708"/>
      <w:noEndnote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A871D0A" w14:textId="77777777" w:rsidR="00935C03" w:rsidRDefault="00935C03" w:rsidP="000D5ADC">
      <w:pPr>
        <w:spacing w:after="0" w:line="240" w:lineRule="auto"/>
      </w:pPr>
      <w:r>
        <w:separator/>
      </w:r>
    </w:p>
  </w:endnote>
  <w:endnote w:type="continuationSeparator" w:id="0">
    <w:p w14:paraId="57607542" w14:textId="77777777" w:rsidR="00935C03" w:rsidRDefault="00935C03" w:rsidP="000D5A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MUBright-Roman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931084A" w14:textId="77777777" w:rsidR="00370E12" w:rsidRDefault="00370E12" w:rsidP="00370E12">
    <w:pPr>
      <w:pStyle w:val="Pta"/>
      <w:jc w:val="right"/>
    </w:pPr>
    <w:r>
      <w:tab/>
    </w:r>
    <w:r>
      <w:tab/>
    </w:r>
    <w:sdt>
      <w:sdtPr>
        <w:id w:val="1959752407"/>
        <w:docPartObj>
          <w:docPartGallery w:val="Page Numbers (Bottom of Page)"/>
          <w:docPartUnique/>
        </w:docPartObj>
      </w:sdtPr>
      <w:sdtContent>
        <w:r>
          <w:fldChar w:fldCharType="begin"/>
        </w:r>
        <w:r>
          <w:instrText>PAGE   \* MERGEFORMAT</w:instrText>
        </w:r>
        <w:r>
          <w:fldChar w:fldCharType="separate"/>
        </w:r>
        <w:r w:rsidR="00B36E25">
          <w:rPr>
            <w:noProof/>
          </w:rPr>
          <w:t>6</w:t>
        </w:r>
        <w:r>
          <w:fldChar w:fldCharType="end"/>
        </w:r>
      </w:sdtContent>
    </w:sdt>
  </w:p>
  <w:p w14:paraId="7FE6F4BD" w14:textId="591D6ED0" w:rsidR="00FE53F5" w:rsidRPr="00FE53F5" w:rsidRDefault="00FE53F5" w:rsidP="00370E12">
    <w:pPr>
      <w:pStyle w:val="Pta"/>
      <w:ind w:left="720"/>
      <w:jc w:val="center"/>
      <w:rPr>
        <w:sz w:val="16"/>
      </w:rPr>
    </w:pPr>
  </w:p>
  <w:p w14:paraId="5A480300" w14:textId="77777777" w:rsidR="004243EC" w:rsidRDefault="004243E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047D6A2" w14:textId="77777777" w:rsidR="00935C03" w:rsidRDefault="00935C03" w:rsidP="000D5ADC">
      <w:pPr>
        <w:spacing w:after="0" w:line="240" w:lineRule="auto"/>
      </w:pPr>
      <w:r>
        <w:separator/>
      </w:r>
    </w:p>
  </w:footnote>
  <w:footnote w:type="continuationSeparator" w:id="0">
    <w:p w14:paraId="14E5E831" w14:textId="77777777" w:rsidR="00935C03" w:rsidRDefault="00935C03" w:rsidP="000D5AD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92DC75C" w14:textId="4164AF8F" w:rsidR="004243EC" w:rsidRDefault="004243EC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MÚJ 3 – 01</w:t>
    </w:r>
    <w:r>
      <w:tab/>
    </w:r>
    <w:r>
      <w:tab/>
    </w:r>
    <w:r w:rsidRPr="00BB4C09">
      <w:t>IČO:</w:t>
    </w:r>
    <w:r w:rsidR="009B1E87" w:rsidRPr="009B1E87">
      <w:t xml:space="preserve"> </w:t>
    </w:r>
    <w:r w:rsidR="000F2855">
      <w:t>5</w:t>
    </w:r>
    <w:r w:rsidR="00F21768">
      <w:t>xxxxxxxx</w:t>
    </w:r>
    <w:r w:rsidRPr="00BB4C09">
      <w:t>, DIČ:</w:t>
    </w:r>
    <w:r w:rsidR="009B1E87" w:rsidRPr="009B1E87">
      <w:t xml:space="preserve"> </w:t>
    </w:r>
    <w:r w:rsidR="000F2855">
      <w:t>2</w:t>
    </w:r>
    <w:r w:rsidR="00F21768">
      <w:t>xxxxxxxxx</w:t>
    </w:r>
  </w:p>
  <w:p w14:paraId="2C45EB57" w14:textId="77777777" w:rsidR="004243EC" w:rsidRDefault="004243E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13B63F5"/>
    <w:multiLevelType w:val="hybridMultilevel"/>
    <w:tmpl w:val="0C8A6B74"/>
    <w:lvl w:ilvl="0" w:tplc="07E8C8EE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231020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5ADC"/>
    <w:rsid w:val="00072201"/>
    <w:rsid w:val="000D112E"/>
    <w:rsid w:val="000D5ADC"/>
    <w:rsid w:val="000F2855"/>
    <w:rsid w:val="00112EF8"/>
    <w:rsid w:val="00135425"/>
    <w:rsid w:val="001770D4"/>
    <w:rsid w:val="00196EA7"/>
    <w:rsid w:val="001E05B7"/>
    <w:rsid w:val="0020711D"/>
    <w:rsid w:val="002540A4"/>
    <w:rsid w:val="002762A7"/>
    <w:rsid w:val="002A174B"/>
    <w:rsid w:val="002E653D"/>
    <w:rsid w:val="00324F8F"/>
    <w:rsid w:val="00370E12"/>
    <w:rsid w:val="00375E93"/>
    <w:rsid w:val="0038316F"/>
    <w:rsid w:val="003A2B4D"/>
    <w:rsid w:val="003D16D3"/>
    <w:rsid w:val="003F2CC1"/>
    <w:rsid w:val="00416DC6"/>
    <w:rsid w:val="004243EC"/>
    <w:rsid w:val="00455793"/>
    <w:rsid w:val="0047720F"/>
    <w:rsid w:val="004B45AA"/>
    <w:rsid w:val="00513886"/>
    <w:rsid w:val="00521438"/>
    <w:rsid w:val="005542A4"/>
    <w:rsid w:val="00564D61"/>
    <w:rsid w:val="005A1FFA"/>
    <w:rsid w:val="005F3063"/>
    <w:rsid w:val="006C71CF"/>
    <w:rsid w:val="00725210"/>
    <w:rsid w:val="007E217C"/>
    <w:rsid w:val="0083608C"/>
    <w:rsid w:val="00871ED1"/>
    <w:rsid w:val="008D4D5B"/>
    <w:rsid w:val="008F04BC"/>
    <w:rsid w:val="008F5138"/>
    <w:rsid w:val="00921258"/>
    <w:rsid w:val="00935C03"/>
    <w:rsid w:val="009A1349"/>
    <w:rsid w:val="009B1E87"/>
    <w:rsid w:val="00A10DE6"/>
    <w:rsid w:val="00A91565"/>
    <w:rsid w:val="00A94511"/>
    <w:rsid w:val="00B106A3"/>
    <w:rsid w:val="00B36E25"/>
    <w:rsid w:val="00BB4C09"/>
    <w:rsid w:val="00C3132F"/>
    <w:rsid w:val="00C3334F"/>
    <w:rsid w:val="00C7415F"/>
    <w:rsid w:val="00C92E48"/>
    <w:rsid w:val="00D06C43"/>
    <w:rsid w:val="00DD7449"/>
    <w:rsid w:val="00E272C6"/>
    <w:rsid w:val="00EF15D2"/>
    <w:rsid w:val="00F00DC7"/>
    <w:rsid w:val="00F21768"/>
    <w:rsid w:val="00F559BA"/>
    <w:rsid w:val="00F83396"/>
    <w:rsid w:val="00F957EE"/>
    <w:rsid w:val="00FB4907"/>
    <w:rsid w:val="00FC2F14"/>
    <w:rsid w:val="00FE53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C87F984"/>
  <w15:docId w15:val="{321A15CD-2EB6-4C98-86F9-AD494B9EEE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35425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D5ADC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D5A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D5ADC"/>
  </w:style>
  <w:style w:type="paragraph" w:styleId="Pta">
    <w:name w:val="footer"/>
    <w:basedOn w:val="Normlny"/>
    <w:link w:val="PtaChar"/>
    <w:uiPriority w:val="99"/>
    <w:unhideWhenUsed/>
    <w:rsid w:val="000D5A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D5ADC"/>
  </w:style>
  <w:style w:type="table" w:styleId="Mriekatabuky">
    <w:name w:val="Table Grid"/>
    <w:basedOn w:val="Normlnatabuka"/>
    <w:uiPriority w:val="59"/>
    <w:rsid w:val="000D5AD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r">
    <w:name w:val="annotation reference"/>
    <w:basedOn w:val="Predvolenpsmoodseku"/>
    <w:uiPriority w:val="99"/>
    <w:semiHidden/>
    <w:unhideWhenUsed/>
    <w:rsid w:val="004B45AA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B45AA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B45AA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B45AA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B45AA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45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45A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151</TotalTime>
  <Pages>2</Pages>
  <Words>365</Words>
  <Characters>2086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Pavol Mihál</dc:creator>
  <cp:lastModifiedBy>Martin Rosival</cp:lastModifiedBy>
  <cp:revision>5</cp:revision>
  <cp:lastPrinted>2019-03-09T11:08:00Z</cp:lastPrinted>
  <dcterms:created xsi:type="dcterms:W3CDTF">2023-06-29T14:57:00Z</dcterms:created>
  <dcterms:modified xsi:type="dcterms:W3CDTF">2024-07-01T18:59:00Z</dcterms:modified>
</cp:coreProperties>
</file>