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0FAEFB" w14:textId="16D4218B"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6" w:line="259" w:lineRule="auto"/>
        <w:ind w:left="177" w:right="646" w:firstLine="0"/>
        <w:jc w:val="center"/>
      </w:pPr>
      <w:r>
        <w:rPr>
          <w:b/>
          <w:sz w:val="24"/>
        </w:rPr>
        <w:t>POZNÁMKY K ÚČTOVNEJ ZÁVIERKE 202</w:t>
      </w:r>
      <w:r w:rsidR="002C6853">
        <w:rPr>
          <w:b/>
          <w:sz w:val="24"/>
        </w:rPr>
        <w:t>3</w:t>
      </w:r>
      <w:r>
        <w:rPr>
          <w:b/>
          <w:sz w:val="24"/>
        </w:rPr>
        <w:t xml:space="preserve"> </w:t>
      </w:r>
    </w:p>
    <w:p w14:paraId="16B87C2C" w14:textId="77777777"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022" w:right="646" w:hanging="845"/>
        <w:jc w:val="left"/>
      </w:pPr>
      <w:r>
        <w:t xml:space="preserve">zostavené podľa Opatrenia </w:t>
      </w:r>
      <w:proofErr w:type="spellStart"/>
      <w:r>
        <w:t>č.MF</w:t>
      </w:r>
      <w:proofErr w:type="spellEnd"/>
      <w:r>
        <w:t xml:space="preserve">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3E80652C" w14:textId="77777777" w:rsidR="007E5DFF" w:rsidRDefault="003B38B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49" w:lineRule="auto"/>
        <w:ind w:left="177" w:right="646" w:firstLine="0"/>
        <w:jc w:val="left"/>
      </w:pPr>
      <w:r>
        <w:t xml:space="preserve">v znení Opatrenia </w:t>
      </w:r>
      <w:proofErr w:type="spellStart"/>
      <w:r>
        <w:t>č.MF</w:t>
      </w:r>
      <w:proofErr w:type="spellEnd"/>
      <w:r>
        <w:t xml:space="preserve">/19927/2015-74 (FS č.12/2015) a opatrenia </w:t>
      </w:r>
      <w:proofErr w:type="spellStart"/>
      <w:r>
        <w:t>č.MF</w:t>
      </w:r>
      <w:proofErr w:type="spellEnd"/>
      <w:r>
        <w:t xml:space="preserve">/14774/2017-74 (FS č.16/2017) </w:t>
      </w:r>
    </w:p>
    <w:p w14:paraId="5EB623D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8B0884" w14:textId="77777777" w:rsidR="007E5DFF" w:rsidRDefault="003B38B3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14:paraId="4CD2760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106248F" w14:textId="77777777" w:rsidR="007E5DFF" w:rsidRDefault="003B38B3">
      <w:pPr>
        <w:numPr>
          <w:ilvl w:val="0"/>
          <w:numId w:val="1"/>
        </w:numPr>
        <w:spacing w:after="9" w:line="250" w:lineRule="auto"/>
        <w:ind w:right="159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23B56921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10" w:type="dxa"/>
        <w:tblInd w:w="-110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40"/>
        <w:gridCol w:w="6970"/>
      </w:tblGrid>
      <w:tr w:rsidR="007E5DFF" w14:paraId="22FB9AA4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ECF0A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9610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POĽNOPRODUKT Čierny Balog, družstvo </w:t>
            </w:r>
          </w:p>
        </w:tc>
      </w:tr>
      <w:tr w:rsidR="007E5DFF" w14:paraId="279203BD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84FC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Sídlo: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8989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Strakovo 11, 976 52 Čierny Balog </w:t>
            </w:r>
          </w:p>
        </w:tc>
      </w:tr>
      <w:tr w:rsidR="007E5DFF" w14:paraId="434C3F9E" w14:textId="77777777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6365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E6DE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družstvo </w:t>
            </w:r>
          </w:p>
        </w:tc>
      </w:tr>
      <w:tr w:rsidR="007E5DFF" w14:paraId="468C72F9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F316969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5A5D94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7.9.1998 </w:t>
            </w:r>
          </w:p>
        </w:tc>
      </w:tr>
      <w:tr w:rsidR="007E5DFF" w14:paraId="5E313B81" w14:textId="77777777">
        <w:trPr>
          <w:trHeight w:val="264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23849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EA15471" w14:textId="5366D44F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Chov </w:t>
            </w:r>
            <w:r w:rsidR="00E665DF">
              <w:t xml:space="preserve">ostatného dobytka </w:t>
            </w:r>
          </w:p>
        </w:tc>
      </w:tr>
      <w:tr w:rsidR="007E5DFF" w14:paraId="43F92D03" w14:textId="77777777">
        <w:trPr>
          <w:trHeight w:val="25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1C4B681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29A494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  <w:tr w:rsidR="007E5DFF" w14:paraId="04C2A6AE" w14:textId="77777777">
        <w:trPr>
          <w:trHeight w:val="269"/>
        </w:trPr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40A33B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2F1CA" w14:textId="1BF2AC7D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>Rok 202</w:t>
            </w:r>
            <w:r w:rsidR="002C6853">
              <w:t>3</w:t>
            </w:r>
            <w:r>
              <w:t xml:space="preserve"> </w:t>
            </w:r>
          </w:p>
        </w:tc>
      </w:tr>
    </w:tbl>
    <w:p w14:paraId="3A8121F3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7003EB9" w14:textId="77777777" w:rsidR="007E5DFF" w:rsidRDefault="003B38B3">
      <w:pPr>
        <w:spacing w:after="9" w:line="250" w:lineRule="auto"/>
        <w:ind w:left="-5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</w:t>
      </w:r>
    </w:p>
    <w:p w14:paraId="2F72F1B6" w14:textId="77777777" w:rsidR="007E5DFF" w:rsidRDefault="003B38B3">
      <w:pPr>
        <w:spacing w:after="0"/>
        <w:ind w:left="-5" w:right="459"/>
      </w:pPr>
      <w:r>
        <w:t xml:space="preserve">(Do veľkostnej skupiny malá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14:paraId="67AF96ED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2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198"/>
        <w:gridCol w:w="2837"/>
        <w:gridCol w:w="3259"/>
        <w:gridCol w:w="1277"/>
      </w:tblGrid>
      <w:tr w:rsidR="007E5DFF" w14:paraId="7C182953" w14:textId="77777777">
        <w:trPr>
          <w:trHeight w:val="518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DEAB2" w14:textId="77777777"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19E62" w14:textId="77777777" w:rsidR="007E5DFF" w:rsidRDefault="003B38B3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5E8C5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BF3B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F66526" w14:paraId="77A9E2B8" w14:textId="77777777">
        <w:trPr>
          <w:trHeight w:val="259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64EC3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86130" w14:textId="3331899E" w:rsidR="00F66526" w:rsidRPr="00BA5937" w:rsidRDefault="00BA5937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</w:t>
            </w:r>
            <w:r w:rsidRPr="00BA5937">
              <w:rPr>
                <w:b/>
                <w:bCs/>
              </w:rPr>
              <w:t>2</w:t>
            </w:r>
            <w:r w:rsidR="005C39D2">
              <w:rPr>
                <w:b/>
                <w:bCs/>
              </w:rPr>
              <w:t> 164 485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539D1" w14:textId="537047EF" w:rsidR="00F66526" w:rsidRDefault="002C6853" w:rsidP="00F665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2 488 561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7D66E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  <w:tr w:rsidR="00F66526" w14:paraId="545DB604" w14:textId="77777777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A5DA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68385" w14:textId="247394DA" w:rsidR="00F66526" w:rsidRPr="00EF1B0B" w:rsidRDefault="00BA5937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t xml:space="preserve">          </w:t>
            </w:r>
            <w:r w:rsidR="00CC30C7">
              <w:t xml:space="preserve">  </w:t>
            </w:r>
            <w:r>
              <w:t xml:space="preserve">   </w:t>
            </w:r>
            <w:r w:rsidR="00EF1B0B" w:rsidRPr="00EF1B0B">
              <w:rPr>
                <w:b/>
                <w:bCs/>
              </w:rPr>
              <w:t>267 482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071AB" w14:textId="30873643" w:rsidR="00F66526" w:rsidRDefault="00F66526" w:rsidP="00F665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</w:t>
            </w:r>
            <w:r w:rsidR="00CC30C7">
              <w:rPr>
                <w:b/>
              </w:rPr>
              <w:t>1</w:t>
            </w:r>
            <w:r w:rsidR="002C6853">
              <w:rPr>
                <w:b/>
              </w:rPr>
              <w:t>65 267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55369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Nie </w:t>
            </w:r>
          </w:p>
        </w:tc>
      </w:tr>
      <w:tr w:rsidR="00F66526" w14:paraId="710EAC00" w14:textId="77777777">
        <w:trPr>
          <w:trHeight w:val="264"/>
        </w:trPr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C8D3F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382E7" w14:textId="709E0CD7" w:rsidR="00F66526" w:rsidRPr="00545147" w:rsidRDefault="00545147" w:rsidP="00F66526">
            <w:pPr>
              <w:spacing w:after="0" w:line="259" w:lineRule="auto"/>
              <w:ind w:left="5" w:right="0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</w:t>
            </w:r>
            <w:r w:rsidRPr="00545147">
              <w:rPr>
                <w:b/>
                <w:bCs/>
              </w:rPr>
              <w:t>2</w:t>
            </w:r>
            <w:r w:rsidR="002C6853">
              <w:rPr>
                <w:b/>
                <w:bCs/>
              </w:rPr>
              <w:t>1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1A9AB" w14:textId="1012E713" w:rsidR="00F66526" w:rsidRDefault="00F66526" w:rsidP="00F665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     </w:t>
            </w:r>
            <w:r w:rsidR="002C6853">
              <w:rPr>
                <w:b/>
              </w:rPr>
              <w:t>2</w:t>
            </w:r>
            <w:r w:rsidR="00545147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6BF1E" w14:textId="77777777" w:rsidR="00F66526" w:rsidRDefault="00F66526" w:rsidP="00F66526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Áno </w:t>
            </w:r>
          </w:p>
        </w:tc>
      </w:tr>
    </w:tbl>
    <w:p w14:paraId="5AE96E7D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840A03B" w14:textId="77777777" w:rsidR="007E5DFF" w:rsidRDefault="003B38B3">
      <w:pPr>
        <w:spacing w:after="0"/>
        <w:ind w:left="-5" w:right="459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 v znení neskorších predpisov). </w:t>
      </w:r>
    </w:p>
    <w:p w14:paraId="724FC3B5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913F382" w14:textId="13EA32D3"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 w:rsidR="00E665DF">
        <w:rPr>
          <w:b/>
        </w:rPr>
        <w:t>16.</w:t>
      </w:r>
      <w:r w:rsidR="002C6853">
        <w:rPr>
          <w:b/>
        </w:rPr>
        <w:t>11</w:t>
      </w:r>
      <w:r w:rsidR="00E665DF">
        <w:rPr>
          <w:b/>
        </w:rPr>
        <w:t>.202</w:t>
      </w:r>
      <w:r w:rsidR="002C6853">
        <w:rPr>
          <w:b/>
        </w:rPr>
        <w:t>3</w:t>
      </w:r>
      <w:r w:rsidR="003539DD">
        <w:t>.</w:t>
      </w:r>
    </w:p>
    <w:p w14:paraId="0D71ACB4" w14:textId="77777777" w:rsidR="007E5DFF" w:rsidRDefault="003B38B3">
      <w:pPr>
        <w:spacing w:after="95" w:line="259" w:lineRule="auto"/>
        <w:ind w:left="0" w:right="0" w:firstLine="0"/>
        <w:jc w:val="left"/>
      </w:pPr>
      <w:r>
        <w:t xml:space="preserve">  </w:t>
      </w:r>
    </w:p>
    <w:p w14:paraId="5CFB2D36" w14:textId="153CAFA5"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b/>
        </w:rPr>
        <w:t>Právny dôvod</w:t>
      </w:r>
      <w:r>
        <w:t xml:space="preserve"> na zostavenie účtovnej závierky: </w:t>
      </w:r>
      <w:r>
        <w:rPr>
          <w:b/>
        </w:rPr>
        <w:t>Táto účtovná závierka je riadna účtovná závierka za spoločnosť POĽNOPRODUKT Čierny Balog, družstvo, za účtovné obdobie od 1.1.202</w:t>
      </w:r>
      <w:r w:rsidR="002C6853">
        <w:rPr>
          <w:b/>
        </w:rPr>
        <w:t>3</w:t>
      </w:r>
      <w:r>
        <w:rPr>
          <w:b/>
        </w:rPr>
        <w:t xml:space="preserve"> do 31.12.202</w:t>
      </w:r>
      <w:r w:rsidR="002C6853">
        <w:rPr>
          <w:b/>
        </w:rPr>
        <w:t>3</w:t>
      </w:r>
      <w:r>
        <w:rPr>
          <w:b/>
        </w:rPr>
        <w:t xml:space="preserve"> podľa §17 zákona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o účtovníctve. </w:t>
      </w:r>
    </w:p>
    <w:p w14:paraId="2B0256D2" w14:textId="77777777"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3C986D7" w14:textId="77777777" w:rsidR="007E5DFF" w:rsidRDefault="003B38B3">
      <w:pPr>
        <w:numPr>
          <w:ilvl w:val="0"/>
          <w:numId w:val="1"/>
        </w:numPr>
        <w:spacing w:after="0"/>
        <w:ind w:right="159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14:paraId="3546A3B3" w14:textId="77777777" w:rsidR="007E5DFF" w:rsidRDefault="003B38B3">
      <w:pPr>
        <w:spacing w:after="0" w:line="259" w:lineRule="auto"/>
        <w:ind w:left="360" w:right="0" w:firstLine="0"/>
        <w:jc w:val="left"/>
      </w:pPr>
      <w:r>
        <w:t xml:space="preserve"> </w:t>
      </w:r>
    </w:p>
    <w:p w14:paraId="7202C957" w14:textId="77777777" w:rsidR="007E5DFF" w:rsidRDefault="003B38B3">
      <w:pPr>
        <w:numPr>
          <w:ilvl w:val="0"/>
          <w:numId w:val="2"/>
        </w:numPr>
        <w:spacing w:after="0"/>
        <w:ind w:right="459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  <w:r>
        <w:rPr>
          <w:b/>
        </w:rPr>
        <w:t xml:space="preserve">účtovná jednotka nie je súčasťou konsolidovaného celku </w:t>
      </w:r>
    </w:p>
    <w:p w14:paraId="6FF2FB19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797EEE2" w14:textId="77777777"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  <w:r>
        <w:rPr>
          <w:b/>
        </w:rPr>
        <w:t xml:space="preserve">účtovná jednotka nie je súčasťou konsolidovaného celku </w:t>
      </w:r>
    </w:p>
    <w:p w14:paraId="7AB4373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EB7B82F" w14:textId="77777777" w:rsidR="007E5DFF" w:rsidRDefault="003B38B3">
      <w:pPr>
        <w:numPr>
          <w:ilvl w:val="0"/>
          <w:numId w:val="2"/>
        </w:numPr>
        <w:spacing w:after="0"/>
        <w:ind w:right="459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  <w:r>
        <w:rPr>
          <w:b/>
        </w:rPr>
        <w:t xml:space="preserve">účtovná jednotka nie je súčasťou konsolidovaného celku </w:t>
      </w:r>
    </w:p>
    <w:p w14:paraId="1921D6B1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42360244" w14:textId="77777777" w:rsidR="007E5DFF" w:rsidRDefault="003B38B3">
      <w:pPr>
        <w:numPr>
          <w:ilvl w:val="0"/>
          <w:numId w:val="2"/>
        </w:numPr>
        <w:ind w:right="459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  <w:r>
        <w:rPr>
          <w:b/>
        </w:rPr>
        <w:t xml:space="preserve">účtovná jednotka nie je súčasťou konsolidovaného celku </w:t>
      </w:r>
    </w:p>
    <w:p w14:paraId="2D01CCDC" w14:textId="77777777"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391CEBD0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8F66E0" w14:textId="77777777" w:rsidR="007E5DFF" w:rsidRDefault="003B38B3">
      <w:pPr>
        <w:numPr>
          <w:ilvl w:val="0"/>
          <w:numId w:val="3"/>
        </w:numPr>
        <w:spacing w:after="0"/>
        <w:ind w:right="459"/>
      </w:pPr>
      <w:r>
        <w:t xml:space="preserve">pri oslobodení podľa § 22 ods. 10 a 12 zákona o účtovníctve obchodné meno a sídlo dcérskych účtovných jednotiek:   </w:t>
      </w:r>
    </w:p>
    <w:p w14:paraId="096A70D3" w14:textId="77777777" w:rsidR="007E5DFF" w:rsidRDefault="003B38B3">
      <w:pPr>
        <w:spacing w:after="95" w:line="259" w:lineRule="auto"/>
        <w:ind w:left="0" w:right="0" w:firstLine="0"/>
        <w:jc w:val="left"/>
      </w:pPr>
      <w:r>
        <w:t xml:space="preserve"> </w:t>
      </w:r>
    </w:p>
    <w:p w14:paraId="53771323" w14:textId="77777777" w:rsidR="007E5DFF" w:rsidRDefault="003B38B3">
      <w:pPr>
        <w:spacing w:after="9" w:line="250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9" w:type="dxa"/>
        <w:tblInd w:w="-110" w:type="dxa"/>
        <w:tblCellMar>
          <w:left w:w="110" w:type="dxa"/>
          <w:right w:w="74" w:type="dxa"/>
        </w:tblCellMar>
        <w:tblLook w:val="04A0" w:firstRow="1" w:lastRow="0" w:firstColumn="1" w:lastColumn="0" w:noHBand="0" w:noVBand="1"/>
      </w:tblPr>
      <w:tblGrid>
        <w:gridCol w:w="4858"/>
        <w:gridCol w:w="2525"/>
        <w:gridCol w:w="2366"/>
      </w:tblGrid>
      <w:tr w:rsidR="007E5DFF" w14:paraId="0E347D52" w14:textId="77777777">
        <w:trPr>
          <w:trHeight w:val="768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6004E" w14:textId="77777777" w:rsidR="007E5DFF" w:rsidRDefault="003B38B3">
            <w:pPr>
              <w:spacing w:after="0" w:line="259" w:lineRule="auto"/>
              <w:ind w:left="0" w:right="49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67AF7" w14:textId="77777777" w:rsidR="007E5DFF" w:rsidRDefault="003B38B3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82C46" w14:textId="77777777"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3974B66" w14:textId="77777777"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 w14:paraId="70DB96E8" w14:textId="77777777">
        <w:trPr>
          <w:trHeight w:val="264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709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4BE87" w14:textId="13C9B75F" w:rsidR="007E5DFF" w:rsidRDefault="0014784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 </w:t>
            </w:r>
            <w:r w:rsidR="00E665DF">
              <w:t>2</w:t>
            </w:r>
            <w:r w:rsidR="002C6853">
              <w:t>1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E212E" w14:textId="2C614519" w:rsidR="007E5DFF" w:rsidRDefault="00F66526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</w:t>
            </w:r>
            <w:r w:rsidR="002C6853">
              <w:t>2</w:t>
            </w:r>
            <w:r w:rsidR="00E665DF">
              <w:t>3</w:t>
            </w:r>
          </w:p>
        </w:tc>
      </w:tr>
    </w:tbl>
    <w:p w14:paraId="33394123" w14:textId="77777777" w:rsidR="007E5DFF" w:rsidRDefault="003B38B3">
      <w:pPr>
        <w:spacing w:after="5" w:line="236" w:lineRule="auto"/>
        <w:ind w:left="0" w:right="8993" w:firstLine="0"/>
        <w:jc w:val="left"/>
      </w:pPr>
      <w:r>
        <w:t xml:space="preserve">  </w:t>
      </w:r>
    </w:p>
    <w:p w14:paraId="3684A31F" w14:textId="77777777" w:rsidR="007E5DFF" w:rsidRDefault="003B38B3">
      <w:pPr>
        <w:pStyle w:val="Nadpis2"/>
        <w:ind w:right="7"/>
      </w:pPr>
      <w:r>
        <w:t xml:space="preserve">Článok II – INFORMÁCIE O ORGÁNOCH SPOLOČNOSTI </w:t>
      </w:r>
    </w:p>
    <w:p w14:paraId="1972BA1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1592E43" w14:textId="77777777" w:rsidR="007E5DFF" w:rsidRDefault="003B38B3">
      <w:pPr>
        <w:spacing w:after="11"/>
        <w:ind w:left="-5" w:right="459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5" w:type="dxa"/>
        <w:tblInd w:w="-110" w:type="dxa"/>
        <w:tblCellMar>
          <w:left w:w="106" w:type="dxa"/>
          <w:right w:w="74" w:type="dxa"/>
        </w:tblCellMar>
        <w:tblLook w:val="04A0" w:firstRow="1" w:lastRow="0" w:firstColumn="1" w:lastColumn="0" w:noHBand="0" w:noVBand="1"/>
      </w:tblPr>
      <w:tblGrid>
        <w:gridCol w:w="6190"/>
        <w:gridCol w:w="1682"/>
        <w:gridCol w:w="1843"/>
      </w:tblGrid>
      <w:tr w:rsidR="007E5DFF" w14:paraId="07217D1F" w14:textId="77777777">
        <w:trPr>
          <w:trHeight w:val="787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0A57E" w14:textId="77777777"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9B4DA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C067C" w14:textId="77777777" w:rsidR="007E5DFF" w:rsidRDefault="003B38B3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 w14:paraId="54600491" w14:textId="77777777">
        <w:trPr>
          <w:trHeight w:val="278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B8F9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9F07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ACE1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749C73E8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C16D5" w14:textId="77777777"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488E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5B1A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7F3850B7" w14:textId="77777777">
        <w:trPr>
          <w:trHeight w:val="259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7863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5AED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188C3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10422DE6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D7F4F" w14:textId="77777777"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9B2D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FDF3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1ABD7B89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794E4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7C6F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96CB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0D9AAECC" w14:textId="77777777">
        <w:trPr>
          <w:trHeight w:val="264"/>
        </w:trPr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8E752" w14:textId="77777777" w:rsidR="007E5DFF" w:rsidRDefault="003B38B3">
            <w:pPr>
              <w:spacing w:after="0" w:line="259" w:lineRule="auto"/>
              <w:ind w:left="365" w:right="0" w:firstLine="0"/>
              <w:jc w:val="left"/>
            </w:pPr>
            <w:r>
              <w:lastRenderedPageBreak/>
              <w:t xml:space="preserve">- druh príjmu (výhody):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F299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BD9AE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14:paraId="02307FA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9D342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EE7A9BF" w14:textId="77777777" w:rsidR="007E5DFF" w:rsidRDefault="003B38B3">
      <w:pPr>
        <w:pStyle w:val="Nadpis1"/>
        <w:ind w:right="334"/>
      </w:pPr>
      <w:r>
        <w:t>Článok III – INFORMÁCIE O PRIJATÝCH POSTUPOCH</w:t>
      </w:r>
      <w:r>
        <w:rPr>
          <w:u w:val="none"/>
        </w:rPr>
        <w:t xml:space="preserve"> </w:t>
      </w:r>
    </w:p>
    <w:p w14:paraId="5867D77B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ECBB07B" w14:textId="063970B2" w:rsidR="007E5DFF" w:rsidRDefault="003B38B3" w:rsidP="002476CA">
      <w:pPr>
        <w:numPr>
          <w:ilvl w:val="0"/>
          <w:numId w:val="4"/>
        </w:numPr>
        <w:spacing w:after="0"/>
        <w:ind w:right="325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</w:t>
      </w:r>
      <w:r>
        <w:rPr>
          <w:b/>
        </w:rPr>
        <w:t xml:space="preserve">Účtovná závierka je zostavená za predpokladu, že účtovná jednotka bude nepretržite pokračovať vo svojej činnosti minimálne 12 mesiacov po </w:t>
      </w:r>
      <w:proofErr w:type="spellStart"/>
      <w:r>
        <w:rPr>
          <w:b/>
        </w:rPr>
        <w:t>závierkovom</w:t>
      </w:r>
      <w:proofErr w:type="spellEnd"/>
      <w:r>
        <w:rPr>
          <w:b/>
        </w:rPr>
        <w:t xml:space="preserve"> dni</w:t>
      </w:r>
      <w:r w:rsidR="002476CA">
        <w:rPr>
          <w:b/>
        </w:rPr>
        <w:t>.</w:t>
      </w:r>
      <w:r>
        <w:t xml:space="preserve"> </w:t>
      </w:r>
    </w:p>
    <w:p w14:paraId="2D5490A3" w14:textId="77777777" w:rsidR="002476CA" w:rsidRDefault="002476CA" w:rsidP="002476CA">
      <w:pPr>
        <w:spacing w:after="0"/>
        <w:ind w:left="0" w:right="325" w:firstLine="0"/>
      </w:pPr>
    </w:p>
    <w:p w14:paraId="173E5AD8" w14:textId="1B962FF6" w:rsidR="007E5DFF" w:rsidRDefault="002476CA" w:rsidP="002476CA">
      <w:pPr>
        <w:spacing w:after="0"/>
        <w:ind w:right="325" w:firstLine="0"/>
      </w:pPr>
      <w:r>
        <w:t xml:space="preserve">2 )    </w:t>
      </w:r>
      <w:r w:rsidR="003B38B3">
        <w:t xml:space="preserve">Informácia o aplikácii účtovných zásad a účtovných metód, ktoré sú dôležité na posúdenie majetku, záväzkov, finančnej situácie a výsledku hospodárenia. Informácia </w:t>
      </w:r>
      <w:r w:rsidR="003B38B3" w:rsidRPr="002476CA">
        <w:rPr>
          <w:b/>
        </w:rPr>
        <w:t>o zmenách účtovných zásad a zmenách účtovných metód</w:t>
      </w:r>
      <w:r w:rsidR="003B38B3">
        <w:t xml:space="preserve">, a to s uvedením </w:t>
      </w:r>
      <w:r w:rsidR="003B38B3" w:rsidRPr="002476CA">
        <w:rPr>
          <w:u w:val="single" w:color="000000"/>
        </w:rPr>
        <w:t>dôvodu</w:t>
      </w:r>
      <w:r w:rsidR="003B38B3">
        <w:t xml:space="preserve"> ich uplatnenia a ich </w:t>
      </w:r>
      <w:r w:rsidR="003B38B3" w:rsidRPr="002476CA">
        <w:rPr>
          <w:u w:val="single" w:color="000000"/>
        </w:rPr>
        <w:t>vplyvu na hodnotu</w:t>
      </w:r>
      <w:r w:rsidR="003B38B3"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 w:rsidR="003B38B3" w:rsidRPr="002476CA">
        <w:rPr>
          <w:b/>
        </w:rPr>
        <w:t xml:space="preserve">počas účtovného obdobia nedošlo k zmene účtovných zásad a účtovných metód. </w:t>
      </w:r>
    </w:p>
    <w:p w14:paraId="4E2FC332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602DE2" w14:textId="05ACB1B5" w:rsidR="007E5DFF" w:rsidRDefault="002476CA" w:rsidP="002476CA">
      <w:pPr>
        <w:pStyle w:val="Odsekzoznamu"/>
        <w:numPr>
          <w:ilvl w:val="0"/>
          <w:numId w:val="13"/>
        </w:numPr>
        <w:spacing w:after="0"/>
        <w:ind w:right="325"/>
      </w:pPr>
      <w:r>
        <w:t xml:space="preserve">) </w:t>
      </w:r>
      <w:r w:rsidR="003B38B3">
        <w:t xml:space="preserve">Informácie o charaktere a účele </w:t>
      </w:r>
      <w:r w:rsidR="003B38B3" w:rsidRPr="002476CA">
        <w:rPr>
          <w:b/>
        </w:rPr>
        <w:t>transakcií, ktoré sa neuvádzajú v súvahe</w:t>
      </w:r>
      <w:r w:rsidR="003B38B3">
        <w:t xml:space="preserve">, pričom sa uvádza finančný vplyv týchto transakcií na účtovnú jednotku, ak sú </w:t>
      </w:r>
      <w:r w:rsidR="003B38B3" w:rsidRPr="002476CA">
        <w:rPr>
          <w:u w:val="single" w:color="000000"/>
        </w:rPr>
        <w:t>riziká alebo prínosy</w:t>
      </w:r>
      <w:r w:rsidR="003B38B3"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</w:t>
      </w:r>
      <w:r w:rsidR="003B38B3" w:rsidRPr="002476CA">
        <w:rPr>
          <w:b/>
        </w:rPr>
        <w:t>transakcie daného charakteru v účtovnej jednotke nenastali.</w:t>
      </w:r>
      <w:r w:rsidR="003B38B3">
        <w:t xml:space="preserve">    </w:t>
      </w:r>
    </w:p>
    <w:p w14:paraId="19CCECF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5ABFD4C" w14:textId="6D197712" w:rsidR="007E5DFF" w:rsidRDefault="002476CA" w:rsidP="002476CA">
      <w:pPr>
        <w:pStyle w:val="Odsekzoznamu"/>
        <w:numPr>
          <w:ilvl w:val="0"/>
          <w:numId w:val="13"/>
        </w:numPr>
        <w:spacing w:after="0" w:line="349" w:lineRule="auto"/>
        <w:ind w:right="325"/>
      </w:pPr>
      <w:r>
        <w:rPr>
          <w:b/>
        </w:rPr>
        <w:t>)  Sp</w:t>
      </w:r>
      <w:r w:rsidR="003B38B3" w:rsidRPr="002476CA">
        <w:rPr>
          <w:b/>
        </w:rPr>
        <w:t>ôsob a určenie oceňovania</w:t>
      </w:r>
      <w:r w:rsidR="003B38B3">
        <w:t xml:space="preserve"> majetku a záväzkov (vrátane rozhodujúcich odhadov): a) Spôsob oceňovania majetku a záväzkov (§ 25 </w:t>
      </w:r>
      <w:proofErr w:type="spellStart"/>
      <w:r w:rsidR="003B38B3">
        <w:t>ZoU</w:t>
      </w:r>
      <w:proofErr w:type="spellEnd"/>
      <w:r w:rsidR="003B38B3">
        <w:t xml:space="preserve">): </w:t>
      </w:r>
    </w:p>
    <w:p w14:paraId="12213B95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77" w:type="dxa"/>
        <w:tblInd w:w="-110" w:type="dxa"/>
        <w:tblCellMar>
          <w:left w:w="110" w:type="dxa"/>
          <w:right w:w="55" w:type="dxa"/>
        </w:tblCellMar>
        <w:tblLook w:val="04A0" w:firstRow="1" w:lastRow="0" w:firstColumn="1" w:lastColumn="0" w:noHBand="0" w:noVBand="1"/>
      </w:tblPr>
      <w:tblGrid>
        <w:gridCol w:w="715"/>
        <w:gridCol w:w="5338"/>
        <w:gridCol w:w="3624"/>
      </w:tblGrid>
      <w:tr w:rsidR="007E5DFF" w14:paraId="60EA35CA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776FB" w14:textId="77777777" w:rsidR="007E5DFF" w:rsidRDefault="003B38B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C4955" w14:textId="77777777" w:rsidR="007E5DFF" w:rsidRDefault="003B38B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62D07" w14:textId="77777777" w:rsidR="007E5DFF" w:rsidRDefault="003B38B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E5DFF" w14:paraId="7BE6CC79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E74D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4B8D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2EE8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3109252E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F26C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FA4F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9720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 w14:paraId="760A9CA6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421F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8BD4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31D5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 w14:paraId="3B4C27AD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8960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038A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920C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54129A18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AD8C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41A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464F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 w14:paraId="656EBD0C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6B7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D07B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E221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 w14:paraId="6968B30F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566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A1CC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F186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70F101F2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A3FC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CD23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433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3BA64CE2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49BD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C96B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E1EF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7E5DFF" w14:paraId="5437FE46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0568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5B1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EDC5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7E5DFF" w14:paraId="5C496D64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2A94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41D0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B278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59CA093F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68A7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9E73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824D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403F70F1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1981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595C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F0BA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0257050E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CB4E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3E1B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742B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1029D311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9A1C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F67B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BD3D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5B499A30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2FA5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B645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Záväzky, vrátane rezerv, dlhopisov, pôžičiek a </w:t>
            </w:r>
            <w:r>
              <w:lastRenderedPageBreak/>
              <w:t xml:space="preserve">úverov: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4BA3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Menovitá hodnota </w:t>
            </w:r>
          </w:p>
        </w:tc>
      </w:tr>
      <w:tr w:rsidR="007E5DFF" w14:paraId="45C548E2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D101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EDE0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7A72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6A2868ED" w14:textId="77777777">
        <w:trPr>
          <w:trHeight w:val="259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9D04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82D4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Deriváty: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CDAF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270EBE40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E455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6A3A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1D68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7E5DFF" w14:paraId="47B940BF" w14:textId="77777777">
        <w:trPr>
          <w:trHeight w:val="51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5573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0D5FE" w14:textId="77777777" w:rsidR="007E5DFF" w:rsidRDefault="003B38B3">
            <w:pPr>
              <w:spacing w:after="0" w:line="259" w:lineRule="auto"/>
              <w:ind w:left="0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E3D7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7E5DFF" w14:paraId="742339F4" w14:textId="77777777">
        <w:trPr>
          <w:trHeight w:val="264"/>
        </w:trPr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5A78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9564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F2F3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067331D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C4BC3AD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19E6AA9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456EB2AE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42C99C85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  <w:r>
        <w:rPr>
          <w:b/>
        </w:rPr>
        <w:t xml:space="preserve">netýka sa účtovnej jednotky </w:t>
      </w:r>
    </w:p>
    <w:p w14:paraId="4B8675F4" w14:textId="77777777" w:rsidR="007E5DFF" w:rsidRDefault="003B38B3">
      <w:pPr>
        <w:numPr>
          <w:ilvl w:val="0"/>
          <w:numId w:val="5"/>
        </w:numPr>
        <w:ind w:right="459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14:paraId="0067F11A" w14:textId="77777777"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</w:t>
      </w:r>
      <w:r>
        <w:rPr>
          <w:b/>
        </w:rPr>
        <w:t xml:space="preserve">netýka sa účtovnej jednotky </w:t>
      </w:r>
    </w:p>
    <w:p w14:paraId="2E9935A8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</w:t>
      </w:r>
    </w:p>
    <w:p w14:paraId="46AC4540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14:paraId="59E97A98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14:paraId="6D110AF5" w14:textId="77777777" w:rsidR="007E5DFF" w:rsidRDefault="003B38B3">
      <w:pPr>
        <w:ind w:left="226" w:right="459" w:hanging="53"/>
      </w:pPr>
      <w:r>
        <w:t xml:space="preserve"> </w:t>
      </w: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14:paraId="41DE4EDE" w14:textId="77777777" w:rsidR="007E5DFF" w:rsidRDefault="003B38B3">
      <w:pPr>
        <w:ind w:left="226" w:right="459" w:hanging="53"/>
      </w:pPr>
      <w:r>
        <w:t xml:space="preserve"> 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14:paraId="088469DA" w14:textId="77777777" w:rsidR="007E5DFF" w:rsidRDefault="003B38B3">
      <w:pPr>
        <w:ind w:left="226" w:right="459" w:hanging="53"/>
      </w:pPr>
      <w:r>
        <w:t xml:space="preserve"> 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</w:t>
      </w:r>
    </w:p>
    <w:p w14:paraId="5ADD8372" w14:textId="77777777"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</w:t>
      </w:r>
    </w:p>
    <w:p w14:paraId="7F088F8A" w14:textId="77777777" w:rsidR="007E5DFF" w:rsidRDefault="003B38B3">
      <w:pPr>
        <w:ind w:left="226" w:right="459" w:hanging="53"/>
      </w:pPr>
      <w:r>
        <w:t xml:space="preserve"> 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</w:p>
    <w:p w14:paraId="0677AD41" w14:textId="77777777" w:rsidR="007E5DFF" w:rsidRDefault="003B38B3">
      <w:pPr>
        <w:numPr>
          <w:ilvl w:val="0"/>
          <w:numId w:val="6"/>
        </w:numPr>
        <w:ind w:right="459" w:hanging="158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</w:t>
      </w:r>
      <w:proofErr w:type="spellStart"/>
      <w:r>
        <w:t>ZoU</w:t>
      </w:r>
      <w:proofErr w:type="spellEnd"/>
      <w:r>
        <w:t xml:space="preserve">). </w:t>
      </w:r>
    </w:p>
    <w:p w14:paraId="383E3D80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46CA3BC1" w14:textId="77777777" w:rsidR="007E5DFF" w:rsidRDefault="003B38B3">
      <w:pPr>
        <w:numPr>
          <w:ilvl w:val="0"/>
          <w:numId w:val="6"/>
        </w:numPr>
        <w:spacing w:after="11"/>
        <w:ind w:right="459" w:hanging="158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7"/>
        <w:gridCol w:w="2270"/>
      </w:tblGrid>
      <w:tr w:rsidR="007E5DFF" w14:paraId="281FDF37" w14:textId="77777777">
        <w:trPr>
          <w:trHeight w:val="51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3364D" w14:textId="77777777" w:rsidR="007E5DFF" w:rsidRDefault="003B38B3">
            <w:pPr>
              <w:spacing w:after="0" w:line="259" w:lineRule="auto"/>
              <w:ind w:left="199" w:right="144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703FD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37D0B67C" w14:textId="77777777"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58804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FDA8B" w14:textId="77777777" w:rsidR="007E5DFF" w:rsidRDefault="003B38B3">
            <w:pPr>
              <w:spacing w:after="0" w:line="259" w:lineRule="auto"/>
              <w:ind w:left="157" w:right="54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7E5DFF" w14:paraId="7E16C0E4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2F6D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4FA09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91A3D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07074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7316C95F" w14:textId="77777777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2F83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94CE5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019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7AAC9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FA055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6F65A141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8425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4DA32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021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36F8E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B67B1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</w:tr>
      <w:tr w:rsidR="007E5DFF" w14:paraId="62456CA6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81E0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56755" w14:textId="77777777"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11D3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AC5DC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 w14:paraId="4464172F" w14:textId="77777777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6137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4A88D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2DC2D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5719B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4719CAA1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A31A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09E41" w14:textId="77777777" w:rsidR="007E5DFF" w:rsidRDefault="003B38B3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3E660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C4A6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  <w:tr w:rsidR="007E5DFF" w14:paraId="700EB79A" w14:textId="77777777">
        <w:trPr>
          <w:trHeight w:val="26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F506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C8C1" w14:textId="77777777" w:rsidR="007E5DFF" w:rsidRDefault="003B38B3">
            <w:pPr>
              <w:spacing w:after="0" w:line="259" w:lineRule="auto"/>
              <w:ind w:left="4" w:right="0" w:firstLine="0"/>
              <w:jc w:val="center"/>
            </w:pPr>
            <w:r>
              <w:t xml:space="preserve">029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E4A36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5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1D901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20 </w:t>
            </w:r>
          </w:p>
        </w:tc>
      </w:tr>
      <w:tr w:rsidR="007E5DFF" w14:paraId="58CB0432" w14:textId="77777777">
        <w:trPr>
          <w:trHeight w:val="25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690A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Zvieratá základného stáda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7F3F7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026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72578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t xml:space="preserve">4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4528" w14:textId="77777777" w:rsidR="007E5DFF" w:rsidRDefault="003B38B3">
            <w:pPr>
              <w:spacing w:after="0" w:line="259" w:lineRule="auto"/>
              <w:ind w:left="9" w:right="0" w:firstLine="0"/>
              <w:jc w:val="center"/>
            </w:pPr>
            <w:r>
              <w:t xml:space="preserve">25 </w:t>
            </w:r>
          </w:p>
        </w:tc>
      </w:tr>
    </w:tbl>
    <w:p w14:paraId="7F6CC4E2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ACA005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 </w:t>
      </w:r>
    </w:p>
    <w:p w14:paraId="027B2B20" w14:textId="77777777" w:rsidR="007E5DFF" w:rsidRDefault="003B38B3">
      <w:pPr>
        <w:spacing w:after="104" w:line="250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4A321C3A" w14:textId="77777777"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14:paraId="7F71C059" w14:textId="77777777" w:rsidR="007E5DFF" w:rsidRDefault="003B38B3">
      <w:pPr>
        <w:ind w:left="226" w:right="459" w:hanging="53"/>
      </w:pPr>
      <w:r>
        <w:t xml:space="preserve"> 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</w:t>
      </w:r>
      <w:proofErr w:type="spellStart"/>
      <w:r>
        <w:t>Wintes</w:t>
      </w:r>
      <w:proofErr w:type="spellEnd"/>
      <w:r>
        <w:t xml:space="preserve"> (taktiež daňové odpisy podľa zákona o dani z príjmov). </w:t>
      </w:r>
    </w:p>
    <w:p w14:paraId="49ED2106" w14:textId="77777777" w:rsidR="007E5DFF" w:rsidRDefault="003B38B3">
      <w:pPr>
        <w:ind w:left="226" w:right="459" w:hanging="53"/>
      </w:pPr>
      <w:r>
        <w:t xml:space="preserve"> 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14:paraId="2918C56A" w14:textId="77777777" w:rsidR="007E5DFF" w:rsidRDefault="003B38B3">
      <w:pPr>
        <w:ind w:left="226" w:right="459" w:hanging="53"/>
      </w:pPr>
      <w:r>
        <w:t xml:space="preserve"> 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365A2C01" w14:textId="77777777"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3C56FA8E" w14:textId="77777777"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6FD6EB68" w14:textId="77777777" w:rsidR="007E5DFF" w:rsidRDefault="003B38B3">
      <w:pPr>
        <w:ind w:left="226" w:right="459" w:hanging="53"/>
      </w:pPr>
      <w:r>
        <w:t xml:space="preserve"> 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2311DC1C" w14:textId="77777777" w:rsidR="007E5DFF" w:rsidRDefault="003B38B3">
      <w:pPr>
        <w:ind w:left="360" w:right="459" w:hanging="187"/>
      </w:pPr>
      <w:r>
        <w:t xml:space="preserve"> 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14:paraId="7F35E43A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51817EE7" w14:textId="77777777" w:rsidR="007E5DFF" w:rsidRDefault="003B38B3">
      <w:pPr>
        <w:spacing w:after="0"/>
        <w:ind w:left="-5" w:right="314"/>
      </w:pPr>
      <w:r>
        <w:rPr>
          <w:b/>
        </w:rPr>
        <w:t xml:space="preserve">h) Informácia </w:t>
      </w:r>
      <w:r>
        <w:t>o poskytnutých dotáciách</w:t>
      </w:r>
      <w:r>
        <w:rPr>
          <w:b/>
        </w:rPr>
        <w:t xml:space="preserve"> a pri dotáciách na obstaranie majetku sa uvedú zložky majetku a ich ocenenie:  </w:t>
      </w:r>
    </w:p>
    <w:p w14:paraId="6FEE4B3E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6595" w:type="dxa"/>
        <w:tblInd w:w="-72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6"/>
        <w:gridCol w:w="1982"/>
        <w:gridCol w:w="1987"/>
      </w:tblGrid>
      <w:tr w:rsidR="007E5DFF" w14:paraId="2B920A49" w14:textId="77777777">
        <w:trPr>
          <w:trHeight w:val="259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975DF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Dotácia / majetok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BB8A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Ocenenie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24A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Výška dotácie </w:t>
            </w:r>
          </w:p>
        </w:tc>
      </w:tr>
      <w:tr w:rsidR="007E5DFF" w14:paraId="596C8DAC" w14:textId="77777777">
        <w:trPr>
          <w:trHeight w:val="264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15C2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Dotácie PPA-priame platby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9F306" w14:textId="2536AEC9" w:rsidR="007E5DFF" w:rsidRDefault="00683730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681 038</w:t>
            </w:r>
            <w:r w:rsidR="003B38B3"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D34BA" w14:textId="2F993C4A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</w:t>
            </w:r>
            <w:r w:rsidR="00683730">
              <w:t>681 038</w:t>
            </w:r>
            <w:r>
              <w:t xml:space="preserve"> </w:t>
            </w:r>
          </w:p>
        </w:tc>
      </w:tr>
      <w:tr w:rsidR="007E5DFF" w14:paraId="1F0564EF" w14:textId="77777777">
        <w:trPr>
          <w:trHeight w:val="264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3F1FA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Pracovné stroje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6CC4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150 850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78C11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  74 157 </w:t>
            </w:r>
          </w:p>
        </w:tc>
      </w:tr>
      <w:tr w:rsidR="007E5DFF" w14:paraId="4476D9EA" w14:textId="77777777">
        <w:trPr>
          <w:trHeight w:val="259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DE8DC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Stavby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171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1 146 530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0A42B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519 513  </w:t>
            </w:r>
          </w:p>
        </w:tc>
      </w:tr>
      <w:tr w:rsidR="007E5DFF" w14:paraId="288AF6BB" w14:textId="77777777">
        <w:trPr>
          <w:trHeight w:val="264"/>
        </w:trPr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2CD1D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Technológia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3829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146 552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699E6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         65 549 </w:t>
            </w:r>
          </w:p>
        </w:tc>
      </w:tr>
    </w:tbl>
    <w:p w14:paraId="762831A2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7F04FB8C" w14:textId="77777777" w:rsidR="007E5DFF" w:rsidRDefault="003B38B3">
      <w:pPr>
        <w:spacing w:after="11"/>
        <w:ind w:left="-5" w:right="459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účtovná jednotka nevykonala žiadnu opravu významných chýb minulých účtovných období. </w:t>
      </w:r>
    </w:p>
    <w:tbl>
      <w:tblPr>
        <w:tblStyle w:val="TableGrid"/>
        <w:tblW w:w="9605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81"/>
        <w:gridCol w:w="1922"/>
        <w:gridCol w:w="2504"/>
      </w:tblGrid>
      <w:tr w:rsidR="007E5DFF" w14:paraId="194F12AE" w14:textId="77777777">
        <w:trPr>
          <w:trHeight w:val="379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3390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05F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3FD8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1803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111A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7E5DFF" w14:paraId="28A6C49A" w14:textId="77777777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C5CFB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7AC6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DAD2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B04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2F6E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 w14:paraId="10A7E11A" w14:textId="77777777">
        <w:trPr>
          <w:trHeight w:val="384"/>
        </w:trPr>
        <w:tc>
          <w:tcPr>
            <w:tcW w:w="3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119C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65B8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2366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D66D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EBE5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1373545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A77B31F" w14:textId="77777777" w:rsidR="007E5DFF" w:rsidRDefault="003B38B3">
      <w:pPr>
        <w:spacing w:after="109" w:line="250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6D1F8F77" w14:textId="77777777" w:rsidR="007E5DFF" w:rsidRDefault="003B38B3">
      <w:pPr>
        <w:ind w:left="226" w:right="459" w:hanging="53"/>
      </w:pPr>
      <w:r>
        <w:t xml:space="preserve"> 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</w:t>
      </w:r>
    </w:p>
    <w:p w14:paraId="6ECFB4F3" w14:textId="77777777" w:rsidR="007E5DFF" w:rsidRDefault="003B38B3">
      <w:pPr>
        <w:ind w:left="226" w:right="459" w:hanging="53"/>
      </w:pPr>
      <w:r>
        <w:t xml:space="preserve"> Opravy nevýznamných nákladov a nevýznamných výnosov minulých účtovných období sa účtujú ako výsledkové účtovné prípady bežného účtovného obdobia (§ 5/1 PU).   </w:t>
      </w:r>
    </w:p>
    <w:p w14:paraId="315DBDB2" w14:textId="77777777" w:rsidR="007E5DFF" w:rsidRDefault="003B38B3">
      <w:pPr>
        <w:ind w:left="226" w:right="459" w:hanging="53"/>
      </w:pPr>
      <w:r>
        <w:t xml:space="preserve"> Významné opravy chýb minulých účtovných období sa účtujú (§ 59/13 PU) - voči minulým výsledkom hospodárenia (voči vlastnému imaniu na účet 428 alebo 429).  </w:t>
      </w:r>
    </w:p>
    <w:p w14:paraId="74433366" w14:textId="77777777" w:rsidR="007E5DFF" w:rsidRDefault="003B38B3">
      <w:pPr>
        <w:ind w:left="183" w:right="459"/>
      </w:pPr>
      <w:r>
        <w:t xml:space="preserve"> Hranicu významnosti si UJ stanoví individuálne v internej účtovnej smernici (napr. 1 tisícina z brutto aktív). </w:t>
      </w:r>
    </w:p>
    <w:p w14:paraId="5117B2CF" w14:textId="77777777" w:rsidR="007E5DFF" w:rsidRDefault="003B38B3">
      <w:pPr>
        <w:ind w:left="226" w:right="459" w:hanging="53"/>
      </w:pPr>
      <w:r>
        <w:t xml:space="preserve"> 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</w:t>
      </w:r>
    </w:p>
    <w:p w14:paraId="153398A0" w14:textId="77777777" w:rsidR="007E5DFF" w:rsidRDefault="003B38B3">
      <w:pPr>
        <w:ind w:left="226" w:right="459" w:hanging="53"/>
      </w:pPr>
      <w:r>
        <w:t xml:space="preserve"> Opravy chýb minulých účtovných období sa daňovo vysporiadajú podľa pravidiel v zákone o dani z príjmov (§ 17/15,29 ZDP) a pravidiel v daňovom poriadku (§ 16).  </w:t>
      </w:r>
    </w:p>
    <w:p w14:paraId="7772FB6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2390FD" w14:textId="77777777" w:rsidR="007E5DFF" w:rsidRDefault="003B38B3">
      <w:pPr>
        <w:spacing w:after="0" w:line="259" w:lineRule="auto"/>
        <w:ind w:left="701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1C7DE30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47C127C" w14:textId="77777777" w:rsidR="007E5DFF" w:rsidRDefault="003B38B3">
      <w:pPr>
        <w:spacing w:after="0"/>
        <w:ind w:left="-5" w:right="459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</w:rPr>
        <w:t xml:space="preserve">účtovná jednotka nevlastní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. </w:t>
      </w:r>
    </w:p>
    <w:p w14:paraId="46DDF1B1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8DFA8D" w14:textId="77777777" w:rsidR="007E5DFF" w:rsidRDefault="003B38B3">
      <w:pPr>
        <w:spacing w:after="0"/>
        <w:ind w:left="-5" w:right="459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7 rokov podľa pravidiel v zákone o dani z príjmov (§ 17/11; § 17a - 17e ZDP)] </w:t>
      </w:r>
    </w:p>
    <w:p w14:paraId="20D1D89A" w14:textId="77777777" w:rsidR="007E5DFF" w:rsidRDefault="003B38B3">
      <w:pPr>
        <w:spacing w:after="9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D6F5C92" w14:textId="77777777" w:rsidR="007E5DFF" w:rsidRDefault="003B38B3">
      <w:pPr>
        <w:spacing w:after="107" w:line="250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</w:t>
      </w:r>
      <w:r>
        <w:rPr>
          <w:b/>
        </w:rPr>
        <w:t xml:space="preserve">účtovná jednotka nedisponuje derivátmi. </w:t>
      </w:r>
    </w:p>
    <w:p w14:paraId="243F119A" w14:textId="77777777" w:rsidR="007E5DFF" w:rsidRDefault="003B38B3">
      <w:pPr>
        <w:spacing w:after="100" w:line="259" w:lineRule="auto"/>
        <w:ind w:left="0" w:right="0" w:firstLine="0"/>
        <w:jc w:val="left"/>
      </w:pPr>
      <w:r>
        <w:t xml:space="preserve"> </w:t>
      </w:r>
    </w:p>
    <w:p w14:paraId="2292FC24" w14:textId="77777777" w:rsidR="007E5DFF" w:rsidRDefault="003B38B3">
      <w:pPr>
        <w:spacing w:after="0"/>
        <w:ind w:left="-5" w:right="459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10" w:type="dxa"/>
        <w:tblInd w:w="-11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658"/>
        <w:gridCol w:w="1133"/>
        <w:gridCol w:w="1138"/>
        <w:gridCol w:w="1843"/>
        <w:gridCol w:w="1838"/>
      </w:tblGrid>
      <w:tr w:rsidR="007E5DFF" w14:paraId="0439F6B5" w14:textId="77777777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FB79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CC6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8A69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BF5E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4785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7E5DFF" w14:paraId="284D7476" w14:textId="77777777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A2158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1187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3126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4DEC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2E2A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 w14:paraId="14814A9F" w14:textId="77777777">
        <w:trPr>
          <w:trHeight w:val="384"/>
        </w:trPr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9A643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388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2356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711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EC7B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14:paraId="3F1868A3" w14:textId="77777777" w:rsidR="007E5DFF" w:rsidRDefault="003B38B3">
      <w:pPr>
        <w:ind w:left="-5" w:right="459"/>
      </w:pPr>
      <w:r>
        <w:rPr>
          <w:u w:val="single" w:color="000000"/>
        </w:rPr>
        <w:lastRenderedPageBreak/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 xml:space="preserve">) počas účtovného obdobia – bez náplne. </w:t>
      </w:r>
    </w:p>
    <w:p w14:paraId="26731BDE" w14:textId="77777777" w:rsidR="007E5DFF" w:rsidRDefault="003B38B3">
      <w:pPr>
        <w:ind w:left="-5" w:right="459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</w:t>
      </w:r>
    </w:p>
    <w:p w14:paraId="2900E7A5" w14:textId="77777777" w:rsidR="007E5DFF" w:rsidRDefault="003B38B3">
      <w:pPr>
        <w:spacing w:after="95" w:line="259" w:lineRule="auto"/>
        <w:ind w:left="0" w:right="0" w:firstLine="0"/>
        <w:jc w:val="left"/>
      </w:pPr>
      <w:r>
        <w:t xml:space="preserve"> </w:t>
      </w:r>
    </w:p>
    <w:p w14:paraId="22C3702C" w14:textId="77777777" w:rsidR="007E5DFF" w:rsidRDefault="003B38B3">
      <w:pPr>
        <w:spacing w:after="9" w:line="250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5" w:type="dxa"/>
        <w:tblInd w:w="-110" w:type="dxa"/>
        <w:tblCellMar>
          <w:left w:w="110" w:type="dxa"/>
          <w:right w:w="79" w:type="dxa"/>
        </w:tblCellMar>
        <w:tblLook w:val="04A0" w:firstRow="1" w:lastRow="0" w:firstColumn="1" w:lastColumn="0" w:noHBand="0" w:noVBand="1"/>
      </w:tblPr>
      <w:tblGrid>
        <w:gridCol w:w="4785"/>
        <w:gridCol w:w="2554"/>
        <w:gridCol w:w="2376"/>
      </w:tblGrid>
      <w:tr w:rsidR="007E5DFF" w14:paraId="6B811D46" w14:textId="77777777">
        <w:trPr>
          <w:trHeight w:val="768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3098C" w14:textId="77777777" w:rsidR="007E5DFF" w:rsidRDefault="003B38B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21739" w14:textId="77777777" w:rsidR="007E5DFF" w:rsidRDefault="003B38B3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1DDF8" w14:textId="77777777" w:rsidR="007E5DFF" w:rsidRDefault="003B38B3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A6D3B1A" w14:textId="77777777" w:rsidR="007E5DFF" w:rsidRDefault="003B38B3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E5DFF" w14:paraId="31B1E86D" w14:textId="77777777">
        <w:trPr>
          <w:trHeight w:val="264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CF58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4E416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   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EECDF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0 </w:t>
            </w:r>
          </w:p>
        </w:tc>
      </w:tr>
    </w:tbl>
    <w:p w14:paraId="112E6708" w14:textId="77777777" w:rsidR="007E5DFF" w:rsidRDefault="003B38B3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</w:t>
      </w:r>
    </w:p>
    <w:p w14:paraId="3C335D2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98AA9E8" w14:textId="77777777" w:rsidR="007E5DFF" w:rsidRDefault="003B38B3">
      <w:pPr>
        <w:spacing w:after="11"/>
        <w:ind w:left="-5" w:right="459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38" w:type="dxa"/>
        <w:tblInd w:w="-72" w:type="dxa"/>
        <w:tblCellMar>
          <w:left w:w="72" w:type="dxa"/>
          <w:right w:w="74" w:type="dxa"/>
        </w:tblCellMar>
        <w:tblLook w:val="04A0" w:firstRow="1" w:lastRow="0" w:firstColumn="1" w:lastColumn="0" w:noHBand="0" w:noVBand="1"/>
      </w:tblPr>
      <w:tblGrid>
        <w:gridCol w:w="4396"/>
        <w:gridCol w:w="2832"/>
        <w:gridCol w:w="2410"/>
      </w:tblGrid>
      <w:tr w:rsidR="007E5DFF" w14:paraId="56097973" w14:textId="77777777">
        <w:trPr>
          <w:trHeight w:val="264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A4F28F" w14:textId="77777777" w:rsidR="007E5DFF" w:rsidRDefault="003B38B3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A4A85" w14:textId="77777777" w:rsidR="007E5DFF" w:rsidRDefault="003B38B3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7E5DFF" w14:paraId="064B7B83" w14:textId="77777777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52644" w14:textId="77777777" w:rsidR="007E5DFF" w:rsidRDefault="007E5DF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9D159" w14:textId="77777777" w:rsidR="007E5DFF" w:rsidRDefault="003B38B3">
            <w:pPr>
              <w:spacing w:after="0" w:line="259" w:lineRule="auto"/>
              <w:ind w:left="430" w:right="329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12A95" w14:textId="77777777" w:rsidR="007E5DFF" w:rsidRDefault="003B38B3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7E5DFF" w14:paraId="55B90EFE" w14:textId="77777777">
        <w:trPr>
          <w:trHeight w:val="768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DFADA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D41C2" w14:textId="77777777" w:rsidR="007E5DFF" w:rsidRDefault="003B38B3">
            <w:pPr>
              <w:spacing w:after="0" w:line="259" w:lineRule="auto"/>
              <w:ind w:left="42" w:right="0" w:firstLine="0"/>
              <w:jc w:val="center"/>
            </w:pPr>
            <w:r>
              <w:t xml:space="preserve">záložné právo k  nehnuteľnostiam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06AAB" w14:textId="43819EBE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</w:t>
            </w:r>
            <w:r w:rsidR="00EF1B0B">
              <w:t>38 184</w:t>
            </w:r>
            <w:r>
              <w:t xml:space="preserve"> </w:t>
            </w:r>
          </w:p>
        </w:tc>
      </w:tr>
      <w:tr w:rsidR="007E5DFF" w14:paraId="19E348F7" w14:textId="77777777">
        <w:trPr>
          <w:trHeight w:val="1147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0FD3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E0F40" w14:textId="77777777" w:rsidR="007E5DFF" w:rsidRDefault="003B38B3">
            <w:pPr>
              <w:spacing w:after="105" w:line="259" w:lineRule="auto"/>
              <w:ind w:left="58" w:right="0" w:firstLine="0"/>
              <w:jc w:val="left"/>
            </w:pPr>
            <w:r>
              <w:t xml:space="preserve">záložné právo k predmetu úveru </w:t>
            </w:r>
          </w:p>
          <w:p w14:paraId="011BEAE9" w14:textId="77777777" w:rsidR="007E5DFF" w:rsidRDefault="003B38B3">
            <w:pPr>
              <w:spacing w:after="105" w:line="259" w:lineRule="auto"/>
              <w:ind w:left="7" w:right="0" w:firstLine="0"/>
              <w:jc w:val="center"/>
            </w:pPr>
            <w:r>
              <w:t xml:space="preserve">záložné právo na pohľadávky z </w:t>
            </w:r>
          </w:p>
          <w:p w14:paraId="270FAC43" w14:textId="77777777"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účtu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041FC" w14:textId="5F0F28BA" w:rsidR="007E5DFF" w:rsidRDefault="003B38B3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     </w:t>
            </w:r>
          </w:p>
          <w:p w14:paraId="65003600" w14:textId="15BF5B75" w:rsidR="007E5DFF" w:rsidRDefault="00545147">
            <w:pPr>
              <w:spacing w:after="105" w:line="259" w:lineRule="auto"/>
              <w:ind w:left="0" w:right="0" w:firstLine="0"/>
              <w:jc w:val="left"/>
            </w:pPr>
            <w:r>
              <w:t xml:space="preserve">           </w:t>
            </w:r>
            <w:r w:rsidR="00EF1B0B">
              <w:t>46 803</w:t>
            </w:r>
          </w:p>
          <w:p w14:paraId="5424913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7E5DFF" w14:paraId="4E29D731" w14:textId="77777777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2F3BD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D627E" w14:textId="77777777" w:rsidR="007E5DFF" w:rsidRDefault="003B38B3">
            <w:pPr>
              <w:spacing w:after="0" w:line="259" w:lineRule="auto"/>
              <w:ind w:left="7" w:right="0" w:firstLine="0"/>
              <w:jc w:val="center"/>
            </w:pPr>
            <w:r>
              <w:t xml:space="preserve">x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84488" w14:textId="3DF41D8C" w:rsidR="007E5DFF" w:rsidRDefault="00AE6645">
            <w:pPr>
              <w:spacing w:after="0" w:line="259" w:lineRule="auto"/>
              <w:ind w:left="0" w:right="0" w:firstLine="0"/>
              <w:jc w:val="left"/>
            </w:pPr>
            <w:r>
              <w:t xml:space="preserve">          </w:t>
            </w:r>
            <w:r w:rsidR="00EF1B0B">
              <w:t xml:space="preserve">84 </w:t>
            </w:r>
            <w:r>
              <w:t>987</w:t>
            </w:r>
            <w:r w:rsidR="003B38B3">
              <w:t xml:space="preserve">  </w:t>
            </w:r>
          </w:p>
        </w:tc>
      </w:tr>
    </w:tbl>
    <w:p w14:paraId="36315F1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E716D67" w14:textId="77777777" w:rsidR="00545147" w:rsidRDefault="003B38B3">
      <w:pPr>
        <w:spacing w:after="0" w:line="354" w:lineRule="auto"/>
        <w:ind w:left="-5" w:right="3763"/>
        <w:rPr>
          <w:b/>
        </w:rPr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</w:t>
      </w:r>
      <w:r>
        <w:rPr>
          <w:b/>
        </w:rPr>
        <w:t xml:space="preserve">účtovná jednotka nemá vlastné akcie. </w:t>
      </w:r>
    </w:p>
    <w:p w14:paraId="1F192170" w14:textId="4391E0FF" w:rsidR="007E5DFF" w:rsidRDefault="003B38B3">
      <w:pPr>
        <w:spacing w:after="0" w:line="354" w:lineRule="auto"/>
        <w:ind w:left="-5" w:right="3763"/>
      </w:pPr>
      <w:r>
        <w:t xml:space="preserve">a) dôvod nadobudnutia vlastných akcií počas účtovného obdobia: </w:t>
      </w:r>
    </w:p>
    <w:p w14:paraId="22248EBF" w14:textId="77777777" w:rsidR="007E5DFF" w:rsidRDefault="003B38B3">
      <w:pPr>
        <w:ind w:left="-5" w:right="459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6F84ECAE" w14:textId="77777777" w:rsidR="007E5DFF" w:rsidRDefault="003B38B3">
      <w:pPr>
        <w:ind w:left="-5" w:right="459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5978D15C" w14:textId="77777777" w:rsidR="007E5DFF" w:rsidRDefault="003B38B3">
      <w:pPr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 </w:t>
      </w:r>
    </w:p>
    <w:p w14:paraId="0B04A3E5" w14:textId="77777777" w:rsidR="007E5DFF" w:rsidRDefault="003B38B3">
      <w:pPr>
        <w:numPr>
          <w:ilvl w:val="0"/>
          <w:numId w:val="7"/>
        </w:numPr>
        <w:ind w:right="230"/>
      </w:pPr>
      <w:r>
        <w:t xml:space="preserve">K vlastnému imaniu sa uvádza informácia, či účtovná jednotka tvorila </w:t>
      </w:r>
      <w:r>
        <w:rPr>
          <w:u w:val="single" w:color="000000"/>
        </w:rPr>
        <w:t>kapitálový fond z príspevkov</w:t>
      </w:r>
      <w:r>
        <w:t xml:space="preserve"> podľa § 123 ods. 2 alebo § 217a Obchodného zákonníka v znení neskorších predpisov: </w:t>
      </w:r>
      <w:r>
        <w:rPr>
          <w:b/>
        </w:rPr>
        <w:t xml:space="preserve">netýka sa účtovnej jednotky </w:t>
      </w:r>
    </w:p>
    <w:p w14:paraId="4C104A21" w14:textId="77777777" w:rsidR="007E5DFF" w:rsidRDefault="003B38B3">
      <w:pPr>
        <w:numPr>
          <w:ilvl w:val="0"/>
          <w:numId w:val="7"/>
        </w:numPr>
        <w:spacing w:after="0"/>
        <w:ind w:right="230"/>
      </w:pPr>
      <w:r>
        <w:lastRenderedPageBreak/>
        <w:t xml:space="preserve">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</w:rPr>
        <w:t xml:space="preserve">v účtovnej jednotke nevznikli iné náklady ani výnosy výnimočného rozsahu alebo výskytu. </w:t>
      </w:r>
    </w:p>
    <w:p w14:paraId="27F8A7D6" w14:textId="77777777"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94B7A0A" w14:textId="77777777" w:rsidR="007E5DFF" w:rsidRDefault="003B38B3">
      <w:pPr>
        <w:spacing w:after="111"/>
        <w:ind w:left="2160" w:right="314"/>
      </w:pPr>
      <w:r>
        <w:rPr>
          <w:b/>
        </w:rPr>
        <w:t xml:space="preserve">Článok V – INFORMÁCIE O INÝCH AKTÍVACH A INÝCH PASÍVACH </w:t>
      </w:r>
    </w:p>
    <w:p w14:paraId="2F957513" w14:textId="77777777" w:rsidR="007E5DFF" w:rsidRDefault="003B38B3">
      <w:pPr>
        <w:spacing w:after="0"/>
        <w:ind w:left="-5" w:right="459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  <w:r>
        <w:rPr>
          <w:b/>
        </w:rPr>
        <w:t xml:space="preserve">účtovná jednotka neeviduje podmienený majetok. </w:t>
      </w:r>
    </w:p>
    <w:p w14:paraId="13B93086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2873742" w14:textId="77777777" w:rsidR="007E5DFF" w:rsidRDefault="003B38B3">
      <w:pPr>
        <w:ind w:left="-5" w:right="459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</w:rPr>
        <w:t xml:space="preserve">účtovná jednotka neeviduje podmienené záväzky. </w:t>
      </w:r>
    </w:p>
    <w:p w14:paraId="585FA9C1" w14:textId="77777777" w:rsidR="007E5DFF" w:rsidRDefault="003B38B3">
      <w:pPr>
        <w:numPr>
          <w:ilvl w:val="0"/>
          <w:numId w:val="8"/>
        </w:numPr>
        <w:ind w:right="459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69003597" w14:textId="77777777" w:rsidR="007E5DFF" w:rsidRDefault="003B38B3">
      <w:pPr>
        <w:numPr>
          <w:ilvl w:val="0"/>
          <w:numId w:val="8"/>
        </w:numPr>
        <w:spacing w:after="0"/>
        <w:ind w:right="459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4814D1F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1C726ED" w14:textId="77777777" w:rsidR="007E5DFF" w:rsidRDefault="003B38B3">
      <w:pPr>
        <w:numPr>
          <w:ilvl w:val="0"/>
          <w:numId w:val="9"/>
        </w:numPr>
        <w:spacing w:after="0"/>
        <w:ind w:right="459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</w:rPr>
        <w:t xml:space="preserve">netýka sa účtovnej jednotky. </w:t>
      </w:r>
    </w:p>
    <w:p w14:paraId="302D2F29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077024C" w14:textId="77777777" w:rsidR="007E5DFF" w:rsidRDefault="003B38B3">
      <w:pPr>
        <w:numPr>
          <w:ilvl w:val="0"/>
          <w:numId w:val="9"/>
        </w:numPr>
        <w:spacing w:after="11"/>
        <w:ind w:right="459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  <w:r>
        <w:rPr>
          <w:b/>
        </w:rPr>
        <w:t xml:space="preserve">účtovná jednotka neeviduje položky na podsúvahových účtoch. </w:t>
      </w:r>
    </w:p>
    <w:tbl>
      <w:tblPr>
        <w:tblStyle w:val="TableGrid"/>
        <w:tblW w:w="9605" w:type="dxa"/>
        <w:tblInd w:w="-53" w:type="dxa"/>
        <w:tblCellMar>
          <w:left w:w="106" w:type="dxa"/>
          <w:right w:w="60" w:type="dxa"/>
        </w:tblCellMar>
        <w:tblLook w:val="04A0" w:firstRow="1" w:lastRow="0" w:firstColumn="1" w:lastColumn="0" w:noHBand="0" w:noVBand="1"/>
      </w:tblPr>
      <w:tblGrid>
        <w:gridCol w:w="6108"/>
        <w:gridCol w:w="1668"/>
        <w:gridCol w:w="1829"/>
      </w:tblGrid>
      <w:tr w:rsidR="007E5DFF" w14:paraId="19BF2AAC" w14:textId="77777777">
        <w:trPr>
          <w:trHeight w:val="101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0059D" w14:textId="1F3000D8" w:rsidR="007E5DFF" w:rsidRDefault="008739EF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254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41002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6EA81" w14:textId="77777777" w:rsidR="007E5DFF" w:rsidRDefault="003B38B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E5DFF" w14:paraId="4CF13462" w14:textId="77777777">
        <w:trPr>
          <w:trHeight w:val="278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4D57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E620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296D4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293D748F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366B2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7A55C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FAD7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7C2B3B98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D67BE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1BD0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DFA62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  <w:tr w:rsidR="007E5DFF" w14:paraId="1D654B06" w14:textId="77777777">
        <w:trPr>
          <w:trHeight w:val="259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A26B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AFA24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B0680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1C9ADE92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BD595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D9C01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6BB43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  <w:tr w:rsidR="007E5DFF" w14:paraId="01F4F937" w14:textId="77777777">
        <w:trPr>
          <w:trHeight w:val="26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949B9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E3160" w14:textId="77777777" w:rsidR="007E5DFF" w:rsidRDefault="003B38B3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8EA66" w14:textId="77777777" w:rsidR="007E5DFF" w:rsidRDefault="003B38B3">
            <w:pPr>
              <w:spacing w:after="0" w:line="259" w:lineRule="auto"/>
              <w:ind w:left="5" w:right="0" w:firstLine="0"/>
              <w:jc w:val="left"/>
            </w:pPr>
            <w:r>
              <w:t xml:space="preserve"> </w:t>
            </w:r>
          </w:p>
        </w:tc>
      </w:tr>
    </w:tbl>
    <w:p w14:paraId="2E096243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90B6F6C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06BE4CDE" w14:textId="77777777" w:rsidR="007E5DFF" w:rsidRDefault="003B38B3">
      <w:pPr>
        <w:spacing w:after="0"/>
        <w:ind w:left="2204" w:right="314"/>
      </w:pPr>
      <w:r>
        <w:rPr>
          <w:b/>
        </w:rPr>
        <w:t xml:space="preserve">Článok VI – UDALOSTI, KTORÉ NASTALI PO ZÁVIERKOVOM DNI </w:t>
      </w:r>
    </w:p>
    <w:p w14:paraId="4D9790D4" w14:textId="77777777" w:rsidR="007E5DFF" w:rsidRDefault="003B38B3">
      <w:pPr>
        <w:pStyle w:val="Nadpis2"/>
        <w:ind w:right="11"/>
      </w:pPr>
      <w:r>
        <w:t xml:space="preserve">(Následné udalosti) </w:t>
      </w:r>
    </w:p>
    <w:p w14:paraId="4A9BE6FD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59F946CF" w14:textId="77777777" w:rsidR="007E5DFF" w:rsidRDefault="003B38B3">
      <w:pPr>
        <w:ind w:left="-5" w:right="459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 </w:t>
      </w:r>
    </w:p>
    <w:p w14:paraId="4B1E574E" w14:textId="77777777" w:rsidR="007E5DFF" w:rsidRDefault="003B38B3">
      <w:pPr>
        <w:spacing w:after="10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6081896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lastRenderedPageBreak/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</w:t>
      </w:r>
      <w:r>
        <w:rPr>
          <w:b/>
        </w:rPr>
        <w:t>uvedené udalosti v účtovnej jednotke nenastali.</w:t>
      </w:r>
      <w:r>
        <w:t xml:space="preserve"> </w:t>
      </w:r>
    </w:p>
    <w:p w14:paraId="5FA416BF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5097893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  <w:r>
        <w:rPr>
          <w:b/>
        </w:rPr>
        <w:t>uvedené udalosti v účtovnej jednotke nenastali.</w:t>
      </w:r>
      <w:r>
        <w:t xml:space="preserve"> </w:t>
      </w:r>
    </w:p>
    <w:p w14:paraId="47637B6A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E826D72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Zmena spoločníkov účtovnej jednotky: </w:t>
      </w:r>
      <w:r>
        <w:rPr>
          <w:b/>
        </w:rPr>
        <w:t>uvedené udalosti v účtovnej jednotke nenastali.</w:t>
      </w:r>
      <w:r>
        <w:t xml:space="preserve"> </w:t>
      </w:r>
    </w:p>
    <w:p w14:paraId="7CAD8361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7961FB1" w14:textId="77777777"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Prijaté rozhodnutia o predaji účtovnej jednotky alebo jej časti: </w:t>
      </w:r>
      <w:r>
        <w:rPr>
          <w:b/>
        </w:rPr>
        <w:t>uvedené udalosti v účtovnej jednotke nenastali.</w:t>
      </w:r>
      <w:r>
        <w:t xml:space="preserve"> </w:t>
      </w:r>
    </w:p>
    <w:p w14:paraId="454AA21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B392F8F" w14:textId="77777777" w:rsidR="007E5DFF" w:rsidRDefault="003B38B3">
      <w:pPr>
        <w:numPr>
          <w:ilvl w:val="0"/>
          <w:numId w:val="10"/>
        </w:numPr>
        <w:spacing w:after="11"/>
        <w:ind w:right="459" w:hanging="211"/>
      </w:pPr>
      <w:r>
        <w:t xml:space="preserve">Zmeny významných položiek dlhodobého finančného majetku: </w:t>
      </w:r>
      <w:r>
        <w:rPr>
          <w:b/>
        </w:rPr>
        <w:t>uvedené udalosti v účtovnej jednotke nenastali.</w:t>
      </w:r>
      <w:r>
        <w:t xml:space="preserve"> </w:t>
      </w:r>
    </w:p>
    <w:p w14:paraId="3BE26DA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8962876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Začatie alebo ukončenie činnosti časti účtovnej jednotky, napríklad odštepného závodu, organizačnej zložky, prevádzkarne:  </w:t>
      </w:r>
      <w:r>
        <w:rPr>
          <w:b/>
        </w:rPr>
        <w:t>uvedené udalosti v účtovnej jednotke nenastali.</w:t>
      </w:r>
      <w:r>
        <w:t xml:space="preserve"> </w:t>
      </w:r>
    </w:p>
    <w:p w14:paraId="339B33EC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Vydané dlhopisy a iné cenné papiere:  </w:t>
      </w:r>
      <w:r>
        <w:rPr>
          <w:b/>
        </w:rPr>
        <w:t xml:space="preserve">účtovná jednotka nevlastní cenné papiere. </w:t>
      </w:r>
    </w:p>
    <w:p w14:paraId="6423C4B7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B3E9478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Zlúčenie, splynutie, rozdelenie a zmena právnej formy účtovnej jednotky: </w:t>
      </w:r>
      <w:r>
        <w:rPr>
          <w:b/>
        </w:rPr>
        <w:t>uvedené udalosti v účtovnej jednotke nenastali.</w:t>
      </w:r>
      <w:r>
        <w:t xml:space="preserve"> </w:t>
      </w:r>
    </w:p>
    <w:p w14:paraId="3AD2A054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D5D7D19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Mimoriadne udalosti, ak majú vplyv na hospodárenie účtovnej jednotky, napr. živelná pohroma: </w:t>
      </w:r>
      <w:r>
        <w:rPr>
          <w:b/>
        </w:rPr>
        <w:t>uvedené udalosti v účtovnej jednotke nenastali.</w:t>
      </w:r>
      <w:r>
        <w:t xml:space="preserve"> </w:t>
      </w:r>
    </w:p>
    <w:p w14:paraId="469505F8" w14:textId="77777777" w:rsidR="007E5DFF" w:rsidRDefault="003B38B3">
      <w:pPr>
        <w:spacing w:after="0"/>
        <w:ind w:left="-5" w:right="314"/>
      </w:pPr>
      <w:r>
        <w:rPr>
          <w:b/>
        </w:rPr>
        <w:t xml:space="preserve">Zvážili sme všetky potencionálne dopady COVID19 na naše podnikateľské aktivity a dospeli sme k záveru, že nemajú významný vplyv na našu schopnosť pokračovať nepretržite  činnosti a fungovať ako zdravý subjekt nasledujúcich 12 mesiacov. </w:t>
      </w:r>
    </w:p>
    <w:p w14:paraId="5E12C56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112CA145" w14:textId="77777777" w:rsidR="007E5DFF" w:rsidRDefault="003B38B3">
      <w:pPr>
        <w:numPr>
          <w:ilvl w:val="0"/>
          <w:numId w:val="10"/>
        </w:numPr>
        <w:spacing w:after="0"/>
        <w:ind w:right="459" w:hanging="211"/>
      </w:pPr>
      <w:r>
        <w:t xml:space="preserve">Získanie alebo odobratie licencií alebo iných povolení významných pre činnosť účtovnej jednotky: </w:t>
      </w:r>
      <w:r>
        <w:rPr>
          <w:b/>
        </w:rPr>
        <w:t>uvedené udalosti v účtovnej jednotke nenastali.</w:t>
      </w:r>
      <w:r>
        <w:t xml:space="preserve"> </w:t>
      </w:r>
    </w:p>
    <w:p w14:paraId="78339028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D2E424B" w14:textId="77777777" w:rsidR="007E5DFF" w:rsidRDefault="003B38B3">
      <w:pPr>
        <w:spacing w:after="0"/>
        <w:ind w:left="-5" w:right="459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</w:t>
      </w:r>
    </w:p>
    <w:p w14:paraId="22B22984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27EF6095" w14:textId="77777777" w:rsidR="007E5DFF" w:rsidRDefault="003B38B3">
      <w:pPr>
        <w:spacing w:after="0" w:line="259" w:lineRule="auto"/>
        <w:ind w:left="46" w:right="0" w:firstLine="0"/>
        <w:jc w:val="center"/>
      </w:pPr>
      <w:r>
        <w:rPr>
          <w:b/>
        </w:rPr>
        <w:t xml:space="preserve"> </w:t>
      </w:r>
    </w:p>
    <w:p w14:paraId="2558ED60" w14:textId="77777777" w:rsidR="007E5DFF" w:rsidRDefault="003B38B3">
      <w:pPr>
        <w:pStyle w:val="Nadpis2"/>
        <w:ind w:right="13"/>
      </w:pPr>
      <w:r>
        <w:t xml:space="preserve">Článok VII – OSTATNÉ INFORMÁCIE </w:t>
      </w:r>
    </w:p>
    <w:p w14:paraId="5F974D05" w14:textId="77777777" w:rsidR="007E5DFF" w:rsidRDefault="003B38B3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A72AE27" w14:textId="77777777"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výlučnom práve poskytovať služby vo verejnom záujme: </w:t>
      </w:r>
      <w:r>
        <w:rPr>
          <w:b/>
        </w:rPr>
        <w:t>netýka sa účtovnej jednotky</w:t>
      </w:r>
      <w:r>
        <w:t xml:space="preserve"> </w:t>
      </w:r>
    </w:p>
    <w:p w14:paraId="2C8FF93E" w14:textId="77777777"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>netýka sa účtovnej jednotky</w:t>
      </w:r>
      <w:r>
        <w:t xml:space="preserve"> </w:t>
      </w:r>
    </w:p>
    <w:p w14:paraId="2A5988A8" w14:textId="77777777" w:rsidR="007E5DFF" w:rsidRDefault="003B38B3">
      <w:pPr>
        <w:numPr>
          <w:ilvl w:val="0"/>
          <w:numId w:val="11"/>
        </w:numPr>
        <w:ind w:right="459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</w:t>
      </w:r>
      <w:r>
        <w:rPr>
          <w:b/>
        </w:rPr>
        <w:t xml:space="preserve">netýka sa účtovnej jednotky </w:t>
      </w:r>
    </w:p>
    <w:p w14:paraId="47DC534C" w14:textId="77777777" w:rsidR="007E5DFF" w:rsidRDefault="003B38B3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7E5DF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406" w:right="519" w:bottom="1489" w:left="1416" w:header="566" w:footer="57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257157" w14:textId="77777777" w:rsidR="009D5765" w:rsidRDefault="009D5765">
      <w:pPr>
        <w:spacing w:after="0" w:line="240" w:lineRule="auto"/>
      </w:pPr>
      <w:r>
        <w:separator/>
      </w:r>
    </w:p>
  </w:endnote>
  <w:endnote w:type="continuationSeparator" w:id="0">
    <w:p w14:paraId="08C5C83C" w14:textId="77777777" w:rsidR="009D5765" w:rsidRDefault="009D57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4B47E7" w14:textId="77777777" w:rsidR="007E5DFF" w:rsidRDefault="003B38B3">
    <w:pPr>
      <w:spacing w:after="0" w:line="259" w:lineRule="auto"/>
      <w:ind w:left="0" w:right="47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3C12320C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DBF395" w14:textId="77777777" w:rsidR="007E5DFF" w:rsidRDefault="003B38B3">
    <w:pPr>
      <w:spacing w:after="0" w:line="259" w:lineRule="auto"/>
      <w:ind w:left="0" w:right="47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51C3C2D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08EEDD" w14:textId="77777777" w:rsidR="007E5DFF" w:rsidRDefault="003B38B3">
    <w:pPr>
      <w:spacing w:after="0" w:line="259" w:lineRule="auto"/>
      <w:ind w:left="0" w:right="47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66C09C5A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A41D2E" w14:textId="77777777" w:rsidR="009D5765" w:rsidRDefault="009D5765">
      <w:pPr>
        <w:spacing w:after="0" w:line="240" w:lineRule="auto"/>
      </w:pPr>
      <w:r>
        <w:separator/>
      </w:r>
    </w:p>
  </w:footnote>
  <w:footnote w:type="continuationSeparator" w:id="0">
    <w:p w14:paraId="39705B54" w14:textId="77777777" w:rsidR="009D5765" w:rsidRDefault="009D57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867"/>
      <w:gridCol w:w="72"/>
      <w:gridCol w:w="1786"/>
    </w:tblGrid>
    <w:tr w:rsidR="007E5DFF" w14:paraId="64573AC5" w14:textId="77777777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73F09D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6E27F0A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3091D3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14:paraId="01767FB9" w14:textId="77777777" w:rsidR="007E5DFF" w:rsidRDefault="003B38B3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3A0E7BC1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867"/>
      <w:gridCol w:w="72"/>
      <w:gridCol w:w="1786"/>
    </w:tblGrid>
    <w:tr w:rsidR="007E5DFF" w14:paraId="24A7E7EE" w14:textId="77777777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BE94D3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60384C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5C86B1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14:paraId="58794EB4" w14:textId="77777777" w:rsidR="007E5DFF" w:rsidRDefault="003B38B3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40CD46E7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6187" w:tblpY="571"/>
      <w:tblOverlap w:val="never"/>
      <w:tblW w:w="3725" w:type="dxa"/>
      <w:tblInd w:w="0" w:type="dxa"/>
      <w:tblCellMar>
        <w:top w:w="7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867"/>
      <w:gridCol w:w="72"/>
      <w:gridCol w:w="1786"/>
    </w:tblGrid>
    <w:tr w:rsidR="007E5DFF" w14:paraId="18660356" w14:textId="77777777">
      <w:trPr>
        <w:trHeight w:val="259"/>
      </w:trPr>
      <w:tc>
        <w:tcPr>
          <w:tcW w:w="18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11F278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IČO: 36032310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F8FCABF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61E39D" w14:textId="77777777" w:rsidR="007E5DFF" w:rsidRDefault="003B38B3">
          <w:pPr>
            <w:spacing w:after="0" w:line="259" w:lineRule="auto"/>
            <w:ind w:left="0" w:right="0" w:firstLine="0"/>
          </w:pPr>
          <w:r>
            <w:t xml:space="preserve"> DIČ: 2020084022</w:t>
          </w:r>
        </w:p>
      </w:tc>
    </w:tr>
  </w:tbl>
  <w:p w14:paraId="1C9AB31E" w14:textId="77777777" w:rsidR="007E5DFF" w:rsidRDefault="003B38B3">
    <w:pPr>
      <w:spacing w:after="4" w:line="259" w:lineRule="auto"/>
      <w:ind w:left="605" w:right="147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POD 3 – 01</w:t>
    </w:r>
    <w:r>
      <w:t xml:space="preserve">                           </w:t>
    </w:r>
  </w:p>
  <w:p w14:paraId="75D63433" w14:textId="77777777" w:rsidR="007E5DFF" w:rsidRDefault="003B38B3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4C2644"/>
    <w:multiLevelType w:val="hybridMultilevel"/>
    <w:tmpl w:val="9580F3D8"/>
    <w:lvl w:ilvl="0" w:tplc="4308D46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E0A5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4CB25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565E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40B6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D441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34C7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6C2C0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262C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20F785B"/>
    <w:multiLevelType w:val="hybridMultilevel"/>
    <w:tmpl w:val="2F80A1D2"/>
    <w:lvl w:ilvl="0" w:tplc="8E34D910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4610C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C5004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AE2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5B2B0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A08E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FEA3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0D094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24B3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B815AB0"/>
    <w:multiLevelType w:val="hybridMultilevel"/>
    <w:tmpl w:val="CC0EB596"/>
    <w:lvl w:ilvl="0" w:tplc="D7AA241A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09A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9892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BEEF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60B4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3A2A7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DB0293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5833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666E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E234BA"/>
    <w:multiLevelType w:val="hybridMultilevel"/>
    <w:tmpl w:val="1A941F1A"/>
    <w:lvl w:ilvl="0" w:tplc="8E70F8EC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5E2D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6815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FAAEF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E6204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C189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A28A0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34B8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9A878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CC54032"/>
    <w:multiLevelType w:val="hybridMultilevel"/>
    <w:tmpl w:val="ED7EC412"/>
    <w:lvl w:ilvl="0" w:tplc="88304002">
      <w:start w:val="6"/>
      <w:numFmt w:val="lowerLetter"/>
      <w:lvlText w:val="%1)"/>
      <w:lvlJc w:val="left"/>
      <w:pPr>
        <w:ind w:left="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666F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DE3BF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A03B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8EB13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7EFA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D287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F0F6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9CC1B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4A1858"/>
    <w:multiLevelType w:val="hybridMultilevel"/>
    <w:tmpl w:val="525C18A2"/>
    <w:lvl w:ilvl="0" w:tplc="583E9692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84136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21C9D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DE52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0ACE8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4C14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6C99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4429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003B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80C35E1"/>
    <w:multiLevelType w:val="hybridMultilevel"/>
    <w:tmpl w:val="E312AF5C"/>
    <w:lvl w:ilvl="0" w:tplc="36CCAAFA">
      <w:start w:val="3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7" w15:restartNumberingAfterBreak="0">
    <w:nsid w:val="4E6B33A1"/>
    <w:multiLevelType w:val="hybridMultilevel"/>
    <w:tmpl w:val="A748FF80"/>
    <w:lvl w:ilvl="0" w:tplc="88AA481C">
      <w:start w:val="2"/>
      <w:numFmt w:val="decimal"/>
      <w:lvlText w:val="%1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8" w15:restartNumberingAfterBreak="0">
    <w:nsid w:val="5182223A"/>
    <w:multiLevelType w:val="hybridMultilevel"/>
    <w:tmpl w:val="86446142"/>
    <w:lvl w:ilvl="0" w:tplc="BADC2210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DA401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5432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9082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F881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36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123FC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F269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EEDC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EBB012E"/>
    <w:multiLevelType w:val="hybridMultilevel"/>
    <w:tmpl w:val="C9B840A8"/>
    <w:lvl w:ilvl="0" w:tplc="B9B029D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3205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4A0B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3C17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F443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48F7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0C58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4692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F0DE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D0363CF"/>
    <w:multiLevelType w:val="hybridMultilevel"/>
    <w:tmpl w:val="6E263DA6"/>
    <w:lvl w:ilvl="0" w:tplc="7AE058F4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142FE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E6C46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748A4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441CC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A699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FA11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052A4C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5F2DBA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3903867"/>
    <w:multiLevelType w:val="hybridMultilevel"/>
    <w:tmpl w:val="1C1EFBD6"/>
    <w:lvl w:ilvl="0" w:tplc="CD549234">
      <w:start w:val="5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4042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BA1C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828A3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82306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2E52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1CA1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5891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B7067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E9D274F"/>
    <w:multiLevelType w:val="hybridMultilevel"/>
    <w:tmpl w:val="64AED952"/>
    <w:lvl w:ilvl="0" w:tplc="AFEED8C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C8C8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4701B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10B7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1257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2C2D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890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D26A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7AEB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99863624">
    <w:abstractNumId w:val="1"/>
  </w:num>
  <w:num w:numId="2" w16cid:durableId="978998905">
    <w:abstractNumId w:val="0"/>
  </w:num>
  <w:num w:numId="3" w16cid:durableId="62416077">
    <w:abstractNumId w:val="10"/>
  </w:num>
  <w:num w:numId="4" w16cid:durableId="1831561783">
    <w:abstractNumId w:val="8"/>
  </w:num>
  <w:num w:numId="5" w16cid:durableId="1562865015">
    <w:abstractNumId w:val="3"/>
  </w:num>
  <w:num w:numId="6" w16cid:durableId="1205018823">
    <w:abstractNumId w:val="4"/>
  </w:num>
  <w:num w:numId="7" w16cid:durableId="731270337">
    <w:abstractNumId w:val="11"/>
  </w:num>
  <w:num w:numId="8" w16cid:durableId="1284269551">
    <w:abstractNumId w:val="5"/>
  </w:num>
  <w:num w:numId="9" w16cid:durableId="1719665031">
    <w:abstractNumId w:val="12"/>
  </w:num>
  <w:num w:numId="10" w16cid:durableId="1816288542">
    <w:abstractNumId w:val="2"/>
  </w:num>
  <w:num w:numId="11" w16cid:durableId="2033871002">
    <w:abstractNumId w:val="9"/>
  </w:num>
  <w:num w:numId="12" w16cid:durableId="620379524">
    <w:abstractNumId w:val="7"/>
  </w:num>
  <w:num w:numId="13" w16cid:durableId="13585843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E5DFF"/>
    <w:rsid w:val="001304E4"/>
    <w:rsid w:val="0014784F"/>
    <w:rsid w:val="002476CA"/>
    <w:rsid w:val="002C6853"/>
    <w:rsid w:val="003539DD"/>
    <w:rsid w:val="003B38B3"/>
    <w:rsid w:val="003B7EDC"/>
    <w:rsid w:val="00444BBE"/>
    <w:rsid w:val="005177FF"/>
    <w:rsid w:val="00545147"/>
    <w:rsid w:val="005868A0"/>
    <w:rsid w:val="005C39D2"/>
    <w:rsid w:val="005E112A"/>
    <w:rsid w:val="00683730"/>
    <w:rsid w:val="00747F72"/>
    <w:rsid w:val="00780D0A"/>
    <w:rsid w:val="007E5DFF"/>
    <w:rsid w:val="008104AB"/>
    <w:rsid w:val="008462A6"/>
    <w:rsid w:val="008739EF"/>
    <w:rsid w:val="008931A8"/>
    <w:rsid w:val="009D5765"/>
    <w:rsid w:val="00A01B6A"/>
    <w:rsid w:val="00AE6645"/>
    <w:rsid w:val="00B562CE"/>
    <w:rsid w:val="00B61C59"/>
    <w:rsid w:val="00BA5937"/>
    <w:rsid w:val="00C23F38"/>
    <w:rsid w:val="00C91EDD"/>
    <w:rsid w:val="00CC30C7"/>
    <w:rsid w:val="00DA7EAB"/>
    <w:rsid w:val="00E665DF"/>
    <w:rsid w:val="00EF1B0B"/>
    <w:rsid w:val="00F0064B"/>
    <w:rsid w:val="00F66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4297E"/>
  <w15:docId w15:val="{3BABFFBA-84BF-4E1F-956F-7D230512B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10" w:line="248" w:lineRule="auto"/>
      <w:ind w:left="10" w:right="46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479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right="4" w:hanging="10"/>
      <w:jc w:val="center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476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9</Pages>
  <Words>3389</Words>
  <Characters>19319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UZ 2020.doc</vt:lpstr>
    </vt:vector>
  </TitlesOfParts>
  <Company/>
  <LinksUpToDate>false</LinksUpToDate>
  <CharactersWithSpaces>22663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2020.doc</dc:title>
  <dc:subject/>
  <dc:creator>Bednářová Anna</dc:creator>
  <cp:keywords/>
  <dc:description/>
  <cp:lastModifiedBy>Bednářová Anna</cp:lastModifiedBy>
  <cp:revision>1</cp:revision>
  <dcterms:created xsi:type="dcterms:W3CDTF">2024-06-18T06:24:00Z</dcterms:created>
  <dcterms:modified xsi:type="dcterms:W3CDTF">2024-06-27T10:21:00Z</dcterms:modified>
</cp:coreProperties>
</file>