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496"/>
        <w:gridCol w:w="2064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CF1DB9" w:rsidRPr="00D90FC4" w14:paraId="2C7CF7D3" w14:textId="77777777" w:rsidTr="00DE700D">
        <w:tc>
          <w:tcPr>
            <w:tcW w:w="3061" w:type="dxa"/>
            <w:vAlign w:val="center"/>
          </w:tcPr>
          <w:p w14:paraId="57C2EE90" w14:textId="77777777" w:rsidR="00CF1DB9" w:rsidRPr="00D90FC4" w:rsidRDefault="00CF1DB9" w:rsidP="00DE700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C46E739" w14:textId="77777777" w:rsidR="00CF1DB9" w:rsidRPr="00D90FC4" w:rsidRDefault="00CF1DB9" w:rsidP="00DE700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7215889" w14:textId="208EC952" w:rsidR="00CF1DB9" w:rsidRPr="00D90FC4" w:rsidRDefault="00FF6C3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554E7016" w14:textId="1F0AE4E6" w:rsidR="00CF1DB9" w:rsidRPr="00D90FC4" w:rsidRDefault="00FF6C3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D2EE09F" w14:textId="00E6CDEB" w:rsidR="00CF1DB9" w:rsidRPr="00D90FC4" w:rsidRDefault="00FF6C3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4A6C0B6D" w14:textId="2756FCB2" w:rsidR="00CF1DB9" w:rsidRPr="00D90FC4" w:rsidRDefault="00FF6C3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2DFF425E" w14:textId="2A2430E8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4A1EDF6" w14:textId="71D3AD58" w:rsidR="00CF1DB9" w:rsidRPr="00D90FC4" w:rsidRDefault="00FF6C3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332B9BA" w14:textId="0DF66214" w:rsidR="00CF1DB9" w:rsidRPr="00D90FC4" w:rsidRDefault="00FF6C3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C0BF9BA" w14:textId="4123EF07" w:rsidR="00CF1DB9" w:rsidRPr="00D90FC4" w:rsidRDefault="00FF6C3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278104A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1315B7CF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3393A4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57D3A2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02C3F16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3C2268" w14:textId="77777777" w:rsidR="00CF1DB9" w:rsidRPr="00D90FC4" w:rsidRDefault="00CF1DB9" w:rsidP="00CF1DB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00D7EF" w14:textId="77777777" w:rsidR="00CF1DB9" w:rsidRPr="00D90FC4" w:rsidRDefault="00CF1DB9" w:rsidP="00CF1DB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A68B1B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D773ED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42B23A6F" w14:textId="75D84045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 xml:space="preserve">Názov právnickej osoby:  </w:t>
      </w:r>
      <w:r w:rsidR="00FF6C39" w:rsidRPr="00FF6C39">
        <w:rPr>
          <w:b/>
          <w:bCs/>
          <w:sz w:val="22"/>
          <w:szCs w:val="22"/>
        </w:rPr>
        <w:t xml:space="preserve">Slovenská </w:t>
      </w:r>
      <w:proofErr w:type="spellStart"/>
      <w:r w:rsidR="00FF6C39" w:rsidRPr="00FF6C39">
        <w:rPr>
          <w:b/>
          <w:bCs/>
          <w:sz w:val="22"/>
          <w:szCs w:val="22"/>
        </w:rPr>
        <w:t>Neuromarketingová</w:t>
      </w:r>
      <w:proofErr w:type="spellEnd"/>
      <w:r w:rsidR="00FF6C39" w:rsidRPr="00FF6C39">
        <w:rPr>
          <w:b/>
          <w:bCs/>
          <w:sz w:val="22"/>
          <w:szCs w:val="22"/>
        </w:rPr>
        <w:t xml:space="preserve"> spoločnosť</w:t>
      </w:r>
    </w:p>
    <w:p w14:paraId="4A7891FC" w14:textId="407E204B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Dátum založenia: </w:t>
      </w:r>
      <w:r w:rsidR="00FF6C39">
        <w:rPr>
          <w:b/>
          <w:bCs/>
          <w:sz w:val="22"/>
          <w:szCs w:val="22"/>
        </w:rPr>
        <w:t>29.4.2020</w:t>
      </w:r>
    </w:p>
    <w:p w14:paraId="0E854C56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</w:p>
    <w:p w14:paraId="2ACE464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66ACCC3" w14:textId="2E8C2AFB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2A5D12">
        <w:rPr>
          <w:b/>
          <w:bCs/>
          <w:sz w:val="22"/>
          <w:szCs w:val="22"/>
        </w:rPr>
        <w:t>Štatutárny orgán:</w:t>
      </w:r>
      <w:r>
        <w:rPr>
          <w:sz w:val="22"/>
          <w:szCs w:val="22"/>
        </w:rPr>
        <w:t xml:space="preserve"> </w:t>
      </w:r>
      <w:r w:rsidR="00C0106F">
        <w:rPr>
          <w:b/>
          <w:bCs/>
          <w:sz w:val="22"/>
          <w:szCs w:val="22"/>
        </w:rPr>
        <w:t xml:space="preserve">Ján </w:t>
      </w:r>
      <w:proofErr w:type="spellStart"/>
      <w:r w:rsidR="00C0106F">
        <w:rPr>
          <w:b/>
          <w:bCs/>
          <w:sz w:val="22"/>
          <w:szCs w:val="22"/>
        </w:rPr>
        <w:t>Štefanec</w:t>
      </w:r>
      <w:proofErr w:type="spellEnd"/>
      <w:r>
        <w:rPr>
          <w:b/>
          <w:bCs/>
          <w:sz w:val="22"/>
          <w:szCs w:val="22"/>
        </w:rPr>
        <w:t xml:space="preserve"> – predseda</w:t>
      </w:r>
    </w:p>
    <w:p w14:paraId="0A3E2CC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0E49BE1F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>Poslaním občianskeho združenia VERBUM (ďalej len „Združenie“) je podporovanie vzdelávania verejnosti v oblasti spoznávania iných kultúr, náboženstiev a informovanie o misiách a podpora obnovy kultúrnych pamiatok súvisiacich s tým súvisiacich. Občianske združenie okrem hlavnej činnosti malo príjmy z poskytovania charitatívnej reklamy.</w:t>
      </w:r>
    </w:p>
    <w:p w14:paraId="3E0F523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135"/>
        <w:gridCol w:w="2373"/>
      </w:tblGrid>
      <w:tr w:rsidR="00CF1DB9" w:rsidRPr="00D90FC4" w14:paraId="59EE5D02" w14:textId="77777777" w:rsidTr="00DE700D">
        <w:tc>
          <w:tcPr>
            <w:tcW w:w="4961" w:type="dxa"/>
          </w:tcPr>
          <w:p w14:paraId="69800DF2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A3EE6E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FED2EB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F1DB9" w:rsidRPr="00D90FC4" w14:paraId="2373B0A4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72F530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D34F5A6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C0B885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22633C89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4C53C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335D43B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B88FE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3EA1B91A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416197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DB4E2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5143C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05A8AB18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D4700DF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7F95078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0BCD3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8EB6487" w14:textId="32B8734A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Informácia o organizáciách v zriaďovateľskej pôsobnosti účtovnej jednotky.</w:t>
      </w:r>
    </w:p>
    <w:p w14:paraId="597C6B94" w14:textId="77777777" w:rsidR="00CF1DB9" w:rsidRPr="002A5D12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nemá žiadne organizácie vo svojej zriaďovateľskej pôsobnosti.</w:t>
      </w:r>
    </w:p>
    <w:p w14:paraId="1537F31F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E76A46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488D1F5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8F7267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2A5D12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14:paraId="6C8C6ED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sz w:val="22"/>
          <w:szCs w:val="22"/>
        </w:rPr>
        <w:t>.</w:t>
      </w:r>
    </w:p>
    <w:p w14:paraId="6285EBE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3) Spôsob oceňovania jednotlivých položiek majetku a záväzkov v členení n</w:t>
      </w:r>
      <w:r>
        <w:rPr>
          <w:sz w:val="22"/>
          <w:szCs w:val="22"/>
        </w:rPr>
        <w:t>a</w:t>
      </w:r>
    </w:p>
    <w:p w14:paraId="46B6D74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6F6C9B26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3488E6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  <w:r>
        <w:rPr>
          <w:b/>
          <w:bCs/>
          <w:sz w:val="22"/>
          <w:szCs w:val="22"/>
        </w:rPr>
        <w:t>ÚJ neúčtovala</w:t>
      </w:r>
    </w:p>
    <w:p w14:paraId="02EDAA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72A0C8A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D3F718A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F379B3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08909535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DB8C92E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0AA2A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40EE2AC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6A1A9994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982AC58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Výnosy budúcich období sa vykazujú vo výške, ktorá je potrebná na dodržanie zásady</w:t>
      </w:r>
      <w:r>
        <w:rPr>
          <w:b/>
          <w:bCs/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vecnej a časovej súvislosti s účtovným obdobím</w:t>
      </w:r>
    </w:p>
    <w:p w14:paraId="451A5CD2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F67CE9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Náklady budúcich období sa vykazujú vo výške, ktorá je potrebná na dodržanie zásady vecnej a časovej súvislosti</w:t>
      </w:r>
    </w:p>
    <w:p w14:paraId="6C6E2D35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p) deriváty,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59C931BB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685A6EE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061C3B1" w14:textId="48BC89F6" w:rsidR="00CF1DB9" w:rsidRPr="009777C6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zostavuje odpisový plán účtovných odpisov podľa interného predpisu, v ktorom sa vychádza z metód používaných pri vyčíslení daňových odpisov. Účtovné a daňové odpisy sa rovnajú. V roku 202</w:t>
      </w:r>
      <w:r w:rsidR="003B0415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však ÚJ nezostavovala žiaden odpisový plán, ani neodpisovala žiaden dlhodobý majetok.</w:t>
      </w:r>
    </w:p>
    <w:p w14:paraId="619D1ED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B5DBA6" w14:textId="63B11572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netvorila v roku 202</w:t>
      </w:r>
      <w:r w:rsidR="003B0415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opravné položky, ani rezervy. </w:t>
      </w:r>
    </w:p>
    <w:p w14:paraId="52B86790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769ED9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CD3B8A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2D71C3A6" w14:textId="77777777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06B78B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3602F446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2A61FB92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BFCE2B0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spôsobe a výške poistenia dlhodobého nehmotného majetku a dlhodobého hmotného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F913AD2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18A9609" w14:textId="77777777" w:rsidR="00CF1DB9" w:rsidRPr="00E774EB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3CAA819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43AE2D6" w14:textId="77777777" w:rsidR="00CF1DB9" w:rsidRPr="00DB5C6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1DCD06E8" w14:textId="77777777" w:rsidR="00FF6C39" w:rsidRPr="00FA2C25" w:rsidRDefault="00CF1DB9" w:rsidP="00FF6C39">
      <w:pPr>
        <w:spacing w:before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>
        <w:rPr>
          <w:sz w:val="22"/>
          <w:szCs w:val="22"/>
          <w:u w:val="single"/>
        </w:rPr>
        <w:t xml:space="preserve"> </w:t>
      </w:r>
      <w:r w:rsidR="00FF6C39">
        <w:rPr>
          <w:b/>
          <w:bCs/>
          <w:sz w:val="22"/>
          <w:szCs w:val="22"/>
        </w:rPr>
        <w:t>ÚJ neeviduje významné položky.</w:t>
      </w:r>
    </w:p>
    <w:p w14:paraId="121D14A5" w14:textId="5D8EA8E7" w:rsidR="00CF1DB9" w:rsidRPr="00D90FC4" w:rsidRDefault="00CF1DB9" w:rsidP="00FF6C39">
      <w:pPr>
        <w:spacing w:before="0" w:line="240" w:lineRule="auto"/>
        <w:rPr>
          <w:sz w:val="22"/>
          <w:szCs w:val="22"/>
        </w:rPr>
      </w:pPr>
    </w:p>
    <w:p w14:paraId="00ADBCCF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43113E3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nevytvárala opravné položky.</w:t>
      </w:r>
    </w:p>
    <w:p w14:paraId="211B4C11" w14:textId="77777777" w:rsidR="00FF6C39" w:rsidRPr="00FA2C25" w:rsidRDefault="00CF1DB9" w:rsidP="00FF6C3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  <w:r w:rsidR="00FF6C39">
        <w:rPr>
          <w:sz w:val="22"/>
          <w:szCs w:val="22"/>
        </w:rPr>
        <w:t xml:space="preserve"> </w:t>
      </w:r>
      <w:r w:rsidR="00FF6C39">
        <w:rPr>
          <w:b/>
          <w:bCs/>
          <w:sz w:val="22"/>
          <w:szCs w:val="22"/>
        </w:rPr>
        <w:t>ÚJ neeviduje významné položky.</w:t>
      </w:r>
    </w:p>
    <w:p w14:paraId="6C9D5049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významných položiek časového rozlíšenia nákladov budúcich období a príjmov budúcich období.</w:t>
      </w:r>
    </w:p>
    <w:p w14:paraId="6A1E0118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1C1CEA3C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1C52C495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4C583B" w14:textId="77777777" w:rsidR="00CF1DB9" w:rsidRPr="00FA2C25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ÚJ.</w:t>
      </w:r>
    </w:p>
    <w:p w14:paraId="41E18994" w14:textId="77777777" w:rsidR="00CF1DB9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1CA6CDC3" w14:textId="44F28FB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E79EEBF" w14:textId="28804B9B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a výška cudzích zdrojov, a to</w:t>
      </w:r>
    </w:p>
    <w:p w14:paraId="36C8EFAD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ÚJ neeviduje žiadne rezervy.</w:t>
      </w:r>
    </w:p>
    <w:p w14:paraId="559F94F7" w14:textId="77777777" w:rsidR="00CF1DB9" w:rsidRPr="006E6E80" w:rsidRDefault="00CF1DB9" w:rsidP="00CF1DB9">
      <w:pPr>
        <w:spacing w:line="240" w:lineRule="auto"/>
        <w:ind w:left="240" w:hanging="24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významné položky.</w:t>
      </w:r>
    </w:p>
    <w:p w14:paraId="6622AEC1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záväzky po splatnosti.</w:t>
      </w:r>
    </w:p>
    <w:p w14:paraId="5B9718F3" w14:textId="4C368A7C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4EA4FF43" w14:textId="5AD9FBC0" w:rsidR="00CF1DB9" w:rsidRPr="00695A0D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1. do jedného roka vrátane,</w:t>
      </w:r>
      <w:r w:rsidR="00695A0D">
        <w:rPr>
          <w:sz w:val="22"/>
          <w:szCs w:val="22"/>
        </w:rPr>
        <w:t xml:space="preserve"> </w:t>
      </w:r>
    </w:p>
    <w:p w14:paraId="2AE19724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7005D7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40B7215" w14:textId="4D35DFE7" w:rsidR="003B0415" w:rsidRPr="003B0415" w:rsidRDefault="003B0415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záväzky.</w:t>
      </w:r>
    </w:p>
    <w:p w14:paraId="7BC58DA9" w14:textId="7A1C3CFB" w:rsidR="00CF1DB9" w:rsidRDefault="00CF1DB9" w:rsidP="00695A0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14:paraId="285C64F8" w14:textId="272832EE" w:rsidR="00695A0D" w:rsidRPr="00695A0D" w:rsidRDefault="00695A0D" w:rsidP="00695A0D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695A0D">
        <w:rPr>
          <w:b/>
          <w:bCs/>
          <w:sz w:val="22"/>
          <w:szCs w:val="22"/>
        </w:rPr>
        <w:t>ÚJ netvorí sociálny fond</w:t>
      </w:r>
    </w:p>
    <w:p w14:paraId="64D87CA3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03256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z uvedených položiek.</w:t>
      </w:r>
    </w:p>
    <w:p w14:paraId="063E8B09" w14:textId="77777777" w:rsidR="00CF1DB9" w:rsidRDefault="00CF1DB9" w:rsidP="00CF1DB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8689B2F" w14:textId="77777777" w:rsidR="00CF1DB9" w:rsidRPr="006E6E80" w:rsidRDefault="00CF1DB9" w:rsidP="00CF1DB9">
      <w:pPr>
        <w:spacing w:before="0" w:after="24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významnú položku časového rozlíšenia.</w:t>
      </w:r>
    </w:p>
    <w:p w14:paraId="5016156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A407E50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173AB81A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2B58CCB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9E72F4C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50E517F" w14:textId="7777777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ÚJ neeviduje</w:t>
      </w:r>
    </w:p>
    <w:p w14:paraId="51595BA3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6E6E80">
        <w:rPr>
          <w:bCs/>
          <w:sz w:val="22"/>
          <w:szCs w:val="22"/>
        </w:rPr>
        <w:t>zostatok nepoužitého peňažného plnenia na základe zmluvy o sponzorstve v športe (ďalej len „sponzorské“),</w:t>
      </w:r>
    </w:p>
    <w:p w14:paraId="6C1D68A2" w14:textId="77777777" w:rsidR="00CF1DB9" w:rsidRDefault="00CF1DB9" w:rsidP="00CF1DB9">
      <w:pPr>
        <w:spacing w:line="240" w:lineRule="auto"/>
        <w:rPr>
          <w:bCs/>
          <w:sz w:val="22"/>
          <w:szCs w:val="22"/>
        </w:rPr>
      </w:pPr>
      <w:r w:rsidRPr="006E6E80">
        <w:rPr>
          <w:bCs/>
          <w:sz w:val="22"/>
          <w:szCs w:val="22"/>
        </w:rPr>
        <w:t>g) zostatková hodnota dlhodobého majetku obstaraného zo sponzorského.</w:t>
      </w:r>
    </w:p>
    <w:p w14:paraId="5CE130E7" w14:textId="77777777" w:rsidR="00FF6C39" w:rsidRPr="00FA2C25" w:rsidRDefault="00FF6C39" w:rsidP="00FF6C3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300E08E7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</w:p>
    <w:p w14:paraId="25784BE7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304A96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E4592B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73DA4A8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E2994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A1FD166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11B11943" w14:textId="77777777" w:rsidR="00CF1DB9" w:rsidRPr="00987013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nedisponuje žiadnym majetkom prenajatým formou finančného prenájmu.</w:t>
      </w:r>
    </w:p>
    <w:p w14:paraId="5222E5B2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FD2CD0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750F9C6A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F094C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461E0594" w14:textId="77777777" w:rsidR="00FF6C39" w:rsidRPr="00FF6C39" w:rsidRDefault="00FF6C39" w:rsidP="00FF6C39">
      <w:pPr>
        <w:pStyle w:val="Odsekzoznamu"/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  <w:r w:rsidRPr="00FF6C39">
        <w:rPr>
          <w:b/>
          <w:bCs/>
          <w:sz w:val="22"/>
          <w:szCs w:val="22"/>
        </w:rPr>
        <w:t>ÚJ neeviduje významné položky.</w:t>
      </w:r>
    </w:p>
    <w:p w14:paraId="0D120604" w14:textId="77777777" w:rsidR="00CF1DB9" w:rsidRPr="00991E50" w:rsidRDefault="00CF1DB9" w:rsidP="00CF1DB9">
      <w:pPr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</w:p>
    <w:p w14:paraId="077D8AD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14:paraId="764332B6" w14:textId="77777777" w:rsidR="00CF1DB9" w:rsidRPr="00164AB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0AFD789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3906FD50" w14:textId="5C4AB534" w:rsidR="00CF1DB9" w:rsidRPr="00164AB5" w:rsidRDefault="002768AD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695A0D">
        <w:rPr>
          <w:b/>
          <w:bCs/>
          <w:sz w:val="22"/>
          <w:szCs w:val="22"/>
        </w:rPr>
        <w:t>ne</w:t>
      </w:r>
      <w:r>
        <w:rPr>
          <w:b/>
          <w:bCs/>
          <w:sz w:val="22"/>
          <w:szCs w:val="22"/>
        </w:rPr>
        <w:t>prijala dotáciu</w:t>
      </w:r>
      <w:r w:rsidR="00695A0D">
        <w:rPr>
          <w:b/>
          <w:bCs/>
          <w:sz w:val="22"/>
          <w:szCs w:val="22"/>
        </w:rPr>
        <w:t xml:space="preserve"> ani grant</w:t>
      </w:r>
    </w:p>
    <w:p w14:paraId="5C30A719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1875D65" w14:textId="77777777" w:rsidR="00CF1DB9" w:rsidRPr="006337B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finančné výnosy.</w:t>
      </w:r>
    </w:p>
    <w:p w14:paraId="5116DA6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7A47E5B6" w14:textId="77777777" w:rsidR="00FF6C39" w:rsidRPr="00FA2C25" w:rsidRDefault="00FF6C39" w:rsidP="00FF6C3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07C0742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7D34BFD3" w14:textId="13AB920F" w:rsidR="00CF1DB9" w:rsidRPr="006337B0" w:rsidRDefault="00797761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prijala v roku 202</w:t>
      </w:r>
      <w:r w:rsidR="000C6294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z podielu zaplatenej dane sumu </w:t>
      </w:r>
      <w:r w:rsidR="00FF6C39">
        <w:rPr>
          <w:b/>
          <w:bCs/>
          <w:sz w:val="22"/>
          <w:szCs w:val="22"/>
        </w:rPr>
        <w:t>738,54. ÚJ využila z toho 642,33 eur na nákup materiálu (92,85 eur) a služby (549,48 eur) v súvislosti s realizáciou podujatí.</w:t>
      </w:r>
    </w:p>
    <w:p w14:paraId="6BB002AD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5A639EF5" w14:textId="42C46CAC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</w:t>
      </w:r>
      <w:r w:rsidR="001E2B03">
        <w:rPr>
          <w:b/>
          <w:bCs/>
          <w:sz w:val="22"/>
          <w:szCs w:val="22"/>
        </w:rPr>
        <w:t xml:space="preserve">nevedie bankové účty ani pokladnice v cudzej mene. ÚJ </w:t>
      </w:r>
      <w:r w:rsidR="000C6294">
        <w:rPr>
          <w:b/>
          <w:bCs/>
          <w:sz w:val="22"/>
          <w:szCs w:val="22"/>
        </w:rPr>
        <w:t>nerealizovala transakcie v cudzej mene.</w:t>
      </w:r>
    </w:p>
    <w:p w14:paraId="3AD5FD70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E6882C3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A6D3AD8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775FA9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0D9DC58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78AF1ABD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povinnosť overenia účtovnej závierky audítorom,</w:t>
      </w:r>
    </w:p>
    <w:p w14:paraId="70A1B0EE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60D867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FEB206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A47AFBF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7B2DE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2A932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9DB432A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BAC9BCB" w14:textId="77777777" w:rsidR="00CF1DB9" w:rsidRPr="00173FAE" w:rsidRDefault="00CF1DB9" w:rsidP="00CF1DB9">
      <w:pPr>
        <w:pStyle w:val="Textopatrenia"/>
        <w:numPr>
          <w:ilvl w:val="0"/>
          <w:numId w:val="0"/>
        </w:numPr>
        <w:ind w:left="1" w:hanging="1"/>
        <w:rPr>
          <w:b/>
          <w:bCs/>
        </w:rPr>
      </w:pPr>
      <w:r>
        <w:rPr>
          <w:b/>
          <w:bCs/>
        </w:rPr>
        <w:t>ÚJ neeviduje takéto aktíva.</w:t>
      </w:r>
    </w:p>
    <w:p w14:paraId="47E1860D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1E06941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32B5DD" w14:textId="77777777" w:rsidR="00CF1DB9" w:rsidRDefault="00CF1DB9" w:rsidP="00CF1DB9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lastRenderedPageBreak/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778B31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t>ÚJ neeviduje takéto pasíva.</w:t>
      </w:r>
    </w:p>
    <w:p w14:paraId="7A23C192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C5F819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DCBACDF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B3E664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59A5C13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CB2542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5614573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ÚJ neeviduje takéto povinnosti.</w:t>
      </w:r>
    </w:p>
    <w:p w14:paraId="7FB1F28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68B286F3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v správe ani vlastníctve žiadne kultúrne pamiatky.</w:t>
      </w:r>
    </w:p>
    <w:p w14:paraId="3CB3BC21" w14:textId="35B27A8A" w:rsidR="000C629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</w:t>
      </w:r>
    </w:p>
    <w:p w14:paraId="70AD2020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3CFA59B2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B4FE7B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7379407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06A9EA21" w14:textId="77777777" w:rsidR="009A3068" w:rsidRDefault="009A3068"/>
    <w:sectPr w:rsidR="009A3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400F4B"/>
    <w:multiLevelType w:val="hybridMultilevel"/>
    <w:tmpl w:val="7F9602CE"/>
    <w:lvl w:ilvl="0" w:tplc="7570D136">
      <w:start w:val="1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4C07"/>
    <w:multiLevelType w:val="hybridMultilevel"/>
    <w:tmpl w:val="F168BDEA"/>
    <w:lvl w:ilvl="0" w:tplc="234456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2003383969">
    <w:abstractNumId w:val="3"/>
  </w:num>
  <w:num w:numId="2" w16cid:durableId="999036990">
    <w:abstractNumId w:val="0"/>
  </w:num>
  <w:num w:numId="3" w16cid:durableId="259795125">
    <w:abstractNumId w:val="1"/>
  </w:num>
  <w:num w:numId="4" w16cid:durableId="686367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MDMwtjQxMDQ0MjdX0lEKTi0uzszPAykwrAUAivpCiiwAAAA="/>
  </w:docVars>
  <w:rsids>
    <w:rsidRoot w:val="00CF1DB9"/>
    <w:rsid w:val="00082DDC"/>
    <w:rsid w:val="000C6294"/>
    <w:rsid w:val="00155580"/>
    <w:rsid w:val="001E2B03"/>
    <w:rsid w:val="002768AD"/>
    <w:rsid w:val="00370D26"/>
    <w:rsid w:val="003B0415"/>
    <w:rsid w:val="00444C9C"/>
    <w:rsid w:val="0054155B"/>
    <w:rsid w:val="0067491D"/>
    <w:rsid w:val="00695A0D"/>
    <w:rsid w:val="006A036E"/>
    <w:rsid w:val="006C2666"/>
    <w:rsid w:val="00797761"/>
    <w:rsid w:val="008537A9"/>
    <w:rsid w:val="008A274F"/>
    <w:rsid w:val="008B4EE3"/>
    <w:rsid w:val="0098482C"/>
    <w:rsid w:val="009A3068"/>
    <w:rsid w:val="00A31B30"/>
    <w:rsid w:val="00B02C25"/>
    <w:rsid w:val="00BD18C5"/>
    <w:rsid w:val="00BE313B"/>
    <w:rsid w:val="00C0106F"/>
    <w:rsid w:val="00C40305"/>
    <w:rsid w:val="00C67623"/>
    <w:rsid w:val="00CF1DB9"/>
    <w:rsid w:val="00E04DB9"/>
    <w:rsid w:val="00F70BDD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06C"/>
  <w15:chartTrackingRefBased/>
  <w15:docId w15:val="{6C698D90-9DB5-4F13-859F-0724345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F1DB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F1DB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F1DB9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Normlnywebov">
    <w:name w:val="Normal (Web)"/>
    <w:basedOn w:val="Normlny"/>
    <w:uiPriority w:val="99"/>
    <w:unhideWhenUsed/>
    <w:rsid w:val="00CF1DB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3B0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2278</Words>
  <Characters>12988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Tkáč</dc:creator>
  <cp:keywords/>
  <dc:description/>
  <cp:lastModifiedBy>Filip Tkáč</cp:lastModifiedBy>
  <cp:revision>3</cp:revision>
  <dcterms:created xsi:type="dcterms:W3CDTF">2024-03-16T10:34:00Z</dcterms:created>
  <dcterms:modified xsi:type="dcterms:W3CDTF">2024-06-27T10:31:00Z</dcterms:modified>
</cp:coreProperties>
</file>