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7ADD60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Poznámky Úč MÚJ 3-01                       IČO 36266728                             DIČ 2021965308</w:t>
      </w:r>
    </w:p>
    <w:p w14:paraId="6D8B9F0A" w14:textId="77777777" w:rsidR="004F5DD1" w:rsidRDefault="0053735B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</w:t>
      </w:r>
    </w:p>
    <w:p w14:paraId="20612384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</w:p>
    <w:p w14:paraId="499C538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  <w:sz w:val="32"/>
        </w:rPr>
      </w:pPr>
      <w:r>
        <w:rPr>
          <w:rFonts w:ascii="Calibri" w:eastAsia="Calibri" w:hAnsi="Calibri" w:cs="Calibri"/>
          <w:b/>
          <w:sz w:val="32"/>
        </w:rPr>
        <w:t>POZNÁMKY</w:t>
      </w:r>
    </w:p>
    <w:p w14:paraId="0D3DFE79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individuálnej účtovnej závierky mikro účtovnej jednotky</w:t>
      </w:r>
    </w:p>
    <w:p w14:paraId="1E582EEB" w14:textId="7D17AAAC" w:rsidR="004F5DD1" w:rsidRDefault="0053735B">
      <w:pPr>
        <w:spacing w:after="0"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zostavenej k 31. decembru 20</w:t>
      </w:r>
      <w:r w:rsidR="003F0B2B">
        <w:rPr>
          <w:rFonts w:ascii="Calibri" w:eastAsia="Calibri" w:hAnsi="Calibri" w:cs="Calibri"/>
        </w:rPr>
        <w:t>2</w:t>
      </w:r>
      <w:r w:rsidR="003D3D09">
        <w:rPr>
          <w:rFonts w:ascii="Calibri" w:eastAsia="Calibri" w:hAnsi="Calibri" w:cs="Calibri"/>
        </w:rPr>
        <w:t>3</w:t>
      </w:r>
    </w:p>
    <w:p w14:paraId="380CA15F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57979599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D52F17C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I.</w:t>
      </w:r>
    </w:p>
    <w:p w14:paraId="22071943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0560D285" w14:textId="77777777" w:rsidR="004F5DD1" w:rsidRDefault="004F5DD1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6E78EE1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1. </w:t>
      </w:r>
      <w:r>
        <w:rPr>
          <w:rFonts w:ascii="Calibri" w:eastAsia="Calibri" w:hAnsi="Calibri" w:cs="Calibri"/>
        </w:rPr>
        <w:t>Údaje účtovnej jednotky:</w:t>
      </w:r>
    </w:p>
    <w:p w14:paraId="3053B869" w14:textId="194E1B76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1.1 Názov právnickej osoby:  </w:t>
      </w:r>
      <w:r w:rsidR="003F0B2B">
        <w:rPr>
          <w:rFonts w:ascii="Calibri" w:eastAsia="Calibri" w:hAnsi="Calibri" w:cs="Calibri"/>
        </w:rPr>
        <w:t>MILAN LAX - FARM</w:t>
      </w:r>
      <w:r>
        <w:rPr>
          <w:rFonts w:ascii="Calibri" w:eastAsia="Calibri" w:hAnsi="Calibri" w:cs="Calibri"/>
        </w:rPr>
        <w:t>, spol. s r.o.</w:t>
      </w:r>
    </w:p>
    <w:p w14:paraId="16D660F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1.2 Sídlo právnickej  osoby:    Kolónia 1017/7, 924 00 Galanta</w:t>
      </w:r>
    </w:p>
    <w:p w14:paraId="395204B9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1.3 Číslo telefónu:  421905226970</w:t>
      </w:r>
    </w:p>
    <w:p w14:paraId="1A8BFAC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1.4 E-mailová adresa:  milan.hatnancik@gmail.com</w:t>
      </w:r>
    </w:p>
    <w:p w14:paraId="071FBE3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21B3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Existencia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konsolidovaného celku:  </w:t>
      </w:r>
      <w:r>
        <w:rPr>
          <w:rFonts w:ascii="Calibri" w:eastAsia="Calibri" w:hAnsi="Calibri" w:cs="Calibri"/>
          <w:b/>
        </w:rPr>
        <w:t>nie</w:t>
      </w:r>
    </w:p>
    <w:p w14:paraId="026B5D9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údaje o konsolidovanom celku:</w:t>
      </w:r>
    </w:p>
    <w:p w14:paraId="6BF1EAF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2.2  Obchodné meno a sídlo konsolidujúcej účtovnej jednotky zostavujúcej konsolidovanú účtovnú závierku za konsolidovaný celok: ...............................................................................................................</w:t>
      </w:r>
    </w:p>
    <w:p w14:paraId="3AD06E7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....................................................................................................................................................................2.3 Účtovná jednotka je oslobodená od povinnosti zostaviť konsolidovanú účtovnú závierku:  </w:t>
      </w:r>
      <w:r>
        <w:rPr>
          <w:rFonts w:ascii="Calibri" w:eastAsia="Calibri" w:hAnsi="Calibri" w:cs="Calibri"/>
          <w:b/>
        </w:rPr>
        <w:t>áno</w:t>
      </w:r>
    </w:p>
    <w:p w14:paraId="692A762A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  <w:b/>
        </w:rPr>
      </w:pPr>
    </w:p>
    <w:p w14:paraId="1D04062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Priemerný prepočítaný počet zamestnancov:  0</w:t>
      </w:r>
    </w:p>
    <w:p w14:paraId="3E6D8274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</w:t>
      </w:r>
    </w:p>
    <w:p w14:paraId="0A32660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A80AB67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</w:p>
    <w:p w14:paraId="453C633D" w14:textId="77777777" w:rsidR="004F5DD1" w:rsidRDefault="0053735B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14:paraId="38B7E650" w14:textId="77777777" w:rsidR="004F5DD1" w:rsidRDefault="004F5DD1">
      <w:pPr>
        <w:spacing w:after="0" w:line="240" w:lineRule="auto"/>
        <w:rPr>
          <w:rFonts w:ascii="Calibri" w:eastAsia="Calibri" w:hAnsi="Calibri" w:cs="Calibri"/>
          <w:b/>
        </w:rPr>
      </w:pPr>
    </w:p>
    <w:p w14:paraId="020B6C06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1.</w:t>
      </w:r>
      <w:r>
        <w:rPr>
          <w:rFonts w:ascii="Calibri" w:eastAsia="Calibri" w:hAnsi="Calibri" w:cs="Calibri"/>
        </w:rPr>
        <w:t xml:space="preserve">Účtovná závierka zostavená za nepretržitého pokračovania v činnosti:   </w:t>
      </w:r>
      <w:r>
        <w:rPr>
          <w:rFonts w:ascii="Calibri" w:eastAsia="Calibri" w:hAnsi="Calibri" w:cs="Calibri"/>
          <w:b/>
        </w:rPr>
        <w:t>áno</w:t>
      </w:r>
    </w:p>
    <w:p w14:paraId="0B3BD74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11BF9C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2. </w:t>
      </w:r>
      <w:r>
        <w:rPr>
          <w:rFonts w:ascii="Calibri" w:eastAsia="Calibri" w:hAnsi="Calibri" w:cs="Calibri"/>
        </w:rPr>
        <w:t>Spôsob oceňovania položiek majetku a záväzkov</w:t>
      </w:r>
    </w:p>
    <w:p w14:paraId="7EF1865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2.1 DNMM, DHMM, DFM:     obstarávacou cenou  </w:t>
      </w:r>
    </w:p>
    <w:p w14:paraId="12BCA8A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2.2 Zásob obstaraných kúpou:  obstarávacou cenou  </w:t>
      </w:r>
    </w:p>
    <w:p w14:paraId="6A9F6230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2.3 Zásob obstaraných vlastnou činnosťou:  vlastnými nákladmi </w:t>
      </w:r>
    </w:p>
    <w:p w14:paraId="7F86C2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2.4 Pohľadávok:  nominálnou hodnotou</w:t>
      </w:r>
    </w:p>
    <w:p w14:paraId="6FEED36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2.5 Krátkodobého finančného majetku:  nominálnou hodnotou</w:t>
      </w:r>
    </w:p>
    <w:p w14:paraId="38301F8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2.6 Záväzkov vrátane rezerv, dlhopisov, pôžičiek a úverov:   nominálnou hodnotou</w:t>
      </w:r>
    </w:p>
    <w:p w14:paraId="29358E0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2.7 Derivátových operácií: nominálnou hodnotou</w:t>
      </w:r>
    </w:p>
    <w:p w14:paraId="0696672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0111D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3. </w:t>
      </w:r>
      <w:r>
        <w:rPr>
          <w:rFonts w:ascii="Calibri" w:eastAsia="Calibri" w:hAnsi="Calibri" w:cs="Calibri"/>
        </w:rPr>
        <w:t>Spôsob zostavovania odpisového plánu pre jednotlivé druhy DHMM a DNHM</w:t>
      </w:r>
    </w:p>
    <w:p w14:paraId="6B1780C2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3.1 Doba odpisovania:  podľa ust. § 26 ods. 1 zákona DP </w:t>
      </w:r>
    </w:p>
    <w:p w14:paraId="7FB3902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3.2 Odpisové sadzby:    podľa ust. § 27 ods. 1 zákona DP </w:t>
      </w:r>
    </w:p>
    <w:p w14:paraId="26AD3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3.3 Odpisové metódy:  podľa ust. § 27 ods. 1 zákona DP </w:t>
      </w:r>
    </w:p>
    <w:p w14:paraId="5D97FD2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D7ABD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4.</w:t>
      </w:r>
      <w:r>
        <w:rPr>
          <w:rFonts w:ascii="Calibri" w:eastAsia="Calibri" w:hAnsi="Calibri" w:cs="Calibri"/>
        </w:rPr>
        <w:t xml:space="preserve">  Zmeny účtovných </w:t>
      </w:r>
    </w:p>
    <w:p w14:paraId="2EE9304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4.1 Zásad: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  Ak áno potom  dôvod zmeny ........................................................................................</w:t>
      </w:r>
    </w:p>
    <w:p w14:paraId="42EECCD8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</w:t>
      </w: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35504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4.2 Metód   </w:t>
      </w:r>
      <w:r>
        <w:rPr>
          <w:rFonts w:ascii="Calibri" w:eastAsia="Calibri" w:hAnsi="Calibri" w:cs="Calibri"/>
          <w:b/>
        </w:rPr>
        <w:t>nie</w:t>
      </w:r>
      <w:r>
        <w:rPr>
          <w:rFonts w:ascii="Calibri" w:eastAsia="Calibri" w:hAnsi="Calibri" w:cs="Calibri"/>
        </w:rPr>
        <w:t xml:space="preserve">      Ak áno potom dôvod zmeny .................................................................................</w:t>
      </w:r>
    </w:p>
    <w:p w14:paraId="3E54F35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08BBC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619AE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4.3 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 vplyv zmeny na finančnú hodnotu</w:t>
      </w:r>
    </w:p>
    <w:p w14:paraId="323C7E4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4.3.1 Majetku ..............................................................................................................................................</w:t>
      </w:r>
    </w:p>
    <w:p w14:paraId="55C4E93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4.3.2 Záväzkov ............................................................................................................................................</w:t>
      </w:r>
    </w:p>
    <w:p w14:paraId="7E32EB9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4.3.3 Základného imania .............................................................................................................................</w:t>
      </w:r>
    </w:p>
    <w:p w14:paraId="0285FF0B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4.3.4 Výsledku hospodárenia ......................................................................................................................</w:t>
      </w:r>
    </w:p>
    <w:p w14:paraId="6995F92C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9850553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5. </w:t>
      </w:r>
      <w:r>
        <w:rPr>
          <w:rFonts w:ascii="Calibri" w:eastAsia="Calibri" w:hAnsi="Calibri" w:cs="Calibri"/>
        </w:rPr>
        <w:t>Informácie o dotáciách a ich oceňovaní v účtovníctve ...........................................................................</w:t>
      </w:r>
    </w:p>
    <w:p w14:paraId="3F2A00B1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49696157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.</w:t>
      </w: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</w:t>
      </w:r>
    </w:p>
    <w:p w14:paraId="6AC814A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8CE3B65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 xml:space="preserve">Účtovanie o významných opráv chýb minulých účtovných období v bežnom účtovnom období   </w:t>
      </w:r>
    </w:p>
    <w:p w14:paraId="3AC93F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nie</w:t>
      </w:r>
    </w:p>
    <w:p w14:paraId="559A9DD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       </w:t>
      </w: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 </w:t>
      </w:r>
      <w:r>
        <w:rPr>
          <w:rFonts w:ascii="Calibri" w:eastAsia="Calibri" w:hAnsi="Calibri" w:cs="Calibri"/>
        </w:rPr>
        <w:t>potom:</w:t>
      </w:r>
    </w:p>
    <w:p w14:paraId="27A6FEBA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Vplyv účtovania podľa 6.1 na:</w:t>
      </w:r>
    </w:p>
    <w:p w14:paraId="4C86FE6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1.1.1 Nerozdelený zisk minulých rokov ..................................................................................................</w:t>
      </w:r>
    </w:p>
    <w:p w14:paraId="71DBD27F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6.</w:t>
      </w:r>
      <w:r>
        <w:rPr>
          <w:rFonts w:ascii="Calibri" w:eastAsia="Calibri" w:hAnsi="Calibri" w:cs="Calibri"/>
        </w:rPr>
        <w:t>1.1.2 Neuhradenú stratu minulých rokov ...............................................................................................</w:t>
      </w:r>
    </w:p>
    <w:p w14:paraId="19273ABD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1052E0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EC322A0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III.</w:t>
      </w:r>
    </w:p>
    <w:p w14:paraId="6F141F6D" w14:textId="77777777" w:rsidR="004F5DD1" w:rsidRDefault="0053735B">
      <w:pPr>
        <w:spacing w:after="0" w:line="240" w:lineRule="auto"/>
        <w:ind w:left="-113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vysvetľujúce a dopĺňajúce súvahu a výkaz ziskov a strát</w:t>
      </w:r>
    </w:p>
    <w:p w14:paraId="7206877D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88C00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C3B522A" w14:textId="77777777" w:rsidR="004F5DD1" w:rsidRDefault="0053735B">
      <w:pPr>
        <w:numPr>
          <w:ilvl w:val="0"/>
          <w:numId w:val="1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výnimočných položiek nákladov alebo výnosov   </w:t>
      </w:r>
      <w:r>
        <w:rPr>
          <w:rFonts w:ascii="Calibri" w:eastAsia="Calibri" w:hAnsi="Calibri" w:cs="Calibri"/>
          <w:b/>
        </w:rPr>
        <w:t>nie</w:t>
      </w:r>
    </w:p>
    <w:p w14:paraId="4ACBE0B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A787C97" w14:textId="77777777" w:rsidR="004F5DD1" w:rsidRDefault="0053735B">
      <w:pPr>
        <w:numPr>
          <w:ilvl w:val="0"/>
          <w:numId w:val="2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nákladov: ....................................................................................</w:t>
      </w:r>
    </w:p>
    <w:p w14:paraId="4B50517F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534828" w14:textId="77777777" w:rsidR="004F5DD1" w:rsidRDefault="0053735B">
      <w:pPr>
        <w:numPr>
          <w:ilvl w:val="0"/>
          <w:numId w:val="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nákladov: .................................................................................................</w:t>
      </w:r>
    </w:p>
    <w:p w14:paraId="0D040A44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0A7D1C" w14:textId="77777777" w:rsidR="004F5DD1" w:rsidRDefault="0053735B">
      <w:pPr>
        <w:numPr>
          <w:ilvl w:val="0"/>
          <w:numId w:val="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Dôvod vzniku jednotlivých položiek výnosov: ......................................................................................</w:t>
      </w:r>
    </w:p>
    <w:p w14:paraId="006E9409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D31D04C" w14:textId="77777777" w:rsidR="004F5DD1" w:rsidRDefault="0053735B">
      <w:pPr>
        <w:numPr>
          <w:ilvl w:val="0"/>
          <w:numId w:val="5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Suma jednotlivých položiek výnosov: ...................................................................................................</w:t>
      </w:r>
    </w:p>
    <w:p w14:paraId="6B10C1D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E905FE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1297E261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67D45583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záväzkoch</w:t>
      </w:r>
    </w:p>
    <w:p w14:paraId="57E17E38" w14:textId="7163FDBC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záväzkov so zostatkovou dobou splatnosti dlhšou ako 5 rokov: 0,00€</w:t>
      </w:r>
    </w:p>
    <w:p w14:paraId="00B41F50" w14:textId="77777777" w:rsidR="004F5DD1" w:rsidRDefault="0053735B">
      <w:pPr>
        <w:numPr>
          <w:ilvl w:val="0"/>
          <w:numId w:val="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zabezpečených záväzkov:...............................................................................................</w:t>
      </w:r>
    </w:p>
    <w:p w14:paraId="1921E1EF" w14:textId="77777777" w:rsidR="004F5DD1" w:rsidRDefault="0053735B">
      <w:pPr>
        <w:numPr>
          <w:ilvl w:val="0"/>
          <w:numId w:val="6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zabezpečených záväzkov:.......................................................................................................</w:t>
      </w:r>
    </w:p>
    <w:p w14:paraId="43E54533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</w:t>
      </w:r>
    </w:p>
    <w:p w14:paraId="4D9C7D6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8469C3" w14:textId="77777777" w:rsidR="004F5DD1" w:rsidRDefault="0053735B">
      <w:pPr>
        <w:numPr>
          <w:ilvl w:val="0"/>
          <w:numId w:val="7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Spôsoby zabezpečenia záväzkov:....................................................................................................</w:t>
      </w:r>
    </w:p>
    <w:p w14:paraId="7DDA02ED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FAF3AEE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074879D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418372FE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>Informácie o orgánoch účtovnej jednotky</w:t>
      </w:r>
    </w:p>
    <w:p w14:paraId="6ADF55E9" w14:textId="77777777" w:rsidR="004F5DD1" w:rsidRDefault="0053735B">
      <w:pPr>
        <w:numPr>
          <w:ilvl w:val="0"/>
          <w:numId w:val="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Záruky a iné zabezpečenia v prospech členov jednotlivých orgánov   </w:t>
      </w:r>
      <w:r>
        <w:rPr>
          <w:rFonts w:ascii="Calibri" w:eastAsia="Calibri" w:hAnsi="Calibri" w:cs="Calibri"/>
          <w:b/>
        </w:rPr>
        <w:t>nie</w:t>
      </w:r>
    </w:p>
    <w:p w14:paraId="14EFAB1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83EE2B" w14:textId="77777777" w:rsidR="004F5DD1" w:rsidRDefault="0053735B">
      <w:pPr>
        <w:numPr>
          <w:ilvl w:val="0"/>
          <w:numId w:val="9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pôžičiek poskytnutých členom jednotlivých orgánov     </w:t>
      </w:r>
      <w:r>
        <w:rPr>
          <w:rFonts w:ascii="Calibri" w:eastAsia="Calibri" w:hAnsi="Calibri" w:cs="Calibri"/>
          <w:b/>
        </w:rPr>
        <w:t>nie</w:t>
      </w:r>
    </w:p>
    <w:p w14:paraId="6554CCC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 </w:t>
      </w:r>
      <w:r>
        <w:rPr>
          <w:rFonts w:ascii="Calibri" w:eastAsia="Calibri" w:hAnsi="Calibri" w:cs="Calibri"/>
          <w:b/>
        </w:rPr>
        <w:t xml:space="preserve">áno  </w:t>
      </w:r>
      <w:r>
        <w:rPr>
          <w:rFonts w:ascii="Calibri" w:eastAsia="Calibri" w:hAnsi="Calibri" w:cs="Calibri"/>
        </w:rPr>
        <w:t>potom:</w:t>
      </w:r>
    </w:p>
    <w:p w14:paraId="0140AA04" w14:textId="77777777" w:rsidR="004F5DD1" w:rsidRDefault="0053735B">
      <w:pPr>
        <w:numPr>
          <w:ilvl w:val="0"/>
          <w:numId w:val="10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poskytnutých pôžičiek k závierkovému dňu za jednotlivé orgány: .........................</w:t>
      </w:r>
    </w:p>
    <w:p w14:paraId="28C70604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</w:t>
      </w:r>
    </w:p>
    <w:p w14:paraId="763E8185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BCE41" w14:textId="77777777" w:rsidR="004F5DD1" w:rsidRDefault="0053735B">
      <w:pPr>
        <w:numPr>
          <w:ilvl w:val="0"/>
          <w:numId w:val="11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splatených pôžičiek k závierkovému dňu za jednotlivé orgány: .............................</w:t>
      </w:r>
    </w:p>
    <w:p w14:paraId="15246A4F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0F123F" w14:textId="77777777" w:rsidR="004F5DD1" w:rsidRDefault="0053735B">
      <w:pPr>
        <w:numPr>
          <w:ilvl w:val="0"/>
          <w:numId w:val="12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odpustených či odpísaných pôžičiek k závierkovému dňu za jednotlivé orgány:</w:t>
      </w:r>
    </w:p>
    <w:p w14:paraId="2A3BC18C" w14:textId="77777777" w:rsidR="004F5DD1" w:rsidRDefault="0053735B">
      <w:pPr>
        <w:spacing w:after="0" w:line="240" w:lineRule="auto"/>
        <w:ind w:left="60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CD659" w14:textId="77777777" w:rsidR="004F5DD1" w:rsidRDefault="0053735B">
      <w:pPr>
        <w:numPr>
          <w:ilvl w:val="0"/>
          <w:numId w:val="13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Hlavné podmienky na ktoré boli viazané poskytnuté záruky, iné zabezpečenie a pôžičky: </w:t>
      </w:r>
    </w:p>
    <w:p w14:paraId="3D3800E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28877F54" w14:textId="77777777" w:rsidR="004F5DD1" w:rsidRDefault="0053735B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..............................................................................................................................................................</w:t>
      </w:r>
    </w:p>
    <w:p w14:paraId="712C7215" w14:textId="77777777" w:rsidR="004F5DD1" w:rsidRDefault="0053735B">
      <w:pPr>
        <w:numPr>
          <w:ilvl w:val="0"/>
          <w:numId w:val="14"/>
        </w:numPr>
        <w:spacing w:after="0" w:line="240" w:lineRule="auto"/>
        <w:ind w:left="607" w:hanging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Úrokové sadzby poskytnutých pôžičiek: ....................................................</w:t>
      </w:r>
    </w:p>
    <w:p w14:paraId="51219527" w14:textId="77777777" w:rsidR="004F5DD1" w:rsidRDefault="0053735B">
      <w:pPr>
        <w:numPr>
          <w:ilvl w:val="0"/>
          <w:numId w:val="14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Celková suma použitých finančných prostriedkov použitých na súkromné účely: .............................</w:t>
      </w:r>
    </w:p>
    <w:p w14:paraId="1063C706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ED6DA17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737984EF" w14:textId="77777777" w:rsidR="004F5DD1" w:rsidRDefault="004F5DD1">
      <w:pPr>
        <w:spacing w:after="0" w:line="240" w:lineRule="auto"/>
        <w:ind w:left="607"/>
        <w:rPr>
          <w:rFonts w:ascii="Calibri" w:eastAsia="Calibri" w:hAnsi="Calibri" w:cs="Calibri"/>
        </w:rPr>
      </w:pPr>
    </w:p>
    <w:p w14:paraId="17EDCA33" w14:textId="77777777" w:rsidR="004F5DD1" w:rsidRDefault="0053735B">
      <w:pPr>
        <w:numPr>
          <w:ilvl w:val="0"/>
          <w:numId w:val="15"/>
        </w:numPr>
        <w:spacing w:after="0" w:line="240" w:lineRule="auto"/>
        <w:ind w:left="247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Existencia finančných povinností nevykázaných v súvahe    </w:t>
      </w:r>
      <w:r>
        <w:rPr>
          <w:rFonts w:ascii="Calibri" w:eastAsia="Calibri" w:hAnsi="Calibri" w:cs="Calibri"/>
          <w:b/>
        </w:rPr>
        <w:t>nie</w:t>
      </w:r>
    </w:p>
    <w:p w14:paraId="1872C64B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Ak </w:t>
      </w:r>
      <w:r>
        <w:rPr>
          <w:rFonts w:ascii="Calibri" w:eastAsia="Calibri" w:hAnsi="Calibri" w:cs="Calibri"/>
          <w:b/>
        </w:rPr>
        <w:t xml:space="preserve">  áno </w:t>
      </w:r>
      <w:r>
        <w:rPr>
          <w:rFonts w:ascii="Calibri" w:eastAsia="Calibri" w:hAnsi="Calibri" w:cs="Calibri"/>
        </w:rPr>
        <w:t>potom:</w:t>
      </w:r>
    </w:p>
    <w:p w14:paraId="062DF4D4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finančných povinností nevykázaných v súvahe: ............................................................</w:t>
      </w:r>
    </w:p>
    <w:p w14:paraId="2C162ABB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podmienených záväzkov: .........................................................................</w:t>
      </w:r>
    </w:p>
    <w:p w14:paraId="697206DF" w14:textId="77777777" w:rsidR="004F5DD1" w:rsidRDefault="0053735B">
      <w:pPr>
        <w:numPr>
          <w:ilvl w:val="0"/>
          <w:numId w:val="16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finančných povinností a významných podmienených záväzkov: .............................</w:t>
      </w:r>
    </w:p>
    <w:p w14:paraId="567E8907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5BC096" w14:textId="77777777" w:rsidR="004F5DD1" w:rsidRDefault="0053735B">
      <w:pPr>
        <w:numPr>
          <w:ilvl w:val="0"/>
          <w:numId w:val="17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0DF81BAD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..............................................................................................................................................................</w:t>
      </w:r>
    </w:p>
    <w:p w14:paraId="024A85E2" w14:textId="77777777" w:rsidR="004F5DD1" w:rsidRDefault="0053735B">
      <w:pPr>
        <w:numPr>
          <w:ilvl w:val="0"/>
          <w:numId w:val="18"/>
        </w:numPr>
        <w:spacing w:after="0" w:line="240" w:lineRule="auto"/>
        <w:ind w:left="247" w:hanging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FFECDE5" w14:textId="77777777" w:rsidR="004F5DD1" w:rsidRDefault="0053735B">
      <w:pPr>
        <w:spacing w:after="0" w:line="240" w:lineRule="auto"/>
        <w:ind w:left="24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D2DBD22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0EBDA45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1C5628C6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</w:rPr>
      </w:pPr>
    </w:p>
    <w:p w14:paraId="3066E9E1" w14:textId="77777777" w:rsidR="004F5DD1" w:rsidRDefault="004F5DD1">
      <w:pPr>
        <w:spacing w:after="0" w:line="240" w:lineRule="auto"/>
        <w:ind w:left="247"/>
        <w:rPr>
          <w:rFonts w:ascii="Calibri" w:eastAsia="Calibri" w:hAnsi="Calibri" w:cs="Calibri"/>
          <w:b/>
        </w:rPr>
      </w:pPr>
    </w:p>
    <w:p w14:paraId="77272E2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23ABEC" w14:textId="25EC9233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dňa: </w:t>
      </w:r>
      <w:r w:rsidR="002B6CA6">
        <w:rPr>
          <w:rFonts w:ascii="Calibri" w:eastAsia="Calibri" w:hAnsi="Calibri" w:cs="Calibri"/>
        </w:rPr>
        <w:t>2</w:t>
      </w:r>
      <w:r w:rsidR="005C7682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</w:rPr>
        <w:t xml:space="preserve">. </w:t>
      </w:r>
      <w:r w:rsidR="005C7682">
        <w:rPr>
          <w:rFonts w:ascii="Calibri" w:eastAsia="Calibri" w:hAnsi="Calibri" w:cs="Calibri"/>
        </w:rPr>
        <w:t>júna</w:t>
      </w:r>
      <w:r>
        <w:rPr>
          <w:rFonts w:ascii="Calibri" w:eastAsia="Calibri" w:hAnsi="Calibri" w:cs="Calibri"/>
        </w:rPr>
        <w:t xml:space="preserve"> 202</w:t>
      </w:r>
      <w:r w:rsidR="003D3D09">
        <w:rPr>
          <w:rFonts w:ascii="Calibri" w:eastAsia="Calibri" w:hAnsi="Calibri" w:cs="Calibri"/>
        </w:rPr>
        <w:t>4</w:t>
      </w:r>
    </w:p>
    <w:p w14:paraId="34875779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47339586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0FC03F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F3186E7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A113A2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71F0320B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6BCCE5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444299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35FC1464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22A7234F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01026585" w14:textId="77777777" w:rsidR="004F5DD1" w:rsidRDefault="004F5DD1">
      <w:pPr>
        <w:spacing w:after="0" w:line="240" w:lineRule="auto"/>
        <w:ind w:left="-113"/>
        <w:rPr>
          <w:rFonts w:ascii="Calibri" w:eastAsia="Calibri" w:hAnsi="Calibri" w:cs="Calibri"/>
        </w:rPr>
      </w:pPr>
    </w:p>
    <w:p w14:paraId="53FD4E4C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Milan Hatnančík </w:t>
      </w:r>
    </w:p>
    <w:p w14:paraId="37B18F2E" w14:textId="77777777" w:rsidR="004F5DD1" w:rsidRDefault="0053735B">
      <w:pPr>
        <w:spacing w:after="0" w:line="240" w:lineRule="auto"/>
        <w:ind w:left="-11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                                                           konateľ</w:t>
      </w:r>
    </w:p>
    <w:sectPr w:rsidR="004F5D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50E3F"/>
    <w:multiLevelType w:val="multilevel"/>
    <w:tmpl w:val="970E85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BB25BE7"/>
    <w:multiLevelType w:val="multilevel"/>
    <w:tmpl w:val="096A6D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F724C0"/>
    <w:multiLevelType w:val="multilevel"/>
    <w:tmpl w:val="41DACF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500430"/>
    <w:multiLevelType w:val="multilevel"/>
    <w:tmpl w:val="CB1A4C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9D2C09"/>
    <w:multiLevelType w:val="multilevel"/>
    <w:tmpl w:val="39F026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1B7277F"/>
    <w:multiLevelType w:val="multilevel"/>
    <w:tmpl w:val="F67C85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6DD2FDB"/>
    <w:multiLevelType w:val="multilevel"/>
    <w:tmpl w:val="31AE4E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A5A01D7"/>
    <w:multiLevelType w:val="multilevel"/>
    <w:tmpl w:val="93D025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FB85C22"/>
    <w:multiLevelType w:val="multilevel"/>
    <w:tmpl w:val="C12066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4DC1BD9"/>
    <w:multiLevelType w:val="multilevel"/>
    <w:tmpl w:val="0CE2AC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F2D736D"/>
    <w:multiLevelType w:val="multilevel"/>
    <w:tmpl w:val="E738F4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A867CE"/>
    <w:multiLevelType w:val="multilevel"/>
    <w:tmpl w:val="40008C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11D17F9"/>
    <w:multiLevelType w:val="multilevel"/>
    <w:tmpl w:val="D5B03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3070510"/>
    <w:multiLevelType w:val="multilevel"/>
    <w:tmpl w:val="E376AA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56387434"/>
    <w:multiLevelType w:val="multilevel"/>
    <w:tmpl w:val="9844D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81C7A0B"/>
    <w:multiLevelType w:val="multilevel"/>
    <w:tmpl w:val="8968EE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BEC47C7"/>
    <w:multiLevelType w:val="multilevel"/>
    <w:tmpl w:val="D2DAA9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5EA21E9"/>
    <w:multiLevelType w:val="multilevel"/>
    <w:tmpl w:val="4C98DB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0625081">
    <w:abstractNumId w:val="7"/>
  </w:num>
  <w:num w:numId="2" w16cid:durableId="503280808">
    <w:abstractNumId w:val="11"/>
  </w:num>
  <w:num w:numId="3" w16cid:durableId="907305832">
    <w:abstractNumId w:val="5"/>
  </w:num>
  <w:num w:numId="4" w16cid:durableId="230507029">
    <w:abstractNumId w:val="15"/>
  </w:num>
  <w:num w:numId="5" w16cid:durableId="1471021863">
    <w:abstractNumId w:val="14"/>
  </w:num>
  <w:num w:numId="6" w16cid:durableId="1157915540">
    <w:abstractNumId w:val="6"/>
  </w:num>
  <w:num w:numId="7" w16cid:durableId="310604331">
    <w:abstractNumId w:val="16"/>
  </w:num>
  <w:num w:numId="8" w16cid:durableId="1961523668">
    <w:abstractNumId w:val="17"/>
  </w:num>
  <w:num w:numId="9" w16cid:durableId="258373186">
    <w:abstractNumId w:val="10"/>
  </w:num>
  <w:num w:numId="10" w16cid:durableId="328797743">
    <w:abstractNumId w:val="1"/>
  </w:num>
  <w:num w:numId="11" w16cid:durableId="2113357755">
    <w:abstractNumId w:val="4"/>
  </w:num>
  <w:num w:numId="12" w16cid:durableId="500049227">
    <w:abstractNumId w:val="2"/>
  </w:num>
  <w:num w:numId="13" w16cid:durableId="699206508">
    <w:abstractNumId w:val="8"/>
  </w:num>
  <w:num w:numId="14" w16cid:durableId="237330379">
    <w:abstractNumId w:val="13"/>
  </w:num>
  <w:num w:numId="15" w16cid:durableId="2130201695">
    <w:abstractNumId w:val="9"/>
  </w:num>
  <w:num w:numId="16" w16cid:durableId="1346665845">
    <w:abstractNumId w:val="3"/>
  </w:num>
  <w:num w:numId="17" w16cid:durableId="746877411">
    <w:abstractNumId w:val="0"/>
  </w:num>
  <w:num w:numId="18" w16cid:durableId="5308064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DD1"/>
    <w:rsid w:val="00115879"/>
    <w:rsid w:val="002B6CA6"/>
    <w:rsid w:val="003D3D09"/>
    <w:rsid w:val="003F0B2B"/>
    <w:rsid w:val="004F5DD1"/>
    <w:rsid w:val="0053735B"/>
    <w:rsid w:val="005C7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4719C"/>
  <w15:docId w15:val="{B3DC7411-7E5F-42A5-BCB0-A1C6D29AA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2050</Words>
  <Characters>12096</Characters>
  <Application>Microsoft Office Word</Application>
  <DocSecurity>0</DocSecurity>
  <Lines>100</Lines>
  <Paragraphs>28</Paragraphs>
  <ScaleCrop>false</ScaleCrop>
  <Company/>
  <LinksUpToDate>false</LinksUpToDate>
  <CharactersWithSpaces>14118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 Slávik</cp:lastModifiedBy>
  <cp:revision>7</cp:revision>
  <dcterms:created xsi:type="dcterms:W3CDTF">2021-03-13T09:12:00Z</dcterms:created>
  <dcterms:modified xsi:type="dcterms:W3CDTF">2024-06-27T12:21:00Z</dcterms:modified>
</cp:coreProperties>
</file>