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6D343A" w:rsidTr="006D343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6D343A" w:rsidRDefault="006D343A" w:rsidP="006D34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</w:p>
    <w:p w:rsidR="006D343A" w:rsidRDefault="006D343A" w:rsidP="006D34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D343A" w:rsidRDefault="006D343A" w:rsidP="006D34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>
        <w:rPr>
          <w:i/>
          <w:szCs w:val="20"/>
        </w:rPr>
        <w:t xml:space="preserve">Všeobecné informácie             </w:t>
      </w:r>
    </w:p>
    <w:p w:rsidR="006D343A" w:rsidRDefault="006D343A" w:rsidP="006D343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D343A" w:rsidRDefault="006D343A" w:rsidP="006D343A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7091"/>
      </w:tblGrid>
      <w:tr w:rsidR="006D343A" w:rsidTr="006D343A">
        <w:trPr>
          <w:trHeight w:val="110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 NAKI, </w:t>
            </w:r>
            <w:proofErr w:type="spellStart"/>
            <w:r>
              <w:rPr>
                <w:rFonts w:ascii="Arial" w:hAnsi="Arial" w:cs="Arial"/>
                <w:sz w:val="20"/>
                <w:szCs w:val="22"/>
                <w:lang w:eastAsia="en-US"/>
              </w:rPr>
              <w:t>spol</w:t>
            </w:r>
            <w:proofErr w:type="spellEnd"/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 s r.o.</w:t>
            </w:r>
          </w:p>
        </w:tc>
      </w:tr>
      <w:tr w:rsidR="006D343A" w:rsidTr="006D343A">
        <w:trPr>
          <w:trHeight w:val="34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Sídlo:</w:t>
            </w:r>
          </w:p>
        </w:tc>
        <w:tc>
          <w:tcPr>
            <w:tcW w:w="3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Priemyselná 4, 929 01 Dunajská Streda</w:t>
            </w: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98"/>
        <w:gridCol w:w="953"/>
        <w:gridCol w:w="422"/>
        <w:gridCol w:w="4152"/>
        <w:gridCol w:w="417"/>
      </w:tblGrid>
      <w:tr w:rsidR="006D343A" w:rsidTr="006D343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6D343A" w:rsidTr="006D343A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  nie je súčasťou konsolidovaného celku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ÚJ je súčasťou konsolidovaného celku</w:t>
            </w:r>
            <w:r>
              <w:rPr>
                <w:rFonts w:ascii="Arial" w:hAnsi="Arial" w:cs="Arial"/>
                <w:szCs w:val="22"/>
                <w:lang w:eastAsia="en-US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ind w:left="56"/>
              <w:rPr>
                <w:rFonts w:ascii="Arial" w:hAnsi="Arial" w:cs="Arial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ind w:left="214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a)obchodné meno a sídlo konsolidujúcej ÚJ, ktorá zostavuje konsolidovanú účtovnú závierku za tú skupinu účtovných jednotiek konsolidovaného celku, ktorého súčasťou je aj ÚJ;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 xml:space="preserve"> </w:t>
            </w:r>
          </w:p>
        </w:tc>
      </w:tr>
      <w:tr w:rsidR="006D343A" w:rsidTr="006D343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Meno ÚJ, ktorá je bezprostredne konsolidujúcou ÚJ: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 </w:t>
            </w:r>
          </w:p>
        </w:tc>
      </w:tr>
      <w:tr w:rsidR="006D343A" w:rsidTr="006D343A">
        <w:trPr>
          <w:trHeight w:val="34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Sídlo :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30"/>
        <w:gridCol w:w="1359"/>
        <w:gridCol w:w="1761"/>
        <w:gridCol w:w="709"/>
        <w:gridCol w:w="567"/>
        <w:gridCol w:w="567"/>
        <w:gridCol w:w="567"/>
      </w:tblGrid>
      <w:tr w:rsidR="006D343A" w:rsidTr="006D343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before="100" w:beforeAutospacing="1" w:after="100" w:afterAutospacing="1" w:line="276" w:lineRule="auto"/>
              <w:ind w:left="318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b)ÚJ je materskou účtovnou jednotkou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6D343A" w:rsidTr="006D343A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before="100" w:beforeAutospacing="1" w:after="100" w:afterAutospacing="1" w:line="276" w:lineRule="auto"/>
              <w:ind w:left="318"/>
              <w:rPr>
                <w:rFonts w:ascii="Arial" w:hAnsi="Arial" w:cs="Arial"/>
                <w:i/>
                <w:sz w:val="18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ÚJ je oslobodená od povinnosti zostaviť konsolidovanú ÚZ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materskej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ods.8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Obchodné meno a 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ind w:left="34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6D343A" w:rsidRDefault="006D343A" w:rsidP="006D343A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788"/>
        <w:gridCol w:w="1392"/>
      </w:tblGrid>
      <w:tr w:rsidR="006D343A" w:rsidTr="006D343A">
        <w:trPr>
          <w:trHeight w:val="340"/>
        </w:trPr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2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0</w:t>
            </w:r>
          </w:p>
        </w:tc>
      </w:tr>
    </w:tbl>
    <w:p w:rsidR="006D343A" w:rsidRDefault="006D343A" w:rsidP="006D343A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6D343A" w:rsidRDefault="006D343A" w:rsidP="006D343A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6D343A" w:rsidRDefault="006D343A" w:rsidP="006D34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 o prijatých postupoch</w:t>
      </w:r>
    </w:p>
    <w:p w:rsidR="006D343A" w:rsidRDefault="006D343A" w:rsidP="006D343A">
      <w:pPr>
        <w:ind w:left="1121"/>
        <w:jc w:val="both"/>
        <w:rPr>
          <w:rFonts w:ascii="Arial" w:hAnsi="Arial" w:cs="Arial"/>
          <w:b/>
          <w:sz w:val="20"/>
        </w:rPr>
      </w:pPr>
    </w:p>
    <w:p w:rsidR="006D343A" w:rsidRDefault="006D343A" w:rsidP="006D343A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6371"/>
        <w:gridCol w:w="709"/>
        <w:gridCol w:w="567"/>
        <w:gridCol w:w="567"/>
        <w:gridCol w:w="567"/>
      </w:tblGrid>
      <w:tr w:rsidR="006D343A" w:rsidTr="006D343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</w:rPr>
            </w:pPr>
          </w:p>
        </w:tc>
        <w:tc>
          <w:tcPr>
            <w:tcW w:w="6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8364"/>
        <w:gridCol w:w="425"/>
      </w:tblGrid>
      <w:tr w:rsidR="006D343A" w:rsidTr="006D343A">
        <w:trPr>
          <w:trHeight w:val="2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Spôsob oceňovania jednotlivých položiek majetku a záväzkov</w:t>
            </w:r>
          </w:p>
        </w:tc>
      </w:tr>
      <w:tr w:rsidR="006D343A" w:rsidTr="006D343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Obstarávacou cenou</w:t>
            </w:r>
          </w:p>
        </w:tc>
      </w:tr>
      <w:tr w:rsidR="006D343A" w:rsidTr="006D34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podiely na ZI obchodných spoločností,  cenné papiere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6. záväzky pri ich prevzatí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6D343A" w:rsidTr="006D34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Vlastnými nákladmi</w:t>
            </w: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zásoby vytvorené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nehmotný majetok vytvorený vlastnou činnosťou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4. príchovky a prírastky zvierat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6D343A" w:rsidTr="006D343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6D343A" w:rsidTr="006D34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Menovitou hodnotou</w:t>
            </w: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1. peňažné prostriedky a ceniny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2. pohľadávky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3. záväzky pri ich vzniku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6D343A" w:rsidTr="006D343A">
        <w:trPr>
          <w:trHeight w:val="283"/>
        </w:trPr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Úbytok zásob rovnakého druhu sa účtuje v ocenení: </w:t>
            </w: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Cenou zistenou váženým aritmetickým priemerom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Metódou FIFO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Obstarávacia cena zásob sa rozdeľuje na cenu za ktoré sa zásoby obstarali</w:t>
            </w:r>
          </w:p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a náklady súvisiace s obstaraním(VON).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5"/>
        <w:gridCol w:w="425"/>
      </w:tblGrid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Výdavky budúcich období a príjmy budúcich období  sa vykazujú vo výške, ktorá je potrebná </w:t>
            </w:r>
          </w:p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na dodržanie zásady vecnej a časovej súvislosti s účtovným obdobím.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>Rezervy sú záväzky s neurčitým časovým vymedzením alebo výškou; tvoria sa na krytie známych</w:t>
            </w:r>
          </w:p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lang w:eastAsia="en-US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Prenajatý  majetok a majetok obstaraný na základe  zmluvy o kúpe prenajatej veci - v ocenení</w:t>
            </w:r>
          </w:p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rovnajúcom istine a náklady súvisiace s obstaraním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Daň z príjmov splatná – daň sa  určuje z účtovného zisku pred zdanením, po úpravách na daňové</w:t>
            </w:r>
          </w:p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 účely podľa zákona o daniach z príjmov pri sadzbe 21 %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 xml:space="preserve">Náklady a výnosy časovo rozlišujú. Časovo sa ne nerozlišujú náklady a výnosy, ak ide </w:t>
            </w:r>
          </w:p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Náklady a výnosy časovo nerozlišujú.</w:t>
            </w:r>
          </w:p>
          <w:p w:rsidR="006D343A" w:rsidRDefault="006D343A">
            <w:pPr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  <w:tr w:rsidR="006D343A" w:rsidTr="006D343A">
        <w:tc>
          <w:tcPr>
            <w:tcW w:w="8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43A" w:rsidRDefault="006D343A">
            <w:pPr>
              <w:spacing w:before="100" w:beforeAutospacing="1" w:after="100" w:afterAutospacing="1" w:line="276" w:lineRule="auto"/>
              <w:rPr>
                <w:rFonts w:ascii="Arial" w:hAnsi="Arial" w:cs="Arial"/>
                <w:bCs/>
                <w:sz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2"/>
                <w:lang w:eastAsia="en-US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ind w:right="-468"/>
              <w:rPr>
                <w:rFonts w:ascii="Arial" w:hAnsi="Arial" w:cs="Arial"/>
                <w:bCs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6760"/>
        <w:gridCol w:w="1604"/>
        <w:gridCol w:w="425"/>
      </w:tblGrid>
      <w:tr w:rsidR="006D343A" w:rsidTr="006D343A">
        <w:trPr>
          <w:trHeight w:val="7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6D343A" w:rsidRDefault="006D343A">
            <w:pPr>
              <w:pStyle w:val="Odsekzoznamu"/>
              <w:keepNext/>
              <w:spacing w:line="27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  <w:p w:rsidR="006D343A" w:rsidRDefault="006D343A">
            <w:pPr>
              <w:pStyle w:val="Odsekzoznamu"/>
              <w:keepNext/>
              <w:spacing w:line="276" w:lineRule="auto"/>
              <w:ind w:left="357"/>
              <w:contextualSpacing/>
              <w:jc w:val="center"/>
              <w:outlineLvl w:val="1"/>
              <w:rPr>
                <w:rFonts w:ascii="Arial" w:hAnsi="Arial" w:cs="Arial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6D343A" w:rsidTr="006D343A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810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823"/>
        </w:trPr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  <w:lang w:eastAsia="en-US"/>
              </w:rPr>
              <w:t>nerovnajú.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Dlhodobý nehmotný majetok =doba použiteľnosti viac ako rok a vstupná cena je  viac ako 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2400,-eur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  <w:tr w:rsidR="006D343A" w:rsidTr="006D343A">
        <w:trPr>
          <w:trHeight w:val="64"/>
        </w:trPr>
        <w:tc>
          <w:tcPr>
            <w:tcW w:w="73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lastRenderedPageBreak/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1700,-eur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18"/>
                <w:lang w:eastAsia="en-US"/>
              </w:rPr>
              <w:t>X</w:t>
            </w: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6D343A" w:rsidTr="006D343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p w:rsidR="006D343A" w:rsidRDefault="006D343A" w:rsidP="006D343A">
      <w:pPr>
        <w:jc w:val="both"/>
        <w:rPr>
          <w:rFonts w:ascii="Arial" w:hAnsi="Arial" w:cs="Arial"/>
          <w:sz w:val="18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20"/>
        <w:gridCol w:w="1277"/>
        <w:gridCol w:w="1418"/>
        <w:gridCol w:w="1134"/>
        <w:gridCol w:w="1277"/>
        <w:gridCol w:w="1134"/>
      </w:tblGrid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18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Majetok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Odpisová skupina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Doba odpisovania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Lineárne odpisy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Zrýchlené odpisy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343A" w:rsidRDefault="006D343A">
            <w:pPr>
              <w:spacing w:after="120"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6D343A" w:rsidRDefault="006D343A" w:rsidP="006D343A">
      <w:pPr>
        <w:pStyle w:val="Odsekzoznamu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9"/>
        <w:gridCol w:w="2247"/>
        <w:gridCol w:w="1843"/>
        <w:gridCol w:w="1561"/>
        <w:gridCol w:w="992"/>
        <w:gridCol w:w="709"/>
        <w:gridCol w:w="425"/>
        <w:gridCol w:w="709"/>
        <w:gridCol w:w="425"/>
      </w:tblGrid>
      <w:tr w:rsidR="006D343A" w:rsidTr="006D343A">
        <w:trPr>
          <w:trHeight w:hRule="exact" w:val="340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ind w:left="528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Zmeny účtovných zásad a účtovných metód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NIE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X</w:t>
            </w:r>
          </w:p>
        </w:tc>
      </w:tr>
      <w:tr w:rsidR="006D343A" w:rsidTr="006D343A">
        <w:trPr>
          <w:trHeight w:val="388"/>
        </w:trPr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Dôvod uplatnenia</w:t>
            </w: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Vplyv (+/-) zmeny na:</w:t>
            </w:r>
          </w:p>
        </w:tc>
      </w:tr>
      <w:tr w:rsidR="006D343A" w:rsidTr="006D343A">
        <w:trPr>
          <w:trHeight w:val="301"/>
        </w:trPr>
        <w:tc>
          <w:tcPr>
            <w:tcW w:w="93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Hodnotu majetku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Vlastné imanie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Výsledok hospodárenia</w:t>
            </w:r>
          </w:p>
        </w:tc>
      </w:tr>
      <w:tr w:rsidR="006D343A" w:rsidTr="006D34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2"/>
                <w:lang w:eastAsia="en-US"/>
              </w:rPr>
              <w:t>BEZ ZMIEN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after="120"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7"/>
        <w:gridCol w:w="5543"/>
        <w:gridCol w:w="1654"/>
        <w:gridCol w:w="1528"/>
      </w:tblGrid>
      <w:tr w:rsidR="006D343A" w:rsidTr="006D343A">
        <w:trPr>
          <w:trHeight w:val="27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39"/>
              <w:rPr>
                <w:rFonts w:ascii="Arial" w:hAnsi="Arial" w:cs="Arial"/>
                <w:b/>
                <w:bCs/>
                <w:kern w:val="32"/>
              </w:rPr>
            </w:pPr>
            <w:r>
              <w:rPr>
                <w:rFonts w:ascii="Arial" w:hAnsi="Arial" w:cs="Arial"/>
                <w:b/>
                <w:sz w:val="20"/>
                <w:lang w:eastAsia="sk-SK"/>
              </w:rPr>
              <w:t>Informácia o poskytnutých dotáciách  a ich ocenenie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bCs/>
                <w:kern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eastAsia="sk-SK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Bez dotácii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26"/>
        <w:gridCol w:w="2820"/>
        <w:gridCol w:w="986"/>
        <w:gridCol w:w="830"/>
        <w:gridCol w:w="2025"/>
        <w:gridCol w:w="2269"/>
      </w:tblGrid>
      <w:tr w:rsidR="006D343A" w:rsidTr="006D343A">
        <w:trPr>
          <w:trHeight w:val="50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keepNext/>
              <w:numPr>
                <w:ilvl w:val="0"/>
                <w:numId w:val="3"/>
              </w:numPr>
              <w:spacing w:line="276" w:lineRule="auto"/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účtovaní významných opráv chýb minulých účtovných období v bežnom ÚO</w:t>
            </w:r>
          </w:p>
        </w:tc>
      </w:tr>
      <w:tr w:rsidR="006D343A" w:rsidTr="006D343A"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Opravy minulého obdobia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Patrí do obdobia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Účet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na účet HV min. období (EUR)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Účtované do HV bežného  obdobia(EUR)</w:t>
            </w: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32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sz w:val="18"/>
                <w:lang w:eastAsia="en-US"/>
              </w:rPr>
            </w:pPr>
          </w:p>
        </w:tc>
      </w:tr>
    </w:tbl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6D343A" w:rsidTr="006D343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ind w:left="360"/>
        <w:rPr>
          <w:rFonts w:ascii="Arial" w:hAnsi="Arial" w:cs="Arial"/>
          <w:sz w:val="20"/>
        </w:rPr>
      </w:pPr>
    </w:p>
    <w:p w:rsidR="006D343A" w:rsidRDefault="006D343A" w:rsidP="006D343A">
      <w:pPr>
        <w:numPr>
          <w:ilvl w:val="0"/>
          <w:numId w:val="1"/>
        </w:numPr>
        <w:shd w:val="clear" w:color="auto" w:fill="E6E6E6"/>
        <w:ind w:left="709" w:hanging="709"/>
        <w:jc w:val="center"/>
        <w:rPr>
          <w:i/>
          <w:szCs w:val="20"/>
        </w:rPr>
      </w:pPr>
      <w:r>
        <w:rPr>
          <w:i/>
          <w:szCs w:val="20"/>
        </w:rPr>
        <w:t>Informácie, ktoré vysvetľujú a dopĺňajú súvahu a výkaz ziskov a strát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3971"/>
        <w:gridCol w:w="3120"/>
        <w:gridCol w:w="1702"/>
      </w:tblGrid>
      <w:tr w:rsidR="006D343A" w:rsidTr="006D343A">
        <w:trPr>
          <w:trHeight w:val="7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3A" w:rsidRDefault="006D343A" w:rsidP="00872E2C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/>
                <w:bCs/>
                <w:lang w:eastAsia="en-US"/>
              </w:rPr>
            </w:pPr>
          </w:p>
          <w:p w:rsidR="006D343A" w:rsidRDefault="006D343A">
            <w:pPr>
              <w:pStyle w:val="Odsekzoznamu"/>
              <w:spacing w:line="276" w:lineRule="auto"/>
              <w:ind w:left="1277"/>
              <w:jc w:val="both"/>
              <w:rPr>
                <w:rFonts w:ascii="Arial" w:hAnsi="Arial" w:cs="Arial"/>
                <w:b/>
                <w:bCs/>
              </w:rPr>
            </w:pPr>
          </w:p>
          <w:p w:rsidR="006D343A" w:rsidRDefault="006D343A">
            <w:pPr>
              <w:pStyle w:val="Odsekzoznamu"/>
              <w:spacing w:line="276" w:lineRule="auto"/>
              <w:ind w:left="1277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spacing w:line="276" w:lineRule="auto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lang w:eastAsia="en-US"/>
              </w:rPr>
              <w:t>alebo výskyt</w:t>
            </w:r>
            <w:r>
              <w:rPr>
                <w:rFonts w:ascii="Arial" w:hAnsi="Arial" w:cs="Arial"/>
                <w:i/>
                <w:sz w:val="20"/>
                <w:lang w:eastAsia="en-US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  <w:lang w:eastAsia="en-US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6D343A" w:rsidTr="006D34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6D343A" w:rsidTr="006D343A"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6D343A" w:rsidRDefault="006D343A" w:rsidP="006D343A">
      <w:pPr>
        <w:ind w:left="1134"/>
        <w:jc w:val="both"/>
        <w:rPr>
          <w:rFonts w:ascii="Arial" w:hAnsi="Arial" w:cs="Arial"/>
          <w:sz w:val="20"/>
        </w:rPr>
      </w:pPr>
    </w:p>
    <w:p w:rsidR="006D343A" w:rsidRDefault="006D343A" w:rsidP="006D343A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567"/>
        <w:gridCol w:w="3828"/>
        <w:gridCol w:w="3260"/>
        <w:gridCol w:w="1701"/>
      </w:tblGrid>
      <w:tr w:rsidR="006D343A" w:rsidTr="006D343A">
        <w:trPr>
          <w:trHeight w:val="2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3A" w:rsidRDefault="006D343A" w:rsidP="00872E2C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   žiadne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D343A" w:rsidTr="006D343A">
        <w:trPr>
          <w:trHeight w:val="569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 w:rsidP="00872E2C">
            <w:pPr>
              <w:numPr>
                <w:ilvl w:val="0"/>
                <w:numId w:val="5"/>
              </w:numPr>
              <w:spacing w:line="276" w:lineRule="auto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 w:rsidP="00872E2C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Celková suma zabezpečených záväzkov, opis a spôsoby zabezpečenia záväzkov</w:t>
            </w:r>
          </w:p>
        </w:tc>
      </w:tr>
      <w:tr w:rsidR="006D343A" w:rsidTr="006D343A">
        <w:trPr>
          <w:trHeight w:val="340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Záložné právo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Inak zabezpečené............................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Spolu zabezpečené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Theme="minorHAnsi" w:eastAsiaTheme="minorHAnsi" w:hAnsiTheme="minorHAnsi"/>
                <w:sz w:val="22"/>
                <w:szCs w:val="22"/>
                <w:lang w:eastAsia="en-US"/>
              </w:rPr>
            </w:pPr>
          </w:p>
        </w:tc>
      </w:tr>
    </w:tbl>
    <w:p w:rsidR="006D343A" w:rsidRDefault="006D343A" w:rsidP="006D343A">
      <w:pPr>
        <w:ind w:left="1134"/>
        <w:jc w:val="both"/>
        <w:rPr>
          <w:rFonts w:ascii="Arial" w:hAnsi="Arial" w:cs="Arial"/>
          <w:sz w:val="20"/>
        </w:rPr>
      </w:pPr>
    </w:p>
    <w:p w:rsidR="006D343A" w:rsidRDefault="006D343A" w:rsidP="006D34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:rsidR="006D343A" w:rsidRDefault="006D343A" w:rsidP="006D34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:rsidR="006D343A" w:rsidRDefault="006D343A" w:rsidP="006D34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:rsidR="006D343A" w:rsidRDefault="006D343A" w:rsidP="006D343A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D343A" w:rsidRDefault="006D343A" w:rsidP="006D343A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6D343A" w:rsidRDefault="006D343A" w:rsidP="006D343A">
      <w:pPr>
        <w:numPr>
          <w:ilvl w:val="0"/>
          <w:numId w:val="6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6D343A" w:rsidRDefault="006D343A" w:rsidP="006D343A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9"/>
        <w:gridCol w:w="5661"/>
        <w:gridCol w:w="993"/>
        <w:gridCol w:w="425"/>
        <w:gridCol w:w="1277"/>
        <w:gridCol w:w="425"/>
      </w:tblGrid>
      <w:tr w:rsidR="006D343A" w:rsidTr="006D343A">
        <w:trPr>
          <w:trHeight w:hRule="exact" w:val="522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nevytvorila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X</w:t>
            </w:r>
          </w:p>
        </w:tc>
      </w:tr>
    </w:tbl>
    <w:p w:rsidR="006D343A" w:rsidRDefault="006D343A" w:rsidP="006D343A">
      <w:pPr>
        <w:rPr>
          <w:rFonts w:ascii="Arial" w:hAnsi="Arial" w:cs="Arial"/>
          <w:bCs/>
          <w:i/>
          <w:sz w:val="14"/>
          <w:szCs w:val="22"/>
        </w:rPr>
      </w:pPr>
    </w:p>
    <w:p w:rsidR="006D343A" w:rsidRDefault="006D343A" w:rsidP="006D343A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67"/>
        <w:gridCol w:w="5220"/>
        <w:gridCol w:w="1956"/>
        <w:gridCol w:w="1613"/>
      </w:tblGrid>
      <w:tr w:rsidR="006D343A" w:rsidTr="006D343A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43A" w:rsidRDefault="006D343A" w:rsidP="00872E2C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8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 orgánoch účtovnej jednotky</w:t>
            </w:r>
          </w:p>
        </w:tc>
      </w:tr>
      <w:tr w:rsidR="006D343A" w:rsidTr="006D34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6D343A" w:rsidTr="006D343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Druh záruky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57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6D343A" w:rsidTr="006D343A">
        <w:trPr>
          <w:trHeight w:val="340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b)pôžičky poskytnuté členom štatutárneho orgánu, dozorného orgánu a iného orgánu ÚJ</w:t>
            </w:r>
          </w:p>
        </w:tc>
      </w:tr>
      <w:tr w:rsidR="006D343A" w:rsidTr="006D343A">
        <w:trPr>
          <w:trHeight w:val="283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Celková suma poskytnutých pôžičiek k poslednému dňu účtovného obdobia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Úrok v 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  <w:p w:rsidR="006D343A" w:rsidRDefault="006D343A">
            <w:pPr>
              <w:tabs>
                <w:tab w:val="left" w:pos="851"/>
              </w:tabs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splatených pôžičiek k poslednému dňu </w:t>
            </w:r>
            <w:proofErr w:type="spellStart"/>
            <w:r>
              <w:rPr>
                <w:rFonts w:ascii="Arial" w:hAnsi="Arial" w:cs="Arial"/>
                <w:sz w:val="20"/>
                <w:lang w:eastAsia="en-US"/>
              </w:rPr>
              <w:t>účt</w:t>
            </w:r>
            <w:proofErr w:type="spellEnd"/>
            <w:r>
              <w:rPr>
                <w:rFonts w:ascii="Arial" w:hAnsi="Arial" w:cs="Arial"/>
                <w:sz w:val="20"/>
                <w:lang w:eastAsia="en-US"/>
              </w:rPr>
              <w:t>. obdobia</w:t>
            </w: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283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 xml:space="preserve">Celková suma odpustených pôžičiek a odpísaných pôžičiek k poslednému dňu účtovného obdobia </w:t>
            </w: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tabs>
                <w:tab w:val="left" w:pos="851"/>
              </w:tabs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6D343A" w:rsidTr="006D343A">
        <w:trPr>
          <w:trHeight w:val="283"/>
        </w:trPr>
        <w:tc>
          <w:tcPr>
            <w:tcW w:w="93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c)celková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Plnenie na súkromné účely k vyúčtovaniu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Štatutárny orgán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57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</w:rPr>
      </w:pPr>
    </w:p>
    <w:tbl>
      <w:tblPr>
        <w:tblW w:w="93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4"/>
        <w:gridCol w:w="425"/>
        <w:gridCol w:w="1702"/>
      </w:tblGrid>
      <w:tr w:rsidR="006D343A" w:rsidTr="006D34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numPr>
                <w:ilvl w:val="0"/>
                <w:numId w:val="4"/>
              </w:numPr>
              <w:spacing w:line="276" w:lineRule="auto"/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43A" w:rsidRDefault="006D343A">
            <w:pPr>
              <w:spacing w:line="276" w:lineRule="auto"/>
              <w:ind w:left="1480"/>
              <w:jc w:val="both"/>
              <w:rPr>
                <w:rFonts w:ascii="Arial" w:hAnsi="Arial" w:cs="Arial"/>
                <w:b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Informácie o povinnostiach účtovnej jednotky</w:t>
            </w:r>
          </w:p>
        </w:tc>
      </w:tr>
      <w:tr w:rsidR="006D343A" w:rsidTr="006D343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 súvahe, ale sú významné na posúdenie finančnej situácie ÚJ</w:t>
            </w: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 súvahe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6D343A" w:rsidTr="006D34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D343A" w:rsidRDefault="006D343A" w:rsidP="006D343A">
      <w:pPr>
        <w:jc w:val="both"/>
        <w:rPr>
          <w:rFonts w:ascii="Arial" w:hAnsi="Arial" w:cs="Arial"/>
          <w:sz w:val="20"/>
        </w:rPr>
      </w:pPr>
    </w:p>
    <w:p w:rsidR="006D343A" w:rsidRDefault="006D343A" w:rsidP="006D343A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D343A" w:rsidTr="006D343A">
        <w:trPr>
          <w:trHeight w:val="34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 w:rsidP="00872E2C">
            <w:pPr>
              <w:pStyle w:val="Odsekzoznamu"/>
              <w:numPr>
                <w:ilvl w:val="0"/>
                <w:numId w:val="9"/>
              </w:numPr>
              <w:spacing w:line="276" w:lineRule="auto"/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Odsekzoznamu"/>
              <w:spacing w:line="276" w:lineRule="auto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Celková suma významných finančných povinností a významných podmienených záväzkoch voči dcérskej ÚJ a ÚJ s podstatným vplyvom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343A" w:rsidRDefault="006D343A">
            <w:pPr>
              <w:pStyle w:val="Odsekzoznamu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D343A" w:rsidRDefault="006D343A">
            <w:pPr>
              <w:pStyle w:val="TopHeader"/>
              <w:spacing w:line="276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D343A" w:rsidTr="006D343A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6D343A" w:rsidRDefault="006D343A">
            <w:pPr>
              <w:pStyle w:val="TopHeader"/>
              <w:spacing w:line="276" w:lineRule="auto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D343A" w:rsidRDefault="006D343A" w:rsidP="006D343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6D343A" w:rsidRDefault="006D343A" w:rsidP="006D343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6D343A" w:rsidRDefault="006D343A" w:rsidP="006D343A">
      <w:pPr>
        <w:pStyle w:val="Odsekzoznamu"/>
        <w:jc w:val="both"/>
        <w:rPr>
          <w:rFonts w:ascii="Arial" w:hAnsi="Arial" w:cs="Arial"/>
          <w:i/>
          <w:sz w:val="20"/>
        </w:rPr>
      </w:pPr>
    </w:p>
    <w:tbl>
      <w:tblPr>
        <w:tblW w:w="0" w:type="auto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869"/>
        <w:gridCol w:w="682"/>
        <w:gridCol w:w="2640"/>
        <w:gridCol w:w="277"/>
        <w:gridCol w:w="2651"/>
      </w:tblGrid>
      <w:tr w:rsidR="006D343A" w:rsidTr="006D343A">
        <w:trPr>
          <w:trHeight w:val="326"/>
        </w:trPr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pStyle w:val="Hlavika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Poznámky </w:t>
            </w:r>
            <w:proofErr w:type="spellStart"/>
            <w:r>
              <w:rPr>
                <w:lang w:eastAsia="en-US"/>
              </w:rPr>
              <w:t>Úč</w:t>
            </w:r>
            <w:proofErr w:type="spellEnd"/>
            <w:r>
              <w:rPr>
                <w:lang w:eastAsia="en-US"/>
              </w:rPr>
              <w:t xml:space="preserve">  MÚJ 3-01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IČO:34135391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343A" w:rsidRDefault="006D343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DIČ:2020368617</w:t>
            </w:r>
          </w:p>
        </w:tc>
      </w:tr>
    </w:tbl>
    <w:p w:rsidR="006D343A" w:rsidRDefault="006D343A" w:rsidP="006D343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6D343A" w:rsidRDefault="006D343A" w:rsidP="006D343A">
      <w:pPr>
        <w:pStyle w:val="Odsekzoznamu"/>
        <w:jc w:val="both"/>
        <w:rPr>
          <w:rFonts w:ascii="Arial" w:hAnsi="Arial" w:cs="Arial"/>
          <w:i/>
          <w:sz w:val="20"/>
        </w:rPr>
      </w:pPr>
    </w:p>
    <w:p w:rsidR="006D343A" w:rsidRDefault="006D343A" w:rsidP="006D343A">
      <w:pPr>
        <w:pStyle w:val="Odsekzoznamu"/>
        <w:numPr>
          <w:ilvl w:val="0"/>
          <w:numId w:val="9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6D343A" w:rsidRDefault="006D343A" w:rsidP="006D343A">
      <w:pPr>
        <w:jc w:val="both"/>
        <w:rPr>
          <w:rFonts w:ascii="Arial" w:hAnsi="Arial" w:cs="Arial"/>
          <w:sz w:val="20"/>
        </w:rPr>
      </w:pPr>
    </w:p>
    <w:p w:rsidR="006D343A" w:rsidRDefault="006D343A" w:rsidP="006D343A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6D343A" w:rsidRDefault="006D343A" w:rsidP="006D343A">
      <w:pPr>
        <w:jc w:val="right"/>
        <w:rPr>
          <w:rFonts w:ascii="Arial" w:hAnsi="Arial" w:cs="Arial"/>
          <w:sz w:val="20"/>
        </w:rPr>
      </w:pPr>
    </w:p>
    <w:p w:rsidR="006D343A" w:rsidRDefault="006D343A" w:rsidP="006D343A">
      <w:pPr>
        <w:jc w:val="right"/>
        <w:rPr>
          <w:rFonts w:ascii="Arial" w:hAnsi="Arial" w:cs="Arial"/>
          <w:sz w:val="20"/>
        </w:rPr>
      </w:pPr>
    </w:p>
    <w:p w:rsidR="006D343A" w:rsidRDefault="006D343A" w:rsidP="006D343A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:rsidR="006D343A" w:rsidRDefault="006D343A" w:rsidP="006D343A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:rsidR="006D343A" w:rsidRDefault="006D343A" w:rsidP="006D343A">
      <w:pPr>
        <w:jc w:val="both"/>
        <w:rPr>
          <w:rFonts w:ascii="Arial" w:hAnsi="Arial" w:cs="Arial"/>
          <w:sz w:val="20"/>
        </w:rPr>
      </w:pPr>
    </w:p>
    <w:p w:rsidR="006D343A" w:rsidRDefault="006D343A" w:rsidP="006D343A">
      <w:pPr>
        <w:rPr>
          <w:rFonts w:ascii="Arial" w:hAnsi="Arial" w:cs="Arial"/>
          <w:sz w:val="20"/>
        </w:rPr>
      </w:pPr>
    </w:p>
    <w:p w:rsidR="00FF44B9" w:rsidRDefault="00FF44B9"/>
    <w:sectPr w:rsidR="00FF44B9" w:rsidSect="00FF4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b w:val="0"/>
        <w:sz w:val="20"/>
        <w:szCs w:val="2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343A"/>
    <w:rsid w:val="006D343A"/>
    <w:rsid w:val="00FF4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34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D343A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D343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link w:val="Odsekzoznamu"/>
    <w:uiPriority w:val="99"/>
    <w:locked/>
    <w:rsid w:val="006D343A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6D343A"/>
    <w:pPr>
      <w:ind w:left="708"/>
    </w:pPr>
    <w:rPr>
      <w:rFonts w:asciiTheme="minorHAnsi" w:eastAsiaTheme="minorHAnsi" w:hAnsiTheme="minorHAnsi" w:cstheme="minorBidi"/>
      <w:lang w:eastAsia="en-US"/>
    </w:rPr>
  </w:style>
  <w:style w:type="paragraph" w:customStyle="1" w:styleId="TopHeader">
    <w:name w:val="Top Header"/>
    <w:basedOn w:val="Normlny"/>
    <w:qFormat/>
    <w:rsid w:val="006D343A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6D34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8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1404</Words>
  <Characters>8007</Characters>
  <Application>Microsoft Office Word</Application>
  <DocSecurity>0</DocSecurity>
  <Lines>66</Lines>
  <Paragraphs>18</Paragraphs>
  <ScaleCrop>false</ScaleCrop>
  <Company>Hewlett-Packard Company</Company>
  <LinksUpToDate>false</LinksUpToDate>
  <CharactersWithSpaces>9393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1</cp:revision>
  <dcterms:created xsi:type="dcterms:W3CDTF">2024-07-01T05:25:00Z</dcterms:created>
  <dcterms:modified xsi:type="dcterms:W3CDTF">2024-07-01T05:25:00Z</dcterms:modified>
</cp:coreProperties>
</file>