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6D6622" w14:textId="2026026B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  <w:r w:rsidR="00174168">
        <w:rPr>
          <w:b/>
          <w:bCs/>
          <w:u w:val="single"/>
        </w:rPr>
        <w:t>k 31.12.202</w:t>
      </w:r>
      <w:r w:rsidR="0058187E">
        <w:rPr>
          <w:b/>
          <w:bCs/>
          <w:u w:val="single"/>
        </w:rPr>
        <w:t>3</w:t>
      </w:r>
    </w:p>
    <w:p w14:paraId="20F3E7FE" w14:textId="77777777" w:rsidR="004F5419" w:rsidRDefault="004F5419" w:rsidP="004F5419">
      <w:pPr>
        <w:jc w:val="center"/>
      </w:pPr>
      <w:r>
        <w:t>(Poznámky Úč MÚJ 3-01)</w:t>
      </w:r>
    </w:p>
    <w:p w14:paraId="4817B33F" w14:textId="77777777" w:rsidR="004F5419" w:rsidRDefault="004F5419" w:rsidP="004F5419"/>
    <w:p w14:paraId="504445A9" w14:textId="77777777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FF4150">
        <w:rPr>
          <w:rStyle w:val="ra"/>
        </w:rPr>
        <w:t>TOP Realitka</w:t>
      </w:r>
      <w:r>
        <w:rPr>
          <w:rStyle w:val="ra"/>
        </w:rPr>
        <w:t xml:space="preserve"> s.r.o.</w:t>
      </w:r>
    </w:p>
    <w:p w14:paraId="66315310" w14:textId="77777777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FF4150">
        <w:rPr>
          <w:rStyle w:val="ra"/>
        </w:rPr>
        <w:t>Podhorská</w:t>
      </w:r>
      <w:r>
        <w:rPr>
          <w:rStyle w:val="ra"/>
        </w:rPr>
        <w:t xml:space="preserve"> </w:t>
      </w:r>
      <w:r w:rsidR="00FF4150">
        <w:rPr>
          <w:rStyle w:val="ra"/>
        </w:rPr>
        <w:t>3902</w:t>
      </w:r>
      <w:r>
        <w:rPr>
          <w:rStyle w:val="ra"/>
        </w:rPr>
        <w:t>/</w:t>
      </w:r>
      <w:r w:rsidR="00FF4150">
        <w:rPr>
          <w:rStyle w:val="ra"/>
        </w:rPr>
        <w:t>119</w:t>
      </w:r>
      <w:r>
        <w:rPr>
          <w:rStyle w:val="ra"/>
        </w:rPr>
        <w:t xml:space="preserve">, </w:t>
      </w:r>
      <w:r w:rsidR="00FF4150">
        <w:rPr>
          <w:rStyle w:val="ra"/>
        </w:rPr>
        <w:t>Banka</w:t>
      </w:r>
      <w:r>
        <w:rPr>
          <w:rStyle w:val="ra"/>
        </w:rPr>
        <w:t xml:space="preserve"> </w:t>
      </w:r>
      <w:r w:rsidR="00FF4150">
        <w:rPr>
          <w:rStyle w:val="ra"/>
        </w:rPr>
        <w:t>921</w:t>
      </w:r>
      <w:r>
        <w:rPr>
          <w:rStyle w:val="ra"/>
        </w:rPr>
        <w:t xml:space="preserve"> 01</w:t>
      </w:r>
    </w:p>
    <w:p w14:paraId="0D4C7185" w14:textId="77777777" w:rsidR="004F5419" w:rsidRDefault="004F5419" w:rsidP="004F5419">
      <w:r>
        <w:t>IČO:</w:t>
      </w:r>
      <w:r>
        <w:tab/>
      </w:r>
      <w:r>
        <w:tab/>
      </w:r>
      <w:r>
        <w:tab/>
      </w:r>
      <w:r>
        <w:tab/>
        <w:t>51 2</w:t>
      </w:r>
      <w:r w:rsidR="00FF4150">
        <w:t>90</w:t>
      </w:r>
      <w:r>
        <w:t> </w:t>
      </w:r>
      <w:r w:rsidR="00FF4150">
        <w:t>235</w:t>
      </w:r>
    </w:p>
    <w:p w14:paraId="48ABB396" w14:textId="77777777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FF4150">
        <w:rPr>
          <w:rStyle w:val="breadsubject"/>
        </w:rPr>
        <w:t>2120679495</w:t>
      </w:r>
    </w:p>
    <w:p w14:paraId="7E156B23" w14:textId="77777777" w:rsidR="003E2FDF" w:rsidRDefault="003E2FDF" w:rsidP="004F5419"/>
    <w:p w14:paraId="16BC2244" w14:textId="77777777" w:rsidR="003E2FDF" w:rsidRDefault="003E2FDF" w:rsidP="004F5419">
      <w:r>
        <w:t>Čl. I (3) Priemerný počet zamestnancov: 0</w:t>
      </w:r>
    </w:p>
    <w:p w14:paraId="4A7B4A9E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76EA66E9" w14:textId="77777777" w:rsidR="003E2FDF" w:rsidRDefault="003E2FDF" w:rsidP="004F5419">
      <w:pPr>
        <w:rPr>
          <w:b/>
          <w:bCs/>
        </w:rPr>
      </w:pPr>
    </w:p>
    <w:p w14:paraId="197AFED8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1E8F643C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7E051B5F" w14:textId="77777777" w:rsidR="003E2FDF" w:rsidRPr="003E2FDF" w:rsidRDefault="003E2FDF" w:rsidP="003E2FDF"/>
    <w:p w14:paraId="24F819F4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5D0864A7" w14:textId="77777777" w:rsidR="003E2FDF" w:rsidRDefault="003E2FDF" w:rsidP="004F5419">
      <w:r>
        <w:t>Čl. II (2) Spôsob oceňovania jednotlivých položiek majetku a záväzkov:</w:t>
      </w:r>
    </w:p>
    <w:p w14:paraId="260A51A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5D767D1C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4EB5E9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498A86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F81B12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283CFC2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A87E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C252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ADFA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6AF5EC5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60C2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C593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70C7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6F51890C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8F83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7F0D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F0FE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A2CCFD7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38EC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9B7E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198B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0DA92E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E54C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64E7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C5F8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9AA447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2199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D34F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694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067855C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0396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61D0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4406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DA92C6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4015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5896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42F5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5E18E7F8" w14:textId="77777777" w:rsidR="003E2FDF" w:rsidRPr="003E2FDF" w:rsidRDefault="003E2FDF" w:rsidP="004F5419"/>
    <w:p w14:paraId="7C8807C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09A06D90" w14:textId="1D8D9B43" w:rsidR="00601ACB" w:rsidRDefault="00FF4150" w:rsidP="004F5419">
      <w:r>
        <w:t>Spoločnosť pokračuje vo svojej činnosti aj v roku 20</w:t>
      </w:r>
      <w:r w:rsidR="00782188">
        <w:t>2</w:t>
      </w:r>
      <w:r w:rsidR="0058187E">
        <w:t>4</w:t>
      </w:r>
      <w:r>
        <w:t>.</w:t>
      </w:r>
    </w:p>
    <w:p w14:paraId="6A97ED60" w14:textId="77777777" w:rsidR="00782188" w:rsidRDefault="00782188" w:rsidP="004F5419"/>
    <w:p w14:paraId="617A6154" w14:textId="77777777" w:rsidR="00782188" w:rsidRPr="00601ACB" w:rsidRDefault="00782188" w:rsidP="004F5419"/>
    <w:p w14:paraId="2EF4AB1C" w14:textId="77777777" w:rsidR="003E2FDF" w:rsidRDefault="003E2FDF" w:rsidP="004F5419"/>
    <w:sectPr w:rsidR="003E2FDF" w:rsidSect="008A52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F5419"/>
    <w:rsid w:val="00174168"/>
    <w:rsid w:val="002B6E34"/>
    <w:rsid w:val="003E0AE6"/>
    <w:rsid w:val="003E2FDF"/>
    <w:rsid w:val="003F094A"/>
    <w:rsid w:val="004F5419"/>
    <w:rsid w:val="0058187E"/>
    <w:rsid w:val="005F1421"/>
    <w:rsid w:val="00601ACB"/>
    <w:rsid w:val="006D2CEE"/>
    <w:rsid w:val="00782188"/>
    <w:rsid w:val="008A526D"/>
    <w:rsid w:val="00B02A8D"/>
    <w:rsid w:val="00D66FDB"/>
    <w:rsid w:val="00ED1DA6"/>
    <w:rsid w:val="00F06A5D"/>
    <w:rsid w:val="00FF4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916F9B"/>
  <w15:docId w15:val="{174742EB-21B1-4707-8385-8B85E4235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A526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  <w:style w:type="character" w:customStyle="1" w:styleId="breadsubject">
    <w:name w:val="breadsubject"/>
    <w:basedOn w:val="Predvolenpsmoodseku"/>
    <w:rsid w:val="00FF41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160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7</cp:revision>
  <cp:lastPrinted>2022-03-31T06:21:00Z</cp:lastPrinted>
  <dcterms:created xsi:type="dcterms:W3CDTF">2021-06-25T14:28:00Z</dcterms:created>
  <dcterms:modified xsi:type="dcterms:W3CDTF">2024-06-29T07:59:00Z</dcterms:modified>
</cp:coreProperties>
</file>