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0481" w:rsidRDefault="00130481"/>
    <w:p w:rsidR="00D25232" w:rsidRDefault="00D25232"/>
    <w:p w:rsidR="00D25232" w:rsidRDefault="00D25232"/>
    <w:p w:rsidR="00D25232" w:rsidRDefault="00D25232"/>
    <w:p w:rsidR="00D25232" w:rsidRDefault="00D25232"/>
    <w:p w:rsidR="00D25232" w:rsidRPr="00D25232" w:rsidRDefault="00D25232" w:rsidP="00D25232">
      <w:pPr>
        <w:jc w:val="center"/>
        <w:rPr>
          <w:b/>
          <w:sz w:val="36"/>
          <w:szCs w:val="36"/>
        </w:rPr>
      </w:pPr>
      <w:r w:rsidRPr="00D25232">
        <w:rPr>
          <w:b/>
          <w:sz w:val="36"/>
          <w:szCs w:val="36"/>
        </w:rPr>
        <w:t>Výročná správa neinvestičného fondu</w:t>
      </w:r>
    </w:p>
    <w:p w:rsidR="00D25232" w:rsidRPr="00D25232" w:rsidRDefault="00D25232" w:rsidP="00D25232">
      <w:pPr>
        <w:jc w:val="center"/>
        <w:rPr>
          <w:b/>
          <w:sz w:val="36"/>
          <w:szCs w:val="36"/>
        </w:rPr>
      </w:pPr>
    </w:p>
    <w:p w:rsidR="00D25232" w:rsidRPr="00D25232" w:rsidRDefault="00D25232" w:rsidP="00D25232">
      <w:pPr>
        <w:jc w:val="center"/>
        <w:rPr>
          <w:b/>
          <w:sz w:val="36"/>
          <w:szCs w:val="36"/>
        </w:rPr>
      </w:pPr>
      <w:r w:rsidRPr="00D25232">
        <w:rPr>
          <w:b/>
          <w:sz w:val="36"/>
          <w:szCs w:val="36"/>
        </w:rPr>
        <w:t>„MATEJ“</w:t>
      </w:r>
    </w:p>
    <w:p w:rsidR="00D25232" w:rsidRPr="00D25232" w:rsidRDefault="00D25232" w:rsidP="00D25232">
      <w:pPr>
        <w:jc w:val="center"/>
        <w:rPr>
          <w:b/>
          <w:sz w:val="36"/>
          <w:szCs w:val="36"/>
        </w:rPr>
      </w:pPr>
    </w:p>
    <w:p w:rsidR="00D25232" w:rsidRPr="00D25232" w:rsidRDefault="00D25232" w:rsidP="00D25232">
      <w:pPr>
        <w:jc w:val="center"/>
        <w:rPr>
          <w:b/>
          <w:sz w:val="36"/>
          <w:szCs w:val="36"/>
        </w:rPr>
      </w:pPr>
      <w:r w:rsidRPr="00D25232">
        <w:rPr>
          <w:b/>
          <w:sz w:val="36"/>
          <w:szCs w:val="36"/>
        </w:rPr>
        <w:t>za rok 2023</w:t>
      </w:r>
    </w:p>
    <w:p w:rsidR="00D25232" w:rsidRDefault="00D25232" w:rsidP="00D25232">
      <w:pPr>
        <w:jc w:val="center"/>
        <w:rPr>
          <w:sz w:val="36"/>
          <w:szCs w:val="36"/>
        </w:rPr>
      </w:pPr>
    </w:p>
    <w:p w:rsidR="00D25232" w:rsidRDefault="00D25232" w:rsidP="00D25232">
      <w:pPr>
        <w:jc w:val="center"/>
        <w:rPr>
          <w:sz w:val="32"/>
          <w:szCs w:val="32"/>
        </w:rPr>
      </w:pPr>
      <w:r w:rsidRPr="00D25232">
        <w:rPr>
          <w:sz w:val="32"/>
          <w:szCs w:val="32"/>
        </w:rPr>
        <w:t>zostavená ku dňu 31.12.2023</w:t>
      </w:r>
    </w:p>
    <w:p w:rsidR="00D25232" w:rsidRDefault="00D25232" w:rsidP="00D25232">
      <w:pPr>
        <w:jc w:val="center"/>
        <w:rPr>
          <w:sz w:val="32"/>
          <w:szCs w:val="32"/>
        </w:rPr>
      </w:pPr>
    </w:p>
    <w:p w:rsidR="00D25232" w:rsidRDefault="00D25232" w:rsidP="00D25232">
      <w:pPr>
        <w:jc w:val="center"/>
        <w:rPr>
          <w:sz w:val="32"/>
          <w:szCs w:val="32"/>
        </w:rPr>
      </w:pPr>
    </w:p>
    <w:p w:rsidR="00D25232" w:rsidRDefault="00D25232" w:rsidP="00D25232">
      <w:pPr>
        <w:jc w:val="center"/>
        <w:rPr>
          <w:sz w:val="32"/>
          <w:szCs w:val="32"/>
        </w:rPr>
      </w:pPr>
    </w:p>
    <w:p w:rsidR="00D25232" w:rsidRDefault="00D25232" w:rsidP="00D25232">
      <w:pPr>
        <w:jc w:val="center"/>
        <w:rPr>
          <w:sz w:val="32"/>
          <w:szCs w:val="32"/>
        </w:rPr>
      </w:pPr>
    </w:p>
    <w:p w:rsidR="00D25232" w:rsidRDefault="00D25232" w:rsidP="00D25232">
      <w:pPr>
        <w:jc w:val="center"/>
        <w:rPr>
          <w:sz w:val="32"/>
          <w:szCs w:val="32"/>
        </w:rPr>
      </w:pPr>
    </w:p>
    <w:p w:rsidR="00D25232" w:rsidRDefault="00D25232" w:rsidP="00D25232">
      <w:pPr>
        <w:jc w:val="center"/>
        <w:rPr>
          <w:sz w:val="32"/>
          <w:szCs w:val="32"/>
        </w:rPr>
      </w:pPr>
    </w:p>
    <w:p w:rsidR="00D25232" w:rsidRDefault="00D25232" w:rsidP="00D25232">
      <w:pPr>
        <w:ind w:left="4956" w:firstLine="708"/>
        <w:jc w:val="center"/>
        <w:rPr>
          <w:sz w:val="32"/>
          <w:szCs w:val="32"/>
        </w:rPr>
      </w:pPr>
      <w:r>
        <w:rPr>
          <w:sz w:val="32"/>
          <w:szCs w:val="32"/>
        </w:rPr>
        <w:t>Jún 2024</w:t>
      </w:r>
    </w:p>
    <w:p w:rsidR="00D25232" w:rsidRDefault="00D25232" w:rsidP="00D25232">
      <w:pPr>
        <w:ind w:left="4956" w:firstLine="708"/>
        <w:jc w:val="center"/>
        <w:rPr>
          <w:sz w:val="32"/>
          <w:szCs w:val="32"/>
        </w:rPr>
      </w:pPr>
    </w:p>
    <w:p w:rsidR="00D25232" w:rsidRDefault="00D25232" w:rsidP="00D25232">
      <w:pPr>
        <w:ind w:left="4956" w:firstLine="708"/>
        <w:jc w:val="center"/>
        <w:rPr>
          <w:sz w:val="32"/>
          <w:szCs w:val="32"/>
        </w:rPr>
      </w:pPr>
    </w:p>
    <w:p w:rsidR="00D25232" w:rsidRDefault="00D25232" w:rsidP="00D25232">
      <w:pPr>
        <w:ind w:left="4956" w:firstLine="708"/>
        <w:jc w:val="center"/>
        <w:rPr>
          <w:sz w:val="32"/>
          <w:szCs w:val="32"/>
        </w:rPr>
      </w:pP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  <w:r w:rsidRPr="00EB5096">
        <w:rPr>
          <w:sz w:val="24"/>
          <w:szCs w:val="24"/>
        </w:rPr>
        <w:lastRenderedPageBreak/>
        <w:t>Názov organizácie:</w:t>
      </w:r>
      <w:r w:rsidRPr="00EB5096">
        <w:rPr>
          <w:sz w:val="24"/>
          <w:szCs w:val="24"/>
        </w:rPr>
        <w:tab/>
        <w:t xml:space="preserve">„Matej“ </w:t>
      </w:r>
      <w:proofErr w:type="spellStart"/>
      <w:r w:rsidRPr="00EB5096">
        <w:rPr>
          <w:sz w:val="24"/>
          <w:szCs w:val="24"/>
        </w:rPr>
        <w:t>n.f</w:t>
      </w:r>
      <w:proofErr w:type="spellEnd"/>
      <w:r w:rsidRPr="00EB5096">
        <w:rPr>
          <w:sz w:val="24"/>
          <w:szCs w:val="24"/>
        </w:rPr>
        <w:t>. (neinvestičný fond)</w:t>
      </w: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  <w:r w:rsidRPr="00EB5096">
        <w:rPr>
          <w:sz w:val="24"/>
          <w:szCs w:val="24"/>
        </w:rPr>
        <w:t>Sídlo:</w:t>
      </w:r>
      <w:r w:rsidRPr="00EB5096">
        <w:rPr>
          <w:sz w:val="24"/>
          <w:szCs w:val="24"/>
        </w:rPr>
        <w:tab/>
      </w:r>
      <w:r w:rsidRPr="00EB5096">
        <w:rPr>
          <w:sz w:val="24"/>
          <w:szCs w:val="24"/>
        </w:rPr>
        <w:tab/>
      </w:r>
      <w:r w:rsidRPr="00EB5096">
        <w:rPr>
          <w:sz w:val="24"/>
          <w:szCs w:val="24"/>
        </w:rPr>
        <w:tab/>
        <w:t>919 01 Suchá nad Parnou č.177</w:t>
      </w: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  <w:proofErr w:type="spellStart"/>
      <w:r w:rsidRPr="00EB5096">
        <w:rPr>
          <w:sz w:val="24"/>
          <w:szCs w:val="24"/>
        </w:rPr>
        <w:t>Zriadovateľ</w:t>
      </w:r>
      <w:proofErr w:type="spellEnd"/>
      <w:r w:rsidRPr="00EB5096">
        <w:rPr>
          <w:sz w:val="24"/>
          <w:szCs w:val="24"/>
        </w:rPr>
        <w:t>:</w:t>
      </w:r>
      <w:r w:rsidRPr="00EB5096">
        <w:rPr>
          <w:sz w:val="24"/>
          <w:szCs w:val="24"/>
        </w:rPr>
        <w:tab/>
      </w:r>
      <w:r w:rsidRPr="00EB5096">
        <w:rPr>
          <w:sz w:val="24"/>
          <w:szCs w:val="24"/>
        </w:rPr>
        <w:tab/>
        <w:t xml:space="preserve">Štefan </w:t>
      </w:r>
      <w:proofErr w:type="spellStart"/>
      <w:r w:rsidRPr="00EB5096">
        <w:rPr>
          <w:sz w:val="24"/>
          <w:szCs w:val="24"/>
        </w:rPr>
        <w:t>Uhlár</w:t>
      </w:r>
      <w:proofErr w:type="spellEnd"/>
      <w:r w:rsidRPr="00EB5096">
        <w:rPr>
          <w:sz w:val="24"/>
          <w:szCs w:val="24"/>
        </w:rPr>
        <w:t>, bytom Suchá nad Parnou 177</w:t>
      </w:r>
    </w:p>
    <w:p w:rsidR="00D25232" w:rsidRPr="00EB5096" w:rsidRDefault="00177F98" w:rsidP="00EB5096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D25232" w:rsidRPr="00EB5096">
        <w:rPr>
          <w:sz w:val="24"/>
          <w:szCs w:val="24"/>
        </w:rPr>
        <w:t xml:space="preserve">Ivana </w:t>
      </w:r>
      <w:proofErr w:type="spellStart"/>
      <w:r w:rsidR="00D25232" w:rsidRPr="00EB5096">
        <w:rPr>
          <w:sz w:val="24"/>
          <w:szCs w:val="24"/>
        </w:rPr>
        <w:t>Uhlárová</w:t>
      </w:r>
      <w:proofErr w:type="spellEnd"/>
      <w:r w:rsidR="00D25232" w:rsidRPr="00EB5096">
        <w:rPr>
          <w:sz w:val="24"/>
          <w:szCs w:val="24"/>
        </w:rPr>
        <w:t>, bytom Suchá nad Parnou 177</w:t>
      </w: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  <w:r w:rsidRPr="00EB5096">
        <w:rPr>
          <w:sz w:val="24"/>
          <w:szCs w:val="24"/>
        </w:rPr>
        <w:t>IČO:</w:t>
      </w:r>
      <w:r w:rsidRPr="00EB5096">
        <w:rPr>
          <w:sz w:val="24"/>
          <w:szCs w:val="24"/>
        </w:rPr>
        <w:tab/>
      </w:r>
      <w:r w:rsidRPr="00EB5096">
        <w:rPr>
          <w:sz w:val="24"/>
          <w:szCs w:val="24"/>
        </w:rPr>
        <w:tab/>
      </w:r>
      <w:r w:rsidRPr="00EB5096">
        <w:rPr>
          <w:sz w:val="24"/>
          <w:szCs w:val="24"/>
        </w:rPr>
        <w:tab/>
        <w:t>36083682</w:t>
      </w: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  <w:r w:rsidRPr="00EB5096">
        <w:rPr>
          <w:sz w:val="24"/>
          <w:szCs w:val="24"/>
        </w:rPr>
        <w:t>DIČ:</w:t>
      </w:r>
      <w:r w:rsidRPr="00EB5096">
        <w:rPr>
          <w:sz w:val="24"/>
          <w:szCs w:val="24"/>
        </w:rPr>
        <w:tab/>
      </w:r>
      <w:r w:rsidRPr="00EB5096">
        <w:rPr>
          <w:sz w:val="24"/>
          <w:szCs w:val="24"/>
        </w:rPr>
        <w:tab/>
      </w:r>
      <w:r w:rsidRPr="00EB5096">
        <w:rPr>
          <w:sz w:val="24"/>
          <w:szCs w:val="24"/>
        </w:rPr>
        <w:tab/>
        <w:t>2021657671</w:t>
      </w: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  <w:r w:rsidRPr="00EB5096">
        <w:rPr>
          <w:sz w:val="24"/>
          <w:szCs w:val="24"/>
        </w:rPr>
        <w:t>Založenie:</w:t>
      </w:r>
      <w:r w:rsidRPr="00EB5096">
        <w:rPr>
          <w:sz w:val="24"/>
          <w:szCs w:val="24"/>
        </w:rPr>
        <w:tab/>
      </w:r>
      <w:r w:rsidRPr="00EB5096">
        <w:rPr>
          <w:sz w:val="24"/>
          <w:szCs w:val="24"/>
        </w:rPr>
        <w:tab/>
        <w:t>27.1.1998</w:t>
      </w: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  <w:r w:rsidRPr="00EB5096">
        <w:rPr>
          <w:sz w:val="24"/>
          <w:szCs w:val="24"/>
        </w:rPr>
        <w:t>Účel fondu:</w:t>
      </w: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  <w:r w:rsidRPr="00EB5096">
        <w:rPr>
          <w:sz w:val="24"/>
          <w:szCs w:val="24"/>
        </w:rPr>
        <w:t>Ochrana a podpora zdravia a vzdelávania</w:t>
      </w: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  <w:r w:rsidRPr="00EB5096">
        <w:rPr>
          <w:sz w:val="24"/>
          <w:szCs w:val="24"/>
        </w:rPr>
        <w:t>Účelom neinvestičného fondu je združovanie finančných prostriedkov určených na plnenie všeobecne prospešného účelu, ktorým je finančná podpora zdravotne postihnutého Mateja, zameraná na skvalitnenie jeho sťažených životných podmienok a podporu jeho ďalšieho vzdelávania.</w:t>
      </w: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</w:p>
    <w:p w:rsidR="00D25232" w:rsidRPr="00EB5096" w:rsidRDefault="00D25232" w:rsidP="00EB5096">
      <w:pPr>
        <w:spacing w:line="240" w:lineRule="auto"/>
        <w:jc w:val="both"/>
        <w:rPr>
          <w:b/>
          <w:sz w:val="24"/>
          <w:szCs w:val="24"/>
          <w:u w:val="single"/>
        </w:rPr>
      </w:pPr>
      <w:r w:rsidRPr="00EB5096">
        <w:rPr>
          <w:b/>
          <w:sz w:val="24"/>
          <w:szCs w:val="24"/>
          <w:u w:val="single"/>
        </w:rPr>
        <w:t>Výkaz o príjmoch a výdavkoch za rok 2023</w:t>
      </w:r>
    </w:p>
    <w:p w:rsidR="00D25232" w:rsidRPr="00EB5096" w:rsidRDefault="00D25232" w:rsidP="00EB5096">
      <w:pPr>
        <w:spacing w:line="240" w:lineRule="auto"/>
        <w:jc w:val="both"/>
        <w:rPr>
          <w:b/>
          <w:sz w:val="24"/>
          <w:szCs w:val="24"/>
          <w:u w:val="single"/>
        </w:rPr>
      </w:pPr>
    </w:p>
    <w:p w:rsidR="00D25232" w:rsidRPr="00EB5096" w:rsidRDefault="00D25232" w:rsidP="00EB5096">
      <w:pPr>
        <w:spacing w:line="240" w:lineRule="auto"/>
        <w:jc w:val="both"/>
        <w:rPr>
          <w:b/>
          <w:sz w:val="24"/>
          <w:szCs w:val="24"/>
        </w:rPr>
      </w:pPr>
      <w:r w:rsidRPr="00EB5096">
        <w:rPr>
          <w:b/>
          <w:sz w:val="24"/>
          <w:szCs w:val="24"/>
        </w:rPr>
        <w:t>Príjmy:</w:t>
      </w:r>
    </w:p>
    <w:p w:rsidR="00D25232" w:rsidRPr="00EB5096" w:rsidRDefault="00D25232" w:rsidP="00EB5096">
      <w:pPr>
        <w:spacing w:line="240" w:lineRule="auto"/>
        <w:jc w:val="both"/>
        <w:rPr>
          <w:b/>
          <w:sz w:val="24"/>
          <w:szCs w:val="24"/>
        </w:rPr>
      </w:pP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  <w:u w:val="double"/>
        </w:rPr>
      </w:pPr>
      <w:r w:rsidRPr="00EB5096">
        <w:rPr>
          <w:sz w:val="24"/>
          <w:szCs w:val="24"/>
          <w:u w:val="double"/>
        </w:rPr>
        <w:t>Dary a 2% dane z príjmu</w:t>
      </w:r>
      <w:r w:rsidRPr="00EB5096">
        <w:rPr>
          <w:sz w:val="24"/>
          <w:szCs w:val="24"/>
          <w:u w:val="double"/>
        </w:rPr>
        <w:tab/>
      </w:r>
      <w:r w:rsidRPr="00EB5096">
        <w:rPr>
          <w:sz w:val="24"/>
          <w:szCs w:val="24"/>
          <w:u w:val="double"/>
        </w:rPr>
        <w:tab/>
      </w:r>
      <w:r w:rsidRPr="00EB5096">
        <w:rPr>
          <w:sz w:val="24"/>
          <w:szCs w:val="24"/>
          <w:u w:val="double"/>
        </w:rPr>
        <w:tab/>
      </w:r>
      <w:r w:rsidRPr="00EB5096">
        <w:rPr>
          <w:sz w:val="24"/>
          <w:szCs w:val="24"/>
          <w:u w:val="double"/>
        </w:rPr>
        <w:tab/>
      </w:r>
      <w:r w:rsidR="003358AD">
        <w:rPr>
          <w:sz w:val="24"/>
          <w:szCs w:val="24"/>
          <w:u w:val="double"/>
        </w:rPr>
        <w:t>4 099,38</w:t>
      </w:r>
      <w:r w:rsidRPr="00EB5096">
        <w:rPr>
          <w:sz w:val="24"/>
          <w:szCs w:val="24"/>
          <w:u w:val="double"/>
        </w:rPr>
        <w:t>€</w:t>
      </w:r>
    </w:p>
    <w:p w:rsidR="00D25232" w:rsidRPr="00EB5096" w:rsidRDefault="00D25232" w:rsidP="00EB5096">
      <w:pPr>
        <w:spacing w:line="240" w:lineRule="auto"/>
        <w:jc w:val="both"/>
        <w:rPr>
          <w:b/>
          <w:sz w:val="24"/>
          <w:szCs w:val="24"/>
        </w:rPr>
      </w:pPr>
      <w:r w:rsidRPr="00EB5096">
        <w:rPr>
          <w:b/>
          <w:sz w:val="24"/>
          <w:szCs w:val="24"/>
        </w:rPr>
        <w:t>Príjmy spolu</w:t>
      </w:r>
      <w:r w:rsidRPr="00EB5096">
        <w:rPr>
          <w:b/>
          <w:sz w:val="24"/>
          <w:szCs w:val="24"/>
        </w:rPr>
        <w:tab/>
      </w:r>
      <w:r w:rsidRPr="00EB5096">
        <w:rPr>
          <w:b/>
          <w:sz w:val="24"/>
          <w:szCs w:val="24"/>
        </w:rPr>
        <w:tab/>
      </w:r>
      <w:r w:rsidRPr="00EB5096">
        <w:rPr>
          <w:b/>
          <w:sz w:val="24"/>
          <w:szCs w:val="24"/>
        </w:rPr>
        <w:tab/>
      </w:r>
      <w:r w:rsidRPr="00EB5096">
        <w:rPr>
          <w:b/>
          <w:sz w:val="24"/>
          <w:szCs w:val="24"/>
        </w:rPr>
        <w:tab/>
      </w:r>
      <w:r w:rsidRPr="00EB5096">
        <w:rPr>
          <w:b/>
          <w:sz w:val="24"/>
          <w:szCs w:val="24"/>
        </w:rPr>
        <w:tab/>
      </w:r>
      <w:r w:rsidRPr="00EB5096">
        <w:rPr>
          <w:b/>
          <w:sz w:val="24"/>
          <w:szCs w:val="24"/>
        </w:rPr>
        <w:tab/>
        <w:t>4</w:t>
      </w:r>
      <w:r w:rsidR="003358AD">
        <w:rPr>
          <w:b/>
          <w:sz w:val="24"/>
          <w:szCs w:val="24"/>
        </w:rPr>
        <w:t> 099,38</w:t>
      </w:r>
      <w:r w:rsidRPr="00EB5096">
        <w:rPr>
          <w:b/>
          <w:sz w:val="24"/>
          <w:szCs w:val="24"/>
        </w:rPr>
        <w:t>€</w:t>
      </w:r>
    </w:p>
    <w:p w:rsidR="00D25232" w:rsidRPr="00EB5096" w:rsidRDefault="00D25232" w:rsidP="00EB5096">
      <w:pPr>
        <w:spacing w:line="240" w:lineRule="auto"/>
        <w:jc w:val="both"/>
        <w:rPr>
          <w:b/>
          <w:sz w:val="24"/>
          <w:szCs w:val="24"/>
        </w:rPr>
      </w:pPr>
    </w:p>
    <w:p w:rsidR="00D25232" w:rsidRPr="00EB5096" w:rsidRDefault="00D25232" w:rsidP="00EB5096">
      <w:pPr>
        <w:spacing w:line="240" w:lineRule="auto"/>
        <w:jc w:val="both"/>
        <w:rPr>
          <w:b/>
          <w:sz w:val="24"/>
          <w:szCs w:val="24"/>
        </w:rPr>
      </w:pPr>
      <w:r w:rsidRPr="00EB5096">
        <w:rPr>
          <w:b/>
          <w:sz w:val="24"/>
          <w:szCs w:val="24"/>
        </w:rPr>
        <w:t>Výdavky:</w:t>
      </w: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</w:rPr>
      </w:pPr>
      <w:r w:rsidRPr="00EB5096">
        <w:rPr>
          <w:sz w:val="24"/>
          <w:szCs w:val="24"/>
        </w:rPr>
        <w:t xml:space="preserve">Poskytnuté dary Matej </w:t>
      </w:r>
      <w:proofErr w:type="spellStart"/>
      <w:r w:rsidRPr="00EB5096">
        <w:rPr>
          <w:sz w:val="24"/>
          <w:szCs w:val="24"/>
        </w:rPr>
        <w:t>Uhlár</w:t>
      </w:r>
      <w:proofErr w:type="spellEnd"/>
      <w:r w:rsidRPr="00EB5096">
        <w:rPr>
          <w:sz w:val="24"/>
          <w:szCs w:val="24"/>
        </w:rPr>
        <w:tab/>
      </w:r>
      <w:r w:rsidRPr="00EB5096">
        <w:rPr>
          <w:sz w:val="24"/>
          <w:szCs w:val="24"/>
        </w:rPr>
        <w:tab/>
      </w:r>
      <w:r w:rsidRPr="00EB5096">
        <w:rPr>
          <w:sz w:val="24"/>
          <w:szCs w:val="24"/>
        </w:rPr>
        <w:tab/>
        <w:t xml:space="preserve">  </w:t>
      </w:r>
      <w:r w:rsidR="00EB5096" w:rsidRPr="00EB5096">
        <w:rPr>
          <w:sz w:val="24"/>
          <w:szCs w:val="24"/>
        </w:rPr>
        <w:t>43</w:t>
      </w:r>
      <w:r w:rsidRPr="00EB5096">
        <w:rPr>
          <w:sz w:val="24"/>
          <w:szCs w:val="24"/>
        </w:rPr>
        <w:t>8,00€</w:t>
      </w:r>
    </w:p>
    <w:p w:rsidR="00D25232" w:rsidRPr="00EB5096" w:rsidRDefault="00D25232" w:rsidP="00EB5096">
      <w:pPr>
        <w:spacing w:line="240" w:lineRule="auto"/>
        <w:jc w:val="both"/>
        <w:rPr>
          <w:sz w:val="24"/>
          <w:szCs w:val="24"/>
          <w:u w:val="double"/>
        </w:rPr>
      </w:pPr>
      <w:r w:rsidRPr="00EB5096">
        <w:rPr>
          <w:sz w:val="24"/>
          <w:szCs w:val="24"/>
          <w:u w:val="double"/>
        </w:rPr>
        <w:t>Poplatky za vedenie účtu</w:t>
      </w:r>
      <w:r w:rsidR="00EB5096" w:rsidRPr="00EB5096">
        <w:rPr>
          <w:sz w:val="24"/>
          <w:szCs w:val="24"/>
          <w:u w:val="double"/>
        </w:rPr>
        <w:tab/>
      </w:r>
      <w:r w:rsidR="00EB5096" w:rsidRPr="00EB5096">
        <w:rPr>
          <w:sz w:val="24"/>
          <w:szCs w:val="24"/>
          <w:u w:val="double"/>
        </w:rPr>
        <w:tab/>
      </w:r>
      <w:r w:rsidR="00EB5096" w:rsidRPr="00EB5096">
        <w:rPr>
          <w:sz w:val="24"/>
          <w:szCs w:val="24"/>
          <w:u w:val="double"/>
        </w:rPr>
        <w:tab/>
        <w:t xml:space="preserve">    90,00€</w:t>
      </w:r>
    </w:p>
    <w:p w:rsidR="00D25232" w:rsidRPr="00EB5096" w:rsidRDefault="00EB5096" w:rsidP="00EB5096">
      <w:pPr>
        <w:spacing w:line="240" w:lineRule="auto"/>
        <w:jc w:val="both"/>
        <w:rPr>
          <w:b/>
          <w:sz w:val="24"/>
          <w:szCs w:val="24"/>
        </w:rPr>
      </w:pPr>
      <w:r w:rsidRPr="00EB5096">
        <w:rPr>
          <w:b/>
          <w:sz w:val="24"/>
          <w:szCs w:val="24"/>
        </w:rPr>
        <w:t>Výdavky spolu</w:t>
      </w:r>
      <w:r w:rsidRPr="00EB5096">
        <w:rPr>
          <w:b/>
          <w:sz w:val="24"/>
          <w:szCs w:val="24"/>
        </w:rPr>
        <w:tab/>
      </w:r>
      <w:r w:rsidRPr="00EB5096">
        <w:rPr>
          <w:b/>
          <w:sz w:val="24"/>
          <w:szCs w:val="24"/>
        </w:rPr>
        <w:tab/>
      </w:r>
      <w:r w:rsidRPr="00EB5096">
        <w:rPr>
          <w:b/>
          <w:sz w:val="24"/>
          <w:szCs w:val="24"/>
        </w:rPr>
        <w:tab/>
      </w:r>
      <w:r w:rsidRPr="00EB5096">
        <w:rPr>
          <w:b/>
          <w:sz w:val="24"/>
          <w:szCs w:val="24"/>
        </w:rPr>
        <w:tab/>
        <w:t xml:space="preserve">  528,00€</w:t>
      </w:r>
    </w:p>
    <w:p w:rsidR="00EB5096" w:rsidRPr="00EB5096" w:rsidRDefault="00EB5096" w:rsidP="00EB5096">
      <w:pPr>
        <w:spacing w:line="240" w:lineRule="auto"/>
        <w:jc w:val="both"/>
        <w:rPr>
          <w:b/>
          <w:sz w:val="24"/>
          <w:szCs w:val="24"/>
        </w:rPr>
      </w:pPr>
    </w:p>
    <w:p w:rsidR="00EB5096" w:rsidRPr="00EB5096" w:rsidRDefault="00EB5096" w:rsidP="00EB5096">
      <w:pPr>
        <w:spacing w:line="240" w:lineRule="auto"/>
        <w:jc w:val="both"/>
        <w:rPr>
          <w:b/>
          <w:sz w:val="24"/>
          <w:szCs w:val="24"/>
        </w:rPr>
      </w:pPr>
      <w:r w:rsidRPr="00EB5096">
        <w:rPr>
          <w:b/>
          <w:sz w:val="24"/>
          <w:szCs w:val="24"/>
        </w:rPr>
        <w:t>Výdavky za správu fondu tvorili 17,05% z celkových výdavkov fondu.</w:t>
      </w:r>
    </w:p>
    <w:p w:rsidR="00EB5096" w:rsidRDefault="00EB5096" w:rsidP="00EB5096">
      <w:pPr>
        <w:spacing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Výkaz o majetku a záväzkoch</w:t>
      </w:r>
    </w:p>
    <w:p w:rsidR="00EB5096" w:rsidRDefault="00EB5096" w:rsidP="00EB5096">
      <w:pPr>
        <w:spacing w:line="240" w:lineRule="auto"/>
        <w:jc w:val="both"/>
        <w:rPr>
          <w:b/>
          <w:sz w:val="24"/>
          <w:szCs w:val="24"/>
        </w:rPr>
      </w:pPr>
    </w:p>
    <w:p w:rsidR="00EB5096" w:rsidRDefault="00EB5096" w:rsidP="00EB5096">
      <w:pPr>
        <w:pStyle w:val="Odsekzoznamu"/>
        <w:numPr>
          <w:ilvl w:val="0"/>
          <w:numId w:val="1"/>
        </w:numPr>
        <w:spacing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Majetok</w:t>
      </w:r>
    </w:p>
    <w:p w:rsidR="00EB5096" w:rsidRDefault="00EB5096" w:rsidP="00EB5096">
      <w:pPr>
        <w:pStyle w:val="Odsekzoznamu"/>
        <w:spacing w:line="240" w:lineRule="auto"/>
        <w:jc w:val="both"/>
        <w:rPr>
          <w:b/>
          <w:sz w:val="24"/>
          <w:szCs w:val="24"/>
        </w:rPr>
      </w:pPr>
    </w:p>
    <w:p w:rsidR="00EB5096" w:rsidRDefault="00EB5096" w:rsidP="00EB5096">
      <w:pPr>
        <w:pStyle w:val="Odsekzoznamu"/>
        <w:spacing w:line="240" w:lineRule="auto"/>
        <w:ind w:left="2832"/>
        <w:jc w:val="both"/>
        <w:rPr>
          <w:sz w:val="24"/>
          <w:szCs w:val="24"/>
        </w:rPr>
      </w:pPr>
      <w:r>
        <w:rPr>
          <w:sz w:val="24"/>
          <w:szCs w:val="24"/>
        </w:rPr>
        <w:t>Pokladňa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Účet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Spolu</w:t>
      </w:r>
    </w:p>
    <w:p w:rsidR="00EB5096" w:rsidRDefault="00EB5096" w:rsidP="00EB5096">
      <w:pPr>
        <w:pStyle w:val="Odsekzoznamu"/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PS k 1.1.2022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1 045,25€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7E3E9E">
        <w:rPr>
          <w:sz w:val="24"/>
          <w:szCs w:val="24"/>
        </w:rPr>
        <w:t xml:space="preserve">  </w:t>
      </w:r>
      <w:r>
        <w:rPr>
          <w:sz w:val="24"/>
          <w:szCs w:val="24"/>
        </w:rPr>
        <w:t>6 275,75€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7E3E9E">
        <w:rPr>
          <w:sz w:val="24"/>
          <w:szCs w:val="24"/>
        </w:rPr>
        <w:t xml:space="preserve">  </w:t>
      </w:r>
      <w:r>
        <w:rPr>
          <w:sz w:val="24"/>
          <w:szCs w:val="24"/>
        </w:rPr>
        <w:t>7</w:t>
      </w:r>
      <w:r w:rsidR="007E3E9E">
        <w:rPr>
          <w:sz w:val="24"/>
          <w:szCs w:val="24"/>
        </w:rPr>
        <w:t> </w:t>
      </w:r>
      <w:r>
        <w:rPr>
          <w:sz w:val="24"/>
          <w:szCs w:val="24"/>
        </w:rPr>
        <w:t>321</w:t>
      </w:r>
      <w:r w:rsidR="007E3E9E">
        <w:rPr>
          <w:sz w:val="24"/>
          <w:szCs w:val="24"/>
        </w:rPr>
        <w:t>,00</w:t>
      </w:r>
      <w:r>
        <w:rPr>
          <w:sz w:val="24"/>
          <w:szCs w:val="24"/>
        </w:rPr>
        <w:t>€</w:t>
      </w:r>
    </w:p>
    <w:p w:rsidR="00EB5096" w:rsidRDefault="00EB5096" w:rsidP="00EB5096">
      <w:pPr>
        <w:pStyle w:val="Odsekzoznamu"/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KS k 31.12.2023</w:t>
      </w:r>
      <w:r>
        <w:rPr>
          <w:sz w:val="24"/>
          <w:szCs w:val="24"/>
        </w:rPr>
        <w:tab/>
        <w:t xml:space="preserve">   </w:t>
      </w:r>
      <w:r w:rsidR="003358AD">
        <w:rPr>
          <w:sz w:val="24"/>
          <w:szCs w:val="24"/>
        </w:rPr>
        <w:t>740,93</w:t>
      </w:r>
      <w:r>
        <w:rPr>
          <w:sz w:val="24"/>
          <w:szCs w:val="24"/>
        </w:rPr>
        <w:t>€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7E3E9E">
        <w:rPr>
          <w:sz w:val="24"/>
          <w:szCs w:val="24"/>
        </w:rPr>
        <w:t>10 151,45€</w:t>
      </w:r>
      <w:r w:rsidR="007E3E9E">
        <w:rPr>
          <w:sz w:val="24"/>
          <w:szCs w:val="24"/>
        </w:rPr>
        <w:tab/>
      </w:r>
      <w:r w:rsidR="007E3E9E">
        <w:rPr>
          <w:sz w:val="24"/>
          <w:szCs w:val="24"/>
        </w:rPr>
        <w:tab/>
        <w:t>1</w:t>
      </w:r>
      <w:r w:rsidR="003358AD">
        <w:rPr>
          <w:sz w:val="24"/>
          <w:szCs w:val="24"/>
        </w:rPr>
        <w:t>0 892,38</w:t>
      </w:r>
      <w:r w:rsidR="007E3E9E">
        <w:rPr>
          <w:sz w:val="24"/>
          <w:szCs w:val="24"/>
        </w:rPr>
        <w:t>€</w:t>
      </w:r>
    </w:p>
    <w:p w:rsidR="007E3E9E" w:rsidRDefault="007E3E9E" w:rsidP="00EB5096">
      <w:pPr>
        <w:pStyle w:val="Odsekzoznamu"/>
        <w:spacing w:line="240" w:lineRule="auto"/>
        <w:jc w:val="both"/>
        <w:rPr>
          <w:sz w:val="24"/>
          <w:szCs w:val="24"/>
        </w:rPr>
      </w:pPr>
    </w:p>
    <w:p w:rsidR="007E3E9E" w:rsidRDefault="007E3E9E" w:rsidP="00EB5096">
      <w:pPr>
        <w:pStyle w:val="Odsekzoznamu"/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Stav finančných prostriedkov k 31.</w:t>
      </w:r>
      <w:r w:rsidR="00177F98">
        <w:rPr>
          <w:sz w:val="24"/>
          <w:szCs w:val="24"/>
        </w:rPr>
        <w:t>12.2023:</w:t>
      </w:r>
      <w:r w:rsidR="00177F98">
        <w:rPr>
          <w:sz w:val="24"/>
          <w:szCs w:val="24"/>
        </w:rPr>
        <w:tab/>
      </w:r>
      <w:r w:rsidR="003358AD">
        <w:rPr>
          <w:sz w:val="24"/>
          <w:szCs w:val="24"/>
        </w:rPr>
        <w:t>10 892,38</w:t>
      </w:r>
      <w:r>
        <w:rPr>
          <w:sz w:val="24"/>
          <w:szCs w:val="24"/>
        </w:rPr>
        <w:t>€</w:t>
      </w:r>
    </w:p>
    <w:p w:rsidR="007E3E9E" w:rsidRDefault="007E3E9E" w:rsidP="00EB5096">
      <w:pPr>
        <w:pStyle w:val="Odsekzoznamu"/>
        <w:spacing w:line="240" w:lineRule="auto"/>
        <w:jc w:val="both"/>
        <w:rPr>
          <w:sz w:val="24"/>
          <w:szCs w:val="24"/>
        </w:rPr>
      </w:pPr>
    </w:p>
    <w:p w:rsidR="007E3E9E" w:rsidRPr="007E3E9E" w:rsidRDefault="007E3E9E" w:rsidP="007E3E9E">
      <w:pPr>
        <w:pStyle w:val="Odsekzoznamu"/>
        <w:numPr>
          <w:ilvl w:val="0"/>
          <w:numId w:val="1"/>
        </w:numPr>
        <w:spacing w:line="240" w:lineRule="auto"/>
        <w:jc w:val="both"/>
        <w:rPr>
          <w:b/>
          <w:sz w:val="24"/>
          <w:szCs w:val="24"/>
        </w:rPr>
      </w:pPr>
      <w:r w:rsidRPr="007E3E9E">
        <w:rPr>
          <w:b/>
          <w:sz w:val="24"/>
          <w:szCs w:val="24"/>
        </w:rPr>
        <w:t>Záväzky</w:t>
      </w:r>
    </w:p>
    <w:p w:rsidR="007E3E9E" w:rsidRDefault="007E3E9E" w:rsidP="007E3E9E">
      <w:pPr>
        <w:pStyle w:val="Odsekzoznamu"/>
        <w:spacing w:line="240" w:lineRule="auto"/>
        <w:jc w:val="both"/>
        <w:rPr>
          <w:sz w:val="24"/>
          <w:szCs w:val="24"/>
        </w:rPr>
      </w:pPr>
    </w:p>
    <w:p w:rsidR="007E3E9E" w:rsidRDefault="007E3E9E" w:rsidP="007E3E9E">
      <w:pPr>
        <w:pStyle w:val="Odsekzoznamu"/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Nespotrebované 2% z</w:t>
      </w:r>
      <w:r w:rsidR="00177F98">
        <w:rPr>
          <w:sz w:val="24"/>
          <w:szCs w:val="24"/>
        </w:rPr>
        <w:t> </w:t>
      </w:r>
      <w:r>
        <w:rPr>
          <w:sz w:val="24"/>
          <w:szCs w:val="24"/>
        </w:rPr>
        <w:t>daní</w:t>
      </w:r>
      <w:r w:rsidR="00177F98">
        <w:rPr>
          <w:sz w:val="24"/>
          <w:szCs w:val="24"/>
        </w:rPr>
        <w:t>:</w:t>
      </w:r>
      <w:r w:rsidR="00177F98">
        <w:rPr>
          <w:sz w:val="24"/>
          <w:szCs w:val="24"/>
        </w:rPr>
        <w:tab/>
      </w:r>
      <w:r w:rsidR="00177F98">
        <w:rPr>
          <w:sz w:val="24"/>
          <w:szCs w:val="24"/>
        </w:rPr>
        <w:tab/>
      </w:r>
      <w:r w:rsidR="00177F98">
        <w:rPr>
          <w:sz w:val="24"/>
          <w:szCs w:val="24"/>
        </w:rPr>
        <w:tab/>
      </w:r>
      <w:r>
        <w:rPr>
          <w:sz w:val="24"/>
          <w:szCs w:val="24"/>
        </w:rPr>
        <w:t>10</w:t>
      </w:r>
      <w:r w:rsidR="003358AD">
        <w:rPr>
          <w:sz w:val="24"/>
          <w:szCs w:val="24"/>
        </w:rPr>
        <w:t> 632,54</w:t>
      </w:r>
      <w:r>
        <w:rPr>
          <w:sz w:val="24"/>
          <w:szCs w:val="24"/>
        </w:rPr>
        <w:t>€</w:t>
      </w:r>
    </w:p>
    <w:p w:rsidR="007E3E9E" w:rsidRDefault="007E3E9E" w:rsidP="007E3E9E">
      <w:pPr>
        <w:pStyle w:val="Odsekzoznamu"/>
        <w:spacing w:line="240" w:lineRule="auto"/>
        <w:jc w:val="both"/>
        <w:rPr>
          <w:sz w:val="24"/>
          <w:szCs w:val="24"/>
        </w:rPr>
      </w:pPr>
    </w:p>
    <w:p w:rsidR="007E3E9E" w:rsidRDefault="007E3E9E" w:rsidP="007E3E9E">
      <w:pPr>
        <w:pStyle w:val="Odsekzoznamu"/>
        <w:spacing w:line="240" w:lineRule="auto"/>
        <w:jc w:val="both"/>
        <w:rPr>
          <w:b/>
          <w:sz w:val="24"/>
          <w:szCs w:val="24"/>
        </w:rPr>
      </w:pPr>
      <w:r w:rsidRPr="007E3E9E">
        <w:rPr>
          <w:b/>
          <w:sz w:val="24"/>
          <w:szCs w:val="24"/>
        </w:rPr>
        <w:t>Rozdiel majetku a</w:t>
      </w:r>
      <w:r w:rsidR="00177F98">
        <w:rPr>
          <w:b/>
          <w:sz w:val="24"/>
          <w:szCs w:val="24"/>
        </w:rPr>
        <w:t> </w:t>
      </w:r>
      <w:r w:rsidRPr="007E3E9E">
        <w:rPr>
          <w:b/>
          <w:sz w:val="24"/>
          <w:szCs w:val="24"/>
        </w:rPr>
        <w:t>záväzkov</w:t>
      </w:r>
      <w:r w:rsidR="00177F98">
        <w:rPr>
          <w:b/>
          <w:sz w:val="24"/>
          <w:szCs w:val="24"/>
        </w:rPr>
        <w:t>:</w:t>
      </w:r>
      <w:r w:rsidR="00177F98">
        <w:rPr>
          <w:b/>
          <w:sz w:val="24"/>
          <w:szCs w:val="24"/>
        </w:rPr>
        <w:tab/>
      </w:r>
      <w:r w:rsidR="00177F98">
        <w:rPr>
          <w:b/>
          <w:sz w:val="24"/>
          <w:szCs w:val="24"/>
        </w:rPr>
        <w:tab/>
      </w:r>
      <w:r w:rsidR="00177F98">
        <w:rPr>
          <w:b/>
          <w:sz w:val="24"/>
          <w:szCs w:val="24"/>
        </w:rPr>
        <w:tab/>
        <w:t xml:space="preserve">  </w:t>
      </w:r>
      <w:r w:rsidRPr="007E3E9E">
        <w:rPr>
          <w:b/>
          <w:sz w:val="24"/>
          <w:szCs w:val="24"/>
        </w:rPr>
        <w:t xml:space="preserve">   259,84€</w:t>
      </w:r>
    </w:p>
    <w:p w:rsidR="007E3E9E" w:rsidRDefault="007E3E9E" w:rsidP="007E3E9E">
      <w:pPr>
        <w:pStyle w:val="Odsekzoznamu"/>
        <w:spacing w:line="240" w:lineRule="auto"/>
        <w:jc w:val="both"/>
        <w:rPr>
          <w:b/>
          <w:sz w:val="24"/>
          <w:szCs w:val="24"/>
        </w:rPr>
      </w:pPr>
    </w:p>
    <w:p w:rsidR="007E3E9E" w:rsidRDefault="007E3E9E" w:rsidP="007E3E9E">
      <w:pPr>
        <w:pStyle w:val="Odsekzoznamu"/>
        <w:spacing w:line="240" w:lineRule="auto"/>
        <w:jc w:val="both"/>
        <w:rPr>
          <w:b/>
          <w:sz w:val="24"/>
          <w:szCs w:val="24"/>
        </w:rPr>
      </w:pPr>
    </w:p>
    <w:p w:rsidR="007E3E9E" w:rsidRDefault="007E3E9E" w:rsidP="007E3E9E">
      <w:pPr>
        <w:pStyle w:val="Odsekzoznamu"/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Činnosti fondu vykonané za rok 2023</w:t>
      </w:r>
    </w:p>
    <w:p w:rsidR="007E3E9E" w:rsidRDefault="007E3E9E" w:rsidP="007E3E9E">
      <w:pPr>
        <w:pStyle w:val="Odsekzoznamu"/>
        <w:spacing w:line="240" w:lineRule="auto"/>
        <w:jc w:val="center"/>
        <w:rPr>
          <w:b/>
          <w:sz w:val="24"/>
          <w:szCs w:val="24"/>
        </w:rPr>
      </w:pPr>
    </w:p>
    <w:p w:rsidR="007E3E9E" w:rsidRDefault="007E3E9E" w:rsidP="007E3E9E">
      <w:pPr>
        <w:pStyle w:val="Odsekzoznamu"/>
        <w:spacing w:line="240" w:lineRule="auto"/>
        <w:jc w:val="center"/>
        <w:rPr>
          <w:b/>
          <w:sz w:val="24"/>
          <w:szCs w:val="24"/>
        </w:rPr>
      </w:pPr>
    </w:p>
    <w:p w:rsidR="007E3E9E" w:rsidRDefault="007E3E9E" w:rsidP="007E3E9E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Neinvestičný fond „Matej“ počas roku 2023 vykonával činnosť na ktorú bol zriadený a poskytol finančné dary v prospech Mateja </w:t>
      </w:r>
      <w:proofErr w:type="spellStart"/>
      <w:r>
        <w:rPr>
          <w:sz w:val="24"/>
          <w:szCs w:val="24"/>
        </w:rPr>
        <w:t>Uhlára</w:t>
      </w:r>
      <w:proofErr w:type="spellEnd"/>
      <w:r>
        <w:rPr>
          <w:sz w:val="24"/>
          <w:szCs w:val="24"/>
        </w:rPr>
        <w:t xml:space="preserve"> a to konkrétne:</w:t>
      </w:r>
    </w:p>
    <w:p w:rsidR="007E3E9E" w:rsidRDefault="007E3E9E" w:rsidP="007E3E9E">
      <w:pPr>
        <w:spacing w:line="240" w:lineRule="auto"/>
        <w:jc w:val="both"/>
        <w:rPr>
          <w:sz w:val="24"/>
          <w:szCs w:val="24"/>
        </w:rPr>
      </w:pPr>
    </w:p>
    <w:p w:rsidR="007E3E9E" w:rsidRDefault="007E3E9E" w:rsidP="007E3E9E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>Batérie do</w:t>
      </w:r>
      <w:r w:rsidR="003358AD">
        <w:rPr>
          <w:sz w:val="24"/>
          <w:szCs w:val="24"/>
        </w:rPr>
        <w:t xml:space="preserve"> elektrického vozíka</w:t>
      </w:r>
      <w:r>
        <w:rPr>
          <w:sz w:val="24"/>
          <w:szCs w:val="24"/>
        </w:rPr>
        <w:tab/>
        <w:t>378,00€</w:t>
      </w:r>
    </w:p>
    <w:p w:rsidR="007E3E9E" w:rsidRPr="007E3E9E" w:rsidRDefault="007E3E9E" w:rsidP="007E3E9E">
      <w:pPr>
        <w:spacing w:line="240" w:lineRule="auto"/>
        <w:jc w:val="both"/>
        <w:rPr>
          <w:sz w:val="24"/>
          <w:szCs w:val="24"/>
          <w:u w:val="double"/>
        </w:rPr>
      </w:pPr>
      <w:r w:rsidRPr="007E3E9E">
        <w:rPr>
          <w:sz w:val="24"/>
          <w:szCs w:val="24"/>
          <w:u w:val="double"/>
        </w:rPr>
        <w:tab/>
        <w:t>Poplatok za notársku zápisnicu</w:t>
      </w:r>
      <w:r w:rsidRPr="007E3E9E">
        <w:rPr>
          <w:sz w:val="24"/>
          <w:szCs w:val="24"/>
          <w:u w:val="double"/>
        </w:rPr>
        <w:tab/>
        <w:t xml:space="preserve">  60,00€</w:t>
      </w:r>
    </w:p>
    <w:p w:rsidR="007E3E9E" w:rsidRPr="00177F98" w:rsidRDefault="007E3E9E" w:rsidP="007E3E9E">
      <w:pPr>
        <w:spacing w:line="240" w:lineRule="auto"/>
        <w:jc w:val="both"/>
        <w:rPr>
          <w:b/>
          <w:sz w:val="24"/>
          <w:szCs w:val="24"/>
        </w:rPr>
      </w:pPr>
      <w:r w:rsidRPr="00177F98">
        <w:rPr>
          <w:b/>
          <w:sz w:val="24"/>
          <w:szCs w:val="24"/>
        </w:rPr>
        <w:tab/>
        <w:t>Spolu</w:t>
      </w:r>
      <w:r w:rsidRPr="00177F98">
        <w:rPr>
          <w:b/>
          <w:sz w:val="24"/>
          <w:szCs w:val="24"/>
        </w:rPr>
        <w:tab/>
      </w:r>
      <w:r w:rsidRPr="00177F98">
        <w:rPr>
          <w:b/>
          <w:sz w:val="24"/>
          <w:szCs w:val="24"/>
        </w:rPr>
        <w:tab/>
      </w:r>
      <w:r w:rsidRPr="00177F98">
        <w:rPr>
          <w:b/>
          <w:sz w:val="24"/>
          <w:szCs w:val="24"/>
        </w:rPr>
        <w:tab/>
      </w:r>
      <w:r w:rsidRPr="00177F98">
        <w:rPr>
          <w:b/>
          <w:sz w:val="24"/>
          <w:szCs w:val="24"/>
        </w:rPr>
        <w:tab/>
      </w:r>
      <w:r w:rsidRPr="00177F98">
        <w:rPr>
          <w:b/>
          <w:sz w:val="24"/>
          <w:szCs w:val="24"/>
        </w:rPr>
        <w:tab/>
        <w:t>528,00€</w:t>
      </w:r>
      <w:r w:rsidRPr="00177F98">
        <w:rPr>
          <w:b/>
          <w:sz w:val="24"/>
          <w:szCs w:val="24"/>
        </w:rPr>
        <w:tab/>
      </w:r>
    </w:p>
    <w:p w:rsidR="007E3E9E" w:rsidRDefault="007E3E9E" w:rsidP="007E3E9E">
      <w:pPr>
        <w:spacing w:line="240" w:lineRule="auto"/>
        <w:jc w:val="both"/>
        <w:rPr>
          <w:sz w:val="24"/>
          <w:szCs w:val="24"/>
        </w:rPr>
      </w:pP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</w:p>
    <w:p w:rsidR="007E3E9E" w:rsidRDefault="007E3E9E" w:rsidP="007E3E9E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Neinvestičný fond „Matej“ pracuje na báze dobrovoľnosti a nemá zamestnancov.</w:t>
      </w:r>
    </w:p>
    <w:p w:rsidR="007E3E9E" w:rsidRDefault="007E3E9E" w:rsidP="007E3E9E">
      <w:pPr>
        <w:spacing w:line="240" w:lineRule="auto"/>
        <w:jc w:val="both"/>
        <w:rPr>
          <w:sz w:val="24"/>
          <w:szCs w:val="24"/>
        </w:rPr>
      </w:pPr>
    </w:p>
    <w:p w:rsidR="007E3E9E" w:rsidRDefault="007E3E9E" w:rsidP="007E3E9E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„Matej“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 xml:space="preserve">. viedol v roku 2023 jednoduché účtovníctvo v zmysle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o účtovníctve a zákona č. 147/1997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neinvestičných fondoch.</w:t>
      </w:r>
    </w:p>
    <w:p w:rsidR="007E3E9E" w:rsidRDefault="007E3E9E" w:rsidP="007E3E9E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„Matej“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 nevyvíjal žiadnu činnosť, ktorá by podliehala dani z príjmu.</w:t>
      </w:r>
    </w:p>
    <w:p w:rsidR="00177F98" w:rsidRDefault="007E3E9E" w:rsidP="007E3E9E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„Matej“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 nemá žiadne pohľadávka</w:t>
      </w:r>
      <w:r w:rsidR="00177F98">
        <w:rPr>
          <w:sz w:val="24"/>
          <w:szCs w:val="24"/>
        </w:rPr>
        <w:t>, záväzky vyplývajúce z nespotrebovaných 2% dane z príjmu.</w:t>
      </w: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zložení „Matej“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 nedošlo v roku 2023 ku zmenám.</w:t>
      </w: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 Suchej nad Parnou 30.6.2024</w:t>
      </w: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Vypracovala: Henrieta </w:t>
      </w:r>
      <w:proofErr w:type="spellStart"/>
      <w:r>
        <w:rPr>
          <w:sz w:val="24"/>
          <w:szCs w:val="24"/>
        </w:rPr>
        <w:t>Bekešová</w:t>
      </w:r>
      <w:proofErr w:type="spellEnd"/>
      <w:r>
        <w:rPr>
          <w:sz w:val="24"/>
          <w:szCs w:val="24"/>
        </w:rPr>
        <w:t>, tel. +421 902 485 462</w:t>
      </w:r>
      <w:r>
        <w:rPr>
          <w:sz w:val="24"/>
          <w:szCs w:val="24"/>
        </w:rPr>
        <w:tab/>
      </w: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</w:p>
    <w:p w:rsidR="00177F98" w:rsidRDefault="00177F98" w:rsidP="007E3E9E">
      <w:pPr>
        <w:spacing w:line="240" w:lineRule="auto"/>
        <w:jc w:val="both"/>
        <w:rPr>
          <w:sz w:val="24"/>
          <w:szCs w:val="24"/>
        </w:rPr>
      </w:pPr>
    </w:p>
    <w:p w:rsidR="007E3E9E" w:rsidRPr="007E3E9E" w:rsidRDefault="00177F98" w:rsidP="007E3E9E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Štefan </w:t>
      </w:r>
      <w:proofErr w:type="spellStart"/>
      <w:r>
        <w:rPr>
          <w:sz w:val="24"/>
          <w:szCs w:val="24"/>
        </w:rPr>
        <w:t>Uhlár</w:t>
      </w:r>
      <w:proofErr w:type="spellEnd"/>
      <w:r>
        <w:rPr>
          <w:sz w:val="24"/>
          <w:szCs w:val="24"/>
        </w:rPr>
        <w:t xml:space="preserve"> – správca fondu</w:t>
      </w:r>
      <w:r w:rsidR="007E3E9E">
        <w:rPr>
          <w:sz w:val="24"/>
          <w:szCs w:val="24"/>
        </w:rPr>
        <w:tab/>
      </w:r>
      <w:r w:rsidR="007E3E9E">
        <w:rPr>
          <w:sz w:val="24"/>
          <w:szCs w:val="24"/>
        </w:rPr>
        <w:tab/>
      </w:r>
    </w:p>
    <w:p w:rsidR="00EB5096" w:rsidRPr="00EB5096" w:rsidRDefault="00EB5096" w:rsidP="00EB5096">
      <w:pPr>
        <w:spacing w:line="240" w:lineRule="auto"/>
        <w:ind w:left="360"/>
        <w:jc w:val="both"/>
        <w:rPr>
          <w:b/>
          <w:sz w:val="24"/>
          <w:szCs w:val="24"/>
        </w:rPr>
      </w:pPr>
    </w:p>
    <w:p w:rsidR="00EB5096" w:rsidRPr="00EB5096" w:rsidRDefault="00EB5096" w:rsidP="00EB5096">
      <w:pPr>
        <w:spacing w:line="240" w:lineRule="auto"/>
        <w:jc w:val="both"/>
        <w:rPr>
          <w:b/>
          <w:sz w:val="24"/>
          <w:szCs w:val="24"/>
        </w:rPr>
      </w:pPr>
    </w:p>
    <w:p w:rsidR="00D25232" w:rsidRPr="00D25232" w:rsidRDefault="00D25232" w:rsidP="00EB5096">
      <w:pPr>
        <w:spacing w:line="240" w:lineRule="auto"/>
        <w:ind w:left="4956" w:firstLine="708"/>
        <w:jc w:val="center"/>
        <w:rPr>
          <w:sz w:val="32"/>
          <w:szCs w:val="32"/>
        </w:rPr>
      </w:pPr>
    </w:p>
    <w:sectPr w:rsidR="00D25232" w:rsidRPr="00D25232" w:rsidSect="001304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CB51C68"/>
    <w:multiLevelType w:val="hybridMultilevel"/>
    <w:tmpl w:val="776C0EA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5232"/>
    <w:rsid w:val="00130481"/>
    <w:rsid w:val="00177F98"/>
    <w:rsid w:val="003358AD"/>
    <w:rsid w:val="00385D40"/>
    <w:rsid w:val="007E3E9E"/>
    <w:rsid w:val="00D25232"/>
    <w:rsid w:val="00EB50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04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B509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241399-4552-4BF1-B4C4-C4A61685A3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4</Pages>
  <Words>325</Words>
  <Characters>1857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Henrieta</dc:creator>
  <cp:lastModifiedBy>Henrieta</cp:lastModifiedBy>
  <cp:revision>2</cp:revision>
  <dcterms:created xsi:type="dcterms:W3CDTF">2024-07-02T09:52:00Z</dcterms:created>
  <dcterms:modified xsi:type="dcterms:W3CDTF">2024-07-02T10:52:00Z</dcterms:modified>
</cp:coreProperties>
</file>