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Poznámky individuálnej účtovnej závierky zostavenej k 31.12.2023</w:t>
      </w:r>
    </w:p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 xml:space="preserve">IČO: 34097660    DIČ: 2020372398 </w:t>
      </w:r>
    </w:p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1.</w:t>
      </w:r>
      <w:r>
        <w:rPr>
          <w:rFonts w:ascii="Arial Narrow" w:hAnsi="Arial Narrow" w:cs="Arial Narrow"/>
          <w:b/>
          <w:bCs/>
          <w:kern w:val="28"/>
        </w:rPr>
        <w:tab/>
        <w:t>A:</w:t>
      </w:r>
    </w:p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Informácie o účtovnej jednotke: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Obchodné meno: </w:t>
      </w:r>
      <w:proofErr w:type="spellStart"/>
      <w:r>
        <w:rPr>
          <w:rFonts w:ascii="Arial Narrow" w:hAnsi="Arial Narrow" w:cs="Arial Narrow"/>
        </w:rPr>
        <w:t>Vitis</w:t>
      </w:r>
      <w:proofErr w:type="spellEnd"/>
      <w:r>
        <w:rPr>
          <w:rFonts w:ascii="Arial Narrow" w:hAnsi="Arial Narrow" w:cs="Arial Narrow"/>
        </w:rPr>
        <w:t>-Š-spol. s </w:t>
      </w:r>
      <w:proofErr w:type="spellStart"/>
      <w:r>
        <w:rPr>
          <w:rFonts w:ascii="Arial Narrow" w:hAnsi="Arial Narrow" w:cs="Arial Narrow"/>
        </w:rPr>
        <w:t>r.o</w:t>
      </w:r>
      <w:proofErr w:type="spellEnd"/>
      <w:r>
        <w:rPr>
          <w:rFonts w:ascii="Arial Narrow" w:hAnsi="Arial Narrow" w:cs="Arial Narrow"/>
        </w:rPr>
        <w:t>.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Sídlo obchodnej jednotky: 925 52 Šoporňa 1349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Opis hospodárskej činnosti: Poľnohospodárska rastlinná výroba so zameraním na pestovanie hrozna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Dátum vzniku: 04.03.1994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nie je neobmedzene ručiacim spoločníkom v iných účtovných jednotkách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Právny dôvod na zostavenie účtovnej závierky: riadna- k poslednému dňu účtovného obdobia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závierka za bezprostredne predchádzajúce obdobie bola schválená .21.06.2024</w:t>
      </w:r>
    </w:p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2.</w:t>
      </w:r>
      <w:r>
        <w:rPr>
          <w:rFonts w:ascii="Arial Narrow" w:hAnsi="Arial Narrow" w:cs="Arial Narrow"/>
          <w:b/>
          <w:bCs/>
          <w:kern w:val="28"/>
        </w:rPr>
        <w:tab/>
        <w:t>- Informácie k prílohe č. 3 časti A. písm. c)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D10E05" w:rsidTr="00D10E0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D10E05" w:rsidTr="00D10E0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3                                </w:t>
            </w:r>
          </w:p>
        </w:tc>
      </w:tr>
      <w:tr w:rsidR="00D10E05" w:rsidTr="00D10E05"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  <w:highlight w:val="green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</w:p>
        </w:tc>
      </w:tr>
    </w:tbl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C. Informácie o konsolidovanom celku: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nie je súčasťou konsolidovaného celku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E. Informácie o použitých účtovných zásadách a metódach: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Spoločnosť zostavila účtovnú závierku za predpokladu nepretržitého pokračovania vo svojej činnosti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Účtovná jednotka nemenila účtovné metódy oproti predchádzajúcemu účtovnému obdobiu 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Spôsob oceňovania jednotlivých položiek majetku a záväzkov:</w:t>
      </w:r>
    </w:p>
    <w:p w:rsidR="00D10E05" w:rsidRDefault="00D10E05" w:rsidP="00D10E05">
      <w:pPr>
        <w:widowControl w:val="0"/>
        <w:tabs>
          <w:tab w:val="left" w:pos="720"/>
        </w:tabs>
        <w:autoSpaceDE w:val="0"/>
        <w:autoSpaceDN w:val="0"/>
        <w:adjustRightInd w:val="0"/>
        <w:spacing w:after="200" w:line="276" w:lineRule="auto"/>
        <w:ind w:left="720" w:hanging="36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</w:t>
      </w:r>
      <w:r>
        <w:rPr>
          <w:rFonts w:ascii="Arial Narrow" w:hAnsi="Arial Narrow" w:cs="Arial Narrow"/>
        </w:rPr>
        <w:tab/>
        <w:t>účtovná jednotka oceňovala majetok a záväzky ku dňu uskutočnenia účtovného prípadu: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ind w:left="720" w:hanging="36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</w:t>
      </w:r>
      <w:r>
        <w:rPr>
          <w:rFonts w:ascii="Arial Narrow" w:hAnsi="Arial Narrow" w:cs="Arial Narrow"/>
        </w:rPr>
        <w:tab/>
        <w:t>a, obstarávacou cenou: - zásoby obstarané kúpou, záväzky pri ich prevzatí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ind w:left="720" w:hanging="36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</w:t>
      </w:r>
      <w:r>
        <w:rPr>
          <w:rFonts w:ascii="Arial Narrow" w:hAnsi="Arial Narrow" w:cs="Arial Narrow"/>
        </w:rPr>
        <w:tab/>
        <w:t>b, menovitou hodnotou: - peňažné prostriedky a ceniny, pohľadávky pri ich vzniku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ind w:left="720" w:hanging="36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</w:t>
      </w:r>
      <w:r>
        <w:rPr>
          <w:rFonts w:ascii="Arial Narrow" w:hAnsi="Arial Narrow" w:cs="Arial Narrow"/>
        </w:rPr>
        <w:tab/>
        <w:t xml:space="preserve">c, vlastnými nákladmi:    - dlhodobý hmotný majetok vytvorený vlastnou činnosťou, zásoby 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ind w:left="720" w:hanging="36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</w:t>
      </w:r>
      <w:r>
        <w:rPr>
          <w:rFonts w:ascii="Arial Narrow" w:hAnsi="Arial Narrow" w:cs="Arial Narrow"/>
        </w:rPr>
        <w:tab/>
        <w:t xml:space="preserve">    vytvorené vlastnou činnosťou. Vlastné náklady obsahujú priame náklady vynaložené na výrobu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ind w:left="720" w:hanging="36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</w:t>
      </w:r>
      <w:r>
        <w:rPr>
          <w:rFonts w:ascii="Arial Narrow" w:hAnsi="Arial Narrow" w:cs="Arial Narrow"/>
        </w:rPr>
        <w:tab/>
        <w:t>Ku dňu, ku ktorému je zostavená účtovná závierka –reálnou hodnotou- metódou vlastného imania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nehmotnom majetku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D10E05" w:rsidTr="00D10E05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D10E05" w:rsidTr="00D10E05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Aktivo-vané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Oceni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Obsta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-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rávaný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D10E05" w:rsidTr="00D10E05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D10E05" w:rsidTr="00D10E05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D10E05" w:rsidTr="00D10E05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D10E05" w:rsidTr="00D10E05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D10E05" w:rsidTr="00D10E05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D10E05" w:rsidTr="00D10E05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D10E05" w:rsidTr="00D10E05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Dlhodobý nehmotný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Bezprostredne predchádzajúce účtovné obdobie</w:t>
            </w:r>
          </w:p>
        </w:tc>
      </w:tr>
      <w:tr w:rsidR="00D10E05" w:rsidTr="00D10E05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Aktivo-vané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Oceni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Obsta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-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rávaný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D10E05" w:rsidTr="00D10E05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D10E05" w:rsidTr="00D10E05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D10E05" w:rsidTr="00D10E05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D10E05" w:rsidTr="00D10E05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D10E05" w:rsidTr="00D10E05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D10E05" w:rsidTr="00D10E05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4.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c) o dlhodobom nehmotnom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763"/>
      </w:tblGrid>
      <w:tr w:rsidR="00D10E05" w:rsidTr="00D10E05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D10E05" w:rsidTr="00D10E05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5.</w:t>
      </w:r>
      <w:r>
        <w:rPr>
          <w:rFonts w:ascii="Arial Narrow" w:hAnsi="Arial Narrow" w:cs="Arial Narrow"/>
          <w:b/>
          <w:bCs/>
          <w:kern w:val="28"/>
        </w:rPr>
        <w:tab/>
      </w:r>
    </w:p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Informácie k prílohe č. 3 časti F. písm. a) o dlhodobom hmotnom majetku</w:t>
      </w:r>
      <w:r>
        <w:rPr>
          <w:rFonts w:ascii="Arial Narrow" w:hAnsi="Arial Narrow" w:cs="Arial Narrow"/>
          <w:b/>
          <w:bCs/>
          <w:kern w:val="28"/>
        </w:rPr>
        <w:tab/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D10E05" w:rsidTr="00D10E05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10E05" w:rsidTr="00D10E05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tatné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veci a 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súbory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hnuteľ-ných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Pestova-teľské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tatný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pred-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D10E05" w:rsidTr="00D10E05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D10E05" w:rsidTr="00D10E05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D10E05" w:rsidTr="00D10E05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10854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35669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169058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187759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403340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10854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35669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169058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187759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403340</w:t>
            </w:r>
          </w:p>
        </w:tc>
      </w:tr>
      <w:tr w:rsidR="00D10E05" w:rsidTr="00D10E05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D10E05" w:rsidTr="00D10E05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27</w:t>
            </w:r>
            <w:r w:rsidR="009665B5">
              <w:rPr>
                <w:rFonts w:ascii="Arial Narrow" w:hAnsi="Arial Narrow" w:cs="Arial Narrow"/>
              </w:rPr>
              <w:t>709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</w:t>
            </w:r>
            <w:r w:rsidR="009665B5">
              <w:rPr>
                <w:rFonts w:ascii="Arial Narrow" w:hAnsi="Arial Narrow" w:cs="Arial Narrow"/>
              </w:rPr>
              <w:t>4650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15</w:t>
            </w:r>
            <w:r w:rsidR="009665B5">
              <w:rPr>
                <w:rFonts w:ascii="Arial Narrow" w:hAnsi="Arial Narrow" w:cs="Arial Narrow"/>
              </w:rPr>
              <w:t>4149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34</w:t>
            </w:r>
            <w:r w:rsidR="009665B5">
              <w:rPr>
                <w:rFonts w:ascii="Arial Narrow" w:hAnsi="Arial Narrow" w:cs="Arial Narrow"/>
              </w:rPr>
              <w:t>6508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9665B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3926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9665B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4231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</w:t>
            </w:r>
            <w:r w:rsidR="009665B5">
              <w:rPr>
                <w:rFonts w:ascii="Arial Narrow" w:hAnsi="Arial Narrow" w:cs="Arial Narrow"/>
              </w:rPr>
              <w:t>8014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9665B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164650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15</w:t>
            </w:r>
            <w:r w:rsidR="009665B5">
              <w:rPr>
                <w:rFonts w:ascii="Arial Narrow" w:hAnsi="Arial Narrow" w:cs="Arial Narrow"/>
              </w:rPr>
              <w:t>875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</w:t>
            </w:r>
            <w:r w:rsidR="009665B5">
              <w:rPr>
                <w:rFonts w:ascii="Arial Narrow" w:hAnsi="Arial Narrow" w:cs="Arial Narrow"/>
              </w:rPr>
              <w:t>50739</w:t>
            </w:r>
          </w:p>
        </w:tc>
      </w:tr>
      <w:tr w:rsidR="00D10E05" w:rsidTr="00D10E05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Opravné položky</w:t>
            </w:r>
          </w:p>
        </w:tc>
      </w:tr>
      <w:tr w:rsidR="00D10E05" w:rsidTr="00D10E05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D10E05" w:rsidTr="00D10E05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10854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9665B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7960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9665B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4408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</w:t>
            </w:r>
            <w:r w:rsidR="009665B5">
              <w:rPr>
                <w:rFonts w:ascii="Arial Narrow" w:hAnsi="Arial Narrow" w:cs="Arial Narrow"/>
              </w:rPr>
              <w:t>3610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9665B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56832</w:t>
            </w:r>
          </w:p>
        </w:tc>
      </w:tr>
      <w:tr w:rsidR="00D10E05" w:rsidTr="00D10E05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10854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</w:t>
            </w:r>
            <w:r w:rsidR="009665B5">
              <w:rPr>
                <w:rFonts w:ascii="Arial Narrow" w:hAnsi="Arial Narrow" w:cs="Arial Narrow"/>
              </w:rPr>
              <w:t>655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4408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9665B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29684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</w:t>
            </w:r>
            <w:r w:rsidR="009665B5">
              <w:rPr>
                <w:rFonts w:ascii="Arial Narrow" w:hAnsi="Arial Narrow" w:cs="Arial Narrow"/>
              </w:rPr>
              <w:t>2601</w:t>
            </w:r>
          </w:p>
        </w:tc>
      </w:tr>
    </w:tbl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1412"/>
      </w:tblGrid>
      <w:tr w:rsidR="00D10E05" w:rsidTr="00D10E05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840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10E05" w:rsidTr="00D10E05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tatné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veci a 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súbory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hnuteľ-ných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Pestova-teľské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tatný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pred-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D10E05" w:rsidTr="00D10E05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D10E05" w:rsidTr="00D10E05">
        <w:trPr>
          <w:trHeight w:val="278"/>
          <w:jc w:val="center"/>
        </w:trPr>
        <w:tc>
          <w:tcPr>
            <w:tcW w:w="994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D10E05" w:rsidTr="00D10E05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10854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35669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169058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187759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403340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na konci účtovného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10854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35669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169058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187759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403340</w:t>
            </w:r>
          </w:p>
        </w:tc>
      </w:tr>
      <w:tr w:rsidR="00D10E05" w:rsidTr="00D10E05">
        <w:trPr>
          <w:trHeight w:val="278"/>
          <w:jc w:val="center"/>
        </w:trPr>
        <w:tc>
          <w:tcPr>
            <w:tcW w:w="994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D10E05" w:rsidTr="00D10E05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27</w:t>
            </w:r>
            <w:r w:rsidR="00ED08F5">
              <w:rPr>
                <w:rFonts w:ascii="Arial Narrow" w:hAnsi="Arial Narrow" w:cs="Arial Narrow"/>
              </w:rPr>
              <w:t>404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</w:t>
            </w:r>
            <w:r w:rsidR="00ED08F5">
              <w:rPr>
                <w:rFonts w:ascii="Arial Narrow" w:hAnsi="Arial Narrow" w:cs="Arial Narrow"/>
              </w:rPr>
              <w:t>2802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  <w:r w:rsidR="00ED08F5">
              <w:rPr>
                <w:rFonts w:ascii="Arial Narrow" w:hAnsi="Arial Narrow" w:cs="Arial Narrow"/>
              </w:rPr>
              <w:t>50223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</w:t>
            </w:r>
            <w:r w:rsidR="00ED08F5">
              <w:rPr>
                <w:rFonts w:ascii="Arial Narrow" w:hAnsi="Arial Narrow" w:cs="Arial Narrow"/>
              </w:rPr>
              <w:t>40429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</w:t>
            </w:r>
            <w:r w:rsidR="00ED08F5">
              <w:rPr>
                <w:rFonts w:ascii="Arial Narrow" w:hAnsi="Arial Narrow" w:cs="Arial Narrow"/>
              </w:rPr>
              <w:t>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ED08F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ED08F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3926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ED08F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6079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27</w:t>
            </w:r>
            <w:r w:rsidR="00ED08F5">
              <w:rPr>
                <w:rFonts w:ascii="Arial Narrow" w:hAnsi="Arial Narrow" w:cs="Arial Narrow"/>
              </w:rPr>
              <w:t>709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ED08F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15</w:t>
            </w:r>
            <w:r w:rsidR="00ED08F5">
              <w:rPr>
                <w:rFonts w:ascii="Arial Narrow" w:hAnsi="Arial Narrow" w:cs="Arial Narrow"/>
              </w:rPr>
              <w:t>4149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34</w:t>
            </w:r>
            <w:r w:rsidR="00ED08F5">
              <w:rPr>
                <w:rFonts w:ascii="Arial Narrow" w:hAnsi="Arial Narrow" w:cs="Arial Narrow"/>
              </w:rPr>
              <w:t>6508</w:t>
            </w:r>
          </w:p>
        </w:tc>
      </w:tr>
      <w:tr w:rsidR="00D10E05" w:rsidTr="00D10E05">
        <w:trPr>
          <w:trHeight w:val="278"/>
          <w:jc w:val="center"/>
        </w:trPr>
        <w:tc>
          <w:tcPr>
            <w:tcW w:w="994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D10E05" w:rsidTr="00D10E05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278"/>
          <w:jc w:val="center"/>
        </w:trPr>
        <w:tc>
          <w:tcPr>
            <w:tcW w:w="994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D10E05" w:rsidTr="00D10E05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10854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</w:t>
            </w:r>
            <w:r w:rsidR="00ED08F5">
              <w:rPr>
                <w:rFonts w:ascii="Arial Narrow" w:hAnsi="Arial Narrow" w:cs="Arial Narrow"/>
              </w:rPr>
              <w:t>265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</w:t>
            </w:r>
            <w:r w:rsidR="00ED08F5">
              <w:rPr>
                <w:rFonts w:ascii="Arial Narrow" w:hAnsi="Arial Narrow" w:cs="Arial Narrow"/>
              </w:rPr>
              <w:t>256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</w:t>
            </w:r>
            <w:r w:rsidR="00ED08F5">
              <w:rPr>
                <w:rFonts w:ascii="Arial Narrow" w:hAnsi="Arial Narrow" w:cs="Arial Narrow"/>
              </w:rPr>
              <w:t>7536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</w:t>
            </w:r>
            <w:r w:rsidR="00ED08F5">
              <w:rPr>
                <w:rFonts w:ascii="Arial Narrow" w:hAnsi="Arial Narrow" w:cs="Arial Narrow"/>
              </w:rPr>
              <w:t>2911</w:t>
            </w:r>
          </w:p>
        </w:tc>
      </w:tr>
      <w:tr w:rsidR="00D10E05" w:rsidTr="00D10E05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10854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ED08F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7960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ED08F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4408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</w:t>
            </w:r>
            <w:r w:rsidR="00ED08F5">
              <w:rPr>
                <w:rFonts w:ascii="Arial Narrow" w:hAnsi="Arial Narrow" w:cs="Arial Narrow"/>
              </w:rPr>
              <w:t>3610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ED08F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56832</w:t>
            </w:r>
          </w:p>
        </w:tc>
      </w:tr>
    </w:tbl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6.</w:t>
      </w:r>
      <w:r>
        <w:rPr>
          <w:rFonts w:ascii="Arial Narrow" w:hAnsi="Arial Narrow" w:cs="Arial Narrow"/>
          <w:b/>
          <w:bCs/>
        </w:rPr>
        <w:tab/>
        <w:t xml:space="preserve">Informácie k prílohe č. 3 časti F. písm. c) o dlhodobom 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D10E05" w:rsidTr="00D10E0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D10E05" w:rsidTr="00D10E0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ED08F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76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7.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j) o  dlhodobom finančnom majetku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10E05" w:rsidTr="00D10E05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Dlhodobý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Bežné účtovné obdobie                                         </w:t>
            </w:r>
            <w:r w:rsidR="00ED08F5">
              <w:rPr>
                <w:rFonts w:ascii="Arial Narrow" w:hAnsi="Arial Narrow" w:cs="Arial Narrow"/>
                <w:b/>
                <w:bCs/>
              </w:rPr>
              <w:t>0</w:t>
            </w:r>
            <w:r>
              <w:rPr>
                <w:rFonts w:ascii="Arial Narrow" w:hAnsi="Arial Narrow" w:cs="Arial Narrow"/>
                <w:b/>
                <w:bCs/>
              </w:rPr>
              <w:t xml:space="preserve">                                                                                                                           </w:t>
            </w:r>
          </w:p>
        </w:tc>
      </w:tr>
      <w:tr w:rsidR="00D10E05" w:rsidTr="00D10E05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spoloč-nosti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s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pods-tatným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s  dobou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splat-nosti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pred-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D10E05" w:rsidTr="00D10E05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D10E05" w:rsidTr="00D10E05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D10E05" w:rsidTr="00D10E0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D10E05" w:rsidTr="00D10E0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D10E05" w:rsidTr="00D10E0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10E05" w:rsidTr="00D10E05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Dlhodobý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10E05" w:rsidTr="00D10E05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spoloč-nosti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s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pods-tatným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s  dobou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splat-nosti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pred-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D10E05" w:rsidTr="00D10E05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D10E05" w:rsidTr="00D10E05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D10E05" w:rsidTr="00D10E0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D10E05" w:rsidTr="00D10E0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D10E05" w:rsidTr="00D10E0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8.</w:t>
      </w:r>
      <w:r>
        <w:rPr>
          <w:rFonts w:ascii="Arial Narrow" w:hAnsi="Arial Narrow" w:cs="Arial Narrow"/>
          <w:b/>
          <w:bCs/>
        </w:rPr>
        <w:tab/>
        <w:t>Informácie k </w:t>
      </w:r>
      <w:r>
        <w:rPr>
          <w:rFonts w:ascii="Arial Narrow" w:hAnsi="Arial Narrow" w:cs="Arial Narrow"/>
          <w:b/>
          <w:bCs/>
          <w:kern w:val="28"/>
        </w:rPr>
        <w:t>prílohe č. 3 </w:t>
      </w:r>
      <w:r>
        <w:rPr>
          <w:rFonts w:ascii="Arial Narrow" w:hAnsi="Arial Narrow" w:cs="Arial Narrow"/>
          <w:b/>
          <w:bCs/>
        </w:rPr>
        <w:t xml:space="preserve">časti F. písm. m) o dlhodobom finančnom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905"/>
      </w:tblGrid>
      <w:tr w:rsidR="00D10E05" w:rsidTr="00D10E05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D10E05" w:rsidTr="00D10E05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lastRenderedPageBreak/>
        <w:t>9.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F. písm. i) o štruktúre dlhodobého finančného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124"/>
        <w:gridCol w:w="1701"/>
        <w:gridCol w:w="1452"/>
        <w:gridCol w:w="1667"/>
        <w:gridCol w:w="1345"/>
      </w:tblGrid>
      <w:tr w:rsidR="00D10E05" w:rsidTr="00D10E05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</w:t>
            </w:r>
          </w:p>
        </w:tc>
      </w:tr>
      <w:tr w:rsidR="00D10E05" w:rsidTr="00D10E05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ÚJ na ZI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 ÚJ na hlasovacích právach 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 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</w:tr>
      <w:tr w:rsidR="00D10E05" w:rsidTr="00D10E05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D10E05" w:rsidTr="00D10E05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Dcérske účtovné jednotky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Účtovné jednotky s podstatným vplyvom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Ostatné realizovateľné CP a podiely  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Obstarávaný DFM na účely vykonania vplyvu v inej ÚJ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Arial Narrow" w:hAnsi="Arial Narrow" w:cs="Arial Narrow"/>
          <w:b/>
          <w:bCs/>
          <w:kern w:val="28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10.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j) a l) o dlhových CP držaných do splatnosti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D10E05" w:rsidTr="00D10E05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Vyradenie dlhového CP z účtovníctva 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ného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obdobia</w:t>
            </w:r>
          </w:p>
        </w:tc>
      </w:tr>
      <w:tr w:rsidR="00D10E05" w:rsidTr="00D10E05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D10E05" w:rsidTr="00D10E05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D10E05" w:rsidRDefault="00D10E05" w:rsidP="00D10E05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j) a l) o poskytnutých dlhodobých pôžičkách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523"/>
        <w:gridCol w:w="1204"/>
      </w:tblGrid>
      <w:tr w:rsidR="00D10E05" w:rsidTr="00D10E05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konci účtovného obdobia</w:t>
            </w:r>
          </w:p>
        </w:tc>
      </w:tr>
      <w:tr w:rsidR="00D10E05" w:rsidTr="00D10E05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D10E05" w:rsidTr="00D10E05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12.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F. písm. o) o opravných položkách k zásobám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neeviduje opravné položky k zásobám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407"/>
        <w:gridCol w:w="992"/>
        <w:gridCol w:w="1701"/>
        <w:gridCol w:w="1569"/>
        <w:gridCol w:w="1194"/>
      </w:tblGrid>
      <w:tr w:rsidR="00D10E05" w:rsidTr="00D10E0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D10E05" w:rsidTr="00D10E05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D10E05" w:rsidTr="00D10E05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D10E05" w:rsidTr="00D10E05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</w:p>
        </w:tc>
      </w:tr>
      <w:tr w:rsidR="00D10E05" w:rsidTr="00D10E05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D10E05" w:rsidTr="00D10E05"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D10E05" w:rsidRDefault="00D10E05" w:rsidP="00D10E05">
      <w:pPr>
        <w:keepNext/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13.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D10E05" w:rsidTr="00D10E05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D10E05" w:rsidTr="00D10E05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14.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q) o zákazkovej výrobe a o zákazkovej výstavbe nehnuteľnosti určenej na predaj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nemá zákazkovú výrobu a ani neprevádza zákazkovú výstavbu nehnuteľnosti určenej na predaj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701"/>
        <w:gridCol w:w="2160"/>
        <w:gridCol w:w="2200"/>
      </w:tblGrid>
      <w:tr w:rsidR="00D10E05" w:rsidTr="00D10E05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výroby až do konca bežného účtovného obdobia</w:t>
            </w:r>
          </w:p>
        </w:tc>
      </w:tr>
      <w:tr w:rsidR="00D10E05" w:rsidTr="00D10E05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2410"/>
        <w:gridCol w:w="2801"/>
      </w:tblGrid>
      <w:tr w:rsidR="00D10E05" w:rsidTr="00D10E05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výroby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výroby až do konca bežného účtovného obdobia</w:t>
            </w:r>
          </w:p>
        </w:tc>
      </w:tr>
      <w:tr w:rsidR="00D10E05" w:rsidTr="00D10E05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1984"/>
        <w:gridCol w:w="1843"/>
        <w:gridCol w:w="2659"/>
      </w:tblGrid>
      <w:tr w:rsidR="00D10E05" w:rsidTr="00D10E0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D10E05" w:rsidTr="00D10E05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D10E05" w:rsidTr="00D10E0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2410"/>
        <w:gridCol w:w="2517"/>
      </w:tblGrid>
      <w:tr w:rsidR="00D10E05" w:rsidTr="00D10E05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D10E05" w:rsidTr="00D10E05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D10E05" w:rsidTr="00D10E05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15.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r) o vývoji opravnej položky k pohľadávkam 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nevytvorila opravnú položku k pohľadávkam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276"/>
        <w:gridCol w:w="1219"/>
        <w:gridCol w:w="1693"/>
        <w:gridCol w:w="1663"/>
        <w:gridCol w:w="1306"/>
      </w:tblGrid>
      <w:tr w:rsidR="00D10E05" w:rsidTr="00D10E05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D10E05" w:rsidTr="00D10E05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OP na začiatku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Tvorba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OP z dôvodu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Zúčtovanie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OP z dôvodu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Stav OP na konci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</w:tr>
      <w:tr w:rsidR="00D10E05" w:rsidTr="00D10E05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jc w:val="center"/>
        </w:trPr>
        <w:tc>
          <w:tcPr>
            <w:tcW w:w="2055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Ostatné pohľadávky v rámci </w:t>
            </w:r>
            <w:proofErr w:type="spellStart"/>
            <w:r>
              <w:rPr>
                <w:rFonts w:ascii="Arial Narrow" w:hAnsi="Arial Narrow" w:cs="Arial Narrow"/>
              </w:rPr>
              <w:t>kons</w:t>
            </w:r>
            <w:proofErr w:type="spellEnd"/>
            <w:r>
              <w:rPr>
                <w:rFonts w:ascii="Arial Narrow" w:hAnsi="Arial Narrow" w:cs="Arial Narrow"/>
              </w:rPr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40"/>
          <w:jc w:val="center"/>
        </w:trPr>
        <w:tc>
          <w:tcPr>
            <w:tcW w:w="205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16.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s) o vekovej štruktúre pohľadávok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1985"/>
        <w:gridCol w:w="1843"/>
        <w:gridCol w:w="1950"/>
      </w:tblGrid>
      <w:tr w:rsidR="00D10E05" w:rsidTr="00D10E05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</w:tr>
      <w:tr w:rsidR="00D10E05" w:rsidTr="00D10E05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</w:t>
            </w:r>
          </w:p>
        </w:tc>
      </w:tr>
      <w:tr w:rsidR="00D10E05" w:rsidTr="00D10E0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</w:t>
            </w:r>
          </w:p>
        </w:tc>
      </w:tr>
      <w:tr w:rsidR="00D10E05" w:rsidTr="00D10E0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0222AA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0222AA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300</w:t>
            </w:r>
          </w:p>
        </w:tc>
      </w:tr>
      <w:tr w:rsidR="00D10E05" w:rsidTr="00D10E05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23</w:t>
            </w:r>
            <w:r w:rsidR="000222AA">
              <w:rPr>
                <w:rFonts w:ascii="Arial Narrow" w:hAnsi="Arial Narrow" w:cs="Arial Narrow"/>
              </w:rPr>
              <w:t>479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23</w:t>
            </w:r>
            <w:r w:rsidR="000222AA">
              <w:rPr>
                <w:rFonts w:ascii="Arial Narrow" w:hAnsi="Arial Narrow" w:cs="Arial Narrow"/>
              </w:rPr>
              <w:t>479</w:t>
            </w:r>
          </w:p>
        </w:tc>
      </w:tr>
      <w:tr w:rsidR="00D10E05" w:rsidTr="00D10E05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0222AA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0222AA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390</w:t>
            </w:r>
          </w:p>
        </w:tc>
      </w:tr>
      <w:tr w:rsidR="00D10E05" w:rsidTr="00D10E05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0222AA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24169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0222AA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24169</w:t>
            </w:r>
          </w:p>
        </w:tc>
      </w:tr>
    </w:tbl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17.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2268"/>
        <w:gridCol w:w="2196"/>
      </w:tblGrid>
      <w:tr w:rsidR="00D10E05" w:rsidTr="00D10E05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D10E05" w:rsidTr="00D10E05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  <w:r>
              <w:rPr>
                <w:rFonts w:ascii="Arial Narrow" w:hAnsi="Arial Narrow" w:cs="Arial Narrow"/>
                <w:b/>
                <w:bCs/>
              </w:rPr>
              <w:br/>
              <w:t> pohľadávky</w:t>
            </w:r>
          </w:p>
        </w:tc>
      </w:tr>
      <w:tr w:rsidR="00D10E05" w:rsidTr="00D10E05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D10E05" w:rsidTr="00D10E05"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18.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w) o krátkodobom finančnom majetku 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0"/>
        <w:gridCol w:w="2643"/>
        <w:gridCol w:w="2405"/>
      </w:tblGrid>
      <w:tr w:rsidR="00D10E05" w:rsidTr="00D10E05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D10E05" w:rsidTr="00D10E05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0222AA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24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0222AA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1163</w:t>
            </w:r>
          </w:p>
        </w:tc>
      </w:tr>
      <w:tr w:rsidR="00D10E05" w:rsidTr="00D10E05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</w:t>
            </w:r>
            <w:r w:rsidR="000222AA">
              <w:rPr>
                <w:rFonts w:ascii="Arial Narrow" w:hAnsi="Arial Narrow" w:cs="Arial Narrow"/>
              </w:rPr>
              <w:t>6799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0222AA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-535</w:t>
            </w:r>
          </w:p>
        </w:tc>
      </w:tr>
      <w:tr w:rsidR="00D10E05" w:rsidTr="00D10E05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0222AA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-6775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0222AA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628</w:t>
            </w:r>
          </w:p>
        </w:tc>
      </w:tr>
    </w:tbl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1463"/>
        <w:gridCol w:w="1161"/>
        <w:gridCol w:w="937"/>
        <w:gridCol w:w="1215"/>
        <w:gridCol w:w="1608"/>
      </w:tblGrid>
      <w:tr w:rsidR="00D10E05" w:rsidTr="00D10E05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D10E05" w:rsidTr="00D10E05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</w:tr>
      <w:tr w:rsidR="00D10E05" w:rsidTr="00D10E05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so splatnosťou do  jedného roka držané</w:t>
            </w:r>
            <w:r>
              <w:rPr>
                <w:rFonts w:ascii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</w:tr>
    </w:tbl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19.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 F. písm. x) o vývoji opravnej položky ku krátkodobému finančnému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437"/>
        <w:gridCol w:w="992"/>
        <w:gridCol w:w="1418"/>
        <w:gridCol w:w="1417"/>
        <w:gridCol w:w="1204"/>
      </w:tblGrid>
      <w:tr w:rsidR="00D10E05" w:rsidTr="00D10E05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</w:t>
            </w:r>
            <w:r>
              <w:rPr>
                <w:rFonts w:ascii="Arial Narrow" w:hAnsi="Arial Narrow" w:cs="Arial Narrow"/>
                <w:b/>
                <w:bCs/>
              </w:rPr>
              <w:br/>
              <w:t>OP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zániku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opodstatne-nosti</w:t>
            </w:r>
            <w:proofErr w:type="spellEnd"/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vyradenia majetku z účtovníctva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konci účtovného obdobia</w:t>
            </w:r>
          </w:p>
        </w:tc>
      </w:tr>
      <w:tr w:rsidR="00D10E05" w:rsidTr="00D10E05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D10E05" w:rsidTr="00D10E05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jc w:val="center"/>
        </w:trPr>
        <w:tc>
          <w:tcPr>
            <w:tcW w:w="2744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jc w:val="center"/>
        </w:trPr>
        <w:tc>
          <w:tcPr>
            <w:tcW w:w="27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</w:tr>
    </w:tbl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120" w:line="240" w:lineRule="auto"/>
        <w:ind w:left="357"/>
        <w:jc w:val="both"/>
        <w:rPr>
          <w:rFonts w:ascii="Arial Narrow" w:hAnsi="Arial Narrow" w:cs="Arial Narrow"/>
          <w:b/>
          <w:bCs/>
          <w:kern w:val="28"/>
        </w:rPr>
      </w:pPr>
    </w:p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20.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338"/>
      </w:tblGrid>
      <w:tr w:rsidR="00D10E05" w:rsidTr="00D10E05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za bežné účtovné obdobie</w:t>
            </w:r>
          </w:p>
        </w:tc>
      </w:tr>
      <w:tr w:rsidR="00D10E05" w:rsidTr="00D10E05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76" w:lineRule="auto"/>
        <w:rPr>
          <w:rFonts w:ascii="Arial Narrow" w:hAnsi="Arial Narrow" w:cs="Arial Narrow"/>
        </w:rPr>
      </w:pPr>
    </w:p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0"/>
        <w:gridCol w:w="1811"/>
        <w:gridCol w:w="2268"/>
        <w:gridCol w:w="1809"/>
      </w:tblGrid>
      <w:tr w:rsidR="00D10E05" w:rsidTr="00D10E05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Zvýšenie/ zníženie hodnoty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ocenenia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na výsledok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hospodá-renia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vlastné imanie</w:t>
            </w:r>
          </w:p>
        </w:tc>
      </w:tr>
      <w:tr w:rsidR="00D10E05" w:rsidTr="00D10E05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D10E05" w:rsidTr="00D10E05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</w:tr>
    </w:tbl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</w:t>
      </w:r>
      <w:proofErr w:type="spellStart"/>
      <w:r>
        <w:rPr>
          <w:rFonts w:ascii="Arial Narrow" w:hAnsi="Arial Narrow" w:cs="Arial Narrow"/>
          <w:b/>
          <w:bCs/>
          <w:kern w:val="28"/>
        </w:rPr>
        <w:t>zd</w:t>
      </w:r>
      <w:proofErr w:type="spellEnd"/>
      <w:r>
        <w:rPr>
          <w:rFonts w:ascii="Arial Narrow" w:hAnsi="Arial Narrow" w:cs="Arial Narrow"/>
          <w:b/>
          <w:bCs/>
          <w:kern w:val="28"/>
        </w:rPr>
        <w:t>) o majetku prenajatom formou finančného prenájmu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10E05" w:rsidTr="00D10E05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D10E05" w:rsidTr="00D10E05">
        <w:trPr>
          <w:trHeight w:val="330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D10E05" w:rsidTr="00D10E05">
        <w:trPr>
          <w:trHeight w:val="345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D10E05" w:rsidTr="00D10E05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D10E05" w:rsidTr="00D10E05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</w:tr>
    </w:tbl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23.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G. písm. a) tretiemu bodu o rozdelení účtovného zisku alebo o vysporiadaní účtovnej straty 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71"/>
        <w:gridCol w:w="2517"/>
      </w:tblGrid>
      <w:tr w:rsidR="00D10E05" w:rsidTr="00D10E05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D10E05" w:rsidTr="00D10E0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425</w:t>
            </w:r>
          </w:p>
        </w:tc>
      </w:tr>
      <w:tr w:rsidR="00D10E05" w:rsidTr="00D10E0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425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425</w:t>
            </w:r>
          </w:p>
        </w:tc>
      </w:tr>
    </w:tbl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71"/>
        <w:gridCol w:w="2517"/>
      </w:tblGrid>
      <w:tr w:rsidR="00D10E05" w:rsidTr="00D10E0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D10E05" w:rsidTr="00D10E05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.</w:t>
            </w:r>
          </w:p>
        </w:tc>
      </w:tr>
      <w:tr w:rsidR="00D10E05" w:rsidTr="00D10E0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24.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b) o rezervách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D10E05" w:rsidTr="00D10E05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D10E05" w:rsidTr="00D10E05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D10E05" w:rsidTr="00D10E05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D10E05" w:rsidTr="00D10E05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0222AA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1710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0222AA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700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0222AA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1890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0222AA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520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Nevyčerpaná dovolenka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0222AA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1710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0222AA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700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0222AA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1890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1710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D10E05" w:rsidRDefault="00D10E05" w:rsidP="00D10E05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D10E05" w:rsidTr="00D10E05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D10E05" w:rsidTr="00D10E05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D10E05" w:rsidTr="00D10E05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D10E05" w:rsidTr="00D10E05">
        <w:trPr>
          <w:trHeight w:val="284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Krátkodobé rezervy,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0222AA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3883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0222AA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2089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0222AA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4262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0222AA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1710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Nevyčerpaná dovolenka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0222AA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3883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</w:t>
            </w:r>
            <w:r w:rsidR="000222AA">
              <w:rPr>
                <w:rFonts w:ascii="Arial Narrow" w:hAnsi="Arial Narrow" w:cs="Arial Narrow"/>
              </w:rPr>
              <w:t>089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0222AA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4262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0222AA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1710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G. písm. c) a d) o záväzkoch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756"/>
        <w:gridCol w:w="2922"/>
        <w:gridCol w:w="2610"/>
      </w:tblGrid>
      <w:tr w:rsidR="00D10E05" w:rsidTr="00D10E05"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D10E05" w:rsidTr="00D10E05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56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10E05" w:rsidRDefault="000222AA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82519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0222AA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77561</w:t>
            </w:r>
          </w:p>
        </w:tc>
      </w:tr>
      <w:tr w:rsidR="00D10E05" w:rsidTr="00D10E05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0E05" w:rsidRDefault="000222AA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82519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10E05" w:rsidRDefault="000222AA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77561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</w:tbl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v) a časti G. písm. f) o odloženej daňovej pohľadávke alebo o odloženom daňovom záväzku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85"/>
        <w:gridCol w:w="2211"/>
        <w:gridCol w:w="2092"/>
      </w:tblGrid>
      <w:tr w:rsidR="00D10E05" w:rsidTr="00D10E05">
        <w:trPr>
          <w:trHeight w:val="990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D10E05" w:rsidTr="00D10E05">
        <w:trPr>
          <w:trHeight w:val="624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6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97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Uplatnená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ako náklad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27.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g) o záväzkoch zo sociálneho fondu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8"/>
        <w:gridCol w:w="2645"/>
        <w:gridCol w:w="2685"/>
      </w:tblGrid>
      <w:tr w:rsidR="00D10E05" w:rsidTr="00D10E0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10E05" w:rsidRDefault="000222AA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0222AA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54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10E05" w:rsidRDefault="0067775A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67775A">
              <w:rPr>
                <w:rFonts w:ascii="Arial Narrow" w:hAnsi="Arial Narrow" w:cs="Arial Narrow"/>
              </w:rPr>
              <w:t>97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1A2E07">
              <w:rPr>
                <w:rFonts w:ascii="Arial Narrow" w:hAnsi="Arial Narrow" w:cs="Arial Narrow"/>
              </w:rPr>
              <w:t>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1A2E07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97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10E05" w:rsidRDefault="001A2E07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1A2E07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152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10E05" w:rsidRDefault="001A2E07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1A2E07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485</w:t>
            </w:r>
          </w:p>
        </w:tc>
      </w:tr>
    </w:tbl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Sociálny fond bol čerpaný formou príspevku na stravovanie zamestnancov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28.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h) o vydaných dlhopisoch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D10E05" w:rsidTr="00D10E05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neeviduje vydané dlhopisy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29.</w:t>
      </w:r>
      <w:r>
        <w:rPr>
          <w:rFonts w:ascii="Arial Narrow" w:hAnsi="Arial Narrow" w:cs="Arial Narrow"/>
          <w:b/>
          <w:bCs/>
          <w:kern w:val="28"/>
        </w:rPr>
        <w:tab/>
        <w:t>Informácie k i č. 3 časti G. písm. i) o bankových úveroch, pôžičkách a krátkodobých finančných výpomociach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D10E05" w:rsidTr="00D10E0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Suma istiny v príslušnej mene za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bezprostred-ne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predchá-dzajúce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účtovné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obdobie</w:t>
            </w:r>
          </w:p>
        </w:tc>
      </w:tr>
      <w:tr w:rsidR="00D10E05" w:rsidTr="00D10E05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D10E05" w:rsidTr="00D10E0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bankové úvery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</w:tr>
      <w:tr w:rsidR="00D10E05" w:rsidTr="00D10E0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bankové úvery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D10E05" w:rsidTr="00D10E0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 za bezprostredne predchádzajú-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ce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D10E05" w:rsidTr="00D10E05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D10E05" w:rsidTr="00D10E0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pôžičky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finančné výpomoci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30.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 G. písm. k) o významných položkách derivátov za bežné účtovné obdobie 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D10E05" w:rsidTr="00D10E05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Dohodnutá cena podkladového nástroja</w:t>
            </w:r>
          </w:p>
        </w:tc>
      </w:tr>
      <w:tr w:rsidR="00D10E05" w:rsidTr="00D10E05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D10E05" w:rsidTr="00D10E05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D10E05" w:rsidTr="00D10E05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5"/>
        <w:gridCol w:w="1682"/>
        <w:gridCol w:w="992"/>
        <w:gridCol w:w="1701"/>
        <w:gridCol w:w="958"/>
      </w:tblGrid>
      <w:tr w:rsidR="00D10E05" w:rsidTr="00D10E0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D10E05" w:rsidTr="00D10E0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reálnej hodnoty </w:t>
            </w:r>
            <w:r>
              <w:rPr>
                <w:rFonts w:ascii="Arial Narrow" w:hAnsi="Arial Narrow" w:cs="Arial Narrow"/>
                <w:b/>
                <w:bCs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reálnej hodnoty (+/-) s vplyvom na</w:t>
            </w:r>
          </w:p>
        </w:tc>
      </w:tr>
      <w:tr w:rsidR="00D10E05" w:rsidTr="00D10E0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</w:tr>
      <w:tr w:rsidR="00D10E05" w:rsidTr="00D10E05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31.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l) o položkách zabezpečených derivátmi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300"/>
        <w:gridCol w:w="1984"/>
        <w:gridCol w:w="2004"/>
      </w:tblGrid>
      <w:tr w:rsidR="00D10E05" w:rsidTr="00D10E05">
        <w:trPr>
          <w:trHeight w:val="352"/>
          <w:jc w:val="center"/>
        </w:trPr>
        <w:tc>
          <w:tcPr>
            <w:tcW w:w="5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Reálna hodnota</w:t>
            </w:r>
          </w:p>
        </w:tc>
      </w:tr>
      <w:tr w:rsidR="00D10E05" w:rsidTr="00D10E05">
        <w:trPr>
          <w:trHeight w:val="808"/>
          <w:jc w:val="center"/>
        </w:trPr>
        <w:tc>
          <w:tcPr>
            <w:tcW w:w="5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D10E05" w:rsidTr="00D10E05">
        <w:trPr>
          <w:trHeight w:val="167"/>
          <w:jc w:val="center"/>
        </w:trPr>
        <w:tc>
          <w:tcPr>
            <w:tcW w:w="5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5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Zmluvy, ktoré sa neúčtujú na súvahových účtoch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53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32.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m) o majetku prenajatom formou finančného prenájmu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10E05" w:rsidTr="00D10E05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D10E05" w:rsidTr="00D10E05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D10E05" w:rsidTr="00D10E05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D10E05" w:rsidTr="00D10E05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33.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b) o zmene stavu vnútroorganizačných zásob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32"/>
        <w:gridCol w:w="1140"/>
        <w:gridCol w:w="1257"/>
        <w:gridCol w:w="1417"/>
        <w:gridCol w:w="1134"/>
        <w:gridCol w:w="1914"/>
      </w:tblGrid>
      <w:tr w:rsidR="00D10E05" w:rsidTr="00D10E05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stavu vnútroorganizačných 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zásob </w:t>
            </w:r>
          </w:p>
        </w:tc>
      </w:tr>
      <w:tr w:rsidR="00D10E05" w:rsidTr="00D10E05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D10E05" w:rsidTr="00D10E05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D10E05" w:rsidTr="00D10E05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Nedokončená výroba </w:t>
            </w:r>
            <w:r>
              <w:rPr>
                <w:rFonts w:ascii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  <w:r w:rsidR="001A2E07">
              <w:rPr>
                <w:rFonts w:ascii="Arial Narrow" w:hAnsi="Arial Narrow" w:cs="Arial Narrow"/>
              </w:rPr>
              <w:t>1818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1A2E07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19549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  <w:r w:rsidR="001A2E07">
              <w:rPr>
                <w:rFonts w:ascii="Arial Narrow" w:hAnsi="Arial Narrow" w:cs="Arial Narrow"/>
              </w:rPr>
              <w:t>9549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1A2E07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4194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1A2E07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8622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1A2E07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11818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1A2E07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19549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1A2E07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7047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1A2E07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4194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1A2E07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8622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1A2E07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4194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1A2E07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8622</w:t>
            </w:r>
          </w:p>
        </w:tc>
      </w:tr>
    </w:tbl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g) o čistom obrate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886"/>
        <w:gridCol w:w="1701"/>
        <w:gridCol w:w="1701"/>
      </w:tblGrid>
      <w:tr w:rsidR="00D10E05" w:rsidTr="00D10E05"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1A2E07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27803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</w:t>
            </w:r>
            <w:r w:rsidR="001A2E07">
              <w:rPr>
                <w:rFonts w:ascii="Arial Narrow" w:hAnsi="Arial Narrow" w:cs="Arial Narrow"/>
              </w:rPr>
              <w:t>6629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1A2E07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27803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</w:t>
            </w:r>
            <w:r w:rsidR="001A2E07">
              <w:rPr>
                <w:rFonts w:ascii="Arial Narrow" w:hAnsi="Arial Narrow" w:cs="Arial Narrow"/>
              </w:rPr>
              <w:t>6629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I. o nákladoch voči audítorovi, audítorskej spoločnosti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494"/>
        <w:gridCol w:w="1845"/>
        <w:gridCol w:w="1949"/>
      </w:tblGrid>
      <w:tr w:rsidR="00D10E05" w:rsidTr="00D10E05">
        <w:trPr>
          <w:trHeight w:val="1005"/>
          <w:jc w:val="center"/>
        </w:trPr>
        <w:tc>
          <w:tcPr>
            <w:tcW w:w="5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0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0 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náklady za overenie individuálnej účtovnej závierky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54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</w:rPr>
              <w:t>uisťovacie</w:t>
            </w:r>
            <w:proofErr w:type="spellEnd"/>
            <w:r>
              <w:rPr>
                <w:rFonts w:ascii="Arial Narrow" w:hAnsi="Arial Narrow" w:cs="Arial Narrow"/>
              </w:rPr>
              <w:t xml:space="preserve"> audítorské služby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J. písm. a) až e) o daniach z príjmov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779"/>
        <w:gridCol w:w="1664"/>
        <w:gridCol w:w="1845"/>
      </w:tblGrid>
      <w:tr w:rsidR="00D10E05" w:rsidTr="00D10E05">
        <w:trPr>
          <w:trHeight w:val="840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D10E05" w:rsidTr="00D10E05">
        <w:trPr>
          <w:trHeight w:val="567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567"/>
          <w:jc w:val="center"/>
        </w:trPr>
        <w:tc>
          <w:tcPr>
            <w:tcW w:w="577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567"/>
          <w:jc w:val="center"/>
        </w:trPr>
        <w:tc>
          <w:tcPr>
            <w:tcW w:w="57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D10E05" w:rsidTr="00D10E05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D10E05" w:rsidRDefault="00D10E05" w:rsidP="00D10E0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 xml:space="preserve">Oprava chýb min. </w:t>
      </w:r>
      <w:proofErr w:type="spellStart"/>
      <w:r>
        <w:rPr>
          <w:rFonts w:ascii="Arial Narrow" w:hAnsi="Arial Narrow" w:cs="Arial Narrow"/>
          <w:b/>
          <w:bCs/>
          <w:kern w:val="28"/>
        </w:rPr>
        <w:t>účt</w:t>
      </w:r>
      <w:proofErr w:type="spellEnd"/>
      <w:r>
        <w:rPr>
          <w:rFonts w:ascii="Arial Narrow" w:hAnsi="Arial Narrow" w:cs="Arial Narrow"/>
          <w:b/>
          <w:bCs/>
          <w:kern w:val="28"/>
        </w:rPr>
        <w:t xml:space="preserve">. období vykázaných v bež. </w:t>
      </w:r>
      <w:proofErr w:type="spellStart"/>
      <w:r>
        <w:rPr>
          <w:rFonts w:ascii="Arial Narrow" w:hAnsi="Arial Narrow" w:cs="Arial Narrow"/>
          <w:b/>
          <w:bCs/>
          <w:kern w:val="28"/>
        </w:rPr>
        <w:t>účt</w:t>
      </w:r>
      <w:proofErr w:type="spellEnd"/>
      <w:r>
        <w:rPr>
          <w:rFonts w:ascii="Arial Narrow" w:hAnsi="Arial Narrow" w:cs="Arial Narrow"/>
          <w:b/>
          <w:bCs/>
          <w:kern w:val="28"/>
        </w:rPr>
        <w:t xml:space="preserve"> .období.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Zaúčtovanie daňovej licencie z roku 2015: v sume  480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37.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J.  písm. f) a g) o daniach z príjmov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D10E05" w:rsidTr="00D10E05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D10E05" w:rsidTr="00D10E0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</w:tr>
      <w:tr w:rsidR="00D10E05" w:rsidTr="00D10E0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</w:t>
            </w:r>
            <w:r>
              <w:rPr>
                <w:rFonts w:ascii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1A2E07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-38316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1A2E07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425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D10E05" w:rsidTr="00D10E0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1A2E07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1470</w:t>
            </w: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1A2E07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2640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</w:t>
            </w:r>
            <w:r w:rsidR="001541BA">
              <w:rPr>
                <w:rFonts w:ascii="Arial Narrow" w:hAnsi="Arial Narrow" w:cs="Arial Narrow"/>
              </w:rPr>
              <w:t>267</w:t>
            </w:r>
            <w:bookmarkStart w:id="0" w:name="_GoBack"/>
            <w:bookmarkEnd w:id="0"/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</w:rPr>
              <w:t>Inédaň.odpisy,po</w:t>
            </w:r>
            <w:proofErr w:type="spellEnd"/>
            <w:r>
              <w:rPr>
                <w:rFonts w:ascii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</w:rPr>
              <w:t>zaplateni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D10E05" w:rsidTr="00D10E0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0E05" w:rsidRDefault="00D10E05" w:rsidP="00D10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Vysvetlivky k poznámkam: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1.</w:t>
      </w:r>
      <w:r>
        <w:rPr>
          <w:rFonts w:ascii="Arial Narrow" w:hAnsi="Arial Narrow" w:cs="Arial Narrow"/>
        </w:rPr>
        <w:tab/>
        <w:t>Daňové identifikačné číslo sa vyplňuje, ak ho má účtovná jednotka pridelené.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</w:t>
      </w:r>
      <w:r>
        <w:rPr>
          <w:rFonts w:ascii="Arial Narrow" w:hAnsi="Arial Narrow" w:cs="Arial Narrow"/>
        </w:rPr>
        <w:tab/>
        <w:t>Identifikačné číslo organizácie (IČO) sa vyplňuje podľa Registra organizácií vedeného Štatistickým úradom Slovenskej republiky.</w:t>
      </w:r>
    </w:p>
    <w:p w:rsidR="00D10E05" w:rsidRDefault="00D10E05" w:rsidP="00D10E05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3.</w:t>
      </w:r>
      <w:r>
        <w:rPr>
          <w:rFonts w:ascii="Arial Narrow" w:hAnsi="Arial Narrow" w:cs="Arial Narrow"/>
        </w:rPr>
        <w:tab/>
        <w:t xml:space="preserve">Kód SK NACE sa vypĺňa podľa vyhlášky Štatistického úradu Slovenskej republiky </w:t>
      </w:r>
      <w:r>
        <w:rPr>
          <w:rFonts w:ascii="Arial Narrow" w:hAnsi="Arial Narrow" w:cs="Arial Narrow"/>
        </w:rPr>
        <w:br/>
        <w:t>č. 306/2007 Z. z., ktorou sa vydáva Štatistická klasifikácia ekonomických činností.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4.</w:t>
      </w:r>
      <w:r>
        <w:rPr>
          <w:rFonts w:ascii="Arial Narrow" w:hAnsi="Arial Narrow" w:cs="Arial Narrow"/>
        </w:rPr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D10E05" w:rsidRDefault="00D10E05" w:rsidP="00D10E05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5.</w:t>
      </w:r>
      <w:r>
        <w:rPr>
          <w:rFonts w:ascii="Arial Narrow" w:hAnsi="Arial Narrow" w:cs="Arial Narrow"/>
        </w:rPr>
        <w:tab/>
        <w:t>V bodoch č. 2, 4 a 6 sa prvotným ocenením majetku rozumie jeho ocenenie podľa § 25 zákona.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6.</w:t>
      </w:r>
      <w:r>
        <w:rPr>
          <w:rFonts w:ascii="Arial Narrow" w:hAnsi="Arial Narrow" w:cs="Arial Narrow"/>
        </w:rPr>
        <w:tab/>
        <w:t xml:space="preserve">V bodoch č. 8, 23, 27, 28 a 29  sa obsahová náplň tabuliek a počet riadkov v nich  uvádzajú podľa potrieb účtovnej jednotky. 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Použité  skratky: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CP  - cenný papier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č. - číslo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DFM – dlhodobý finančný majetok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DHM – dlhodobý hmotný majetok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DIČ – daňové identifikačné číslo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DNM – dlhodobý nehmotný majetok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DÚJ – dcérska účtovná jednotka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IČO – identifikačné číslo organizácie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proofErr w:type="spellStart"/>
      <w:r>
        <w:rPr>
          <w:rFonts w:ascii="Arial Narrow" w:hAnsi="Arial Narrow" w:cs="Arial Narrow"/>
        </w:rPr>
        <w:t>kons</w:t>
      </w:r>
      <w:proofErr w:type="spellEnd"/>
      <w:r>
        <w:rPr>
          <w:rFonts w:ascii="Arial Narrow" w:hAnsi="Arial Narrow" w:cs="Arial Narrow"/>
        </w:rPr>
        <w:t>. – konsolidovaný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MÚJ – materská účtovná jednotka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OP – opravná položka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p. a. – per </w:t>
      </w:r>
      <w:proofErr w:type="spellStart"/>
      <w:r>
        <w:rPr>
          <w:rFonts w:ascii="Arial Narrow" w:hAnsi="Arial Narrow" w:cs="Arial Narrow"/>
        </w:rPr>
        <w:t>annum</w:t>
      </w:r>
      <w:proofErr w:type="spellEnd"/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PSČ – poštové smerovacie číslo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ÚJ – účtovná jednotka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VI – vlastné imanie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ZI – základné imanie</w:t>
      </w:r>
    </w:p>
    <w:p w:rsidR="00D10E05" w:rsidRDefault="00D10E05" w:rsidP="00D10E0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:rsidR="00D10E05" w:rsidRDefault="00D10E05" w:rsidP="00D10E05"/>
    <w:p w:rsidR="00D10E05" w:rsidRDefault="00D10E05" w:rsidP="00D10E05"/>
    <w:p w:rsidR="00D10E05" w:rsidRDefault="00D10E05" w:rsidP="00D10E05"/>
    <w:p w:rsidR="00D10E05" w:rsidRDefault="00D10E05"/>
    <w:sectPr w:rsidR="00D10E0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E05"/>
    <w:rsid w:val="000222AA"/>
    <w:rsid w:val="001541BA"/>
    <w:rsid w:val="001A2E07"/>
    <w:rsid w:val="0067775A"/>
    <w:rsid w:val="009665B5"/>
    <w:rsid w:val="00D10E05"/>
    <w:rsid w:val="00ED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33862"/>
  <w15:chartTrackingRefBased/>
  <w15:docId w15:val="{77508075-7BC3-4F88-9DBF-8806A37D3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10E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0E05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10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1">
    <w:name w:val="Text bubliny Char1"/>
    <w:basedOn w:val="Predvolenpsmoodseku"/>
    <w:uiPriority w:val="99"/>
    <w:semiHidden/>
    <w:rsid w:val="00D10E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26</Pages>
  <Words>4200</Words>
  <Characters>23941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2024-06-29T12:49:00Z</dcterms:created>
  <dcterms:modified xsi:type="dcterms:W3CDTF">2024-06-29T12:49:00Z</dcterms:modified>
</cp:coreProperties>
</file>