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834488">
        <w:rPr>
          <w:rFonts w:ascii="Arial Narrow" w:hAnsi="Arial Narrow" w:cs="Arial Narrow"/>
          <w:b/>
        </w:rPr>
        <w:t>202</w:t>
      </w:r>
      <w:r w:rsidR="00EE53B4">
        <w:rPr>
          <w:rFonts w:ascii="Arial Narrow" w:hAnsi="Arial Narrow" w:cs="Arial Narrow"/>
          <w:b/>
        </w:rPr>
        <w:t>3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b/>
                <w:sz w:val="22"/>
                <w:szCs w:val="22"/>
              </w:rPr>
              <w:t>TOMÁŠ KOHÚT advokátska kancelária,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3E43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4345">
              <w:rPr>
                <w:rFonts w:ascii="Arial Narrow" w:hAnsi="Arial Narrow" w:cs="Arial Narrow"/>
                <w:sz w:val="22"/>
                <w:szCs w:val="22"/>
              </w:rPr>
              <w:t>Námestie SNP 74/28</w:t>
            </w:r>
            <w:r w:rsidR="00C85252">
              <w:rPr>
                <w:rFonts w:ascii="Arial Narrow" w:hAnsi="Arial Narrow" w:cs="Arial Narrow"/>
                <w:sz w:val="22"/>
                <w:szCs w:val="22"/>
              </w:rPr>
              <w:t>,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63F1D" w:rsidRPr="00763F1D">
              <w:rPr>
                <w:rFonts w:ascii="Arial Narrow" w:hAnsi="Arial Narrow" w:cs="Arial Narrow"/>
                <w:sz w:val="22"/>
                <w:szCs w:val="22"/>
              </w:rPr>
              <w:t>07.10.2011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Poskytovanie právnych služieb</w:t>
            </w:r>
            <w:r w:rsidR="003E434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763F1D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b/>
                <w:sz w:val="22"/>
                <w:szCs w:val="22"/>
              </w:rPr>
              <w:t>TOMÁŠ KOHÚT advokátska kancelária, s.r.o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EE53B4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834488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7B299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E53B4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 w:rsidTr="00797D70">
        <w:trPr>
          <w:trHeight w:val="395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876DFE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791150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E53B4" w:rsidP="007B299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657791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876DFE" w:rsidP="007B299A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198035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E53B4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254724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876DFE" w:rsidP="00834488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7B299A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3,0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7F1566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BD12ED">
        <w:rPr>
          <w:rFonts w:ascii="Arial Narrow" w:hAnsi="Arial Narrow" w:cs="Arial Narrow"/>
          <w:bCs/>
          <w:sz w:val="22"/>
          <w:szCs w:val="22"/>
        </w:rPr>
        <w:t xml:space="preserve">Účtovná jednotka, ktorá spĺňa podmienky pre mikro účtovnú jednotku, sa môže rozhodnúť, že bude postupovať ako malá účtovná jednotka. Účtovná jednotka </w:t>
      </w:r>
      <w:r w:rsidR="00BD12ED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BD12ED">
        <w:rPr>
          <w:rFonts w:ascii="Arial Narrow" w:hAnsi="Arial Narrow" w:cs="Arial Narrow"/>
          <w:b/>
          <w:sz w:val="22"/>
          <w:szCs w:val="22"/>
        </w:rPr>
        <w:t xml:space="preserve">, </w:t>
      </w:r>
      <w:r w:rsidR="00BD12ED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 w:rsidP="007A6CE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EE53B4">
        <w:rPr>
          <w:rFonts w:ascii="Arial Narrow" w:hAnsi="Arial Narrow" w:cs="Arial Narrow"/>
          <w:sz w:val="22"/>
          <w:szCs w:val="22"/>
        </w:rPr>
        <w:t>30.03.2023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DC4730">
        <w:rPr>
          <w:rFonts w:ascii="Arial Narrow" w:hAnsi="Arial Narrow" w:cs="Arial Narrow"/>
          <w:sz w:val="22"/>
          <w:szCs w:val="22"/>
        </w:rPr>
        <w:t>20</w:t>
      </w:r>
      <w:r w:rsidR="00834488">
        <w:rPr>
          <w:rFonts w:ascii="Arial Narrow" w:hAnsi="Arial Narrow" w:cs="Arial Narrow"/>
          <w:sz w:val="22"/>
          <w:szCs w:val="22"/>
        </w:rPr>
        <w:t>2</w:t>
      </w:r>
      <w:r w:rsidR="00EE53B4">
        <w:rPr>
          <w:rFonts w:ascii="Arial Narrow" w:hAnsi="Arial Narrow" w:cs="Arial Narrow"/>
          <w:sz w:val="22"/>
          <w:szCs w:val="22"/>
        </w:rPr>
        <w:t>3</w:t>
      </w:r>
      <w:r w:rsidR="00DC4730">
        <w:rPr>
          <w:rFonts w:ascii="Arial Narrow" w:hAnsi="Arial Narrow" w:cs="Arial Narrow"/>
          <w:sz w:val="22"/>
          <w:szCs w:val="22"/>
        </w:rPr>
        <w:t>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876DF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76DFE">
              <w:rPr>
                <w:rFonts w:ascii="Arial Narrow" w:hAnsi="Arial Narrow" w:cs="Arial Narrow"/>
                <w:sz w:val="22"/>
                <w:szCs w:val="22"/>
              </w:rPr>
              <w:t>4</w:t>
            </w:r>
            <w:bookmarkStart w:id="0" w:name="_GoBack"/>
            <w:bookmarkEnd w:id="0"/>
            <w:r w:rsidR="00B54A18"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83448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834488" w:rsidP="007B29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3,</w:t>
            </w:r>
            <w:r w:rsidR="007B299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5E0E15">
              <w:rPr>
                <w:rFonts w:ascii="Arial Narrow" w:hAnsi="Arial Narrow" w:cs="Arial"/>
                <w:sz w:val="22"/>
                <w:szCs w:val="22"/>
              </w:rPr>
              <w:t>Samostatné hnuteľné veci a súbory hnuteľných vecí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5E0E1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 w:rsidP="0059191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976547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20A91" w:rsidRDefault="00020A91">
      <w:r>
        <w:separator/>
      </w:r>
    </w:p>
  </w:endnote>
  <w:endnote w:type="continuationSeparator" w:id="0">
    <w:p w:rsidR="00020A91" w:rsidRDefault="00020A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876DFE">
      <w:rPr>
        <w:noProof/>
      </w:rPr>
      <w:t>4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20A91" w:rsidRDefault="00020A91">
      <w:r>
        <w:separator/>
      </w:r>
    </w:p>
  </w:footnote>
  <w:footnote w:type="continuationSeparator" w:id="0">
    <w:p w:rsidR="00020A91" w:rsidRDefault="00020A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C36ACC" w:rsidRPr="00C36ACC">
      <w:rPr>
        <w:rFonts w:ascii="Arial" w:hAnsi="Arial" w:cs="Arial"/>
        <w:sz w:val="22"/>
        <w:szCs w:val="22"/>
      </w:rPr>
      <w:t>47235888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C36ACC" w:rsidRPr="00C36ACC">
      <w:rPr>
        <w:rFonts w:ascii="Arial" w:hAnsi="Arial" w:cs="Arial"/>
        <w:sz w:val="22"/>
        <w:szCs w:val="22"/>
      </w:rPr>
      <w:t>2023356478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20A91"/>
    <w:rsid w:val="000452CC"/>
    <w:rsid w:val="00093728"/>
    <w:rsid w:val="000C059A"/>
    <w:rsid w:val="00105064"/>
    <w:rsid w:val="00122087"/>
    <w:rsid w:val="00126913"/>
    <w:rsid w:val="00127928"/>
    <w:rsid w:val="0020519D"/>
    <w:rsid w:val="00223338"/>
    <w:rsid w:val="00241FBA"/>
    <w:rsid w:val="00250687"/>
    <w:rsid w:val="002D19AA"/>
    <w:rsid w:val="00356820"/>
    <w:rsid w:val="003E4345"/>
    <w:rsid w:val="00466131"/>
    <w:rsid w:val="0048303C"/>
    <w:rsid w:val="004D40C5"/>
    <w:rsid w:val="004F0239"/>
    <w:rsid w:val="00512727"/>
    <w:rsid w:val="0059191A"/>
    <w:rsid w:val="005E09CA"/>
    <w:rsid w:val="005E0E15"/>
    <w:rsid w:val="00603455"/>
    <w:rsid w:val="00616D19"/>
    <w:rsid w:val="00622C2B"/>
    <w:rsid w:val="00626366"/>
    <w:rsid w:val="00686498"/>
    <w:rsid w:val="006C5779"/>
    <w:rsid w:val="00711E97"/>
    <w:rsid w:val="00762DDA"/>
    <w:rsid w:val="00763F1D"/>
    <w:rsid w:val="00797D70"/>
    <w:rsid w:val="007A6CE2"/>
    <w:rsid w:val="007A7A03"/>
    <w:rsid w:val="007B299A"/>
    <w:rsid w:val="007D4AF8"/>
    <w:rsid w:val="007F1566"/>
    <w:rsid w:val="00834488"/>
    <w:rsid w:val="00860EE4"/>
    <w:rsid w:val="00876DFE"/>
    <w:rsid w:val="008C7694"/>
    <w:rsid w:val="008F3B52"/>
    <w:rsid w:val="00945E58"/>
    <w:rsid w:val="00976547"/>
    <w:rsid w:val="009E22AF"/>
    <w:rsid w:val="00A364AB"/>
    <w:rsid w:val="00AD3F12"/>
    <w:rsid w:val="00AE7E78"/>
    <w:rsid w:val="00B42CFA"/>
    <w:rsid w:val="00B51D0C"/>
    <w:rsid w:val="00B54A18"/>
    <w:rsid w:val="00BD12ED"/>
    <w:rsid w:val="00BD689E"/>
    <w:rsid w:val="00C36ACC"/>
    <w:rsid w:val="00C85252"/>
    <w:rsid w:val="00CA1A0C"/>
    <w:rsid w:val="00CB370C"/>
    <w:rsid w:val="00D63A46"/>
    <w:rsid w:val="00D71732"/>
    <w:rsid w:val="00D96A4B"/>
    <w:rsid w:val="00DA6444"/>
    <w:rsid w:val="00DC4730"/>
    <w:rsid w:val="00E55C4D"/>
    <w:rsid w:val="00E965C1"/>
    <w:rsid w:val="00EE53B4"/>
    <w:rsid w:val="00F15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268C36E"/>
  <w15:chartTrackingRefBased/>
  <w15:docId w15:val="{D4012523-6C74-476E-AA3A-264D40885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890913-7CF4-45A4-A142-ADF8304A5A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2958</Words>
  <Characters>16864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2024-07-01T07:52:00Z</dcterms:created>
  <dcterms:modified xsi:type="dcterms:W3CDTF">2024-07-01T07:52:00Z</dcterms:modified>
</cp:coreProperties>
</file>