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2F2F2"/>
  <w:body>
    <w:p w14:paraId="53CD717E" w14:textId="77777777" w:rsidR="00030211" w:rsidRDefault="00030211">
      <w:pPr>
        <w:jc w:val="center"/>
        <w:rPr>
          <w:b/>
          <w:sz w:val="40"/>
          <w:szCs w:val="40"/>
        </w:rPr>
      </w:pPr>
    </w:p>
    <w:p w14:paraId="0B87DCFF" w14:textId="77777777" w:rsidR="00030211" w:rsidRDefault="00030211">
      <w:pPr>
        <w:jc w:val="center"/>
        <w:rPr>
          <w:b/>
          <w:sz w:val="40"/>
          <w:szCs w:val="40"/>
        </w:rPr>
      </w:pPr>
    </w:p>
    <w:p w14:paraId="7635DD87" w14:textId="77777777" w:rsidR="00030211" w:rsidRDefault="00030211">
      <w:pPr>
        <w:jc w:val="center"/>
        <w:rPr>
          <w:b/>
          <w:sz w:val="40"/>
          <w:szCs w:val="40"/>
        </w:rPr>
      </w:pPr>
    </w:p>
    <w:p w14:paraId="0B807B68" w14:textId="77777777" w:rsidR="00030211" w:rsidRDefault="00030211">
      <w:pPr>
        <w:spacing w:line="360" w:lineRule="auto"/>
        <w:jc w:val="center"/>
        <w:rPr>
          <w:b/>
          <w:sz w:val="40"/>
          <w:szCs w:val="40"/>
        </w:rPr>
      </w:pPr>
    </w:p>
    <w:p w14:paraId="5B0B05E5" w14:textId="77777777" w:rsidR="00030211" w:rsidRDefault="00000000">
      <w:pPr>
        <w:spacing w:line="360" w:lineRule="auto"/>
        <w:jc w:val="center"/>
        <w:rPr>
          <w:sz w:val="28"/>
          <w:szCs w:val="28"/>
        </w:rPr>
      </w:pPr>
      <w:r>
        <w:rPr>
          <w:b/>
          <w:sz w:val="40"/>
          <w:szCs w:val="40"/>
        </w:rPr>
        <w:t>Výročná správa</w:t>
      </w:r>
    </w:p>
    <w:p w14:paraId="50EDF61C" w14:textId="77777777" w:rsidR="00030211" w:rsidRDefault="00030211">
      <w:pPr>
        <w:spacing w:line="360" w:lineRule="auto"/>
        <w:jc w:val="center"/>
        <w:rPr>
          <w:sz w:val="28"/>
          <w:szCs w:val="28"/>
        </w:rPr>
      </w:pPr>
    </w:p>
    <w:p w14:paraId="54077ACB" w14:textId="77777777" w:rsidR="00030211" w:rsidRDefault="00000000">
      <w:pPr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o činnosti a hospodárení neziskovej organizácie </w:t>
      </w:r>
    </w:p>
    <w:p w14:paraId="3DFEA9CB" w14:textId="77777777" w:rsidR="00030211" w:rsidRDefault="00000000">
      <w:pPr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ZOS MARGERITA, n. o. za kalendárny  rok 2023</w:t>
      </w:r>
    </w:p>
    <w:p w14:paraId="6DC4A7BC" w14:textId="77777777" w:rsidR="00030211" w:rsidRDefault="00030211">
      <w:pPr>
        <w:spacing w:line="360" w:lineRule="auto"/>
        <w:jc w:val="both"/>
      </w:pPr>
    </w:p>
    <w:p w14:paraId="2C63D314" w14:textId="77777777" w:rsidR="00030211" w:rsidRDefault="00030211">
      <w:pPr>
        <w:spacing w:line="360" w:lineRule="auto"/>
        <w:jc w:val="both"/>
      </w:pPr>
    </w:p>
    <w:p w14:paraId="0CA582CE" w14:textId="77777777" w:rsidR="00030211" w:rsidRDefault="00030211">
      <w:pPr>
        <w:spacing w:line="360" w:lineRule="auto"/>
        <w:jc w:val="both"/>
      </w:pPr>
    </w:p>
    <w:p w14:paraId="4497D8D3" w14:textId="77777777" w:rsidR="00030211" w:rsidRDefault="00030211">
      <w:pPr>
        <w:spacing w:line="360" w:lineRule="auto"/>
        <w:jc w:val="both"/>
      </w:pPr>
    </w:p>
    <w:p w14:paraId="1065F524" w14:textId="77777777" w:rsidR="00030211" w:rsidRDefault="00000000">
      <w:pPr>
        <w:spacing w:line="360" w:lineRule="auto"/>
        <w:jc w:val="both"/>
      </w:pPr>
      <w:r>
        <w:rPr>
          <w:noProof/>
        </w:rPr>
        <w:drawing>
          <wp:anchor distT="0" distB="0" distL="0" distR="0" simplePos="0" relativeHeight="22" behindDoc="0" locked="0" layoutInCell="0" allowOverlap="1" wp14:anchorId="787C6F37" wp14:editId="58C380FF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760720" cy="3954145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7A1B6E" w14:textId="77777777" w:rsidR="00030211" w:rsidRDefault="00000000">
      <w:pPr>
        <w:spacing w:line="360" w:lineRule="auto"/>
        <w:jc w:val="both"/>
      </w:pPr>
      <w:r>
        <w:rPr>
          <w:lang w:eastAsia="sk-SK"/>
        </w:rPr>
        <w:t xml:space="preserve">                                                                       Michaľany</w:t>
      </w:r>
    </w:p>
    <w:p w14:paraId="117B0B07" w14:textId="77777777" w:rsidR="00030211" w:rsidRDefault="00000000">
      <w:pPr>
        <w:spacing w:line="360" w:lineRule="auto"/>
        <w:jc w:val="both"/>
        <w:rPr>
          <w:lang w:eastAsia="sk-SK"/>
        </w:rPr>
      </w:pPr>
      <w:r>
        <w:rPr>
          <w:lang w:eastAsia="sk-SK"/>
        </w:rPr>
        <w:t xml:space="preserve">                                                                       28.6. 2024</w:t>
      </w:r>
    </w:p>
    <w:p w14:paraId="3862CAA2" w14:textId="77777777" w:rsidR="00030211" w:rsidRDefault="00030211">
      <w:pPr>
        <w:spacing w:line="360" w:lineRule="auto"/>
        <w:jc w:val="both"/>
        <w:rPr>
          <w:lang w:eastAsia="sk-SK"/>
        </w:rPr>
      </w:pPr>
    </w:p>
    <w:p w14:paraId="41048071" w14:textId="77777777" w:rsidR="00030211" w:rsidRDefault="00030211">
      <w:pPr>
        <w:spacing w:line="360" w:lineRule="auto"/>
        <w:jc w:val="both"/>
        <w:rPr>
          <w:lang w:eastAsia="sk-SK"/>
        </w:rPr>
      </w:pPr>
    </w:p>
    <w:p w14:paraId="64C055DA" w14:textId="77777777" w:rsidR="00030211" w:rsidRDefault="00000000">
      <w:pPr>
        <w:spacing w:line="480" w:lineRule="auto"/>
        <w:jc w:val="both"/>
        <w:rPr>
          <w:b/>
        </w:rPr>
      </w:pPr>
      <w:r>
        <w:rPr>
          <w:b/>
        </w:rPr>
        <w:t xml:space="preserve">OBSAH </w:t>
      </w:r>
    </w:p>
    <w:p w14:paraId="41AA6E20" w14:textId="77777777" w:rsidR="00030211" w:rsidRDefault="00000000">
      <w:pPr>
        <w:spacing w:line="480" w:lineRule="auto"/>
        <w:jc w:val="both"/>
      </w:pPr>
      <w:r>
        <w:t xml:space="preserve">1. Základné identifikačné údaje ZOS MARGERITA..............………….................................. 3 </w:t>
      </w:r>
    </w:p>
    <w:p w14:paraId="424FAAF9" w14:textId="77777777" w:rsidR="00030211" w:rsidRDefault="00000000">
      <w:pPr>
        <w:spacing w:line="480" w:lineRule="auto"/>
        <w:jc w:val="both"/>
      </w:pPr>
      <w:r>
        <w:t xml:space="preserve">2.Vznik a história organizáce..................................................................................................... 4 </w:t>
      </w:r>
    </w:p>
    <w:p w14:paraId="055EFB23" w14:textId="77777777" w:rsidR="00030211" w:rsidRDefault="00000000">
      <w:pPr>
        <w:spacing w:line="480" w:lineRule="auto"/>
        <w:jc w:val="both"/>
      </w:pPr>
      <w:r>
        <w:t>3. Prehľad poskytovaných služieb a  činností............................................................................ 4              4. Zdravotná starostlivosť...........................................................................................................6  5. Popis zariadenia opatrovateľskej služby.................................................................................7 6. Personálne podmienky a organizačná štruktúra poskytovateľa sociálnej služby...................8  7.Štruktúra prijímateľov sociálnej služby...................................................................................8 8.Výročná účtovná závierka a zhodnotenie základných údajov v nej obsiahnutých................10</w:t>
      </w:r>
    </w:p>
    <w:p w14:paraId="27D517AD" w14:textId="77777777" w:rsidR="00030211" w:rsidRDefault="00000000">
      <w:pPr>
        <w:spacing w:line="480" w:lineRule="auto"/>
        <w:jc w:val="both"/>
      </w:pPr>
      <w:r>
        <w:t xml:space="preserve">8.1 Výrok audítora k ročnej účtovnej závierke.........................................................................10 </w:t>
      </w:r>
    </w:p>
    <w:p w14:paraId="34FA16E6" w14:textId="77777777" w:rsidR="00030211" w:rsidRDefault="00000000">
      <w:pPr>
        <w:spacing w:line="480" w:lineRule="auto"/>
        <w:jc w:val="both"/>
        <w:rPr>
          <w:lang w:eastAsia="sk-SK"/>
        </w:rPr>
      </w:pPr>
      <w:r>
        <w:t>8.2 Prehľad o peňažných príjmoch (výnosoch) a výdavkoch (nákladoch) ..............................11 9. Záver ...................................................................................................................................12</w:t>
      </w:r>
    </w:p>
    <w:p w14:paraId="794D413B" w14:textId="77777777" w:rsidR="00030211" w:rsidRDefault="00030211">
      <w:pPr>
        <w:spacing w:line="360" w:lineRule="auto"/>
        <w:jc w:val="both"/>
        <w:rPr>
          <w:lang w:eastAsia="sk-SK"/>
        </w:rPr>
      </w:pPr>
    </w:p>
    <w:p w14:paraId="23CC5FCF" w14:textId="77777777" w:rsidR="00030211" w:rsidRDefault="00030211">
      <w:pPr>
        <w:spacing w:line="360" w:lineRule="auto"/>
        <w:jc w:val="both"/>
      </w:pPr>
    </w:p>
    <w:p w14:paraId="728446E9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57A15A1F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640B2C4E" w14:textId="77777777" w:rsidR="00030211" w:rsidRDefault="00030211">
      <w:pPr>
        <w:spacing w:line="360" w:lineRule="auto"/>
        <w:ind w:left="720"/>
        <w:jc w:val="both"/>
      </w:pPr>
    </w:p>
    <w:p w14:paraId="1BAF8C66" w14:textId="77777777" w:rsidR="00030211" w:rsidRDefault="00030211">
      <w:pPr>
        <w:spacing w:line="360" w:lineRule="auto"/>
        <w:ind w:left="720"/>
        <w:jc w:val="both"/>
      </w:pPr>
    </w:p>
    <w:p w14:paraId="38A9D349" w14:textId="77777777" w:rsidR="00030211" w:rsidRDefault="00030211">
      <w:pPr>
        <w:spacing w:line="360" w:lineRule="auto"/>
        <w:ind w:left="720"/>
        <w:jc w:val="both"/>
      </w:pPr>
    </w:p>
    <w:p w14:paraId="661B7421" w14:textId="77777777" w:rsidR="00030211" w:rsidRDefault="00030211">
      <w:pPr>
        <w:spacing w:line="360" w:lineRule="auto"/>
        <w:ind w:left="720"/>
        <w:jc w:val="both"/>
      </w:pPr>
    </w:p>
    <w:p w14:paraId="4643034F" w14:textId="77777777" w:rsidR="00030211" w:rsidRDefault="00030211">
      <w:pPr>
        <w:spacing w:line="360" w:lineRule="auto"/>
        <w:ind w:left="720"/>
        <w:jc w:val="both"/>
      </w:pPr>
    </w:p>
    <w:p w14:paraId="13E2C811" w14:textId="77777777" w:rsidR="00030211" w:rsidRDefault="00030211">
      <w:pPr>
        <w:spacing w:line="360" w:lineRule="auto"/>
        <w:ind w:left="720"/>
        <w:jc w:val="both"/>
      </w:pPr>
    </w:p>
    <w:p w14:paraId="7E21E9E5" w14:textId="77777777" w:rsidR="00030211" w:rsidRDefault="00030211">
      <w:pPr>
        <w:spacing w:line="360" w:lineRule="auto"/>
        <w:ind w:left="720"/>
        <w:jc w:val="both"/>
      </w:pPr>
    </w:p>
    <w:p w14:paraId="7616FF75" w14:textId="77777777" w:rsidR="00030211" w:rsidRDefault="00030211">
      <w:pPr>
        <w:spacing w:line="360" w:lineRule="auto"/>
        <w:ind w:left="720"/>
        <w:jc w:val="both"/>
      </w:pPr>
    </w:p>
    <w:p w14:paraId="6B5322B6" w14:textId="77777777" w:rsidR="00030211" w:rsidRDefault="00030211">
      <w:pPr>
        <w:spacing w:line="360" w:lineRule="auto"/>
        <w:ind w:left="720"/>
        <w:jc w:val="both"/>
      </w:pPr>
    </w:p>
    <w:p w14:paraId="6F67A004" w14:textId="77777777" w:rsidR="00030211" w:rsidRDefault="00030211">
      <w:pPr>
        <w:spacing w:line="360" w:lineRule="auto"/>
        <w:ind w:left="720"/>
        <w:jc w:val="both"/>
      </w:pPr>
    </w:p>
    <w:p w14:paraId="7572BC0D" w14:textId="77777777" w:rsidR="00030211" w:rsidRDefault="00030211">
      <w:pPr>
        <w:spacing w:line="360" w:lineRule="auto"/>
        <w:ind w:left="720"/>
        <w:jc w:val="both"/>
      </w:pPr>
    </w:p>
    <w:p w14:paraId="4DA52FA4" w14:textId="77777777" w:rsidR="00030211" w:rsidRDefault="00030211">
      <w:pPr>
        <w:spacing w:line="360" w:lineRule="auto"/>
        <w:ind w:left="720"/>
        <w:jc w:val="both"/>
      </w:pPr>
    </w:p>
    <w:p w14:paraId="5521763A" w14:textId="77777777" w:rsidR="00030211" w:rsidRDefault="00030211">
      <w:pPr>
        <w:spacing w:line="360" w:lineRule="auto"/>
        <w:jc w:val="center"/>
        <w:rPr>
          <w:b/>
          <w:sz w:val="22"/>
        </w:rPr>
      </w:pPr>
    </w:p>
    <w:p w14:paraId="7FC16C21" w14:textId="77777777" w:rsidR="00030211" w:rsidRDefault="00000000">
      <w:pPr>
        <w:spacing w:line="360" w:lineRule="auto"/>
        <w:jc w:val="center"/>
        <w:rPr>
          <w:b/>
          <w:sz w:val="22"/>
        </w:rPr>
      </w:pPr>
      <w:r>
        <w:rPr>
          <w:b/>
          <w:szCs w:val="28"/>
        </w:rPr>
        <w:lastRenderedPageBreak/>
        <w:t>1.   ZÁKLADNÉ IDENTIFIKAČNÉ ÚDAJE</w:t>
      </w:r>
      <w:r>
        <w:rPr>
          <w:b/>
        </w:rPr>
        <w:t xml:space="preserve"> ZOS</w:t>
      </w:r>
      <w:r>
        <w:rPr>
          <w:b/>
          <w:sz w:val="22"/>
        </w:rPr>
        <w:t xml:space="preserve"> MARGERITA, n. o</w:t>
      </w:r>
    </w:p>
    <w:p w14:paraId="3A5E1EC2" w14:textId="77777777" w:rsidR="00030211" w:rsidRDefault="00030211">
      <w:pPr>
        <w:pStyle w:val="Odsekzoznamu"/>
        <w:spacing w:line="360" w:lineRule="auto"/>
        <w:ind w:left="1080"/>
        <w:jc w:val="both"/>
        <w:rPr>
          <w:b/>
          <w:sz w:val="22"/>
        </w:rPr>
      </w:pPr>
    </w:p>
    <w:p w14:paraId="47CEBA30" w14:textId="77777777" w:rsidR="00030211" w:rsidRDefault="00000000">
      <w:pPr>
        <w:spacing w:line="480" w:lineRule="auto"/>
        <w:jc w:val="both"/>
        <w:rPr>
          <w:b/>
          <w:sz w:val="28"/>
          <w:szCs w:val="28"/>
        </w:rPr>
      </w:pPr>
      <w:r>
        <w:rPr>
          <w:b/>
          <w:color w:val="1F497D" w:themeColor="text2"/>
        </w:rPr>
        <w:t>Právna forma:</w:t>
      </w:r>
      <w:r>
        <w:rPr>
          <w:color w:val="1F497D" w:themeColor="text2"/>
        </w:rPr>
        <w:t xml:space="preserve"> </w:t>
      </w:r>
      <w:r>
        <w:t>nezisková organizácia</w:t>
      </w:r>
    </w:p>
    <w:p w14:paraId="60C9A8BD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Druh sociálnej služby:</w:t>
      </w:r>
      <w:r>
        <w:rPr>
          <w:color w:val="1F497D" w:themeColor="text2"/>
        </w:rPr>
        <w:t xml:space="preserve"> </w:t>
      </w:r>
      <w:r>
        <w:t xml:space="preserve">Zariadenie sociálnej služby </w:t>
      </w:r>
    </w:p>
    <w:p w14:paraId="335B4AAE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Názov organizácie:</w:t>
      </w:r>
      <w:r>
        <w:rPr>
          <w:color w:val="1F497D" w:themeColor="text2"/>
        </w:rPr>
        <w:t xml:space="preserve"> </w:t>
      </w:r>
      <w:r>
        <w:t xml:space="preserve">ZOS MARGERITA </w:t>
      </w:r>
      <w:proofErr w:type="spellStart"/>
      <w:r>
        <w:t>n.o</w:t>
      </w:r>
      <w:proofErr w:type="spellEnd"/>
      <w:r>
        <w:t xml:space="preserve">. </w:t>
      </w:r>
    </w:p>
    <w:p w14:paraId="504CBDE4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Sídlo organizácie:</w:t>
      </w:r>
      <w:r>
        <w:rPr>
          <w:color w:val="1F497D" w:themeColor="text2"/>
        </w:rPr>
        <w:t xml:space="preserve"> </w:t>
      </w:r>
      <w:r>
        <w:t>Majerská 67, 076 14 Michaľany</w:t>
      </w:r>
    </w:p>
    <w:p w14:paraId="2B1DB503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Štatutárny zástupca:</w:t>
      </w:r>
      <w:r>
        <w:rPr>
          <w:color w:val="1F497D" w:themeColor="text2"/>
        </w:rPr>
        <w:t xml:space="preserve"> </w:t>
      </w:r>
      <w:r>
        <w:t xml:space="preserve">PhDr. Mária </w:t>
      </w:r>
      <w:proofErr w:type="spellStart"/>
      <w:r>
        <w:t>Rendešová</w:t>
      </w:r>
      <w:proofErr w:type="spellEnd"/>
    </w:p>
    <w:p w14:paraId="2DB5FE1F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IČO:</w:t>
      </w:r>
      <w:r>
        <w:rPr>
          <w:color w:val="1F497D" w:themeColor="text2"/>
        </w:rPr>
        <w:t xml:space="preserve"> </w:t>
      </w:r>
      <w:r>
        <w:t>35583258</w:t>
      </w:r>
    </w:p>
    <w:p w14:paraId="39E2B06C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DIČ:</w:t>
      </w:r>
      <w:r>
        <w:rPr>
          <w:color w:val="1F497D" w:themeColor="text2"/>
        </w:rPr>
        <w:t xml:space="preserve"> </w:t>
      </w:r>
      <w:r>
        <w:t>2022676612</w:t>
      </w:r>
    </w:p>
    <w:p w14:paraId="4896EBD0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Forma sociálnej služby:</w:t>
      </w:r>
      <w:r>
        <w:rPr>
          <w:color w:val="1F497D" w:themeColor="text2"/>
        </w:rPr>
        <w:t xml:space="preserve"> </w:t>
      </w:r>
      <w:r>
        <w:t xml:space="preserve">pobytová sociálna služba - celoročná </w:t>
      </w:r>
    </w:p>
    <w:p w14:paraId="60E15677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Kontakt:</w:t>
      </w:r>
      <w:r>
        <w:rPr>
          <w:color w:val="1F497D" w:themeColor="text2"/>
        </w:rPr>
        <w:t xml:space="preserve"> </w:t>
      </w:r>
      <w:r>
        <w:t>0918 983 691</w:t>
      </w:r>
    </w:p>
    <w:p w14:paraId="3FBEED25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e-mail</w:t>
      </w:r>
      <w:r>
        <w:rPr>
          <w:color w:val="1F497D" w:themeColor="text2"/>
        </w:rPr>
        <w:t xml:space="preserve">: </w:t>
      </w:r>
      <w:r>
        <w:t xml:space="preserve">zosmargerita@gmail.com </w:t>
      </w:r>
    </w:p>
    <w:p w14:paraId="1A9C7D16" w14:textId="77777777" w:rsidR="00030211" w:rsidRDefault="00030211">
      <w:pPr>
        <w:spacing w:line="480" w:lineRule="auto"/>
        <w:ind w:left="720"/>
        <w:jc w:val="both"/>
      </w:pPr>
    </w:p>
    <w:p w14:paraId="007763E7" w14:textId="77777777" w:rsidR="00030211" w:rsidRDefault="00000000">
      <w:pPr>
        <w:spacing w:line="480" w:lineRule="auto"/>
        <w:jc w:val="both"/>
      </w:pPr>
      <w:r>
        <w:rPr>
          <w:b/>
          <w:color w:val="1F497D" w:themeColor="text2"/>
        </w:rPr>
        <w:t>Orgány neziskovej organizácie v roku 2023 boli :</w:t>
      </w:r>
      <w:r>
        <w:rPr>
          <w:color w:val="1F497D" w:themeColor="text2"/>
        </w:rPr>
        <w:t xml:space="preserve"> </w:t>
      </w:r>
      <w:r>
        <w:t>riaditeľ, správna rada, revízor.</w:t>
      </w:r>
    </w:p>
    <w:p w14:paraId="7F403D27" w14:textId="77777777" w:rsidR="00030211" w:rsidRDefault="00000000">
      <w:pPr>
        <w:spacing w:line="480" w:lineRule="auto"/>
        <w:jc w:val="both"/>
      </w:pPr>
      <w:r>
        <w:t xml:space="preserve"> Riaditeľ: PhDr. Mária </w:t>
      </w:r>
      <w:proofErr w:type="spellStart"/>
      <w:r>
        <w:t>Rendešová</w:t>
      </w:r>
      <w:proofErr w:type="spellEnd"/>
      <w:r>
        <w:t xml:space="preserve"> </w:t>
      </w:r>
    </w:p>
    <w:p w14:paraId="5E76EFC3" w14:textId="77777777" w:rsidR="00030211" w:rsidRDefault="00000000">
      <w:pPr>
        <w:spacing w:line="480" w:lineRule="auto"/>
        <w:jc w:val="both"/>
      </w:pPr>
      <w:r>
        <w:t xml:space="preserve">Revízor : Ing. Mgr. Radoslav </w:t>
      </w:r>
      <w:proofErr w:type="spellStart"/>
      <w:r>
        <w:t>Rendeš</w:t>
      </w:r>
      <w:proofErr w:type="spellEnd"/>
      <w:r>
        <w:t xml:space="preserve"> </w:t>
      </w:r>
    </w:p>
    <w:p w14:paraId="13D8F51E" w14:textId="77777777" w:rsidR="00030211" w:rsidRDefault="00030211">
      <w:pPr>
        <w:spacing w:line="480" w:lineRule="auto"/>
        <w:ind w:left="720"/>
        <w:jc w:val="both"/>
      </w:pPr>
    </w:p>
    <w:p w14:paraId="05403B3F" w14:textId="77777777" w:rsidR="00030211" w:rsidRDefault="00000000">
      <w:pPr>
        <w:spacing w:line="480" w:lineRule="auto"/>
        <w:jc w:val="both"/>
        <w:rPr>
          <w:b/>
          <w:color w:val="1F497D" w:themeColor="text2"/>
        </w:rPr>
      </w:pPr>
      <w:r>
        <w:rPr>
          <w:b/>
          <w:color w:val="1F497D" w:themeColor="text2"/>
        </w:rPr>
        <w:t xml:space="preserve">Členovia správnej rady: </w:t>
      </w:r>
    </w:p>
    <w:p w14:paraId="0C2D8DF9" w14:textId="77777777" w:rsidR="00030211" w:rsidRDefault="00000000">
      <w:pPr>
        <w:spacing w:line="480" w:lineRule="auto"/>
        <w:jc w:val="both"/>
      </w:pPr>
      <w:r>
        <w:t xml:space="preserve">Predseda správnej rady: Ing. Helena </w:t>
      </w:r>
      <w:proofErr w:type="spellStart"/>
      <w:r>
        <w:t>Sučková</w:t>
      </w:r>
      <w:proofErr w:type="spellEnd"/>
      <w:r>
        <w:t xml:space="preserve">, MBA </w:t>
      </w:r>
    </w:p>
    <w:p w14:paraId="4AAC31C5" w14:textId="77777777" w:rsidR="00030211" w:rsidRDefault="00000000">
      <w:pPr>
        <w:spacing w:line="480" w:lineRule="auto"/>
        <w:jc w:val="both"/>
      </w:pPr>
      <w:r>
        <w:t xml:space="preserve">Člen správnej rady : Milan </w:t>
      </w:r>
      <w:proofErr w:type="spellStart"/>
      <w:r>
        <w:t>Rendeš</w:t>
      </w:r>
      <w:proofErr w:type="spellEnd"/>
      <w:r>
        <w:t xml:space="preserve"> </w:t>
      </w:r>
    </w:p>
    <w:p w14:paraId="4AFE21C4" w14:textId="77777777" w:rsidR="00030211" w:rsidRDefault="00000000">
      <w:pPr>
        <w:spacing w:line="480" w:lineRule="auto"/>
        <w:jc w:val="both"/>
        <w:rPr>
          <w:b/>
        </w:rPr>
      </w:pPr>
      <w:r>
        <w:t xml:space="preserve">Člen správnej rady: Helena </w:t>
      </w:r>
      <w:proofErr w:type="spellStart"/>
      <w:r>
        <w:t>Rendešová</w:t>
      </w:r>
      <w:proofErr w:type="spellEnd"/>
    </w:p>
    <w:p w14:paraId="126235D2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5CB7760E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0538DCD8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717CF134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613E5492" w14:textId="77777777" w:rsidR="00030211" w:rsidRDefault="00030211">
      <w:pPr>
        <w:pStyle w:val="Odsekzoznamu"/>
        <w:spacing w:line="360" w:lineRule="auto"/>
        <w:jc w:val="both"/>
        <w:rPr>
          <w:b/>
        </w:rPr>
      </w:pPr>
    </w:p>
    <w:p w14:paraId="2F3F4878" w14:textId="77777777" w:rsidR="00030211" w:rsidRDefault="00030211">
      <w:pPr>
        <w:spacing w:line="360" w:lineRule="auto"/>
        <w:jc w:val="both"/>
        <w:rPr>
          <w:b/>
        </w:rPr>
      </w:pPr>
    </w:p>
    <w:p w14:paraId="29CBFEDC" w14:textId="77777777" w:rsidR="00030211" w:rsidRDefault="00000000">
      <w:pPr>
        <w:spacing w:line="360" w:lineRule="auto"/>
        <w:jc w:val="center"/>
        <w:rPr>
          <w:b/>
        </w:rPr>
      </w:pPr>
      <w:r>
        <w:rPr>
          <w:b/>
        </w:rPr>
        <w:lastRenderedPageBreak/>
        <w:t>2.   VZNIK A HISTÓRIA ORGANIZÁCIE</w:t>
      </w:r>
    </w:p>
    <w:p w14:paraId="11FCFA8B" w14:textId="77777777" w:rsidR="00030211" w:rsidRDefault="00030211">
      <w:pPr>
        <w:pStyle w:val="Odsekzoznamu"/>
        <w:spacing w:line="360" w:lineRule="auto"/>
        <w:ind w:left="1080"/>
        <w:jc w:val="both"/>
        <w:rPr>
          <w:b/>
        </w:rPr>
      </w:pPr>
    </w:p>
    <w:p w14:paraId="312457F3" w14:textId="77777777" w:rsidR="00030211" w:rsidRDefault="00000000">
      <w:pPr>
        <w:spacing w:line="360" w:lineRule="auto"/>
        <w:ind w:firstLine="708"/>
        <w:jc w:val="both"/>
      </w:pPr>
      <w:r>
        <w:t>Zariadenie opatrovateľskej služby ZOS MARGERITA n. o., je umiestnené vo veľkom rodinnom dome v obci Michaľany. Zariadenie bolo zriadené pre pomoc fyzickým osobám, ktoré sú odkázané na pomoc inej fyzickej osoby a pre fyzické osoby, ktoré dovŕšili dôchodkový vek, hlavne z blízkeho okolia, pričom boli vykonané prieskumy a vyjadrenia starostov, ktorí potvrdzovali potrebnosť tejto služby pre seniorov. Pomocnú ruku sme podali aj klientom nie len z blízkeho okolia, ale aj mimo nášho kraja.</w:t>
      </w:r>
    </w:p>
    <w:p w14:paraId="5A4EDA9F" w14:textId="77777777" w:rsidR="00030211" w:rsidRDefault="00000000">
      <w:pPr>
        <w:spacing w:line="360" w:lineRule="auto"/>
        <w:ind w:firstLine="708"/>
        <w:jc w:val="both"/>
      </w:pPr>
      <w:r>
        <w:t>Nezisková organizácia poskytuje všeobecné prospešnú službu v oblasti sociálnej a humanistickej starostlivosti.</w:t>
      </w:r>
    </w:p>
    <w:p w14:paraId="1E25DB55" w14:textId="77777777" w:rsidR="00030211" w:rsidRDefault="00000000">
      <w:pPr>
        <w:spacing w:line="360" w:lineRule="auto"/>
        <w:jc w:val="both"/>
      </w:pPr>
      <w:r>
        <w:t xml:space="preserve">Naša organizácia Zariadenie opatrovateľskej služby ZOS MARGERITA </w:t>
      </w:r>
      <w:proofErr w:type="spellStart"/>
      <w:r>
        <w:t>n.o</w:t>
      </w:r>
      <w:proofErr w:type="spellEnd"/>
      <w:r>
        <w:t xml:space="preserve">. v Michaľanoch,  IČO: 35583258 vznikla dňa 3.11.2008 na základe žiadosti o registráciu poskytovateľov sociálnych služieb v zmysle § 62 až § 67 zákona 448/2008 Z. z. o sociálnych službách a o zmene a doplnení niektorých zákonov v znení neskorších predpisov. Základným poslaním práce v ZOS MARGERITA je zamerať sa na zmysluplné žitie a trávenie voľného času našich prijímateľov, zvyšovanie kvality ich života, čo najviac im približovať život v prirodzených podmienkach s priamym zmysluplným nácvikom ich zručností a návykov. Našim hlavným cieľom je vybudovanie takého domova vo vlastnom areáli, kde budú vytvorené špecifické zodpovedajúce podmienky prispôsobené potrebám všetkých prijímateľov. ZOS MARGERITA </w:t>
      </w:r>
      <w:proofErr w:type="spellStart"/>
      <w:r>
        <w:t>n.o</w:t>
      </w:r>
      <w:proofErr w:type="spellEnd"/>
      <w:r>
        <w:t>. je zariadenie s celoročnou formou pobytu. Zariadenie má  možnosť umiestniť 19 klientov.</w:t>
      </w:r>
    </w:p>
    <w:p w14:paraId="2D5C0FFD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O ich spokojnosť sa stará 12 zamestnancov, z ktorých 8 je v priamom kontakte s prijímateľom v priebehu celej pracovnej zmeny.</w:t>
      </w:r>
    </w:p>
    <w:p w14:paraId="3FDE3B05" w14:textId="77777777" w:rsidR="00030211" w:rsidRDefault="00030211">
      <w:pPr>
        <w:spacing w:line="360" w:lineRule="auto"/>
        <w:ind w:firstLine="708"/>
        <w:jc w:val="both"/>
      </w:pPr>
    </w:p>
    <w:p w14:paraId="4B8B0E0D" w14:textId="77777777" w:rsidR="00030211" w:rsidRDefault="00030211">
      <w:pPr>
        <w:spacing w:line="360" w:lineRule="auto"/>
        <w:jc w:val="both"/>
        <w:rPr>
          <w:b/>
        </w:rPr>
      </w:pPr>
    </w:p>
    <w:p w14:paraId="30A6DD65" w14:textId="77777777" w:rsidR="00030211" w:rsidRDefault="00030211">
      <w:pPr>
        <w:spacing w:line="360" w:lineRule="auto"/>
        <w:jc w:val="both"/>
        <w:rPr>
          <w:b/>
        </w:rPr>
      </w:pPr>
    </w:p>
    <w:p w14:paraId="0C8828E9" w14:textId="77777777" w:rsidR="00030211" w:rsidRDefault="00030211">
      <w:pPr>
        <w:spacing w:line="360" w:lineRule="auto"/>
        <w:jc w:val="both"/>
        <w:rPr>
          <w:b/>
        </w:rPr>
      </w:pPr>
    </w:p>
    <w:p w14:paraId="5E96357B" w14:textId="77777777" w:rsidR="00030211" w:rsidRDefault="00030211">
      <w:pPr>
        <w:spacing w:line="360" w:lineRule="auto"/>
        <w:jc w:val="both"/>
        <w:rPr>
          <w:b/>
        </w:rPr>
      </w:pPr>
    </w:p>
    <w:p w14:paraId="438E8A6C" w14:textId="77777777" w:rsidR="00030211" w:rsidRDefault="00030211">
      <w:pPr>
        <w:spacing w:line="360" w:lineRule="auto"/>
        <w:jc w:val="both"/>
        <w:rPr>
          <w:b/>
        </w:rPr>
      </w:pPr>
    </w:p>
    <w:p w14:paraId="4E6129CD" w14:textId="77777777" w:rsidR="00030211" w:rsidRDefault="00030211">
      <w:pPr>
        <w:spacing w:line="360" w:lineRule="auto"/>
        <w:jc w:val="both"/>
        <w:rPr>
          <w:b/>
        </w:rPr>
      </w:pPr>
    </w:p>
    <w:p w14:paraId="008D6BC7" w14:textId="77777777" w:rsidR="00030211" w:rsidRDefault="00030211">
      <w:pPr>
        <w:spacing w:line="360" w:lineRule="auto"/>
        <w:jc w:val="both"/>
        <w:rPr>
          <w:b/>
        </w:rPr>
      </w:pPr>
    </w:p>
    <w:p w14:paraId="4C6C5DA6" w14:textId="77777777" w:rsidR="00030211" w:rsidRDefault="00030211">
      <w:pPr>
        <w:spacing w:line="360" w:lineRule="auto"/>
        <w:jc w:val="both"/>
        <w:rPr>
          <w:b/>
        </w:rPr>
      </w:pPr>
    </w:p>
    <w:p w14:paraId="74519786" w14:textId="77777777" w:rsidR="00030211" w:rsidRDefault="00030211">
      <w:pPr>
        <w:spacing w:line="360" w:lineRule="auto"/>
        <w:jc w:val="both"/>
        <w:rPr>
          <w:b/>
        </w:rPr>
      </w:pPr>
    </w:p>
    <w:p w14:paraId="792EDC66" w14:textId="77777777" w:rsidR="00030211" w:rsidRDefault="00030211">
      <w:pPr>
        <w:spacing w:line="360" w:lineRule="auto"/>
        <w:jc w:val="center"/>
        <w:rPr>
          <w:b/>
          <w:szCs w:val="28"/>
        </w:rPr>
      </w:pPr>
    </w:p>
    <w:p w14:paraId="15CA247A" w14:textId="77777777" w:rsidR="00030211" w:rsidRDefault="00000000">
      <w:pPr>
        <w:spacing w:line="360" w:lineRule="auto"/>
        <w:jc w:val="center"/>
        <w:rPr>
          <w:b/>
          <w:szCs w:val="28"/>
        </w:rPr>
      </w:pPr>
      <w:r>
        <w:rPr>
          <w:b/>
          <w:szCs w:val="28"/>
        </w:rPr>
        <w:lastRenderedPageBreak/>
        <w:t xml:space="preserve">3.   PREHĽAD POSKYTOVANÝCH SLUŽIEB A ČINNOSTÍ </w:t>
      </w:r>
    </w:p>
    <w:p w14:paraId="06E613B2" w14:textId="77777777" w:rsidR="00030211" w:rsidRDefault="00030211">
      <w:pPr>
        <w:spacing w:line="360" w:lineRule="auto"/>
        <w:jc w:val="center"/>
        <w:rPr>
          <w:b/>
          <w:szCs w:val="28"/>
        </w:rPr>
      </w:pPr>
    </w:p>
    <w:p w14:paraId="438E500E" w14:textId="77777777" w:rsidR="00030211" w:rsidRDefault="00000000">
      <w:pPr>
        <w:spacing w:line="360" w:lineRule="auto"/>
        <w:ind w:firstLine="708"/>
        <w:jc w:val="both"/>
        <w:rPr>
          <w:b/>
          <w:szCs w:val="28"/>
        </w:rPr>
      </w:pPr>
      <w:r>
        <w:t>Víziou nášho zariadenia je zabezpečenie takého prostredia, ktoré sa čo najviac približuje domácemu prostrediu. Prijímateľa sociálnej služby chápeme ako autonómnu osobnosť s individuálnym životným príbehom, sociálnym a zdravotným stavom a individuálnymi potrebami a požiadavkami. Má právo na vlastný názor, postoj a vyjadrenie myšlienok. Jeho individuálne charakteristiky sú predmetom nášho záujmu a zahŕňame ich do plánovania našich sociálnych služieb. Chceme poskytovať sociálne služby spĺňajúce požiadavky na kvalitu, ktoré zároveň dbajú aj na subjektívnu spokojnosť prijímateľa. Vytvárať pocit bezpečia, ochrany, istoty v súvislosti s dodržiavaním ľudských práv a slobôd. Vytvoriť prostredie dôvery, vzájomného rešpektu, profesionálnej odbornosti a zodpovednosti. V predloženej Výročnej správe za rok 2023 chceme poskytnúť obraz o činnosti zariadenia, o jeho hospodárení a naplňovaní jeho poslania a cieľov, o spoločnej práci, o starostlivosti a podpore, ktorú prijímateľom sociálnej služby zariadenie poskytuje.</w:t>
      </w:r>
      <w:r>
        <w:rPr>
          <w:b/>
          <w:szCs w:val="28"/>
        </w:rPr>
        <w:t xml:space="preserve"> </w:t>
      </w:r>
      <w:r>
        <w:t xml:space="preserve">Pre ZOS MARGERITA je vypracovaný predmet činnosti a pracovné zameranie v súlade s § 36 zákona č. 448/2008 Z. z., Zákona o sociálnych službách a poskytuje sa: </w:t>
      </w:r>
    </w:p>
    <w:p w14:paraId="45A2125C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pomoc pri odkázanosti na pomoc inej fyzickej osoby,</w:t>
      </w:r>
    </w:p>
    <w:p w14:paraId="75A73520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sociálne poradenstvo,</w:t>
      </w:r>
    </w:p>
    <w:p w14:paraId="2AAE076F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sociálna rehabilitácia,</w:t>
      </w:r>
    </w:p>
    <w:p w14:paraId="715FFC12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ubytovanie,</w:t>
      </w:r>
    </w:p>
    <w:p w14:paraId="0A563B13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stravovanie,</w:t>
      </w:r>
    </w:p>
    <w:p w14:paraId="2924F72F" w14:textId="77777777" w:rsidR="00030211" w:rsidRDefault="00000000">
      <w:pPr>
        <w:pStyle w:val="Odsekzoznamu"/>
        <w:numPr>
          <w:ilvl w:val="0"/>
          <w:numId w:val="2"/>
        </w:numPr>
        <w:spacing w:line="360" w:lineRule="auto"/>
        <w:jc w:val="both"/>
      </w:pPr>
      <w:r>
        <w:t>upratovanie, pranie, žehlenie a údržba bielizne a šatstva</w:t>
      </w:r>
    </w:p>
    <w:p w14:paraId="0A2B9128" w14:textId="77777777" w:rsidR="00030211" w:rsidRDefault="00000000">
      <w:pPr>
        <w:spacing w:line="360" w:lineRule="auto"/>
        <w:jc w:val="both"/>
      </w:pPr>
      <w:r>
        <w:t xml:space="preserve">V zariadení opatrovateľskej služby, sa tiež utvárajú podmienky na úschovu cenných vecí. </w:t>
      </w:r>
      <w:r>
        <w:rPr>
          <w:color w:val="000000"/>
        </w:rPr>
        <w:t>V roku 2023 sme pokračovali v spracovaní individuálnych plánov pre každého prijímateľa, ktoré sa značne vylepšili. Súčasťou individuálnych plánov bol aj Program sociálnej rehabilitácie. Skvalitnila sa práca s prijímateľmi a pokračovalo sa v týchto aktivitách:</w:t>
      </w:r>
    </w:p>
    <w:p w14:paraId="446C5F28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rPr>
          <w:color w:val="000000"/>
        </w:rPr>
        <w:t>bazálna stimulácia</w:t>
      </w:r>
    </w:p>
    <w:p w14:paraId="0C8B6125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 xml:space="preserve">tréningy pamäti, </w:t>
      </w:r>
    </w:p>
    <w:p w14:paraId="5A1A7339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 xml:space="preserve">orientácia kognitívnych funkcií, </w:t>
      </w:r>
    </w:p>
    <w:p w14:paraId="43C3470B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 xml:space="preserve">nácvik sebaobsluhy a bežných úkonov,  </w:t>
      </w:r>
    </w:p>
    <w:p w14:paraId="35895C12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>psychosociálna a telesná rehabilitácia,</w:t>
      </w:r>
    </w:p>
    <w:p w14:paraId="719DE7AB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>cvičenia zamerané na prevenciu svalovej stuhnutosti,</w:t>
      </w:r>
    </w:p>
    <w:p w14:paraId="51CD6FC0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>jednoduché gymnastické cvičenia,</w:t>
      </w:r>
    </w:p>
    <w:p w14:paraId="5144F07E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t xml:space="preserve">nácvik jemnej motoriky                        </w:t>
      </w:r>
    </w:p>
    <w:p w14:paraId="5CCAE026" w14:textId="77777777" w:rsidR="00030211" w:rsidRDefault="00000000">
      <w:pPr>
        <w:numPr>
          <w:ilvl w:val="0"/>
          <w:numId w:val="1"/>
        </w:numPr>
        <w:spacing w:line="360" w:lineRule="auto"/>
        <w:jc w:val="both"/>
      </w:pPr>
      <w:r>
        <w:lastRenderedPageBreak/>
        <w:t xml:space="preserve">poskytovanie sociálneho základného a odborného   poradenstva. </w:t>
      </w:r>
    </w:p>
    <w:p w14:paraId="6E05EB7E" w14:textId="77777777" w:rsidR="00030211" w:rsidRDefault="00000000">
      <w:pPr>
        <w:spacing w:line="360" w:lineRule="auto"/>
        <w:ind w:firstLine="708"/>
        <w:jc w:val="both"/>
      </w:pPr>
      <w:r>
        <w:t xml:space="preserve">Pri tvorbe individuálnych plánov sa brali do úvahy individuálne potreby prijímateľov, sami si mali možnosť zvoliť formu a spôsob vyplnenia voľného času a pri tvorbe a realizovaní individuálnych plánov sa zapájali aj rodinní príslušníci.  Priebeh poskytovania sociálnej služby je zaznamenávaný pravidelne mesačne, vyhodnotenie prebiehalo  po adaptačnom procese/ spravidla po 3 mesiacoch/a 1 x za polrok. </w:t>
      </w:r>
    </w:p>
    <w:p w14:paraId="74282ADE" w14:textId="77777777" w:rsidR="00030211" w:rsidRDefault="00000000">
      <w:pPr>
        <w:spacing w:line="360" w:lineRule="auto"/>
        <w:ind w:firstLine="708"/>
        <w:jc w:val="both"/>
      </w:pPr>
      <w:r>
        <w:t>Z mnohých menších činností spomeniem jednu väčšiu a to, „Vianoce od Ježiška“, kde našim klientom bolo dopriate milé posedenie pri koledách a vianočných pochúťkach. Potešiť sa mohli aj z rozdaných balíčkov, ktoré im s láskou zbalili milý ľudia z celého Slovenska.</w:t>
      </w:r>
    </w:p>
    <w:p w14:paraId="44018EA5" w14:textId="77777777" w:rsidR="00030211" w:rsidRDefault="00000000">
      <w:pPr>
        <w:spacing w:line="360" w:lineRule="auto"/>
        <w:jc w:val="both"/>
      </w:pPr>
      <w:r>
        <w:t xml:space="preserve">          </w:t>
      </w:r>
      <w:r>
        <w:rPr>
          <w:noProof/>
        </w:rPr>
        <w:drawing>
          <wp:inline distT="0" distB="0" distL="0" distR="0" wp14:anchorId="5F38A5C1" wp14:editId="1B3BC544">
            <wp:extent cx="1991995" cy="2647950"/>
            <wp:effectExtent l="0" t="0" r="0" b="0"/>
            <wp:docPr id="2" name="Obráze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t="21367" b="199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995" cy="264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</w:t>
      </w:r>
      <w:r>
        <w:rPr>
          <w:noProof/>
        </w:rPr>
        <w:drawing>
          <wp:inline distT="0" distB="0" distL="0" distR="0" wp14:anchorId="5F0B879C" wp14:editId="585E5791">
            <wp:extent cx="2051685" cy="2655570"/>
            <wp:effectExtent l="0" t="0" r="0" b="0"/>
            <wp:docPr id="3" name="Obráze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2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t="21200" b="205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265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A1D7F" w14:textId="77777777" w:rsidR="00030211" w:rsidRDefault="00030211">
      <w:pPr>
        <w:spacing w:line="360" w:lineRule="auto"/>
        <w:jc w:val="both"/>
      </w:pPr>
    </w:p>
    <w:p w14:paraId="06DA448B" w14:textId="77777777" w:rsidR="00030211" w:rsidRDefault="00000000">
      <w:pPr>
        <w:spacing w:line="360" w:lineRule="auto"/>
        <w:jc w:val="both"/>
      </w:pPr>
      <w:r>
        <w:t xml:space="preserve">                                       </w:t>
      </w:r>
      <w:r>
        <w:rPr>
          <w:noProof/>
        </w:rPr>
        <w:drawing>
          <wp:inline distT="0" distB="0" distL="0" distR="0" wp14:anchorId="36524518" wp14:editId="0D318762">
            <wp:extent cx="2496820" cy="1932305"/>
            <wp:effectExtent l="0" t="0" r="0" b="0"/>
            <wp:docPr id="4" name="Obráze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 27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t="33387" b="332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820" cy="193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42CD5" w14:textId="77777777" w:rsidR="00030211" w:rsidRDefault="00030211">
      <w:pPr>
        <w:spacing w:line="360" w:lineRule="auto"/>
        <w:jc w:val="both"/>
      </w:pPr>
    </w:p>
    <w:p w14:paraId="2FB8EB41" w14:textId="77777777" w:rsidR="00030211" w:rsidRDefault="00030211">
      <w:pPr>
        <w:spacing w:line="360" w:lineRule="auto"/>
        <w:jc w:val="both"/>
      </w:pPr>
    </w:p>
    <w:p w14:paraId="6425EA76" w14:textId="77777777" w:rsidR="00030211" w:rsidRDefault="00030211">
      <w:pPr>
        <w:spacing w:line="360" w:lineRule="auto"/>
        <w:jc w:val="both"/>
      </w:pPr>
    </w:p>
    <w:p w14:paraId="1DA0A682" w14:textId="77777777" w:rsidR="00030211" w:rsidRDefault="00030211">
      <w:pPr>
        <w:spacing w:line="360" w:lineRule="auto"/>
        <w:jc w:val="both"/>
      </w:pPr>
    </w:p>
    <w:p w14:paraId="37208372" w14:textId="77777777" w:rsidR="00030211" w:rsidRDefault="00030211">
      <w:pPr>
        <w:spacing w:line="360" w:lineRule="auto"/>
        <w:jc w:val="both"/>
      </w:pPr>
    </w:p>
    <w:p w14:paraId="755F8B6C" w14:textId="77777777" w:rsidR="00030211" w:rsidRDefault="00030211">
      <w:pPr>
        <w:spacing w:line="360" w:lineRule="auto"/>
        <w:jc w:val="both"/>
      </w:pPr>
    </w:p>
    <w:p w14:paraId="6D74945C" w14:textId="77777777" w:rsidR="00030211" w:rsidRDefault="00000000">
      <w:pPr>
        <w:spacing w:line="360" w:lineRule="auto"/>
        <w:jc w:val="center"/>
      </w:pPr>
      <w:r>
        <w:rPr>
          <w:b/>
        </w:rPr>
        <w:lastRenderedPageBreak/>
        <w:t>4. ZDRAVOTNÁ  STAROSTLIVOSŤ</w:t>
      </w:r>
    </w:p>
    <w:p w14:paraId="2C6C7D71" w14:textId="77777777" w:rsidR="00030211" w:rsidRDefault="00030211">
      <w:pPr>
        <w:spacing w:line="360" w:lineRule="auto"/>
        <w:jc w:val="both"/>
      </w:pPr>
    </w:p>
    <w:p w14:paraId="08F4F5B6" w14:textId="2F6DAEDC" w:rsidR="00030211" w:rsidRDefault="00000000">
      <w:pPr>
        <w:spacing w:line="360" w:lineRule="auto"/>
        <w:ind w:firstLine="708"/>
        <w:jc w:val="both"/>
      </w:pPr>
      <w:r>
        <w:t>ZOS MARGERITA n. o.-  nemá štatút zdravotníckeho zariadenia. Pre prijímateľov sociálnej služby bola zdravotná starostlivosť zabezpečovaná prostredníctvom pravidelných osobných návštev praktickej lekárky. Vzhľadom na zdravotný stav prijímateľov, v zariadení bola zabezpečovaná aj psychiatrická starostlivosť a podľa potreby aj iná zdravotná starostlivosť odborných lekárov. V prípade zhoršeného zdravotného stavu bol zabezpečený prevoz do zdravotníckeho zariadenia. Ošetrovateľská starostlivosť sa zabezpečovala prostredníctvom ADOS.</w:t>
      </w:r>
    </w:p>
    <w:p w14:paraId="3882FE6B" w14:textId="77777777" w:rsidR="00030211" w:rsidRDefault="00030211">
      <w:pPr>
        <w:rPr>
          <w:b/>
        </w:rPr>
      </w:pPr>
    </w:p>
    <w:p w14:paraId="14670FCD" w14:textId="77777777" w:rsidR="00030211" w:rsidRDefault="00000000">
      <w:pPr>
        <w:jc w:val="center"/>
        <w:rPr>
          <w:b/>
        </w:rPr>
      </w:pPr>
      <w:r>
        <w:rPr>
          <w:b/>
        </w:rPr>
        <w:t>5.  POPIS ZARIADENIA OPATROVATEĽSKEJ SLUŽBY</w:t>
      </w:r>
    </w:p>
    <w:p w14:paraId="50D5DAD4" w14:textId="77777777" w:rsidR="00030211" w:rsidRDefault="00000000">
      <w:pPr>
        <w:pStyle w:val="Odsekzoznamu"/>
        <w:spacing w:line="360" w:lineRule="auto"/>
        <w:ind w:left="1080"/>
        <w:jc w:val="both"/>
        <w:rPr>
          <w:sz w:val="22"/>
        </w:rPr>
      </w:pPr>
      <w:r>
        <w:rPr>
          <w:sz w:val="22"/>
        </w:rPr>
        <w:t xml:space="preserve">  </w:t>
      </w:r>
    </w:p>
    <w:p w14:paraId="3738C910" w14:textId="77777777" w:rsidR="00030211" w:rsidRDefault="00030211">
      <w:pPr>
        <w:pStyle w:val="Odsekzoznamu"/>
        <w:spacing w:line="360" w:lineRule="auto"/>
        <w:ind w:left="1080"/>
        <w:jc w:val="both"/>
        <w:rPr>
          <w:sz w:val="22"/>
        </w:rPr>
      </w:pPr>
    </w:p>
    <w:p w14:paraId="188640AF" w14:textId="77777777" w:rsidR="00030211" w:rsidRDefault="00000000">
      <w:pPr>
        <w:spacing w:line="360" w:lineRule="auto"/>
        <w:jc w:val="both"/>
      </w:pPr>
      <w:r>
        <w:t xml:space="preserve"> </w:t>
      </w:r>
      <w:r>
        <w:rPr>
          <w:b/>
        </w:rPr>
        <w:t>a. Prízemie</w:t>
      </w:r>
      <w:r>
        <w:t>:</w:t>
      </w:r>
    </w:p>
    <w:p w14:paraId="716C3331" w14:textId="77777777" w:rsidR="00030211" w:rsidRDefault="00000000">
      <w:pPr>
        <w:spacing w:line="360" w:lineRule="auto"/>
        <w:jc w:val="both"/>
      </w:pPr>
      <w:r>
        <w:t xml:space="preserve"> - 2 x garáž</w:t>
      </w:r>
    </w:p>
    <w:p w14:paraId="5EF4D2CA" w14:textId="77777777" w:rsidR="00030211" w:rsidRDefault="00000000">
      <w:pPr>
        <w:spacing w:line="360" w:lineRule="auto"/>
        <w:jc w:val="both"/>
      </w:pPr>
      <w:r>
        <w:t xml:space="preserve"> - skladové priestory – oddelený režijný materiál a potraviny</w:t>
      </w:r>
    </w:p>
    <w:p w14:paraId="7147701D" w14:textId="77777777" w:rsidR="00030211" w:rsidRDefault="00000000">
      <w:pPr>
        <w:spacing w:line="360" w:lineRule="auto"/>
        <w:jc w:val="both"/>
      </w:pPr>
      <w:r>
        <w:t xml:space="preserve"> -  2 x kotolňa</w:t>
      </w:r>
    </w:p>
    <w:p w14:paraId="5CA4F57B" w14:textId="77777777" w:rsidR="00030211" w:rsidRDefault="00000000">
      <w:pPr>
        <w:spacing w:line="360" w:lineRule="auto"/>
        <w:jc w:val="both"/>
      </w:pPr>
      <w:r>
        <w:t xml:space="preserve"> - komunikačné priestory</w:t>
      </w:r>
    </w:p>
    <w:p w14:paraId="3F6A4DB8" w14:textId="77777777" w:rsidR="00030211" w:rsidRDefault="00000000">
      <w:pPr>
        <w:spacing w:line="360" w:lineRule="auto"/>
        <w:jc w:val="both"/>
      </w:pPr>
      <w:r>
        <w:t xml:space="preserve"> - izolačná miestnosť</w:t>
      </w:r>
    </w:p>
    <w:p w14:paraId="6C34641B" w14:textId="77777777" w:rsidR="00030211" w:rsidRDefault="00000000">
      <w:pPr>
        <w:spacing w:line="360" w:lineRule="auto"/>
        <w:jc w:val="both"/>
      </w:pPr>
      <w:r>
        <w:t xml:space="preserve"> - 1 izba s 3 lôžkami </w:t>
      </w:r>
    </w:p>
    <w:p w14:paraId="30F15EF7" w14:textId="77777777" w:rsidR="00030211" w:rsidRDefault="00030211">
      <w:pPr>
        <w:spacing w:line="360" w:lineRule="auto"/>
        <w:jc w:val="both"/>
      </w:pPr>
    </w:p>
    <w:p w14:paraId="36D4E6A6" w14:textId="77777777" w:rsidR="00030211" w:rsidRDefault="00000000">
      <w:pPr>
        <w:spacing w:line="360" w:lineRule="auto"/>
        <w:jc w:val="both"/>
      </w:pPr>
      <w:r>
        <w:rPr>
          <w:b/>
        </w:rPr>
        <w:t>b. 1. poschodie v bezbariérovom vyhotovení</w:t>
      </w:r>
      <w:r>
        <w:t>:</w:t>
      </w:r>
    </w:p>
    <w:p w14:paraId="20A13BA2" w14:textId="77777777" w:rsidR="00030211" w:rsidRDefault="00000000">
      <w:pPr>
        <w:spacing w:line="360" w:lineRule="auto"/>
        <w:jc w:val="both"/>
      </w:pPr>
      <w:r>
        <w:t xml:space="preserve"> - 3 izby s dvoma lôžkami –  prístupné výťahom pre imobilných klientov</w:t>
      </w:r>
    </w:p>
    <w:p w14:paraId="64797AB5" w14:textId="77777777" w:rsidR="00030211" w:rsidRDefault="00000000">
      <w:pPr>
        <w:spacing w:line="360" w:lineRule="auto"/>
        <w:jc w:val="both"/>
      </w:pPr>
      <w:r>
        <w:t xml:space="preserve"> - výdajňa stravy</w:t>
      </w:r>
    </w:p>
    <w:p w14:paraId="23656F30" w14:textId="77777777" w:rsidR="00030211" w:rsidRDefault="00000000">
      <w:pPr>
        <w:spacing w:line="360" w:lineRule="auto"/>
        <w:jc w:val="both"/>
      </w:pPr>
      <w:r>
        <w:t xml:space="preserve">- ošetrovňa </w:t>
      </w:r>
    </w:p>
    <w:p w14:paraId="05673A77" w14:textId="77777777" w:rsidR="00030211" w:rsidRDefault="00000000">
      <w:pPr>
        <w:spacing w:line="360" w:lineRule="auto"/>
        <w:jc w:val="both"/>
      </w:pPr>
      <w:r>
        <w:t xml:space="preserve">- jedáleň + spoločenská miestnosť </w:t>
      </w:r>
    </w:p>
    <w:p w14:paraId="643A9948" w14:textId="77777777" w:rsidR="00030211" w:rsidRDefault="00000000">
      <w:pPr>
        <w:spacing w:line="360" w:lineRule="auto"/>
        <w:jc w:val="both"/>
      </w:pPr>
      <w:r>
        <w:t>- sociálne zázemie – kúpeľňa, 2 x WC</w:t>
      </w:r>
    </w:p>
    <w:p w14:paraId="371745E2" w14:textId="77777777" w:rsidR="00030211" w:rsidRDefault="00000000">
      <w:pPr>
        <w:spacing w:line="360" w:lineRule="auto"/>
        <w:jc w:val="both"/>
      </w:pPr>
      <w:r>
        <w:t xml:space="preserve">- komunikačné priestory </w:t>
      </w:r>
    </w:p>
    <w:p w14:paraId="12E0CA11" w14:textId="77777777" w:rsidR="00030211" w:rsidRDefault="00000000">
      <w:pPr>
        <w:spacing w:line="360" w:lineRule="auto"/>
        <w:jc w:val="both"/>
      </w:pPr>
      <w:r>
        <w:t>- terasa + vstup do záhrady</w:t>
      </w:r>
    </w:p>
    <w:p w14:paraId="54B4B548" w14:textId="77777777" w:rsidR="00030211" w:rsidRDefault="00030211">
      <w:pPr>
        <w:spacing w:line="360" w:lineRule="auto"/>
        <w:jc w:val="both"/>
      </w:pPr>
    </w:p>
    <w:p w14:paraId="339B7375" w14:textId="77777777" w:rsidR="00030211" w:rsidRDefault="00000000">
      <w:pPr>
        <w:spacing w:line="360" w:lineRule="auto"/>
        <w:jc w:val="both"/>
        <w:rPr>
          <w:b/>
        </w:rPr>
      </w:pPr>
      <w:r>
        <w:t xml:space="preserve"> </w:t>
      </w:r>
      <w:r>
        <w:rPr>
          <w:b/>
        </w:rPr>
        <w:t>c. 2. Poschodie:</w:t>
      </w:r>
    </w:p>
    <w:p w14:paraId="6DA92359" w14:textId="77777777" w:rsidR="00030211" w:rsidRDefault="00000000">
      <w:pPr>
        <w:spacing w:line="360" w:lineRule="auto"/>
        <w:jc w:val="both"/>
      </w:pPr>
      <w:r>
        <w:t xml:space="preserve"> - 4 izby s 2 lôžkami</w:t>
      </w:r>
    </w:p>
    <w:p w14:paraId="0CBDF0FD" w14:textId="77777777" w:rsidR="00030211" w:rsidRDefault="00000000">
      <w:pPr>
        <w:spacing w:line="360" w:lineRule="auto"/>
        <w:jc w:val="both"/>
      </w:pPr>
      <w:r>
        <w:t xml:space="preserve"> - 2 izby s 1 lôžkom</w:t>
      </w:r>
    </w:p>
    <w:p w14:paraId="6DD2E3DD" w14:textId="77777777" w:rsidR="00030211" w:rsidRDefault="00000000">
      <w:pPr>
        <w:spacing w:line="360" w:lineRule="auto"/>
        <w:jc w:val="both"/>
      </w:pPr>
      <w:r>
        <w:t xml:space="preserve"> - sociálne zázemie – kúpeľňa, 2 x WC</w:t>
      </w:r>
    </w:p>
    <w:p w14:paraId="4E7C79D7" w14:textId="77777777" w:rsidR="00030211" w:rsidRDefault="00000000">
      <w:pPr>
        <w:spacing w:line="360" w:lineRule="auto"/>
        <w:jc w:val="both"/>
      </w:pPr>
      <w:r>
        <w:lastRenderedPageBreak/>
        <w:t xml:space="preserve"> - komunikačné priestory</w:t>
      </w:r>
    </w:p>
    <w:p w14:paraId="185AFDF5" w14:textId="77777777" w:rsidR="00030211" w:rsidRDefault="00000000">
      <w:pPr>
        <w:spacing w:line="360" w:lineRule="auto"/>
        <w:jc w:val="both"/>
      </w:pPr>
      <w:r>
        <w:t>- dekontaminačná miestnosť</w:t>
      </w:r>
    </w:p>
    <w:p w14:paraId="22289D88" w14:textId="4F602169" w:rsidR="00030211" w:rsidRDefault="00000000">
      <w:pPr>
        <w:spacing w:line="360" w:lineRule="auto"/>
        <w:jc w:val="both"/>
        <w:rPr>
          <w:b/>
        </w:rPr>
      </w:pPr>
      <w:r>
        <w:t>- izba čistej bielizne</w:t>
      </w:r>
      <w:r>
        <w:rPr>
          <w:b/>
        </w:rPr>
        <w:t xml:space="preserve">   </w:t>
      </w:r>
    </w:p>
    <w:p w14:paraId="1BCBE7C2" w14:textId="77777777" w:rsidR="004E2F37" w:rsidRDefault="004E2F37">
      <w:pPr>
        <w:spacing w:line="360" w:lineRule="auto"/>
        <w:jc w:val="both"/>
        <w:rPr>
          <w:b/>
        </w:rPr>
      </w:pPr>
    </w:p>
    <w:p w14:paraId="0B3023BB" w14:textId="77777777" w:rsidR="00030211" w:rsidRDefault="00000000">
      <w:pPr>
        <w:spacing w:line="360" w:lineRule="auto"/>
        <w:jc w:val="center"/>
        <w:rPr>
          <w:lang w:eastAsia="sk-SK"/>
        </w:rPr>
      </w:pPr>
      <w:r>
        <w:rPr>
          <w:b/>
        </w:rPr>
        <w:t xml:space="preserve"> 6. PERSONÁLNE PODMIENKY A ORGANIZAČNÁ ŠTRUKTÚRA POSKYTOVATEĽA SOCIÁLNEJ SLUŽBY</w:t>
      </w:r>
    </w:p>
    <w:p w14:paraId="50D785B0" w14:textId="77777777" w:rsidR="00030211" w:rsidRDefault="00000000">
      <w:pPr>
        <w:spacing w:line="360" w:lineRule="auto"/>
        <w:ind w:firstLine="708"/>
        <w:jc w:val="both"/>
      </w:pPr>
      <w:r>
        <w:t>Zmeny vo vedení sa neudiali žiadne. Odborný zamestnanci tvoria 75%.</w:t>
      </w:r>
    </w:p>
    <w:p w14:paraId="77309916" w14:textId="77777777" w:rsidR="00030211" w:rsidRDefault="00030211">
      <w:pPr>
        <w:spacing w:line="360" w:lineRule="auto"/>
        <w:jc w:val="both"/>
      </w:pPr>
    </w:p>
    <w:p w14:paraId="1E6DCD44" w14:textId="77777777" w:rsidR="00030211" w:rsidRDefault="00000000">
      <w:pPr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13970" distB="12700" distL="13335" distR="13335" simplePos="0" relativeHeight="5" behindDoc="0" locked="0" layoutInCell="0" allowOverlap="1" wp14:anchorId="40237007" wp14:editId="2A8D8394">
                <wp:simplePos x="0" y="0"/>
                <wp:positionH relativeFrom="column">
                  <wp:posOffset>2023110</wp:posOffset>
                </wp:positionH>
                <wp:positionV relativeFrom="paragraph">
                  <wp:posOffset>3810</wp:posOffset>
                </wp:positionV>
                <wp:extent cx="1809750" cy="828675"/>
                <wp:effectExtent l="13335" t="13970" r="13335" b="12700"/>
                <wp:wrapNone/>
                <wp:docPr id="5" name="Zaoblený obdélní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20" cy="8287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56D11BFF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Riaditeľ 1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0237007" id="Zaoblený obdélník 6" o:spid="_x0000_s1026" style="position:absolute;left:0;text-align:left;margin-left:159.3pt;margin-top:.3pt;width:142.5pt;height:65.25pt;z-index:5;visibility:visible;mso-wrap-style:square;mso-wrap-distance-left:1.05pt;mso-wrap-distance-top:1.1pt;mso-wrap-distance-right:1.05pt;mso-wrap-distance-bottom:1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X+9NQIAAPMEAAAOAAAAZHJzL2Uyb0RvYy54bWysVE2P0zAQvSPxH6zcadJKdEvUdoVYLRdY&#10;Vvshzq4/GiPbE9lum/57xpM0LVRwQFyc8djz5s3zTJa3nbNsr0I04FfFdFIVTHkB0vjtqnh9uX+3&#10;KFhM3EtuwatVcVSxuF2/fbM8tLWaQQNWqsAQxMf60K6KJqW2LssoGuV4nECrPB5qCI4n3IZtKQM/&#10;ILqz5ayq5uUBgmwDCBUjeu/6w2JN+Forkb5pHVVidlUgt0RroHWT13K95PU28LYxYqDB/4GF48Zj&#10;0hHqjifOdsFcQTkjAkTQaSLAlaC1EYpqwGqm1W/VPDe8VVQLihPbUab4/2DFw/65fQwow6GNdUQz&#10;V9Hp4PIX+bGOxDqOYqkuMYHO6aL6cDNDTQWeLWaLbCNMeY5uQ0yfFTiWjVURYOflE74ICcX3X2Ii&#10;xSTz3GFrcPmjYNpZ1H/PLZvO5/ObAXG4jNgnzBwZwRp5b6ylTe4Y9ckGhsEIJoTyaUqp7M59Bdn7&#10;sWeq4dXRjb3RuxcnN6ag3stIVMwvSay/zhu2mzFrRunhM84lPSq+lyeDlGe1yUpHqzK09U9KMyNR&#10;3xlxH8lclxUbLlXvfn+Z9iQE0SfAjKxRpxG71+UP2D3L4X4OVTRHY3D1N2J98BhBmcGnMdgZD4Fe&#10;9aLubKZu02FwNjcgj4+BcS8awFEVKVDG/PQv3Xce2qGhErbiA5yGhNfUJT2B893MwMPHXQJtUj48&#10;Zxg2OFkk1fAXyKN7uadb53/V+icAAAD//wMAUEsDBBQABgAIAAAAIQD2EBYp3wAAAAgBAAAPAAAA&#10;ZHJzL2Rvd25yZXYueG1sTI9PS8NAEMXvgt9hGcGb3aSBUGI2pSgiiB76B0tvm+yYhGZnQ3abRD+9&#10;46lehhne483v5evZdmLEwbeOFMSLCARS5UxLtYLD/uVhBcIHTUZ3jlDBN3pYF7c3uc6Mm2iL4y7U&#10;gkPIZ1pBE0KfSemrBq32C9cjsfblBqsDn0MtzaAnDredXEZRKq1uiT80usenBqvz7mIV0Nvr9Pl8&#10;Kt37dvz5OJnlsTvsj0rd382bRxAB53A1wx8+o0PBTKW7kPGiU5DEq5StCniynEYJLyX7kjgGWeTy&#10;f4HiFwAA//8DAFBLAQItABQABgAIAAAAIQC2gziS/gAAAOEBAAATAAAAAAAAAAAAAAAAAAAAAABb&#10;Q29udGVudF9UeXBlc10ueG1sUEsBAi0AFAAGAAgAAAAhADj9If/WAAAAlAEAAAsAAAAAAAAAAAAA&#10;AAAALwEAAF9yZWxzLy5yZWxzUEsBAi0AFAAGAAgAAAAhALqdf701AgAA8wQAAA4AAAAAAAAAAAAA&#10;AAAALgIAAGRycy9lMm9Eb2MueG1sUEsBAi0AFAAGAAgAAAAhAPYQFinfAAAACAEAAA8AAAAAAAAA&#10;AAAAAAAAjwQAAGRycy9kb3ducmV2LnhtbFBLBQYAAAAABAAEAPMAAACbBQAAAAA=&#10;" o:allowincell="f" fillcolor="#dbe5f1 [660]" strokeweight="2pt">
                <v:textbox>
                  <w:txbxContent>
                    <w:p w14:paraId="56D11BFF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Riaditeľ 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5686F4F" w14:textId="77777777" w:rsidR="00030211" w:rsidRDefault="00030211">
      <w:pPr>
        <w:spacing w:line="360" w:lineRule="auto"/>
        <w:jc w:val="both"/>
      </w:pPr>
    </w:p>
    <w:p w14:paraId="42832016" w14:textId="77777777" w:rsidR="00030211" w:rsidRDefault="00030211">
      <w:pPr>
        <w:spacing w:line="360" w:lineRule="auto"/>
        <w:jc w:val="both"/>
      </w:pPr>
    </w:p>
    <w:p w14:paraId="3B72C588" w14:textId="77777777" w:rsidR="00030211" w:rsidRDefault="00000000">
      <w:pPr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5080" distB="5080" distL="5080" distR="5080" simplePos="0" relativeHeight="17" behindDoc="0" locked="0" layoutInCell="0" allowOverlap="1" wp14:anchorId="11FD7FBD" wp14:editId="451A2743">
                <wp:simplePos x="0" y="0"/>
                <wp:positionH relativeFrom="column">
                  <wp:posOffset>2957830</wp:posOffset>
                </wp:positionH>
                <wp:positionV relativeFrom="paragraph">
                  <wp:posOffset>43815</wp:posOffset>
                </wp:positionV>
                <wp:extent cx="0" cy="581025"/>
                <wp:effectExtent l="5080" t="5080" r="5080" b="5080"/>
                <wp:wrapNone/>
                <wp:docPr id="7" name="Přímá spojnic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1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A40594" id="Přímá spojnice 16" o:spid="_x0000_s1026" style="position:absolute;z-index:17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32.9pt,3.45pt" to="232.9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KAXrQEAAK8DAAAOAAAAZHJzL2Uyb0RvYy54bWysU02P2yAQvVfqf0DcG+xVW62sOHvY1fZS&#10;tat+/AACQ4wWGARsnPz7DiR1tq1UVdX6gGE87828x3h9c/CO7SFli2Hk/arjDIJCbcNu5N+/3b+5&#10;5iwXGbR0GGDkR8j8ZvP61XqOA1zhhE5DYkQS8jDHkU+lxEGIrCbwMq8wQqCPBpOXhY5pJ3SSM7F7&#10;J6667r2YMemYUEHOFL07feSbxm8MqPLZmAyFuZFTb6Wtqa3buorNWg67JONk1bkN+R9deGkDFV2o&#10;7mSR7CnZP6i8VQkzmrJS6AUaYxU0DaSm735T83WSEZoWMifHxab8crTq0/42PCSyYY55yPEhVRUH&#10;k3x9U3/s0Mw6LmbBoTB1CiqKvrvuu7fNR3HBxZTLB0DP6mbkzoYqQw5y/zEXqkWpP1Nq2IW6ZnRW&#10;31vn2iHttrcusb2sF9eeelcE/CUt4VPQp3glERcRbVeODk4FvoBhVlPbfWukzRcsBfRjf2Z3gTIr&#10;xFAjC6j7O+icW2HQZu5fgUt2q4ihLEBvA6bW0zMhdbtFfWz31bTSVDRTzhNcx+75uTly+c82PwAA&#10;AP//AwBQSwMEFAAGAAgAAAAhAIr6VBXcAAAACAEAAA8AAABkcnMvZG93bnJldi54bWxMj8FOwzAQ&#10;RO9I/IO1SFwq6lBK1IZsKgTkxoUC4rqNlyQiXqex24Z+PUY9wHE0o5k3+Wq0ndrz4FsnCNfTBBRL&#10;5UwrNcLba3m1AOUDiaHOCSN8s4dVcX6WU2bcQV54vw61iiXiM0JoQugzrX3VsCU/dT1L9D7dYClE&#10;OdTaDHSI5bbTsyRJtaVW4kJDPT80XH2tdxbBl++8LY+TapJ83NSOZ9vH5ydCvLwY7+9ABR7DXxh+&#10;8SM6FJFp43ZivOoQ5ultRA8I6RJU9E96g7BczEEXuf5/oPgBAAD//wMAUEsBAi0AFAAGAAgAAAAh&#10;ALaDOJL+AAAA4QEAABMAAAAAAAAAAAAAAAAAAAAAAFtDb250ZW50X1R5cGVzXS54bWxQSwECLQAU&#10;AAYACAAAACEAOP0h/9YAAACUAQAACwAAAAAAAAAAAAAAAAAvAQAAX3JlbHMvLnJlbHNQSwECLQAU&#10;AAYACAAAACEA4gCgF60BAACvAwAADgAAAAAAAAAAAAAAAAAuAgAAZHJzL2Uyb0RvYy54bWxQSwEC&#10;LQAUAAYACAAAACEAivpUFdwAAAAIAQAADwAAAAAAAAAAAAAAAAAHBAAAZHJzL2Rvd25yZXYueG1s&#10;UEsFBgAAAAAEAAQA8wAAABAFAAAAAA==&#10;" o:allowincell="f"/>
            </w:pict>
          </mc:Fallback>
        </mc:AlternateContent>
      </w:r>
    </w:p>
    <w:p w14:paraId="3D10CE92" w14:textId="77777777" w:rsidR="00030211" w:rsidRDefault="00030211">
      <w:pPr>
        <w:spacing w:line="360" w:lineRule="auto"/>
        <w:jc w:val="both"/>
      </w:pPr>
    </w:p>
    <w:p w14:paraId="48D17A8D" w14:textId="77777777" w:rsidR="00030211" w:rsidRDefault="00000000">
      <w:pPr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13970" distB="12700" distL="13970" distR="12700" simplePos="0" relativeHeight="7" behindDoc="0" locked="0" layoutInCell="0" allowOverlap="1" wp14:anchorId="1761189F" wp14:editId="02FA5917">
                <wp:simplePos x="0" y="0"/>
                <wp:positionH relativeFrom="column">
                  <wp:posOffset>2066290</wp:posOffset>
                </wp:positionH>
                <wp:positionV relativeFrom="paragraph">
                  <wp:posOffset>103505</wp:posOffset>
                </wp:positionV>
                <wp:extent cx="1743075" cy="847725"/>
                <wp:effectExtent l="13970" t="13970" r="12700" b="12700"/>
                <wp:wrapNone/>
                <wp:docPr id="8" name="Zaoblený obdélní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120" cy="847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41515B2F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Zástupca riaditeľa 1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761189F" id="Zaoblený obdélník 7" o:spid="_x0000_s1027" style="position:absolute;left:0;text-align:left;margin-left:162.7pt;margin-top:8.15pt;width:137.25pt;height:66.75pt;z-index:7;visibility:visible;mso-wrap-style:square;mso-wrap-distance-left:1.1pt;mso-wrap-distance-top:1.1pt;mso-wrap-distance-right:1pt;mso-wrap-distance-bottom:1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pfmOQIAAPoEAAAOAAAAZHJzL2Uyb0RvYy54bWysVE2P0zAQvSPxH6zcaZKytFXUdIVYLRdY&#10;VruLOLv+aIxsT2S7bfrvGTtp0qWCA+Li2DOeN2+eZ7K+7YwmB+G8Altn5azIiLAMuLK7Ovv+cv9u&#10;lREfqOVUgxV1dhI+u928fbM+tpWYQwOaC0cQxPrq2NZZE0Jb5blnjTDUz6AVFp0SnKEBj26Xc0eP&#10;iG50Pi+KRX4Ex1sHTHiP1rvemW0SvpSChW9SehGIrjPkFtLq0rqNa75Z02rnaNsoNtCg/8DCUGUx&#10;6Qh1RwMle6euoIxiDjzIMGNgcpBSMZFqwGrK4rdqnhvailQLiuPbUSb//2DZw+G5fXQow7H1lcdt&#10;rKKTzsQv8iNdEus0iiW6QBgay+XN+3KOmjL0rW6WqyKpmU/RrfPhswBD4qbOHOwtf8IXSULRwxcf&#10;kmKcWGqwNSj/mRFpNOp/oJqUi8ViGd8HEYfLuDtjxkgPWvF7pXU6xI4Rn7QjGIxgjAkbypRK781X&#10;4L0de6bnSSs0Y2/0ZiQ/0k+9F5FS6ldJtL3O63bbMWtEmXAu6aXi+2IiSD6pnXbhpEWE1vZJSKI4&#10;6jtP3Ecy12X5hnLRmz9cpj0LkegnwIgsUacRu9flD9g9y+F+DBVpjsbg4m/E+uAxImUGG8Zgoyy4&#10;9KoXdcdt6LYdFo59Fb3RsgV+enSEWtYATiwLLiWOHfDS/aCuHfoqYEc+wHlWhmbpeUx3IxELH/cB&#10;pArROWUYDjhgSbHhZxAn+PKcbk2/rM0vAAAA//8DAFBLAwQUAAYACAAAACEAyobfYuIAAAAKAQAA&#10;DwAAAGRycy9kb3ducmV2LnhtbEyPTUvEMBCG74L/IYzgzU3tfrCtTRdRRBA97Acue0ubsS02k9Jk&#10;2+qvdzzpceZ9eOeZbDPZVgzY+8aRgttZBAKpdKahSsFh/3SzBuGDJqNbR6jgCz1s8suLTKfGjbTF&#10;YRcqwSXkU62gDqFLpfRljVb7meuQOPtwvdWBx76Sptcjl9tWxlG0klY3xBdq3eFDjeXn7mwV0Mvz&#10;+P54Ktzrdvh+O5n42B72R6Wur6b7OxABp/AHw68+q0POToU7k/GiVTCPlwtGOVjNQTCwTJIERMGL&#10;RbIGmWfy/wv5DwAAAP//AwBQSwECLQAUAAYACAAAACEAtoM4kv4AAADhAQAAEwAAAAAAAAAAAAAA&#10;AAAAAAAAW0NvbnRlbnRfVHlwZXNdLnhtbFBLAQItABQABgAIAAAAIQA4/SH/1gAAAJQBAAALAAAA&#10;AAAAAAAAAAAAAC8BAABfcmVscy8ucmVsc1BLAQItABQABgAIAAAAIQCCWpfmOQIAAPoEAAAOAAAA&#10;AAAAAAAAAAAAAC4CAABkcnMvZTJvRG9jLnhtbFBLAQItABQABgAIAAAAIQDKht9i4gAAAAoBAAAP&#10;AAAAAAAAAAAAAAAAAJMEAABkcnMvZG93bnJldi54bWxQSwUGAAAAAAQABADzAAAAogUAAAAA&#10;" o:allowincell="f" fillcolor="#dbe5f1 [660]" strokeweight="2pt">
                <v:textbox>
                  <w:txbxContent>
                    <w:p w14:paraId="41515B2F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Zástupca riaditeľa 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13970" distB="12700" distL="13335" distR="13335" simplePos="0" relativeHeight="9" behindDoc="0" locked="0" layoutInCell="0" allowOverlap="1" wp14:anchorId="59388C37" wp14:editId="6967F10C">
                <wp:simplePos x="0" y="0"/>
                <wp:positionH relativeFrom="column">
                  <wp:posOffset>-303530</wp:posOffset>
                </wp:positionH>
                <wp:positionV relativeFrom="paragraph">
                  <wp:posOffset>133985</wp:posOffset>
                </wp:positionV>
                <wp:extent cx="1771650" cy="847725"/>
                <wp:effectExtent l="13335" t="13970" r="13335" b="12700"/>
                <wp:wrapNone/>
                <wp:docPr id="10" name="Zaoblený obdélní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560" cy="847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205A4BD3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Administratívny pracovník 1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9388C37" id="Zaoblený obdélník 8" o:spid="_x0000_s1028" style="position:absolute;left:0;text-align:left;margin-left:-23.9pt;margin-top:10.55pt;width:139.5pt;height:66.75pt;z-index:9;visibility:visible;mso-wrap-style:square;mso-wrap-distance-left:1.05pt;mso-wrap-distance-top:1.1pt;mso-wrap-distance-right:1.05pt;mso-wrap-distance-bottom:1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qsHNwIAAPoEAAAOAAAAZHJzL2Uyb0RvYy54bWysVE2P0zAQvSPxH6zcadKKbVdR0xVitVxg&#10;We0u4uz6ozHyl2y3Tf8940maFCo4IC6OPfa8ee95nPVdZzQ5iBCVs00xn1UFEZY5ruyuKb69Pry7&#10;LUhM1HKqnRVNcRKxuNu8fbM++losXOs0F4EAiI310TdFm5KvyzKyVhgaZ84LC5vSBUMTLMOu5IEe&#10;Ad3oclFVy/LoAvfBMREjRO/7zWKD+FIKlr5KGUUiuimAW8Ix4LjNY7lZ03oXqG8VG2jQf2BhqLJQ&#10;dIS6p4mSfVBXUEax4KKTacacKZ2UignUAGrm1W9qXlrqBWoBc6IfbYr/D5Y9Hl78UwAbjj7WEaZZ&#10;RSeDyV/gRzo06zSaJbpEGATnq9X8ZgmeMti7fb+6rdDNcsr2IaZPwhmSJ00R3N7yZ7gRNIoePseE&#10;jnFiqYHWoPxHQaTR4P+BajJfLperfD+AOByG2RkzZ0anFX9QWuMid4z4qAOBZABjTNg0x1J6b744&#10;3sehZ3qetIYw9EYfBvIjfey9jISlfymi7XXdsNuOVTPKhHNJD8X3YjJIObmNs3TSIkNr+ywkURz8&#10;XSD3kcy1rNhSLvrwzWXZsxFIHwEzsgSfRuzelz9g9yyH8zlV4Dsak6u/EeuTxwys7Gwak42yLuCt&#10;XujO09RtOxCedQNGjmwdPz0FQi1rHbxYlgIWzh3w2n2nwQ99laAjH935rQzN0vOYzmYi1n3YJydV&#10;yptThWEBDwwdG34G+QVfrvHU9Mva/AQAAP//AwBQSwMEFAAGAAgAAAAhAMqPqXPiAAAACgEAAA8A&#10;AABkcnMvZG93bnJldi54bWxMj8tOwzAQRfdI/IM1SOxaJ6a0KMSpEAghIVj0oVbdObFJIuxxFLtJ&#10;4OsZVrAc3aN7z+TryVk2mD60HiWk8wSYwcrrFmsJ+93z7A5YiAq1sh6NhC8TYF1cXuQq037EjRm2&#10;sWZUgiFTEpoYu4zzUDXGqTD3nUHKPnzvVKSzr7nu1UjlznKRJEvuVIu00KjOPDam+tyenQR8fRkP&#10;T6fSv22G7/eTFke73x2lvL6aHu6BRTPFPxh+9UkdCnIq/Rl1YFbCbLEi9ShBpCkwAsRNKoCVRN4u&#10;lsCLnP9/ofgBAAD//wMAUEsBAi0AFAAGAAgAAAAhALaDOJL+AAAA4QEAABMAAAAAAAAAAAAAAAAA&#10;AAAAAFtDb250ZW50X1R5cGVzXS54bWxQSwECLQAUAAYACAAAACEAOP0h/9YAAACUAQAACwAAAAAA&#10;AAAAAAAAAAAvAQAAX3JlbHMvLnJlbHNQSwECLQAUAAYACAAAACEAr7arBzcCAAD6BAAADgAAAAAA&#10;AAAAAAAAAAAuAgAAZHJzL2Uyb0RvYy54bWxQSwECLQAUAAYACAAAACEAyo+pc+IAAAAKAQAADwAA&#10;AAAAAAAAAAAAAACRBAAAZHJzL2Rvd25yZXYueG1sUEsFBgAAAAAEAAQA8wAAAKAFAAAAAA==&#10;" o:allowincell="f" fillcolor="#dbe5f1 [660]" strokeweight="2pt">
                <v:textbox>
                  <w:txbxContent>
                    <w:p w14:paraId="205A4BD3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Administratívny pracovník 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7573FF3" w14:textId="77777777" w:rsidR="00030211" w:rsidRDefault="00030211">
      <w:pPr>
        <w:spacing w:line="360" w:lineRule="auto"/>
        <w:jc w:val="both"/>
      </w:pPr>
    </w:p>
    <w:p w14:paraId="593D271D" w14:textId="77777777" w:rsidR="00030211" w:rsidRDefault="00000000">
      <w:pPr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5080" distB="5080" distL="5080" distR="5080" simplePos="0" relativeHeight="18" behindDoc="0" locked="0" layoutInCell="0" allowOverlap="1" wp14:anchorId="53974CC0" wp14:editId="6E683119">
                <wp:simplePos x="0" y="0"/>
                <wp:positionH relativeFrom="column">
                  <wp:posOffset>1470025</wp:posOffset>
                </wp:positionH>
                <wp:positionV relativeFrom="paragraph">
                  <wp:posOffset>50165</wp:posOffset>
                </wp:positionV>
                <wp:extent cx="600075" cy="9525"/>
                <wp:effectExtent l="5080" t="5080" r="5080" b="5080"/>
                <wp:wrapNone/>
                <wp:docPr id="12" name="Přímá spojnic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00120" cy="936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02246A" id="Přímá spojnice 17" o:spid="_x0000_s1026" style="position:absolute;flip:x;z-index:18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115.75pt,3.95pt" to="163pt,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XSZugEAALwDAAAOAAAAZHJzL2Uyb0RvYy54bWysU9tu2zAMfR/QfxD0vtjJgGAz4vShRdeH&#10;YSu29QMUXWJhkihIapz8/Sg6cy/DgKGoHwiJIg95DunN5dE7dtApWwg9Xy5aznSQoGzY9/z+5837&#10;j5zlIoISDoLu+Ulnfrm9eLcZY6dXMIBTOjEECbkbY8+HUmLXNFkO2ou8gKgDPhpIXhS8pn2jkhgR&#10;3btm1bbrZoSkYgKpc0bv9fTIt4RvjJblmzFZF+Z6jr0VsonsrtpmuxHdPok4WHluQ7yiCy9swKIz&#10;1LUogj0k+xeUtzJBBlMWEnwDxlipiQOyWbYv2PwYRNTEBcXJcZYpvx2s/Hq4CncJZRhj7nK8S5XF&#10;0STPjLPxFmdKvLBTdiTZTrNs+liYROe6bZcrFFfi06cPaxK1mUAqWEy5fNbgWT303NlQOYlOHL7k&#10;goUx9E9IdbtQbQZn1Y11ji5pv7tyiR1EnSJ9dXCY+CwswUNQk7+CNI+M6FROTk8FvmvDrMLOJ260&#10;bHouoH4tz+guYGRNMdjInNRS9/9MOsfWNE0L+L+JczRVhFDmRG8DJOrpCZF63IE60fCIK64IiXJe&#10;57qDT++kyONPt/0NAAD//wMAUEsDBBQABgAIAAAAIQAd/IcS3AAAAAcBAAAPAAAAZHJzL2Rvd25y&#10;ZXYueG1sTI9BT4QwFITvJv6H5pl4c8uCroI8NhujXkw2cUXPhVYgtq+Edln89z5PepzMZOabcrs4&#10;K2YzhcETwnqVgDDUej1Qh1C/PV3dgQhRkVbWk0H4NgG21flZqQrtT/Rq5kPsBJdQKBRCH+NYSBna&#10;3jgVVn40xN6nn5yKLKdO6kmduNxZmSbJRjo1EC/0ajQPvWm/DkeHsPt4ecz2c+O81XlXv2tXJ88p&#10;4uXFsrsHEc0S/8Lwi8/oUDFT44+kg7AIaba+4SjCbQ6C/Szd8LcGIb8GWZXyP3/1AwAA//8DAFBL&#10;AQItABQABgAIAAAAIQC2gziS/gAAAOEBAAATAAAAAAAAAAAAAAAAAAAAAABbQ29udGVudF9UeXBl&#10;c10ueG1sUEsBAi0AFAAGAAgAAAAhADj9If/WAAAAlAEAAAsAAAAAAAAAAAAAAAAALwEAAF9yZWxz&#10;Ly5yZWxzUEsBAi0AFAAGAAgAAAAhANlRdJm6AQAAvAMAAA4AAAAAAAAAAAAAAAAALgIAAGRycy9l&#10;Mm9Eb2MueG1sUEsBAi0AFAAGAAgAAAAhAB38hxLcAAAABwEAAA8AAAAAAAAAAAAAAAAAFAQAAGRy&#10;cy9kb3ducmV2LnhtbFBLBQYAAAAABAAEAPMAAAAdBQAAAAA=&#10;" o:allowincell="f"/>
            </w:pict>
          </mc:Fallback>
        </mc:AlternateContent>
      </w:r>
    </w:p>
    <w:p w14:paraId="1A127B93" w14:textId="77777777" w:rsidR="00030211" w:rsidRDefault="00000000">
      <w:pPr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5080" distB="5080" distL="5080" distR="5080" simplePos="0" relativeHeight="19" behindDoc="0" locked="0" layoutInCell="0" allowOverlap="1" wp14:anchorId="2E3073A2" wp14:editId="13D0E8E4">
                <wp:simplePos x="0" y="0"/>
                <wp:positionH relativeFrom="column">
                  <wp:posOffset>2681605</wp:posOffset>
                </wp:positionH>
                <wp:positionV relativeFrom="paragraph">
                  <wp:posOffset>435610</wp:posOffset>
                </wp:positionV>
                <wp:extent cx="552450" cy="1270"/>
                <wp:effectExtent l="5080" t="5080" r="5080" b="5080"/>
                <wp:wrapNone/>
                <wp:docPr id="13" name="Přímá spojnic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600" cy="144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1ABF02" id="Přímá spojnice 18" o:spid="_x0000_s1026" style="position:absolute;flip:x;z-index:19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11.15pt,34.3pt" to="254.65pt,3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2DkugEAALwDAAAOAAAAZHJzL2Uyb0RvYy54bWysU9tu2zAMfR/QfxD03tgJ2mIw4vShRdeH&#10;Yiu29QMUXWJhuoFS4+TvR9GZ220YMBT1AyFR5CHPIb2+PnjH9hqyjaHny0XLmQ4yKht2PX/6fnf+&#10;kbNcRFDCxaB7ftSZX2/OPqzH1OlVHKJTGhiChNyNqedDKalrmiwH7UVexKQDPpoIXhS8wq5RIEZE&#10;965Zte1VM0ZQCaLUOaP3dnrkG8I3RsvyxZisC3M9x94KWSC7rbbZrEW3A5EGK09tiDd04YUNWHSG&#10;uhVFsGewf0F5KyHmaMpCRt9EY6zUxAHZLNs/2HwbRNLEBcXJaZYpvx+s/Ly/CY+AMowpdzk9QmVx&#10;MOCZcTbd40yJF3bKDiTbcZZNHwqT6Ly8XF21KK7Ep+XFBYnaTCAVLEEun3T0rB567myonEQn9g+5&#10;YGEM/RVS3S5Um6Oz6s46RxfYbW8csL2oU6SvDg4TfwuD+BzU5K8gzQsjOpWj01OBr9owq7DziRst&#10;m54LqB/LE7oLGFlTDDYyJ7XU/T+TTrE1TdMC/m/iHE0VYyhzorchAvX0ikg9bqM60vCIK64IiXJa&#10;57qDr++kyMtPt/kJAAD//wMAUEsDBBQABgAIAAAAIQDHTPgD3QAAAAkBAAAPAAAAZHJzL2Rvd25y&#10;ZXYueG1sTI/BTsMwDIbvSLxDZCRuLKGDqitNpwkBFyQkRuGcNqataJyqybry9ngndvTvT78/F9vF&#10;DWLGKfSeNNyuFAikxtueWg3Vx/NNBiJEQ9YMnlDDLwbYlpcXhcmtP9I7zvvYCi6hkBsNXYxjLmVo&#10;OnQmrPyIxLtvPzkTeZxaaSdz5HI3yESpVDrTE1/ozIiPHTY/+4PTsPt6fVq/zbXzg9201ad1lXpJ&#10;tL6+WnYPICIu8R+Gkz6rQ8lOtT+QDWLQcJcka0Y1pFkKgoF7teGgPgUZyLKQ5x+UfwAAAP//AwBQ&#10;SwECLQAUAAYACAAAACEAtoM4kv4AAADhAQAAEwAAAAAAAAAAAAAAAAAAAAAAW0NvbnRlbnRfVHlw&#10;ZXNdLnhtbFBLAQItABQABgAIAAAAIQA4/SH/1gAAAJQBAAALAAAAAAAAAAAAAAAAAC8BAABfcmVs&#10;cy8ucmVsc1BLAQItABQABgAIAAAAIQDYa2DkugEAALwDAAAOAAAAAAAAAAAAAAAAAC4CAABkcnMv&#10;ZTJvRG9jLnhtbFBLAQItABQABgAIAAAAIQDHTPgD3QAAAAkBAAAPAAAAAAAAAAAAAAAAABQEAABk&#10;cnMvZG93bnJldi54bWxQSwUGAAAAAAQABADzAAAAHg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080" distB="5080" distL="5080" distR="5080" simplePos="0" relativeHeight="20" behindDoc="0" locked="0" layoutInCell="0" allowOverlap="1" wp14:anchorId="508340E7" wp14:editId="565DC219">
                <wp:simplePos x="0" y="0"/>
                <wp:positionH relativeFrom="column">
                  <wp:posOffset>411480</wp:posOffset>
                </wp:positionH>
                <wp:positionV relativeFrom="paragraph">
                  <wp:posOffset>160020</wp:posOffset>
                </wp:positionV>
                <wp:extent cx="2428875" cy="552450"/>
                <wp:effectExtent l="5080" t="5080" r="5080" b="5080"/>
                <wp:wrapNone/>
                <wp:docPr id="14" name="Přímá spojnic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28920" cy="55260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07222E" id="Přímá spojnice 19" o:spid="_x0000_s1026" style="position:absolute;flip:x;z-index:20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32.4pt,12.6pt" to="223.65pt,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dHevQEAAL8DAAAOAAAAZHJzL2Uyb0RvYy54bWysU9tu2zAMfR+wfxD0vtgx1qIz4vShRbeH&#10;YSt2+QBFomJhukFS4+TvR9GZ220YMBT1AyFR5CHPIb25PjrLDpCyCX7g61XLGXgZlPH7gX//dvfm&#10;irNchFfCBg8DP0Hm19vXrzZT7KELY7AKEkMQn/spDnwsJfZNk+UITuRViODxUYfkRMFr2jcqiQnR&#10;nW26tr1sppBUTEFCzui9nR/5lvC1Blk+a52hMDtw7K2QTWR31Tbbjej3ScTRyHMb4hldOGE8Fl2g&#10;bkUR7CGZv6CckSnkoMtKBtcErY0E4oBs1u0fbL6OIgJxQXFyXGTKLwcrPx1u/H1CGaaY+xzvU2Vx&#10;1MkxbU38gDMlXtgpO5Jsp0U2OBYm0dm97a7edaiuxLeLi+6yJV2bGafixZTLewiO1cPArfGVlujF&#10;4WMuWBtDf4VUt/XV5mCNujPW0iXtdzc2sYOog6Svzg4TfwtL4cGr2V9BmkdSdConC3OBL6CZUdj8&#10;TI/2DZYC6sf6jG49RtYUjY0sSS11/8+kc2xNA9rB/01coqli8GVJdMaHRD09IVKPu6BOND/iiltC&#10;opw3uq7h0zsp8vjfbX8CAAD//wMAUEsDBBQABgAIAAAAIQDLgF8q3gAAAAkBAAAPAAAAZHJzL2Rv&#10;d25yZXYueG1sTI/BTsMwEETvSPyDtUjcqFM3lBLiVBUCLkiVKClnJ16SiHgdxW4a/p7lBMfRjGbe&#10;5NvZ9WLCMXSeNCwXCQik2tuOGg3l+/PNBkSIhqzpPaGGbwywLS4vcpNZf6Y3nA6xEVxCITMa2hiH&#10;TMpQt+hMWPgBib1PPzoTWY6NtKM5c7nrpUqStXSmI15ozYCPLdZfh5PTsPt4fVrtp8r53t435dG6&#10;MnlRWl9fzbsHEBHn+BeGX3xGh4KZKn8iG0SvYZ0yedSgbhUI9tP0bgWi4uBSKZBFLv8/KH4AAAD/&#10;/wMAUEsBAi0AFAAGAAgAAAAhALaDOJL+AAAA4QEAABMAAAAAAAAAAAAAAAAAAAAAAFtDb250ZW50&#10;X1R5cGVzXS54bWxQSwECLQAUAAYACAAAACEAOP0h/9YAAACUAQAACwAAAAAAAAAAAAAAAAAvAQAA&#10;X3JlbHMvLnJlbHNQSwECLQAUAAYACAAAACEA7gXR3r0BAAC/AwAADgAAAAAAAAAAAAAAAAAuAgAA&#10;ZHJzL2Uyb0RvYy54bWxQSwECLQAUAAYACAAAACEAy4BfKt4AAAAJAQAADwAAAAAAAAAAAAAAAAAX&#10;BAAAZHJzL2Rvd25yZXYueG1sUEsFBgAAAAAEAAQA8wAAACI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080" distB="5080" distL="5080" distR="5080" simplePos="0" relativeHeight="21" behindDoc="0" locked="0" layoutInCell="0" allowOverlap="1" wp14:anchorId="65EC0D4D" wp14:editId="2BC7231B">
                <wp:simplePos x="0" y="0"/>
                <wp:positionH relativeFrom="column">
                  <wp:posOffset>3074670</wp:posOffset>
                </wp:positionH>
                <wp:positionV relativeFrom="paragraph">
                  <wp:posOffset>160020</wp:posOffset>
                </wp:positionV>
                <wp:extent cx="2247900" cy="552450"/>
                <wp:effectExtent l="5080" t="5080" r="5080" b="5080"/>
                <wp:wrapNone/>
                <wp:docPr id="15" name="Přímá spojnic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47840" cy="55260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9882CB" id="Přímá spojnice 20" o:spid="_x0000_s1026" style="position:absolute;z-index:21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42.1pt,12.6pt" to="419.1pt,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TOItAEAALUDAAAOAAAAZHJzL2Uyb0RvYy54bWysU8tu2zAQvBfoPxC815KFJA0EyzkkSC5B&#10;E/TxATQfFlGSS5CMZf99lmtXTlugKIr6sOZjZ3ZnuFrd7L1jO52yhTDw5aLlTAcJyobtwL99vf9w&#10;zVkuIijhIOiBH3TmN+v371ZT7HUHIzilE0OSkPspDnwsJfZNk+WovcgLiDrgpYHkRcFt2jYqiQnZ&#10;vWu6tr1qJkgqJpA6Zzy9O17yNfEbo2V5MibrwtzAsbdCMVHc1NisV6LfJhFHK09tiH/owgsbsOhM&#10;dSeKYC/J/kblrUyQwZSFBN+AMVZq0oBqlu0var6MImrSgubkONuU/x+t/LS7Dc8JbZhi7nN8TlXF&#10;3iRf/7E/tiezDrNZel+YxMOuu/h4fYGeSry7vOyuWnKzOaNjyuVBg2d1MXBnQxUjerF7zAUrYuqP&#10;lHrsQo0ZnFX31jnapO3m1iW2E/X56FdfDIE/pSV4Cep4XkmasxRalYPTxwKftWFWYfNLaoSmTM8F&#10;1Pflid0FzKwQg43MoPbPoFNuhWmavL8FztlUEUKZgd4GSNTTGyF1uQF1oFcjrTgbZMppjuvwvd2T&#10;I+evbf0KAAD//wMAUEsDBBQABgAIAAAAIQDCbeUX3gAAAAoBAAAPAAAAZHJzL2Rvd25yZXYueG1s&#10;TI/BTsMwDIbvSLxDZCQuE0uXjakqTScE9MaFwcTVa01b0Thdk22Fp8ec4GRb/vT7c76ZXK9ONIbO&#10;s4XFPAFFXPm648bC22t5k4IKEbnG3jNZ+KIAm+LyIses9md+odM2NkpCOGRooY1xyLQOVUsOw9wP&#10;xLL78KPDKOPY6HrEs4S7XpskWWuHHcuFFgd6aKn63B6dhVDu6FB+z6pZ8r5sPJnD4/MTWnt9Nd3f&#10;gYo0xT8YfvVFHQpx2vsj10H1FlbpyghqwdxKFSBdptLshVwYA7rI9f8Xih8AAAD//wMAUEsBAi0A&#10;FAAGAAgAAAAhALaDOJL+AAAA4QEAABMAAAAAAAAAAAAAAAAAAAAAAFtDb250ZW50X1R5cGVzXS54&#10;bWxQSwECLQAUAAYACAAAACEAOP0h/9YAAACUAQAACwAAAAAAAAAAAAAAAAAvAQAAX3JlbHMvLnJl&#10;bHNQSwECLQAUAAYACAAAACEA0YEziLQBAAC1AwAADgAAAAAAAAAAAAAAAAAuAgAAZHJzL2Uyb0Rv&#10;Yy54bWxQSwECLQAUAAYACAAAACEAwm3lF94AAAAKAQAADwAAAAAAAAAAAAAAAAAOBAAAZHJzL2Rv&#10;d25yZXYueG1sUEsFBgAAAAAEAAQA8wAAABkFAAAAAA==&#10;" o:allowincell="f"/>
            </w:pict>
          </mc:Fallback>
        </mc:AlternateContent>
      </w:r>
    </w:p>
    <w:p w14:paraId="521B696E" w14:textId="77777777" w:rsidR="00030211" w:rsidRDefault="00030211">
      <w:pPr>
        <w:spacing w:line="360" w:lineRule="auto"/>
        <w:jc w:val="both"/>
      </w:pPr>
    </w:p>
    <w:p w14:paraId="00A86F31" w14:textId="77777777" w:rsidR="00030211" w:rsidRDefault="00000000">
      <w:pPr>
        <w:tabs>
          <w:tab w:val="left" w:pos="6825"/>
        </w:tabs>
        <w:spacing w:line="360" w:lineRule="auto"/>
        <w:jc w:val="both"/>
      </w:pPr>
      <w:r>
        <w:rPr>
          <w:noProof/>
        </w:rPr>
        <mc:AlternateContent>
          <mc:Choice Requires="wps">
            <w:drawing>
              <wp:anchor distT="13970" distB="13335" distL="13335" distR="13335" simplePos="0" relativeHeight="11" behindDoc="0" locked="0" layoutInCell="0" allowOverlap="1" wp14:anchorId="119A9E60" wp14:editId="73BA7B00">
                <wp:simplePos x="0" y="0"/>
                <wp:positionH relativeFrom="column">
                  <wp:posOffset>-302260</wp:posOffset>
                </wp:positionH>
                <wp:positionV relativeFrom="paragraph">
                  <wp:posOffset>178435</wp:posOffset>
                </wp:positionV>
                <wp:extent cx="1771650" cy="847725"/>
                <wp:effectExtent l="13335" t="13970" r="13335" b="13335"/>
                <wp:wrapNone/>
                <wp:docPr id="16" name="Zaoblený obdélní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560" cy="847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159B19A5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Opatrovateľka 7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19A9E60" id="Zaoblený obdélník 12" o:spid="_x0000_s1029" style="position:absolute;left:0;text-align:left;margin-left:-23.8pt;margin-top:14.05pt;width:139.5pt;height:66.75pt;z-index:11;visibility:visible;mso-wrap-style:square;mso-wrap-distance-left:1.05pt;mso-wrap-distance-top:1.1pt;mso-wrap-distance-right:1.05pt;mso-wrap-distance-bottom:1.05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O9jOAIAAPoEAAAOAAAAZHJzL2Uyb0RvYy54bWysVE2P0zAQvSPxHyzfaZLCtlXUdIVYLRdY&#10;VruLOLv+aIz8Jdtt03/P2EmTLhUcEBfHnvG8efM8k/VtpxU6cB+kNQ2uZiVG3FDLpNk1+PvL/bsV&#10;RiESw4iyhjf4xAO+3bx9sz66ms9taxXjHgGICfXRNbiN0dVFEWjLNQkz67gBp7BekwhHvyuYJ0dA&#10;16qYl+WiOFrPnLeUhwDWu96JNxlfCE7jNyECj0g1GLjFvPq8btNabNak3nniWkkHGuQfWGgiDSQd&#10;oe5IJGjv5RWUltTbYEWcUasLK4SkPNcA1VTlb9U8t8TxXAuIE9woU/h/sPTh8OwePchwdKEOsE1V&#10;dMLr9AV+qMtinUaxeBcRBWO1XFY3C9CUgm/1Ybkqs5rFFO18iJ+51ShtGuzt3rAneJEsFDl8CTEr&#10;xpAhGlqDsJ8YCa1A/wNRqFosFsv0PoA4XIbdGTNFBqsku5dK5UPqGP5JeQTBAEYpN7HKqdRef7Ws&#10;t0PP9DxJDWbojd4M5Ef6ufcSUk79Koky13n9bjtmTSgTziW9XHxfTAIpJrXzLp4UT9DKPHGBJAN9&#10;55n7SOa6rNASxnvzzWXasxCZfgZMyAJ0GrF7Xf6A3bMc7qdQnudoDC7/RqwPHiNyZmviGKylsT6/&#10;6kXdaRu7bQeFN/h98ibL1rLTo0fE0NbCxNLoc+LUAS/dD+Ld0FcROvLBnmdlaJaex3Q3ETH24z5a&#10;IWNyThmGAwxYVmz4GaQJvjznW9Mva/MLAAD//wMAUEsDBBQABgAIAAAAIQCBeBh/4gAAAAoBAAAP&#10;AAAAZHJzL2Rvd25yZXYueG1sTI9NS8QwEIbvgv8hjOBtN21d6lKbLqKIIHrYD1z2ljZjW2wmpcm2&#10;1V/veNLj8D687zP5ZradGHHwrSMF8TICgVQ501Kt4LB/WqxB+KDJ6M4RKvhCD5vi8iLXmXETbXHc&#10;hVpwCflMK2hC6DMpfdWg1X7peiTOPtxgdeBzqKUZ9MTltpNJFKXS6pZ4odE9PjRYfe7OVgG9PE/v&#10;j6fSvW7H77eTSY7dYX9U6vpqvr8DEXAOfzD86rM6FOxUujMZLzoFi9VtyqiCZB2DYCC5iVcgSibT&#10;OAVZ5PL/C8UPAAAA//8DAFBLAQItABQABgAIAAAAIQC2gziS/gAAAOEBAAATAAAAAAAAAAAAAAAA&#10;AAAAAABbQ29udGVudF9UeXBlc10ueG1sUEsBAi0AFAAGAAgAAAAhADj9If/WAAAAlAEAAAsAAAAA&#10;AAAAAAAAAAAALwEAAF9yZWxzLy5yZWxzUEsBAi0AFAAGAAgAAAAhAAtg72M4AgAA+gQAAA4AAAAA&#10;AAAAAAAAAAAALgIAAGRycy9lMm9Eb2MueG1sUEsBAi0AFAAGAAgAAAAhAIF4GH/iAAAACgEAAA8A&#10;AAAAAAAAAAAAAAAAkgQAAGRycy9kb3ducmV2LnhtbFBLBQYAAAAABAAEAPMAAAChBQAAAAA=&#10;" o:allowincell="f" fillcolor="#dbe5f1 [660]" strokeweight="2pt">
                <v:textbox>
                  <w:txbxContent>
                    <w:p w14:paraId="159B19A5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Opatrovateľka 7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13970" distB="13335" distL="13335" distR="13335" simplePos="0" relativeHeight="13" behindDoc="0" locked="0" layoutInCell="0" allowOverlap="1" wp14:anchorId="540D9CB2" wp14:editId="29412F82">
                <wp:simplePos x="0" y="0"/>
                <wp:positionH relativeFrom="column">
                  <wp:posOffset>2125980</wp:posOffset>
                </wp:positionH>
                <wp:positionV relativeFrom="paragraph">
                  <wp:posOffset>178435</wp:posOffset>
                </wp:positionV>
                <wp:extent cx="1771650" cy="847725"/>
                <wp:effectExtent l="13335" t="13970" r="13335" b="13335"/>
                <wp:wrapNone/>
                <wp:docPr id="18" name="Zaoblený obdélní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560" cy="847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245B9D57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Upratovačka 1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40D9CB2" id="Zaoblený obdélník 13" o:spid="_x0000_s1030" style="position:absolute;left:0;text-align:left;margin-left:167.4pt;margin-top:14.05pt;width:139.5pt;height:66.75pt;z-index:13;visibility:visible;mso-wrap-style:square;mso-wrap-distance-left:1.05pt;mso-wrap-distance-top:1.1pt;mso-wrap-distance-right:1.05pt;mso-wrap-distance-bottom:1.05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0CFOAIAAPoEAAAOAAAAZHJzL2Uyb0RvYy54bWysVEuP0zAQviPxHyzfaZJqt62ipivEarnA&#10;stqHOLt+NEZ+yXbb9N8zdtKkUMEBcXHsGc8333yeyfqu0woduA/SmgZXsxIjbqhl0uwa/Pb68GGF&#10;UYjEMKKs4Q0+8YDvNu/frY+u5nPbWsW4RwBiQn10DW5jdHVRBNpyTcLMOm7AKazXJMLR7wrmyRHQ&#10;tSrmZbkojtYz5y3lIYD1vnfiTcYXgtP4TYjAI1INBm4xrz6v27QWmzWpd564VtKBBvkHFppIA0lH&#10;qHsSCdp7eQWlJfU2WBFn1OrCCiEpzzVANVX5WzUvLXE81wLiBDfKFP4fLH08vLgnDzIcXagDbFMV&#10;nfA6fYEf6rJYp1Es3kVEwVgtl9XtAjSl4FvdLFdlVrOYop0P8TO3GqVNg73dG/YML5KFIocvIWbF&#10;GDJEQ2sQ9gMjoRXofyAKVYvFYpneBxCHy7A7Y6bIYJVkD1KpfEgdwz8pjyAYwCjlJlY5ldrrr5b1&#10;duiZniepwQy90ZuB/Eg/915Cyql/SaLMdV6/245ZE8qEc0kvF98Xk0CKSe28iyfFE7Qyz1wgyUDf&#10;eeY+krkuK7SE8d58e5n2LESmnwETsgCdRuxelz9g9yyH+ymU5zkag8u/EeuDx4ic2Zo4BmtprM+v&#10;elF32sZu20HhDb5J3mTZWnZ68ogY2lqYWBp9Tpw64LX7Trwb+ipCRz7a86wMzdLzmO4mIsZ+3Ecr&#10;ZEzOKcNwgAHLig0/gzTBl+d8a/plbX4CAAD//wMAUEsDBBQABgAIAAAAIQBoTqMB4AAAAAoBAAAP&#10;AAAAZHJzL2Rvd25yZXYueG1sTI9NS8QwEIbvgv8hjODNTT+kLLXpIooIoof9wGVvaTO2xWZSmmxb&#10;/fWOJz3OzMM7z1tsFtuLCUffOVIQryIQSLUzHTUKDvunmzUIHzQZ3TtCBV/oYVNeXhQ6N26mLU67&#10;0AgOIZ9rBW0IQy6lr1u02q/cgMS3DzdaHXgcG2lGPXO47WUSRZm0uiP+0OoBH1qsP3dnq4Benuf3&#10;x1PlXrfT99vJJMf+sD8qdX213N+BCLiEPxh+9VkdSnaq3JmMF72CNL1l9aAgWccgGMjilBcVk1mc&#10;gSwL+b9C+QMAAP//AwBQSwECLQAUAAYACAAAACEAtoM4kv4AAADhAQAAEwAAAAAAAAAAAAAAAAAA&#10;AAAAW0NvbnRlbnRfVHlwZXNdLnhtbFBLAQItABQABgAIAAAAIQA4/SH/1gAAAJQBAAALAAAAAAAA&#10;AAAAAAAAAC8BAABfcmVscy8ucmVsc1BLAQItABQABgAIAAAAIQA2R0CFOAIAAPoEAAAOAAAAAAAA&#10;AAAAAAAAAC4CAABkcnMvZTJvRG9jLnhtbFBLAQItABQABgAIAAAAIQBoTqMB4AAAAAoBAAAPAAAA&#10;AAAAAAAAAAAAAJIEAABkcnMvZG93bnJldi54bWxQSwUGAAAAAAQABADzAAAAnwUAAAAA&#10;" o:allowincell="f" fillcolor="#dbe5f1 [660]" strokeweight="2pt">
                <v:textbox>
                  <w:txbxContent>
                    <w:p w14:paraId="245B9D57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Upratovačka 1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13970" distB="13335" distL="13335" distR="13335" simplePos="0" relativeHeight="15" behindDoc="0" locked="0" layoutInCell="0" allowOverlap="1" wp14:anchorId="44C855B5" wp14:editId="548CE588">
                <wp:simplePos x="0" y="0"/>
                <wp:positionH relativeFrom="column">
                  <wp:posOffset>4415155</wp:posOffset>
                </wp:positionH>
                <wp:positionV relativeFrom="paragraph">
                  <wp:posOffset>178435</wp:posOffset>
                </wp:positionV>
                <wp:extent cx="1771650" cy="847725"/>
                <wp:effectExtent l="13335" t="13970" r="13335" b="13335"/>
                <wp:wrapNone/>
                <wp:docPr id="20" name="Zaoblený obdélní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560" cy="8478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1903D1A5" w14:textId="77777777" w:rsidR="00030211" w:rsidRDefault="00000000">
                            <w:pPr>
                              <w:pStyle w:val="Obsahrmca"/>
                              <w:jc w:val="center"/>
                              <w:rPr>
                                <w:color w:val="262626" w:themeColor="text1" w:themeTint="D9"/>
                              </w:rPr>
                            </w:pPr>
                            <w:r>
                              <w:rPr>
                                <w:color w:val="262626" w:themeColor="text1" w:themeTint="D9"/>
                              </w:rPr>
                              <w:t>Údržbár 1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4C855B5" id="Zaoblený obdélník 14" o:spid="_x0000_s1031" style="position:absolute;left:0;text-align:left;margin-left:347.65pt;margin-top:14.05pt;width:139.5pt;height:66.75pt;z-index:15;visibility:visible;mso-wrap-style:square;mso-wrap-distance-left:1.05pt;mso-wrap-distance-top:1.1pt;mso-wrap-distance-right:1.05pt;mso-wrap-distance-bottom:1.05pt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QThOAIAAPoEAAAOAAAAZHJzL2Uyb0RvYy54bWysVEuP0zAQviPxHyzfaZKKPhQ1XSFWywWW&#10;1e4izq4fjZFfst02/feMnTQpVHBAXBx7xvPNN59nsrnrtEJH7oO0psHVrMSIG2qZNPsGf3t9eLfG&#10;KERiGFHW8AafecB327dvNidX87ltrWLcIwAxoT65BrcxurooAm25JmFmHTfgFNZrEuHo9wXz5ATo&#10;WhXzslwWJ+uZ85byEMB63zvxNuMLwWn8KkTgEakGA7eYV5/XXVqL7YbUe09cK+lAg/wDC02kgaQj&#10;1D2JBB28vIHSknobrIgzanVhhZCU5xqgmqr8rZqXljieawFxghtlCv8Plj4eX9yTBxlOLtQBtqmK&#10;TnidvsAPdVms8ygW7yKiYKxWq2qxBE0p+NbvV+syq1lM0c6H+IlbjdKmwd4eDHuGF8lCkePnELNi&#10;DBmioTUI+4GR0Ar0PxKFquVyuUrvA4jDZdhdMFNksEqyB6lUPqSO4R+VRxAMYJRyE6ucSh30F8t6&#10;O/RMz5PUYIbe6M1AfqSfey8h5dS/JFHmNq/f78asCWXCuaaXi++LSSDFpHbexbPiCVqZZy6QZKDv&#10;PHMfydyWFVrCeG9eXKe9CJHpZ8CELECnEbvX5Q/YPcvhfgrleY7G4PJvxPrgMSJntiaOwVoa6/Or&#10;XtWdtrHbdVB4gxfJmyw7y85PHhFDWwsTS6PPiVMHvHbfiXdDX0XoyEd7mZWhWXoe091ExNgPh2iF&#10;jMk5ZRgOMGBZseFnkCb4+pxvTb+s7U8AAAD//wMAUEsDBBQABgAIAAAAIQD4lDSS4gAAAAoBAAAP&#10;AAAAZHJzL2Rvd25yZXYueG1sTI/LTsMwEEX3SPyDNUjsqJMAaRviVAiEkFBZ9KFW3TmxSSLscRS7&#10;SeDrGVawnJmjO+fmq8kaNujetw4FxLMImMbKqRZrAfvdy80CmA8SlTQOtYAv7WFVXF7kMlNuxI0e&#10;tqFmFII+kwKaELqMc1812ko/c51Gun243spAY19z1cuRwq3hSRSl3MoW6UMjO/3U6Opze7YC8O11&#10;PDyfSrfeDN/vJ5UczX53FOL6anp8ABb0FP5g+NUndSjIqXRnVJ4ZAeny/pZQAckiBkbAcn5Hi5LI&#10;NE6BFzn/X6H4AQAA//8DAFBLAQItABQABgAIAAAAIQC2gziS/gAAAOEBAAATAAAAAAAAAAAAAAAA&#10;AAAAAABbQ29udGVudF9UeXBlc10ueG1sUEsBAi0AFAAGAAgAAAAhADj9If/WAAAAlAEAAAsAAAAA&#10;AAAAAAAAAAAALwEAAF9yZWxzLy5yZWxzUEsBAi0AFAAGAAgAAAAhAJKRBOE4AgAA+gQAAA4AAAAA&#10;AAAAAAAAAAAALgIAAGRycy9lMm9Eb2MueG1sUEsBAi0AFAAGAAgAAAAhAPiUNJLiAAAACgEAAA8A&#10;AAAAAAAAAAAAAAAAkgQAAGRycy9kb3ducmV2LnhtbFBLBQYAAAAABAAEAPMAAAChBQAAAAA=&#10;" o:allowincell="f" fillcolor="#dbe5f1 [660]" strokeweight="2pt">
                <v:textbox>
                  <w:txbxContent>
                    <w:p w14:paraId="1903D1A5" w14:textId="77777777" w:rsidR="00030211" w:rsidRDefault="00000000">
                      <w:pPr>
                        <w:pStyle w:val="Obsahrmca"/>
                        <w:jc w:val="center"/>
                        <w:rPr>
                          <w:color w:val="262626" w:themeColor="text1" w:themeTint="D9"/>
                        </w:rPr>
                      </w:pPr>
                      <w:r>
                        <w:rPr>
                          <w:color w:val="262626" w:themeColor="text1" w:themeTint="D9"/>
                        </w:rPr>
                        <w:t>Údržbár 1</w:t>
                      </w:r>
                    </w:p>
                  </w:txbxContent>
                </v:textbox>
              </v:roundrect>
            </w:pict>
          </mc:Fallback>
        </mc:AlternateContent>
      </w:r>
      <w:r>
        <w:tab/>
      </w:r>
    </w:p>
    <w:p w14:paraId="58BE5030" w14:textId="77777777" w:rsidR="00030211" w:rsidRDefault="00030211">
      <w:pPr>
        <w:tabs>
          <w:tab w:val="left" w:pos="6825"/>
        </w:tabs>
        <w:spacing w:line="360" w:lineRule="auto"/>
        <w:jc w:val="both"/>
      </w:pPr>
    </w:p>
    <w:p w14:paraId="181733C8" w14:textId="77777777" w:rsidR="00030211" w:rsidRDefault="00030211">
      <w:pPr>
        <w:tabs>
          <w:tab w:val="left" w:pos="6825"/>
        </w:tabs>
        <w:spacing w:line="360" w:lineRule="auto"/>
        <w:jc w:val="both"/>
      </w:pPr>
    </w:p>
    <w:p w14:paraId="4D2A45A4" w14:textId="77777777" w:rsidR="00030211" w:rsidRDefault="00030211">
      <w:pPr>
        <w:tabs>
          <w:tab w:val="left" w:pos="6825"/>
        </w:tabs>
        <w:spacing w:line="360" w:lineRule="auto"/>
        <w:jc w:val="both"/>
      </w:pPr>
    </w:p>
    <w:p w14:paraId="69BE7114" w14:textId="77777777" w:rsidR="00030211" w:rsidRDefault="00030211">
      <w:pPr>
        <w:tabs>
          <w:tab w:val="left" w:pos="6825"/>
        </w:tabs>
        <w:spacing w:line="360" w:lineRule="auto"/>
        <w:jc w:val="both"/>
      </w:pPr>
    </w:p>
    <w:p w14:paraId="4A04F790" w14:textId="77777777" w:rsidR="00030211" w:rsidRDefault="00030211">
      <w:pPr>
        <w:tabs>
          <w:tab w:val="left" w:pos="4020"/>
        </w:tabs>
        <w:spacing w:line="360" w:lineRule="auto"/>
        <w:jc w:val="both"/>
        <w:rPr>
          <w:b/>
        </w:rPr>
      </w:pPr>
    </w:p>
    <w:p w14:paraId="3B9A2D59" w14:textId="77777777" w:rsidR="00030211" w:rsidRDefault="00000000">
      <w:pPr>
        <w:tabs>
          <w:tab w:val="left" w:pos="4020"/>
        </w:tabs>
        <w:spacing w:line="360" w:lineRule="auto"/>
        <w:jc w:val="center"/>
      </w:pPr>
      <w:r>
        <w:rPr>
          <w:b/>
        </w:rPr>
        <w:t xml:space="preserve">7. ŠTRUKTÚRA PRIJÍMATEĽOV SOCIÁLNEJ SLUŽBY </w:t>
      </w:r>
    </w:p>
    <w:p w14:paraId="24CA8799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08C0D160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Počet prijímateľov sociálnych služieb od 1.1.2023 k 31.12.2023 je 32.</w:t>
      </w:r>
    </w:p>
    <w:p w14:paraId="682D0CB7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rPr>
          <w:u w:val="single"/>
        </w:rPr>
        <w:t>Členenie podľa pohlavia</w:t>
      </w:r>
      <w:r>
        <w:t xml:space="preserve"> :  Ženy 17</w:t>
      </w:r>
    </w:p>
    <w:p w14:paraId="234DB534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Muži 15 </w:t>
      </w:r>
    </w:p>
    <w:p w14:paraId="772D54DE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lastRenderedPageBreak/>
        <w:t xml:space="preserve">                       </w:t>
      </w:r>
      <w:r>
        <w:rPr>
          <w:noProof/>
        </w:rPr>
        <w:drawing>
          <wp:inline distT="0" distB="0" distL="0" distR="0" wp14:anchorId="3C4E7802" wp14:editId="295ECA42">
            <wp:extent cx="4182745" cy="2226310"/>
            <wp:effectExtent l="0" t="0" r="0" b="0"/>
            <wp:docPr id="22" name="Objekt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211DC5B5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rPr>
          <w:u w:val="single"/>
        </w:rPr>
        <w:t>Členenie z hľadiska vekovej štruktúry</w:t>
      </w:r>
      <w:r>
        <w:t xml:space="preserve"> :  55-62 = 1</w:t>
      </w:r>
    </w:p>
    <w:p w14:paraId="0E366A61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63-70 = 3         </w:t>
      </w:r>
    </w:p>
    <w:p w14:paraId="589BB280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71-77 = 7</w:t>
      </w:r>
    </w:p>
    <w:p w14:paraId="681BB93B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78-85 = 15</w:t>
      </w:r>
    </w:p>
    <w:p w14:paraId="0A9DF962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86 a viac = 6</w:t>
      </w:r>
    </w:p>
    <w:p w14:paraId="6974DC1F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432D81F4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</w:t>
      </w:r>
      <w:r>
        <w:rPr>
          <w:noProof/>
        </w:rPr>
        <w:drawing>
          <wp:inline distT="0" distB="0" distL="0" distR="0" wp14:anchorId="3481FE2C" wp14:editId="7A00C0A9">
            <wp:extent cx="4102735" cy="2822575"/>
            <wp:effectExtent l="0" t="0" r="0" b="0"/>
            <wp:docPr id="23" name="Objekt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>
        <w:t xml:space="preserve"> </w:t>
      </w:r>
    </w:p>
    <w:p w14:paraId="43DF4EAC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68D9FEF0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0E1630F5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</w:t>
      </w:r>
      <w:r>
        <w:rPr>
          <w:u w:val="single"/>
        </w:rPr>
        <w:t xml:space="preserve">Členenie z hľadiska mobility </w:t>
      </w:r>
      <w:r>
        <w:t>:   Mobilní 13</w:t>
      </w:r>
    </w:p>
    <w:p w14:paraId="0460CC79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Ťažko mobilní 11</w:t>
      </w:r>
    </w:p>
    <w:p w14:paraId="1090EA8B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Imobilní 8</w:t>
      </w:r>
    </w:p>
    <w:p w14:paraId="22828CE5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05640217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lastRenderedPageBreak/>
        <w:t xml:space="preserve">                      </w:t>
      </w:r>
      <w:r>
        <w:rPr>
          <w:noProof/>
        </w:rPr>
        <w:drawing>
          <wp:inline distT="0" distB="0" distL="0" distR="0" wp14:anchorId="09EC1C11" wp14:editId="41FD77A4">
            <wp:extent cx="4262120" cy="2496820"/>
            <wp:effectExtent l="0" t="0" r="0" b="0"/>
            <wp:docPr id="24" name="Objekt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68B0D81D" w14:textId="77777777" w:rsidR="00030211" w:rsidRDefault="00030211">
      <w:pPr>
        <w:tabs>
          <w:tab w:val="left" w:pos="4020"/>
        </w:tabs>
        <w:spacing w:line="360" w:lineRule="auto"/>
        <w:jc w:val="both"/>
      </w:pPr>
    </w:p>
    <w:p w14:paraId="635FAD5F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rPr>
          <w:u w:val="single"/>
        </w:rPr>
        <w:t>Členenie z hľadiska stupňa odkázanosti na sociálnu službu</w:t>
      </w:r>
      <w:r>
        <w:t xml:space="preserve"> :   stupeň II. = 0</w:t>
      </w:r>
    </w:p>
    <w:p w14:paraId="688AF15F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                                 stupeň III . = 0 </w:t>
      </w:r>
    </w:p>
    <w:p w14:paraId="355ABDE0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                                 stupeň IV. = 4</w:t>
      </w:r>
    </w:p>
    <w:p w14:paraId="75331795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                                 stupeň V. = 11</w:t>
      </w:r>
    </w:p>
    <w:p w14:paraId="441CADD5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                                                                                   stupeň VI. = 17</w:t>
      </w:r>
    </w:p>
    <w:p w14:paraId="1B45A437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rPr>
          <w:lang w:eastAsia="sk-SK"/>
        </w:rPr>
        <w:t xml:space="preserve">                      </w:t>
      </w:r>
      <w:r>
        <w:rPr>
          <w:noProof/>
        </w:rPr>
        <w:drawing>
          <wp:inline distT="0" distB="0" distL="0" distR="0" wp14:anchorId="33E3A2A6" wp14:editId="3EE38C80">
            <wp:extent cx="3792855" cy="2289810"/>
            <wp:effectExtent l="0" t="0" r="0" b="0"/>
            <wp:docPr id="25" name="Objekt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59B991AB" w14:textId="77777777" w:rsidR="00030211" w:rsidRDefault="00030211">
      <w:pPr>
        <w:spacing w:line="360" w:lineRule="auto"/>
        <w:jc w:val="both"/>
      </w:pPr>
    </w:p>
    <w:p w14:paraId="3F163619" w14:textId="77777777" w:rsidR="00030211" w:rsidRDefault="00000000">
      <w:pPr>
        <w:spacing w:line="360" w:lineRule="auto"/>
        <w:jc w:val="center"/>
      </w:pPr>
      <w:r>
        <w:tab/>
      </w:r>
    </w:p>
    <w:p w14:paraId="522622EA" w14:textId="77777777" w:rsidR="00030211" w:rsidRDefault="00030211">
      <w:pPr>
        <w:spacing w:line="360" w:lineRule="auto"/>
        <w:jc w:val="center"/>
        <w:rPr>
          <w:b/>
          <w:sz w:val="28"/>
          <w:szCs w:val="28"/>
        </w:rPr>
      </w:pPr>
    </w:p>
    <w:p w14:paraId="1C164FF0" w14:textId="77777777" w:rsidR="00030211" w:rsidRDefault="00030211">
      <w:pPr>
        <w:spacing w:line="360" w:lineRule="auto"/>
        <w:jc w:val="center"/>
        <w:rPr>
          <w:b/>
          <w:sz w:val="28"/>
          <w:szCs w:val="28"/>
        </w:rPr>
      </w:pPr>
    </w:p>
    <w:p w14:paraId="62B24D23" w14:textId="77777777" w:rsidR="004E2F37" w:rsidRDefault="004E2F37">
      <w:pPr>
        <w:spacing w:line="360" w:lineRule="auto"/>
        <w:jc w:val="center"/>
        <w:rPr>
          <w:b/>
          <w:sz w:val="28"/>
          <w:szCs w:val="28"/>
        </w:rPr>
      </w:pPr>
    </w:p>
    <w:p w14:paraId="381B9838" w14:textId="77777777" w:rsidR="004E2F37" w:rsidRDefault="004E2F37">
      <w:pPr>
        <w:spacing w:line="360" w:lineRule="auto"/>
        <w:jc w:val="center"/>
        <w:rPr>
          <w:b/>
          <w:sz w:val="28"/>
          <w:szCs w:val="28"/>
        </w:rPr>
      </w:pPr>
    </w:p>
    <w:p w14:paraId="1F05775E" w14:textId="77777777" w:rsidR="00030211" w:rsidRDefault="00030211">
      <w:pPr>
        <w:spacing w:line="360" w:lineRule="auto"/>
        <w:jc w:val="center"/>
        <w:rPr>
          <w:b/>
          <w:sz w:val="28"/>
          <w:szCs w:val="28"/>
        </w:rPr>
      </w:pPr>
    </w:p>
    <w:p w14:paraId="2FC10812" w14:textId="77777777" w:rsidR="00030211" w:rsidRDefault="00030211">
      <w:pPr>
        <w:spacing w:line="360" w:lineRule="auto"/>
        <w:jc w:val="center"/>
        <w:rPr>
          <w:b/>
          <w:sz w:val="28"/>
          <w:szCs w:val="28"/>
        </w:rPr>
      </w:pPr>
    </w:p>
    <w:p w14:paraId="1B5F79DA" w14:textId="77777777" w:rsidR="00030211" w:rsidRDefault="00000000">
      <w:pPr>
        <w:spacing w:line="360" w:lineRule="auto"/>
        <w:jc w:val="center"/>
      </w:pPr>
      <w:r>
        <w:rPr>
          <w:b/>
          <w:sz w:val="28"/>
          <w:szCs w:val="28"/>
        </w:rPr>
        <w:lastRenderedPageBreak/>
        <w:t xml:space="preserve">8. </w:t>
      </w:r>
      <w:r>
        <w:rPr>
          <w:b/>
        </w:rPr>
        <w:t>ROČNÁ ÚČTOVNÁ ZÁVIERKA A ZHODNOTENIE ZÁKLADNÝCH ÚDAJOV V NEJ OBSIAHNUTÝCH</w:t>
      </w:r>
    </w:p>
    <w:p w14:paraId="38D25578" w14:textId="77777777" w:rsidR="00030211" w:rsidRDefault="00000000">
      <w:pPr>
        <w:spacing w:line="360" w:lineRule="auto"/>
        <w:ind w:firstLine="708"/>
        <w:jc w:val="both"/>
      </w:pPr>
      <w:r>
        <w:t xml:space="preserve"> </w:t>
      </w:r>
    </w:p>
    <w:p w14:paraId="7825BC0D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Nezisková organizácia ZOS </w:t>
      </w:r>
      <w:proofErr w:type="spellStart"/>
      <w:r w:rsidRPr="004B64C8">
        <w:t>Margerita</w:t>
      </w:r>
      <w:proofErr w:type="spellEnd"/>
      <w:r w:rsidRPr="004B64C8">
        <w:t xml:space="preserve">, </w:t>
      </w:r>
      <w:proofErr w:type="spellStart"/>
      <w:r w:rsidRPr="004B64C8">
        <w:t>n.o</w:t>
      </w:r>
      <w:proofErr w:type="spellEnd"/>
      <w:r w:rsidRPr="004B64C8">
        <w:t xml:space="preserve">., IČO: 35583258, účtuje v súlade s §4 ods. 2 zákona č. 431/2002 </w:t>
      </w:r>
      <w:proofErr w:type="spellStart"/>
      <w:r w:rsidRPr="004B64C8">
        <w:t>Z.z</w:t>
      </w:r>
      <w:proofErr w:type="spellEnd"/>
      <w:r w:rsidRPr="004B64C8">
        <w:t>. o účtovníctve v znení neskorších predpisov v sústave podvojného účtovníctva.</w:t>
      </w:r>
    </w:p>
    <w:p w14:paraId="5AAC284C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Účtovná závierka predstavuje sústavu výstupných informácií z účtovníctva za obdobie od 01.01.2023 do 31.12.2023.</w:t>
      </w:r>
    </w:p>
    <w:p w14:paraId="1992C2E7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Účtovná závierka organizácie ZOS MARGERITA, </w:t>
      </w:r>
      <w:proofErr w:type="spellStart"/>
      <w:r w:rsidRPr="004B64C8">
        <w:t>n.o</w:t>
      </w:r>
      <w:proofErr w:type="spellEnd"/>
      <w:r w:rsidRPr="004B64C8">
        <w:t xml:space="preserve">., obsahuje: </w:t>
      </w:r>
    </w:p>
    <w:p w14:paraId="2E4BE2D9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>- Výkaz ziskov a strát</w:t>
      </w:r>
    </w:p>
    <w:p w14:paraId="304A6AE3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- Súvaha</w:t>
      </w:r>
    </w:p>
    <w:p w14:paraId="31F347F4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- Poznámky </w:t>
      </w:r>
    </w:p>
    <w:p w14:paraId="5D1C2C0A" w14:textId="77777777" w:rsidR="00030211" w:rsidRPr="004B64C8" w:rsidRDefault="00000000">
      <w:pPr>
        <w:spacing w:line="360" w:lineRule="auto"/>
        <w:jc w:val="both"/>
      </w:pPr>
      <w:r w:rsidRPr="004B64C8">
        <w:t xml:space="preserve">Tieto výkazy sú súčasťou podaného daňového priznania k dani z príjmov za rok 2023. </w:t>
      </w:r>
    </w:p>
    <w:p w14:paraId="1CD251A7" w14:textId="77777777" w:rsidR="00030211" w:rsidRDefault="00030211">
      <w:pPr>
        <w:spacing w:line="360" w:lineRule="auto"/>
        <w:jc w:val="both"/>
        <w:rPr>
          <w:color w:val="FF0000"/>
        </w:rPr>
      </w:pPr>
    </w:p>
    <w:p w14:paraId="4B933B39" w14:textId="77777777" w:rsidR="00030211" w:rsidRDefault="00000000">
      <w:pPr>
        <w:spacing w:line="360" w:lineRule="auto"/>
        <w:jc w:val="center"/>
        <w:rPr>
          <w:b/>
        </w:rPr>
      </w:pPr>
      <w:r>
        <w:rPr>
          <w:b/>
        </w:rPr>
        <w:t xml:space="preserve">8.1.VÝROK AUDÍTORA K ROČNEJ ÚČTOVNEJ ZÁVIERKE </w:t>
      </w:r>
    </w:p>
    <w:p w14:paraId="6A53E574" w14:textId="77777777" w:rsidR="00030211" w:rsidRDefault="00030211">
      <w:pPr>
        <w:spacing w:line="360" w:lineRule="auto"/>
        <w:ind w:firstLine="708"/>
        <w:jc w:val="both"/>
      </w:pPr>
    </w:p>
    <w:p w14:paraId="2F9674A0" w14:textId="77777777" w:rsidR="00030211" w:rsidRDefault="00000000">
      <w:pPr>
        <w:spacing w:line="360" w:lineRule="auto"/>
        <w:ind w:firstLine="708"/>
        <w:jc w:val="both"/>
      </w:pPr>
      <w:r>
        <w:t xml:space="preserve">Nezisková organizácia ZOS MARGERITA, </w:t>
      </w:r>
      <w:proofErr w:type="spellStart"/>
      <w:r>
        <w:t>n.o</w:t>
      </w:r>
      <w:proofErr w:type="spellEnd"/>
      <w:r>
        <w:t xml:space="preserve">. nemala povinnosť zabezpečiť overenie účtovnej závierky audítorom. </w:t>
      </w:r>
    </w:p>
    <w:p w14:paraId="3A04DDAA" w14:textId="77777777" w:rsidR="00030211" w:rsidRDefault="00030211">
      <w:pPr>
        <w:spacing w:line="360" w:lineRule="auto"/>
        <w:ind w:firstLine="708"/>
        <w:jc w:val="both"/>
      </w:pPr>
    </w:p>
    <w:p w14:paraId="67B89DCB" w14:textId="77777777" w:rsidR="00030211" w:rsidRDefault="00000000">
      <w:pPr>
        <w:spacing w:line="360" w:lineRule="auto"/>
        <w:jc w:val="center"/>
        <w:rPr>
          <w:b/>
          <w:szCs w:val="28"/>
        </w:rPr>
      </w:pPr>
      <w:r>
        <w:rPr>
          <w:b/>
          <w:szCs w:val="28"/>
        </w:rPr>
        <w:t xml:space="preserve">8.2.  PREHĽAD O PEŇAŽNÝCH PRÍJMOCH (VÝNOSOCH) A VÝDAVKOCH (NÁKLADOCH) </w:t>
      </w:r>
    </w:p>
    <w:p w14:paraId="308A6930" w14:textId="77777777" w:rsidR="00030211" w:rsidRDefault="00030211">
      <w:pPr>
        <w:spacing w:line="360" w:lineRule="auto"/>
        <w:ind w:firstLine="708"/>
        <w:jc w:val="both"/>
      </w:pPr>
    </w:p>
    <w:p w14:paraId="48F21441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ZOS </w:t>
      </w:r>
      <w:proofErr w:type="spellStart"/>
      <w:r w:rsidRPr="004B64C8">
        <w:t>Margerita</w:t>
      </w:r>
      <w:proofErr w:type="spellEnd"/>
      <w:r w:rsidRPr="004B64C8">
        <w:t xml:space="preserve">, </w:t>
      </w:r>
      <w:proofErr w:type="spellStart"/>
      <w:r w:rsidRPr="004B64C8">
        <w:t>n.o</w:t>
      </w:r>
      <w:proofErr w:type="spellEnd"/>
      <w:r w:rsidRPr="004B64C8">
        <w:t xml:space="preserve">. Michaľany bola založená za účelom poskytovania všeobecne prospešných služieb. Financovanie nášho zariadenia je zabezpečené prijatím finančného príspevku podľa Zmluvy o poskytnutí finančného príspevku na poskytovanie sociálnej služby, prijatého podielu zaplatenej dane a platby od klientov zariadenia, ktorý je v súlade s cenníkom zariadenia. </w:t>
      </w:r>
    </w:p>
    <w:p w14:paraId="09FFD5D6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Príjmy zariadenia boli použité v súlade s projektom a činnosťou zariadenia na úhradu bežných prevádzkových výdavkov, stravovanie klientov, mzdy a ostatné použitie uvedené v špecifikácii výdavkov. </w:t>
      </w:r>
    </w:p>
    <w:p w14:paraId="36BB2C83" w14:textId="777777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Nezisková organizácia ZOS MARGERITA, </w:t>
      </w:r>
      <w:proofErr w:type="spellStart"/>
      <w:r w:rsidRPr="004B64C8">
        <w:t>n.o</w:t>
      </w:r>
      <w:proofErr w:type="spellEnd"/>
      <w:r w:rsidRPr="004B64C8">
        <w:t xml:space="preserve">. viedla za rok 2023 účtovníctvo podľa osobitného predpisu v sústave podvojného účtovníctva. </w:t>
      </w:r>
    </w:p>
    <w:p w14:paraId="47F83475" w14:textId="77777777" w:rsidR="004B64C8" w:rsidRDefault="004B64C8">
      <w:pPr>
        <w:spacing w:line="360" w:lineRule="auto"/>
        <w:ind w:firstLine="708"/>
        <w:jc w:val="both"/>
        <w:rPr>
          <w:u w:val="single"/>
        </w:rPr>
      </w:pPr>
    </w:p>
    <w:p w14:paraId="01DAE7D4" w14:textId="77777777" w:rsidR="004B64C8" w:rsidRDefault="00000000">
      <w:pPr>
        <w:spacing w:line="360" w:lineRule="auto"/>
        <w:ind w:firstLine="708"/>
        <w:jc w:val="both"/>
      </w:pPr>
      <w:r w:rsidRPr="004B64C8">
        <w:rPr>
          <w:u w:val="single"/>
        </w:rPr>
        <w:lastRenderedPageBreak/>
        <w:t>Štruktúra výnosov a nákladov</w:t>
      </w:r>
      <w:r w:rsidRPr="004B64C8">
        <w:t xml:space="preserve">: </w:t>
      </w:r>
    </w:p>
    <w:p w14:paraId="45A77927" w14:textId="4EC24D57" w:rsidR="00030211" w:rsidRPr="004B64C8" w:rsidRDefault="004B64C8" w:rsidP="004B64C8">
      <w:pPr>
        <w:spacing w:line="360" w:lineRule="auto"/>
        <w:ind w:left="2832" w:firstLine="708"/>
        <w:jc w:val="both"/>
        <w:rPr>
          <w:b/>
          <w:bCs/>
          <w:u w:val="single"/>
        </w:rPr>
      </w:pPr>
      <w:r>
        <w:rPr>
          <w:b/>
          <w:bCs/>
        </w:rPr>
        <w:t xml:space="preserve">  </w:t>
      </w:r>
      <w:r w:rsidR="00000000" w:rsidRPr="004B64C8">
        <w:rPr>
          <w:b/>
          <w:bCs/>
          <w:u w:val="single"/>
        </w:rPr>
        <w:t xml:space="preserve">výnosy v Eur </w:t>
      </w:r>
    </w:p>
    <w:p w14:paraId="44DFA5A9" w14:textId="35C9E481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Dotácie</w:t>
      </w:r>
      <w:r w:rsidR="004B64C8">
        <w:t>:</w:t>
      </w:r>
      <w:r w:rsidR="004B64C8">
        <w:tab/>
      </w:r>
      <w:r w:rsidR="004B64C8">
        <w:tab/>
      </w:r>
      <w:r w:rsidR="004B64C8">
        <w:tab/>
      </w:r>
      <w:r w:rsidR="004B64C8">
        <w:tab/>
        <w:t>173 992</w:t>
      </w:r>
      <w:r w:rsidRPr="004B64C8">
        <w:t xml:space="preserve"> </w:t>
      </w:r>
    </w:p>
    <w:p w14:paraId="52E30BBA" w14:textId="049D3CCD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Prijatý príspevok do klientov</w:t>
      </w:r>
      <w:r w:rsidR="004B64C8">
        <w:t>:</w:t>
      </w:r>
      <w:r w:rsidR="004B64C8">
        <w:tab/>
        <w:t xml:space="preserve"> 92 386</w:t>
      </w:r>
      <w:r w:rsidRPr="004B64C8">
        <w:t xml:space="preserve"> </w:t>
      </w:r>
    </w:p>
    <w:p w14:paraId="6B45B569" w14:textId="384B0FA6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Príspevok z podielu dane</w:t>
      </w:r>
      <w:r w:rsidR="004B64C8">
        <w:t>:</w:t>
      </w:r>
      <w:r w:rsidR="004B64C8">
        <w:tab/>
      </w:r>
      <w:r w:rsidR="004B64C8">
        <w:tab/>
        <w:t xml:space="preserve"> </w:t>
      </w:r>
      <w:r w:rsidR="005724B5">
        <w:t>20 858</w:t>
      </w:r>
      <w:r w:rsidRPr="004B64C8">
        <w:t xml:space="preserve"> </w:t>
      </w:r>
      <w:r w:rsidR="004B64C8">
        <w:tab/>
      </w:r>
    </w:p>
    <w:p w14:paraId="6C4D6AFD" w14:textId="725426FE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Ostatné výnosy </w:t>
      </w:r>
      <w:r w:rsidR="005724B5">
        <w:tab/>
      </w:r>
      <w:r w:rsidR="005724B5">
        <w:tab/>
      </w:r>
      <w:r w:rsidR="005724B5">
        <w:tab/>
        <w:t>4 300</w:t>
      </w:r>
    </w:p>
    <w:p w14:paraId="710E50D6" w14:textId="2FCB651E" w:rsidR="00030211" w:rsidRPr="004B64C8" w:rsidRDefault="00000000">
      <w:pPr>
        <w:spacing w:line="360" w:lineRule="auto"/>
        <w:ind w:firstLine="708"/>
        <w:jc w:val="both"/>
        <w:rPr>
          <w:b/>
        </w:rPr>
      </w:pPr>
      <w:r w:rsidRPr="004B64C8">
        <w:t xml:space="preserve">                                                  </w:t>
      </w:r>
      <w:r w:rsidRPr="004B64C8">
        <w:rPr>
          <w:b/>
        </w:rPr>
        <w:t xml:space="preserve">výnosy spolu </w:t>
      </w:r>
      <w:r w:rsidR="005724B5">
        <w:rPr>
          <w:b/>
        </w:rPr>
        <w:tab/>
      </w:r>
      <w:r w:rsidR="005724B5">
        <w:rPr>
          <w:b/>
        </w:rPr>
        <w:tab/>
      </w:r>
      <w:r w:rsidR="005724B5">
        <w:rPr>
          <w:b/>
        </w:rPr>
        <w:tab/>
        <w:t xml:space="preserve">291 536 </w:t>
      </w:r>
      <w:r w:rsidR="005724B5">
        <w:rPr>
          <w:b/>
        </w:rPr>
        <w:tab/>
      </w:r>
    </w:p>
    <w:p w14:paraId="5733F701" w14:textId="77777777" w:rsidR="005724B5" w:rsidRDefault="005724B5">
      <w:pPr>
        <w:spacing w:line="360" w:lineRule="auto"/>
        <w:ind w:firstLine="708"/>
        <w:jc w:val="both"/>
        <w:rPr>
          <w:b/>
          <w:bCs/>
        </w:rPr>
      </w:pPr>
    </w:p>
    <w:p w14:paraId="4D40155B" w14:textId="75C08654" w:rsidR="00030211" w:rsidRPr="005724B5" w:rsidRDefault="00000000" w:rsidP="005724B5">
      <w:pPr>
        <w:spacing w:line="360" w:lineRule="auto"/>
        <w:ind w:firstLine="708"/>
        <w:jc w:val="both"/>
        <w:rPr>
          <w:b/>
          <w:bCs/>
          <w:u w:val="single"/>
        </w:rPr>
      </w:pPr>
      <w:r w:rsidRPr="005724B5">
        <w:rPr>
          <w:b/>
          <w:bCs/>
        </w:rPr>
        <w:t xml:space="preserve">                                                  </w:t>
      </w:r>
      <w:r w:rsidRPr="005724B5">
        <w:rPr>
          <w:b/>
          <w:bCs/>
          <w:u w:val="single"/>
        </w:rPr>
        <w:t>náklady v Eur</w:t>
      </w:r>
    </w:p>
    <w:p w14:paraId="2E802864" w14:textId="039092EE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Spotreba materiálu</w:t>
      </w:r>
      <w:r w:rsidR="005724B5">
        <w:tab/>
      </w:r>
      <w:r w:rsidR="005724B5">
        <w:tab/>
      </w:r>
      <w:r w:rsidR="005724B5">
        <w:tab/>
        <w:t>31 315</w:t>
      </w:r>
      <w:r w:rsidRPr="004B64C8">
        <w:t xml:space="preserve"> </w:t>
      </w:r>
    </w:p>
    <w:p w14:paraId="059A4020" w14:textId="30AA247D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Energie </w:t>
      </w:r>
      <w:r w:rsidR="005724B5">
        <w:tab/>
      </w:r>
      <w:r w:rsidR="005724B5">
        <w:tab/>
      </w:r>
      <w:r w:rsidR="005724B5">
        <w:tab/>
      </w:r>
      <w:r w:rsidR="005724B5">
        <w:tab/>
        <w:t>12 413</w:t>
      </w:r>
    </w:p>
    <w:p w14:paraId="099ABD28" w14:textId="79B72762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Opravy a udržiavanie </w:t>
      </w:r>
      <w:r w:rsidR="005724B5">
        <w:tab/>
      </w:r>
      <w:r w:rsidR="005724B5">
        <w:tab/>
        <w:t xml:space="preserve">  6 626</w:t>
      </w:r>
    </w:p>
    <w:p w14:paraId="10575D7C" w14:textId="31727A19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Služby </w:t>
      </w:r>
      <w:r w:rsidR="005724B5">
        <w:tab/>
      </w:r>
      <w:r w:rsidR="005724B5">
        <w:tab/>
      </w:r>
      <w:r w:rsidR="005724B5">
        <w:tab/>
      </w:r>
      <w:r w:rsidR="005724B5">
        <w:tab/>
        <w:t xml:space="preserve"> 66 373</w:t>
      </w:r>
    </w:p>
    <w:p w14:paraId="02AA0922" w14:textId="572BF677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Mzdové náklady </w:t>
      </w:r>
      <w:r w:rsidR="005724B5">
        <w:tab/>
      </w:r>
      <w:r w:rsidR="005724B5">
        <w:tab/>
      </w:r>
      <w:r w:rsidR="007011EE">
        <w:tab/>
        <w:t>134 378</w:t>
      </w:r>
    </w:p>
    <w:p w14:paraId="502D21D6" w14:textId="293D4543" w:rsidR="00030211" w:rsidRPr="004B64C8" w:rsidRDefault="00000000">
      <w:pPr>
        <w:spacing w:line="360" w:lineRule="auto"/>
        <w:ind w:firstLine="708"/>
        <w:jc w:val="both"/>
      </w:pPr>
      <w:r w:rsidRPr="004B64C8">
        <w:t xml:space="preserve">                                                  Zákonné </w:t>
      </w:r>
      <w:proofErr w:type="spellStart"/>
      <w:r w:rsidRPr="004B64C8">
        <w:t>sociál</w:t>
      </w:r>
      <w:proofErr w:type="spellEnd"/>
      <w:r w:rsidRPr="004B64C8">
        <w:t xml:space="preserve">. a </w:t>
      </w:r>
      <w:proofErr w:type="spellStart"/>
      <w:r w:rsidRPr="004B64C8">
        <w:t>zdrav.poistenie</w:t>
      </w:r>
      <w:proofErr w:type="spellEnd"/>
      <w:r w:rsidRPr="004B64C8">
        <w:t xml:space="preserve"> </w:t>
      </w:r>
      <w:r w:rsidR="007011EE">
        <w:tab/>
        <w:t xml:space="preserve"> 38 339</w:t>
      </w:r>
    </w:p>
    <w:p w14:paraId="6E77E955" w14:textId="559FC61B" w:rsidR="00030211" w:rsidRPr="004B64C8" w:rsidRDefault="00000000">
      <w:pPr>
        <w:spacing w:line="360" w:lineRule="auto"/>
        <w:jc w:val="both"/>
      </w:pPr>
      <w:r w:rsidRPr="004B64C8">
        <w:t xml:space="preserve">                                                             Zákonné </w:t>
      </w:r>
      <w:proofErr w:type="spellStart"/>
      <w:r w:rsidRPr="004B64C8">
        <w:t>sociál</w:t>
      </w:r>
      <w:proofErr w:type="spellEnd"/>
      <w:r w:rsidRPr="004B64C8">
        <w:t xml:space="preserve">. náklady  </w:t>
      </w:r>
      <w:r w:rsidR="007011EE">
        <w:tab/>
      </w:r>
      <w:r w:rsidR="007011EE">
        <w:tab/>
        <w:t xml:space="preserve">   1 316</w:t>
      </w:r>
    </w:p>
    <w:p w14:paraId="093F4384" w14:textId="4AA11808" w:rsidR="00030211" w:rsidRPr="004B64C8" w:rsidRDefault="00000000">
      <w:pPr>
        <w:spacing w:line="360" w:lineRule="auto"/>
        <w:ind w:firstLine="708"/>
        <w:jc w:val="both"/>
        <w:rPr>
          <w:b/>
        </w:rPr>
      </w:pPr>
      <w:r w:rsidRPr="004B64C8">
        <w:t xml:space="preserve">                                                  Da</w:t>
      </w:r>
      <w:r w:rsidR="007011EE">
        <w:t>ne, poplatky a pokuty</w:t>
      </w:r>
      <w:r w:rsidR="007011EE">
        <w:tab/>
      </w:r>
      <w:r w:rsidR="007011EE">
        <w:tab/>
        <w:t xml:space="preserve">      598</w:t>
      </w:r>
      <w:r w:rsidRPr="004B64C8">
        <w:t xml:space="preserve">     </w:t>
      </w:r>
      <w:r w:rsidR="007011EE">
        <w:tab/>
      </w:r>
    </w:p>
    <w:p w14:paraId="5B0DC624" w14:textId="2B253315" w:rsidR="00030211" w:rsidRPr="004B64C8" w:rsidRDefault="00000000">
      <w:pPr>
        <w:spacing w:line="360" w:lineRule="auto"/>
        <w:ind w:firstLine="708"/>
        <w:jc w:val="both"/>
        <w:rPr>
          <w:b/>
        </w:rPr>
      </w:pPr>
      <w:r w:rsidRPr="004B64C8">
        <w:t xml:space="preserve">                                                 Ostatné náklady </w:t>
      </w:r>
      <w:r w:rsidR="007011EE">
        <w:tab/>
      </w:r>
      <w:r w:rsidR="007011EE">
        <w:tab/>
      </w:r>
      <w:r w:rsidR="007011EE">
        <w:tab/>
      </w:r>
      <w:r w:rsidR="00373C64">
        <w:t xml:space="preserve">      175</w:t>
      </w:r>
    </w:p>
    <w:p w14:paraId="0900252D" w14:textId="11DF22E9" w:rsidR="00030211" w:rsidRPr="007011EE" w:rsidRDefault="00000000" w:rsidP="007011EE">
      <w:pPr>
        <w:spacing w:line="360" w:lineRule="auto"/>
        <w:ind w:firstLine="708"/>
        <w:jc w:val="both"/>
        <w:rPr>
          <w:b/>
        </w:rPr>
      </w:pPr>
      <w:r w:rsidRPr="004B64C8">
        <w:t xml:space="preserve">                                                 </w:t>
      </w:r>
      <w:r w:rsidRPr="004B64C8">
        <w:rPr>
          <w:b/>
        </w:rPr>
        <w:t xml:space="preserve">náklady spolu </w:t>
      </w:r>
      <w:r w:rsidR="00373C64">
        <w:rPr>
          <w:b/>
        </w:rPr>
        <w:tab/>
      </w:r>
      <w:r w:rsidR="00373C64">
        <w:rPr>
          <w:b/>
        </w:rPr>
        <w:tab/>
      </w:r>
      <w:r w:rsidR="00373C64">
        <w:rPr>
          <w:b/>
        </w:rPr>
        <w:tab/>
        <w:t>291 533</w:t>
      </w:r>
    </w:p>
    <w:p w14:paraId="659EE67E" w14:textId="77777777" w:rsidR="00030211" w:rsidRDefault="00000000" w:rsidP="00373C64">
      <w:pPr>
        <w:spacing w:line="360" w:lineRule="auto"/>
        <w:rPr>
          <w:b/>
        </w:rPr>
      </w:pPr>
      <w:r>
        <w:rPr>
          <w:b/>
        </w:rPr>
        <w:t>9. ZÁVER</w:t>
      </w:r>
    </w:p>
    <w:p w14:paraId="1BFD63FD" w14:textId="77777777" w:rsidR="00030211" w:rsidRDefault="00030211">
      <w:pPr>
        <w:spacing w:line="360" w:lineRule="auto"/>
        <w:jc w:val="center"/>
        <w:rPr>
          <w:b/>
        </w:rPr>
      </w:pPr>
    </w:p>
    <w:p w14:paraId="62F1B02F" w14:textId="77777777" w:rsidR="00030211" w:rsidRDefault="00000000">
      <w:pPr>
        <w:tabs>
          <w:tab w:val="left" w:pos="4020"/>
        </w:tabs>
        <w:spacing w:line="360" w:lineRule="auto"/>
        <w:jc w:val="both"/>
      </w:pPr>
      <w:r>
        <w:t xml:space="preserve">           V priebehu roka sme plnili všetky úlohy stanovené zákonom o sociálnych službách a vytvárali tak predpoklady pre kvalitné poskytovanie sociálnych služieb v ďalšom období. Z nášho pohľadu by sa život človeka či už so zdravotným postihnutím alebo len starobou, mal čo najviac približovať životu jeho zdravého rovesníka, samozrejme v rámci jeho individuálnych možností. Pobyt v zariadení sociálnych služieb by nemal byť tomu prekážkou.</w:t>
      </w:r>
    </w:p>
    <w:p w14:paraId="6D00DBA8" w14:textId="77777777" w:rsidR="00030211" w:rsidRDefault="00000000">
      <w:pPr>
        <w:spacing w:line="360" w:lineRule="auto"/>
        <w:ind w:firstLine="708"/>
        <w:jc w:val="both"/>
      </w:pPr>
      <w:r>
        <w:t>Riaditeľkou neziskovej organizácie boli určené osoby na spracovanie výročnej správy. Výročná správa bola schválená Správnou radou neziskovej organizácie. Výročná správa bude umiestnená v centrálnom registri účtovných závierok</w:t>
      </w:r>
    </w:p>
    <w:p w14:paraId="54F79B0A" w14:textId="77777777" w:rsidR="00030211" w:rsidRDefault="00030211">
      <w:pPr>
        <w:spacing w:line="360" w:lineRule="auto"/>
        <w:ind w:firstLine="708"/>
        <w:jc w:val="both"/>
      </w:pPr>
    </w:p>
    <w:p w14:paraId="3A03B4C3" w14:textId="77777777" w:rsidR="00030211" w:rsidRDefault="00000000">
      <w:pPr>
        <w:spacing w:line="360" w:lineRule="auto"/>
        <w:ind w:firstLine="708"/>
        <w:jc w:val="both"/>
      </w:pPr>
      <w:r>
        <w:t xml:space="preserve">V Michaľanoch dňa 27.6.2024                                            PhDr. Mária </w:t>
      </w:r>
      <w:proofErr w:type="spellStart"/>
      <w:r>
        <w:t>Rendešová</w:t>
      </w:r>
      <w:proofErr w:type="spellEnd"/>
    </w:p>
    <w:p w14:paraId="3B3A666C" w14:textId="77777777" w:rsidR="00030211" w:rsidRDefault="00000000">
      <w:pPr>
        <w:spacing w:line="360" w:lineRule="auto"/>
        <w:ind w:firstLine="708"/>
        <w:jc w:val="both"/>
      </w:pPr>
      <w:r>
        <w:t xml:space="preserve">                                                                                      štatutár neziskovej organizácie</w:t>
      </w:r>
    </w:p>
    <w:p w14:paraId="4A77FEF2" w14:textId="1F9EBC32" w:rsidR="00030211" w:rsidRDefault="00000000" w:rsidP="007011EE">
      <w:pPr>
        <w:spacing w:line="360" w:lineRule="auto"/>
        <w:jc w:val="both"/>
      </w:pPr>
      <w:r>
        <w:t xml:space="preserve">                                                                                            </w:t>
      </w:r>
      <w:r w:rsidR="007011EE">
        <w:tab/>
      </w:r>
      <w:r w:rsidR="007011EE">
        <w:tab/>
      </w:r>
      <w:r>
        <w:t>ZOS MARGERITA, n. o</w:t>
      </w:r>
    </w:p>
    <w:sectPr w:rsidR="00030211">
      <w:headerReference w:type="default" r:id="rId16"/>
      <w:pgSz w:w="11906" w:h="16838"/>
      <w:pgMar w:top="1417" w:right="1417" w:bottom="1417" w:left="1417" w:header="70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EF4D2B" w14:textId="77777777" w:rsidR="002D7695" w:rsidRDefault="002D7695">
      <w:r>
        <w:separator/>
      </w:r>
    </w:p>
  </w:endnote>
  <w:endnote w:type="continuationSeparator" w:id="0">
    <w:p w14:paraId="1F13D62B" w14:textId="77777777" w:rsidR="002D7695" w:rsidRDefault="002D7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289256" w14:textId="77777777" w:rsidR="002D7695" w:rsidRDefault="002D7695">
      <w:r>
        <w:separator/>
      </w:r>
    </w:p>
  </w:footnote>
  <w:footnote w:type="continuationSeparator" w:id="0">
    <w:p w14:paraId="54EBE707" w14:textId="77777777" w:rsidR="002D7695" w:rsidRDefault="002D76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690696" w14:textId="77777777" w:rsidR="00030211" w:rsidRDefault="00000000">
    <w:pPr>
      <w:pStyle w:val="Hlavika"/>
      <w:jc w:val="center"/>
      <w:rPr>
        <w:b/>
        <w:u w:val="single"/>
      </w:rPr>
    </w:pPr>
    <w:r>
      <w:rPr>
        <w:b/>
        <w:u w:val="single"/>
      </w:rPr>
      <w:t xml:space="preserve">ZOS MARGERITA </w:t>
    </w:r>
    <w:proofErr w:type="spellStart"/>
    <w:r>
      <w:rPr>
        <w:b/>
        <w:u w:val="single"/>
      </w:rPr>
      <w:t>n.o</w:t>
    </w:r>
    <w:proofErr w:type="spellEnd"/>
    <w:r>
      <w:rPr>
        <w:b/>
        <w:u w:val="single"/>
      </w:rPr>
      <w:t>., Majerská 67, 076 14, Michaľany IČO: 35583258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E82913"/>
    <w:multiLevelType w:val="multilevel"/>
    <w:tmpl w:val="DF7AD686"/>
    <w:lvl w:ilvl="0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85E5CA3"/>
    <w:multiLevelType w:val="multilevel"/>
    <w:tmpl w:val="64C4167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BA453B9"/>
    <w:multiLevelType w:val="multilevel"/>
    <w:tmpl w:val="55FABE6C"/>
    <w:lvl w:ilvl="0">
      <w:start w:val="1"/>
      <w:numFmt w:val="decimal"/>
      <w:lvlText w:val="%1."/>
      <w:lvlJc w:val="left"/>
      <w:pPr>
        <w:tabs>
          <w:tab w:val="num" w:pos="0"/>
        </w:tabs>
        <w:ind w:left="142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num w:numId="1" w16cid:durableId="2055350420">
    <w:abstractNumId w:val="0"/>
  </w:num>
  <w:num w:numId="2" w16cid:durableId="257912529">
    <w:abstractNumId w:val="2"/>
  </w:num>
  <w:num w:numId="3" w16cid:durableId="626157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displayBackgroundShape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211"/>
    <w:rsid w:val="00030211"/>
    <w:rsid w:val="002D7695"/>
    <w:rsid w:val="00373C64"/>
    <w:rsid w:val="00436FC0"/>
    <w:rsid w:val="004B64C8"/>
    <w:rsid w:val="004E2F37"/>
    <w:rsid w:val="005724B5"/>
    <w:rsid w:val="00701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BB426"/>
  <w15:docId w15:val="{90F164FA-3079-4AC3-94FE-38EE4B578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69E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6769E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qFormat/>
    <w:rsid w:val="006769E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6769E3"/>
    <w:rPr>
      <w:rFonts w:ascii="Tahoma" w:eastAsia="Times New Roman" w:hAnsi="Tahoma" w:cs="Tahoma"/>
      <w:sz w:val="16"/>
      <w:szCs w:val="16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DF58B2"/>
    <w:rPr>
      <w:color w:val="0000FF" w:themeColor="hyperlink"/>
      <w:u w:val="single"/>
    </w:rPr>
  </w:style>
  <w:style w:type="character" w:styleId="PremennHTML">
    <w:name w:val="HTML Variable"/>
    <w:basedOn w:val="Predvolenpsmoodseku"/>
    <w:uiPriority w:val="99"/>
    <w:semiHidden/>
    <w:unhideWhenUsed/>
    <w:qFormat/>
    <w:rsid w:val="00BC3A55"/>
    <w:rPr>
      <w:i/>
      <w:iCs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6769E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6769E3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6769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0173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qFormat/>
    <w:rsid w:val="00CA2784"/>
    <w:pPr>
      <w:suppressAutoHyphens w:val="0"/>
      <w:spacing w:beforeAutospacing="1" w:afterAutospacing="1"/>
    </w:pPr>
    <w:rPr>
      <w:lang w:eastAsia="sk-SK"/>
    </w:rPr>
  </w:style>
  <w:style w:type="paragraph" w:customStyle="1" w:styleId="Obsahrmca">
    <w:name w:val="Obsah rámca"/>
    <w:basedOn w:val="Norm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96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chart" Target="charts/chart4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sk-SK"/>
  <c:roundedCorners val="0"/>
  <c:style val="2"/>
  <c:chart>
    <c:title>
      <c:tx>
        <c:rich>
          <a:bodyPr rot="0"/>
          <a:lstStyle/>
          <a:p>
            <a:pPr>
              <a:defRPr lang="sk-SK" sz="1800" b="1" strike="noStrike" spc="-1">
                <a:solidFill>
                  <a:srgbClr val="000000"/>
                </a:solidFill>
                <a:latin typeface="Times New Roman"/>
              </a:defRPr>
            </a:pPr>
            <a:r>
              <a:rPr lang="sk-SK" sz="1800" b="1" strike="noStrike" spc="-1">
                <a:solidFill>
                  <a:srgbClr val="000000"/>
                </a:solidFill>
                <a:latin typeface="Times New Roman"/>
              </a:rPr>
              <a:t>Klienti spolu</a:t>
            </a:r>
          </a:p>
        </c:rich>
      </c:tx>
      <c:overlay val="0"/>
      <c:spPr>
        <a:noFill/>
        <a:ln w="0">
          <a:noFill/>
        </a:ln>
      </c:spPr>
    </c:title>
    <c:autoTitleDeleted val="0"/>
    <c:view3D>
      <c:rotX val="30"/>
      <c:rotY val="0"/>
      <c:rAngAx val="0"/>
    </c:view3D>
    <c:floor>
      <c:thickness val="0"/>
      <c:spPr>
        <a:solidFill>
          <a:srgbClr val="D9D9D9"/>
        </a:solidFill>
        <a:ln w="0">
          <a:noFill/>
        </a:ln>
      </c:spPr>
    </c:floor>
    <c:sideWall>
      <c:thickness val="0"/>
      <c:spPr>
        <a:solidFill>
          <a:srgbClr val="D9D9D9"/>
        </a:solidFill>
        <a:ln w="0">
          <a:noFill/>
        </a:ln>
      </c:spPr>
    </c:sideWall>
    <c:backWall>
      <c:thickness val="0"/>
      <c:spPr>
        <a:solidFill>
          <a:srgbClr val="D9D9D9"/>
        </a:solidFill>
        <a:ln w="0">
          <a:noFill/>
        </a:ln>
      </c:spPr>
    </c:backWall>
    <c:plotArea>
      <c:layout/>
      <c:pie3DChart>
        <c:varyColors val="1"/>
        <c:ser>
          <c:idx val="0"/>
          <c:order val="0"/>
          <c:tx>
            <c:strRef>
              <c:f>label 0</c:f>
              <c:strCache>
                <c:ptCount val="1"/>
                <c:pt idx="0">
                  <c:v>Prijímatelia spolu</c:v>
                </c:pt>
              </c:strCache>
            </c:strRef>
          </c:tx>
          <c:spPr>
            <a:solidFill>
              <a:srgbClr val="4F81BD"/>
            </a:solidFill>
            <a:ln w="0">
              <a:noFill/>
            </a:ln>
          </c:spPr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1-966D-480B-A7BA-0D766A23BEA2}"/>
              </c:ext>
            </c:extLst>
          </c:dPt>
          <c:dPt>
            <c:idx val="1"/>
            <c:bubble3D val="0"/>
            <c:spPr>
              <a:solidFill>
                <a:srgbClr val="C0504D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3-966D-480B-A7BA-0D766A23BEA2}"/>
              </c:ext>
            </c:extLst>
          </c:dPt>
          <c:dPt>
            <c:idx val="2"/>
            <c:bubble3D val="0"/>
            <c:spPr>
              <a:solidFill>
                <a:srgbClr val="9BBB59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5-966D-480B-A7BA-0D766A23BEA2}"/>
              </c:ext>
            </c:extLst>
          </c:dPt>
          <c:dPt>
            <c:idx val="3"/>
            <c:bubble3D val="0"/>
            <c:spPr>
              <a:solidFill>
                <a:srgbClr val="8064A2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7-966D-480B-A7BA-0D766A23BEA2}"/>
              </c:ext>
            </c:extLst>
          </c:dPt>
          <c:dLbls>
            <c:dLbl>
              <c:idx val="0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66D-480B-A7BA-0D766A23BEA2}"/>
                </c:ext>
              </c:extLst>
            </c:dLbl>
            <c:dLbl>
              <c:idx val="1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66D-480B-A7BA-0D766A23BEA2}"/>
                </c:ext>
              </c:extLst>
            </c:dLbl>
            <c:dLbl>
              <c:idx val="2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966D-480B-A7BA-0D766A23BEA2}"/>
                </c:ext>
              </c:extLst>
            </c:dLbl>
            <c:dLbl>
              <c:idx val="3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966D-480B-A7BA-0D766A23BEA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sk-SK"/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1"/>
            <c:separator>
</c:separator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categories</c:f>
              <c:strCache>
                <c:ptCount val="4"/>
                <c:pt idx="0">
                  <c:v>1. ženy</c:v>
                </c:pt>
                <c:pt idx="1">
                  <c:v>2. muži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4"/>
                <c:pt idx="0">
                  <c:v>17</c:v>
                </c:pt>
                <c:pt idx="1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966D-480B-A7BA-0D766A23BEA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legendEntry>
        <c:idx val="2"/>
        <c:delete val="1"/>
      </c:legendEntry>
      <c:legendEntry>
        <c:idx val="3"/>
        <c:delete val="1"/>
      </c:legendEntry>
      <c:overlay val="0"/>
      <c:spPr>
        <a:noFill/>
        <a:ln w="0">
          <a:noFill/>
        </a:ln>
      </c:spPr>
      <c:txPr>
        <a:bodyPr/>
        <a:lstStyle/>
        <a:p>
          <a:pPr>
            <a:defRPr sz="1000" b="0" strike="noStrike" spc="-1">
              <a:solidFill>
                <a:srgbClr val="000000"/>
              </a:solidFill>
              <a:latin typeface="Times New Roman"/>
            </a:defRPr>
          </a:pPr>
          <a:endParaRPr lang="sk-SK"/>
        </a:p>
      </c:txPr>
    </c:legend>
    <c:plotVisOnly val="1"/>
    <c:dispBlanksAs val="gap"/>
    <c:showDLblsOverMax val="1"/>
  </c:chart>
  <c:spPr>
    <a:gradFill>
      <a:gsLst>
        <a:gs pos="0">
          <a:srgbClr val="FDEADA"/>
        </a:gs>
        <a:gs pos="100000">
          <a:srgbClr val="C1D1EC"/>
        </a:gs>
      </a:gsLst>
      <a:lin ang="5400000"/>
    </a:gradFill>
    <a:ln w="9360">
      <a:solidFill>
        <a:srgbClr val="D9D9D9"/>
      </a:solidFill>
      <a:round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sk-SK"/>
  <c:roundedCorners val="0"/>
  <c:style val="2"/>
  <c:chart>
    <c:title>
      <c:tx>
        <c:rich>
          <a:bodyPr rot="0"/>
          <a:lstStyle/>
          <a:p>
            <a:pPr>
              <a:defRPr sz="1800" b="1" strike="noStrike" spc="-1">
                <a:solidFill>
                  <a:srgbClr val="000000"/>
                </a:solidFill>
                <a:latin typeface="Times New Roman"/>
              </a:defRPr>
            </a:pPr>
            <a:r>
              <a:rPr lang="sk-SK" sz="1800" b="1" strike="noStrike" spc="-1">
                <a:solidFill>
                  <a:srgbClr val="000000"/>
                </a:solidFill>
                <a:latin typeface="Times New Roman"/>
              </a:rPr>
              <a:t>Klienti - vek</a:t>
            </a:r>
          </a:p>
        </c:rich>
      </c:tx>
      <c:overlay val="0"/>
      <c:spPr>
        <a:noFill/>
        <a:ln w="0">
          <a:noFill/>
        </a:ln>
      </c:spPr>
    </c:title>
    <c:autoTitleDeleted val="0"/>
    <c:view3D>
      <c:rotX val="30"/>
      <c:rotY val="0"/>
      <c:rAngAx val="0"/>
    </c:view3D>
    <c:floor>
      <c:thickness val="0"/>
      <c:spPr>
        <a:solidFill>
          <a:srgbClr val="D9D9D9"/>
        </a:solidFill>
        <a:ln w="0">
          <a:noFill/>
        </a:ln>
      </c:spPr>
    </c:floor>
    <c:sideWall>
      <c:thickness val="0"/>
      <c:spPr>
        <a:solidFill>
          <a:srgbClr val="D9D9D9"/>
        </a:solidFill>
        <a:ln w="0">
          <a:noFill/>
        </a:ln>
      </c:spPr>
    </c:sideWall>
    <c:backWall>
      <c:thickness val="0"/>
      <c:spPr>
        <a:solidFill>
          <a:srgbClr val="D9D9D9"/>
        </a:solidFill>
        <a:ln w="0">
          <a:noFill/>
        </a:ln>
      </c:spPr>
    </c:backWall>
    <c:plotArea>
      <c:layout/>
      <c:pie3DChart>
        <c:varyColors val="1"/>
        <c:ser>
          <c:idx val="0"/>
          <c:order val="0"/>
          <c:tx>
            <c:strRef>
              <c:f>label 0</c:f>
              <c:strCache>
                <c:ptCount val="1"/>
                <c:pt idx="0">
                  <c:v>Klienti - vek</c:v>
                </c:pt>
              </c:strCache>
            </c:strRef>
          </c:tx>
          <c:spPr>
            <a:solidFill>
              <a:srgbClr val="4F81BD"/>
            </a:solidFill>
            <a:ln w="0">
              <a:noFill/>
            </a:ln>
          </c:spPr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1-F9C5-4B6E-8493-DFD16E80D820}"/>
              </c:ext>
            </c:extLst>
          </c:dPt>
          <c:dPt>
            <c:idx val="1"/>
            <c:bubble3D val="0"/>
            <c:spPr>
              <a:solidFill>
                <a:srgbClr val="C0504D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3-F9C5-4B6E-8493-DFD16E80D820}"/>
              </c:ext>
            </c:extLst>
          </c:dPt>
          <c:dPt>
            <c:idx val="2"/>
            <c:bubble3D val="0"/>
            <c:spPr>
              <a:solidFill>
                <a:srgbClr val="9BBB59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5-F9C5-4B6E-8493-DFD16E80D820}"/>
              </c:ext>
            </c:extLst>
          </c:dPt>
          <c:dPt>
            <c:idx val="3"/>
            <c:bubble3D val="0"/>
            <c:spPr>
              <a:solidFill>
                <a:srgbClr val="8064A2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7-F9C5-4B6E-8493-DFD16E80D820}"/>
              </c:ext>
            </c:extLst>
          </c:dPt>
          <c:dPt>
            <c:idx val="4"/>
            <c:bubble3D val="0"/>
            <c:spPr>
              <a:solidFill>
                <a:srgbClr val="4BACC6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9-F9C5-4B6E-8493-DFD16E80D820}"/>
              </c:ext>
            </c:extLst>
          </c:dPt>
          <c:dLbls>
            <c:dLbl>
              <c:idx val="0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9C5-4B6E-8493-DFD16E80D820}"/>
                </c:ext>
              </c:extLst>
            </c:dLbl>
            <c:dLbl>
              <c:idx val="1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9C5-4B6E-8493-DFD16E80D820}"/>
                </c:ext>
              </c:extLst>
            </c:dLbl>
            <c:dLbl>
              <c:idx val="2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9C5-4B6E-8493-DFD16E80D820}"/>
                </c:ext>
              </c:extLst>
            </c:dLbl>
            <c:dLbl>
              <c:idx val="3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9C5-4B6E-8493-DFD16E80D820}"/>
                </c:ext>
              </c:extLst>
            </c:dLbl>
            <c:dLbl>
              <c:idx val="4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9C5-4B6E-8493-DFD16E80D82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sk-SK"/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1"/>
            <c:separator>
</c:separator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categories</c:f>
              <c:strCache>
                <c:ptCount val="5"/>
                <c:pt idx="0">
                  <c:v>1. 55-62</c:v>
                </c:pt>
                <c:pt idx="1">
                  <c:v>2. 63-70</c:v>
                </c:pt>
                <c:pt idx="2">
                  <c:v>3. 71-77</c:v>
                </c:pt>
                <c:pt idx="3">
                  <c:v>4. 78-85</c:v>
                </c:pt>
                <c:pt idx="4">
                  <c:v>5.86 a viac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5"/>
                <c:pt idx="0">
                  <c:v>1</c:v>
                </c:pt>
                <c:pt idx="1">
                  <c:v>3</c:v>
                </c:pt>
                <c:pt idx="2">
                  <c:v>7</c:v>
                </c:pt>
                <c:pt idx="3">
                  <c:v>15</c:v>
                </c:pt>
                <c:pt idx="4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9C5-4B6E-8493-DFD16E80D8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overlay val="0"/>
      <c:spPr>
        <a:noFill/>
        <a:ln w="0">
          <a:noFill/>
        </a:ln>
      </c:spPr>
      <c:txPr>
        <a:bodyPr/>
        <a:lstStyle/>
        <a:p>
          <a:pPr>
            <a:defRPr sz="1000" b="0" strike="noStrike" spc="-1">
              <a:solidFill>
                <a:srgbClr val="000000"/>
              </a:solidFill>
              <a:latin typeface="Calibri"/>
            </a:defRPr>
          </a:pPr>
          <a:endParaRPr lang="sk-SK"/>
        </a:p>
      </c:txPr>
    </c:legend>
    <c:plotVisOnly val="1"/>
    <c:dispBlanksAs val="gap"/>
    <c:showDLblsOverMax val="1"/>
  </c:chart>
  <c:spPr>
    <a:gradFill>
      <a:gsLst>
        <a:gs pos="0">
          <a:srgbClr val="FDEADA"/>
        </a:gs>
        <a:gs pos="100000">
          <a:srgbClr val="C1D1EC"/>
        </a:gs>
      </a:gsLst>
      <a:lin ang="5400000"/>
    </a:gradFill>
    <a:ln w="9360">
      <a:solidFill>
        <a:srgbClr val="D9D9D9"/>
      </a:solidFill>
      <a:round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sk-SK"/>
  <c:roundedCorners val="0"/>
  <c:style val="2"/>
  <c:chart>
    <c:title>
      <c:tx>
        <c:rich>
          <a:bodyPr rot="0"/>
          <a:lstStyle/>
          <a:p>
            <a:pPr>
              <a:defRPr lang="en-US" sz="1800" b="1" strike="noStrike" spc="-1">
                <a:solidFill>
                  <a:srgbClr val="000000"/>
                </a:solidFill>
                <a:latin typeface="Times New Roman"/>
              </a:defRPr>
            </a:pPr>
            <a:r>
              <a:rPr lang="en-US" sz="1800" b="1" strike="noStrike" spc="-1">
                <a:solidFill>
                  <a:srgbClr val="000000"/>
                </a:solidFill>
                <a:latin typeface="Times New Roman"/>
              </a:rPr>
              <a:t>Mobilita u klientov</a:t>
            </a:r>
          </a:p>
        </c:rich>
      </c:tx>
      <c:overlay val="0"/>
      <c:spPr>
        <a:noFill/>
        <a:ln w="0">
          <a:noFill/>
        </a:ln>
      </c:spPr>
    </c:title>
    <c:autoTitleDeleted val="0"/>
    <c:view3D>
      <c:rotX val="30"/>
      <c:rotY val="0"/>
      <c:rAngAx val="0"/>
    </c:view3D>
    <c:floor>
      <c:thickness val="0"/>
      <c:spPr>
        <a:solidFill>
          <a:srgbClr val="D9D9D9"/>
        </a:solidFill>
        <a:ln w="0">
          <a:noFill/>
        </a:ln>
      </c:spPr>
    </c:floor>
    <c:sideWall>
      <c:thickness val="0"/>
      <c:spPr>
        <a:solidFill>
          <a:srgbClr val="D9D9D9"/>
        </a:solidFill>
        <a:ln w="0">
          <a:noFill/>
        </a:ln>
      </c:spPr>
    </c:sideWall>
    <c:backWall>
      <c:thickness val="0"/>
      <c:spPr>
        <a:solidFill>
          <a:srgbClr val="D9D9D9"/>
        </a:solidFill>
        <a:ln w="0">
          <a:noFill/>
        </a:ln>
      </c:spPr>
    </c:backWall>
    <c:plotArea>
      <c:layout/>
      <c:pie3DChart>
        <c:varyColors val="1"/>
        <c:ser>
          <c:idx val="0"/>
          <c:order val="0"/>
          <c:tx>
            <c:strRef>
              <c:f>label 0</c:f>
              <c:strCache>
                <c:ptCount val="1"/>
                <c:pt idx="0">
                  <c:v>Mobilita u prijímateľov</c:v>
                </c:pt>
              </c:strCache>
            </c:strRef>
          </c:tx>
          <c:spPr>
            <a:solidFill>
              <a:srgbClr val="4F81BD"/>
            </a:solidFill>
            <a:ln w="0">
              <a:noFill/>
            </a:ln>
          </c:spPr>
          <c:dPt>
            <c:idx val="0"/>
            <c:bubble3D val="0"/>
            <c:extLst>
              <c:ext xmlns:c16="http://schemas.microsoft.com/office/drawing/2014/chart" uri="{C3380CC4-5D6E-409C-BE32-E72D297353CC}">
                <c16:uniqueId val="{00000001-3655-447A-8BC9-F95F68F2156C}"/>
              </c:ext>
            </c:extLst>
          </c:dPt>
          <c:dPt>
            <c:idx val="1"/>
            <c:bubble3D val="0"/>
            <c:spPr>
              <a:solidFill>
                <a:srgbClr val="C0504D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3-3655-447A-8BC9-F95F68F2156C}"/>
              </c:ext>
            </c:extLst>
          </c:dPt>
          <c:dPt>
            <c:idx val="2"/>
            <c:bubble3D val="0"/>
            <c:spPr>
              <a:solidFill>
                <a:srgbClr val="9BBB59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5-3655-447A-8BC9-F95F68F2156C}"/>
              </c:ext>
            </c:extLst>
          </c:dPt>
          <c:dLbls>
            <c:dLbl>
              <c:idx val="0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655-447A-8BC9-F95F68F2156C}"/>
                </c:ext>
              </c:extLst>
            </c:dLbl>
            <c:dLbl>
              <c:idx val="1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655-447A-8BC9-F95F68F2156C}"/>
                </c:ext>
              </c:extLst>
            </c:dLbl>
            <c:dLbl>
              <c:idx val="2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655-447A-8BC9-F95F68F2156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sk-SK"/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1"/>
            <c:separator>
</c:separator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categories</c:f>
              <c:strCache>
                <c:ptCount val="3"/>
                <c:pt idx="0">
                  <c:v>Mobilní</c:v>
                </c:pt>
                <c:pt idx="1">
                  <c:v>Ťažko mobilní</c:v>
                </c:pt>
                <c:pt idx="2">
                  <c:v>Imobilní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13</c:v>
                </c:pt>
                <c:pt idx="1">
                  <c:v>11</c:v>
                </c:pt>
                <c:pt idx="2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3655-447A-8BC9-F95F68F215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overlay val="0"/>
      <c:spPr>
        <a:noFill/>
        <a:ln w="0">
          <a:noFill/>
        </a:ln>
      </c:spPr>
      <c:txPr>
        <a:bodyPr/>
        <a:lstStyle/>
        <a:p>
          <a:pPr>
            <a:defRPr sz="1000" b="0" strike="noStrike" spc="-1">
              <a:solidFill>
                <a:srgbClr val="000000"/>
              </a:solidFill>
              <a:latin typeface="Times New Roman"/>
            </a:defRPr>
          </a:pPr>
          <a:endParaRPr lang="sk-SK"/>
        </a:p>
      </c:txPr>
    </c:legend>
    <c:plotVisOnly val="1"/>
    <c:dispBlanksAs val="gap"/>
    <c:showDLblsOverMax val="1"/>
  </c:chart>
  <c:spPr>
    <a:gradFill>
      <a:gsLst>
        <a:gs pos="0">
          <a:srgbClr val="FDEADA"/>
        </a:gs>
        <a:gs pos="100000">
          <a:srgbClr val="C1D1EC"/>
        </a:gs>
      </a:gsLst>
      <a:lin ang="5400000"/>
    </a:gradFill>
    <a:ln w="9360">
      <a:solidFill>
        <a:srgbClr val="D9D9D9"/>
      </a:solidFill>
      <a:round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sk-SK"/>
  <c:roundedCorners val="0"/>
  <c:style val="2"/>
  <c:chart>
    <c:title>
      <c:tx>
        <c:rich>
          <a:bodyPr rot="0"/>
          <a:lstStyle/>
          <a:p>
            <a:pPr>
              <a:defRPr sz="1800" b="1" strike="noStrike" spc="-1">
                <a:solidFill>
                  <a:srgbClr val="000000"/>
                </a:solidFill>
                <a:latin typeface="Times New Roman"/>
              </a:defRPr>
            </a:pPr>
            <a:r>
              <a:rPr lang="sk-SK" sz="1800" b="1" strike="noStrike" spc="-1">
                <a:solidFill>
                  <a:srgbClr val="000000"/>
                </a:solidFill>
                <a:latin typeface="Times New Roman"/>
              </a:rPr>
              <a:t>Klienti podľa stupňa odkázanosti</a:t>
            </a:r>
          </a:p>
        </c:rich>
      </c:tx>
      <c:overlay val="0"/>
      <c:spPr>
        <a:noFill/>
        <a:ln w="0">
          <a:noFill/>
        </a:ln>
      </c:spPr>
    </c:title>
    <c:autoTitleDeleted val="0"/>
    <c:view3D>
      <c:rotX val="30"/>
      <c:rotY val="0"/>
      <c:rAngAx val="0"/>
    </c:view3D>
    <c:floor>
      <c:thickness val="0"/>
      <c:spPr>
        <a:solidFill>
          <a:srgbClr val="D9D9D9"/>
        </a:solidFill>
        <a:ln w="0">
          <a:noFill/>
        </a:ln>
      </c:spPr>
    </c:floor>
    <c:sideWall>
      <c:thickness val="0"/>
      <c:spPr>
        <a:solidFill>
          <a:srgbClr val="D9D9D9"/>
        </a:solidFill>
        <a:ln w="0">
          <a:noFill/>
        </a:ln>
      </c:spPr>
    </c:sideWall>
    <c:backWall>
      <c:thickness val="0"/>
      <c:spPr>
        <a:solidFill>
          <a:srgbClr val="D9D9D9"/>
        </a:solidFill>
        <a:ln w="0">
          <a:noFill/>
        </a:ln>
      </c:spPr>
    </c:backWall>
    <c:plotArea>
      <c:layout/>
      <c:pie3DChart>
        <c:varyColors val="1"/>
        <c:ser>
          <c:idx val="0"/>
          <c:order val="0"/>
          <c:tx>
            <c:strRef>
              <c:f>label 0</c:f>
              <c:strCache>
                <c:ptCount val="1"/>
                <c:pt idx="0">
                  <c:v>Klienti podľa stupňa odkázanosti</c:v>
                </c:pt>
              </c:strCache>
            </c:strRef>
          </c:tx>
          <c:spPr>
            <a:solidFill>
              <a:srgbClr val="4F81BD"/>
            </a:solidFill>
            <a:ln w="0">
              <a:noFill/>
            </a:ln>
          </c:spPr>
          <c:dPt>
            <c:idx val="0"/>
            <c:bubble3D val="0"/>
            <c:spPr>
              <a:solidFill>
                <a:srgbClr val="4F81BD"/>
              </a:solidFill>
              <a:ln w="0">
                <a:solidFill>
                  <a:srgbClr val="4F81BD"/>
                </a:solidFill>
              </a:ln>
            </c:spPr>
            <c:extLst>
              <c:ext xmlns:c16="http://schemas.microsoft.com/office/drawing/2014/chart" uri="{C3380CC4-5D6E-409C-BE32-E72D297353CC}">
                <c16:uniqueId val="{00000001-0412-4A18-BAB3-8225948920F2}"/>
              </c:ext>
            </c:extLst>
          </c:dPt>
          <c:dPt>
            <c:idx val="1"/>
            <c:bubble3D val="0"/>
            <c:spPr>
              <a:solidFill>
                <a:srgbClr val="C0504D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3-0412-4A18-BAB3-8225948920F2}"/>
              </c:ext>
            </c:extLst>
          </c:dPt>
          <c:dPt>
            <c:idx val="2"/>
            <c:bubble3D val="0"/>
            <c:spPr>
              <a:solidFill>
                <a:srgbClr val="9BBB59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5-0412-4A18-BAB3-8225948920F2}"/>
              </c:ext>
            </c:extLst>
          </c:dPt>
          <c:dPt>
            <c:idx val="3"/>
            <c:bubble3D val="0"/>
            <c:spPr>
              <a:solidFill>
                <a:srgbClr val="8064A2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7-0412-4A18-BAB3-8225948920F2}"/>
              </c:ext>
            </c:extLst>
          </c:dPt>
          <c:dPt>
            <c:idx val="4"/>
            <c:bubble3D val="0"/>
            <c:spPr>
              <a:solidFill>
                <a:srgbClr val="4BACC6"/>
              </a:solidFill>
              <a:ln w="0">
                <a:noFill/>
              </a:ln>
            </c:spPr>
            <c:extLst>
              <c:ext xmlns:c16="http://schemas.microsoft.com/office/drawing/2014/chart" uri="{C3380CC4-5D6E-409C-BE32-E72D297353CC}">
                <c16:uniqueId val="{00000009-0412-4A18-BAB3-8225948920F2}"/>
              </c:ext>
            </c:extLst>
          </c:dPt>
          <c:dLbls>
            <c:dLbl>
              <c:idx val="0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412-4A18-BAB3-8225948920F2}"/>
                </c:ext>
              </c:extLst>
            </c:dLbl>
            <c:dLbl>
              <c:idx val="1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412-4A18-BAB3-8225948920F2}"/>
                </c:ext>
              </c:extLst>
            </c:dLbl>
            <c:dLbl>
              <c:idx val="2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412-4A18-BAB3-8225948920F2}"/>
                </c:ext>
              </c:extLst>
            </c:dLbl>
            <c:dLbl>
              <c:idx val="3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0412-4A18-BAB3-8225948920F2}"/>
                </c:ext>
              </c:extLst>
            </c:dLbl>
            <c:dLbl>
              <c:idx val="4"/>
              <c:spPr/>
              <c:txPr>
                <a:bodyPr wrap="square"/>
                <a:lstStyle/>
                <a:p>
                  <a:pPr>
                    <a:defRPr sz="1000" b="0" strike="noStrike" spc="-1">
                      <a:solidFill>
                        <a:srgbClr val="000000"/>
                      </a:solidFill>
                      <a:latin typeface="Calibri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0412-4A18-BAB3-8225948920F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sk-SK"/>
              </a:p>
            </c:txPr>
            <c:dLblPos val="bestFit"/>
            <c:showLegendKey val="0"/>
            <c:showVal val="0"/>
            <c:showCatName val="0"/>
            <c:showSerName val="0"/>
            <c:showPercent val="1"/>
            <c:showBubbleSize val="1"/>
            <c:separator>
</c:separator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categories</c:f>
              <c:strCache>
                <c:ptCount val="5"/>
                <c:pt idx="0">
                  <c:v>II. stupeň</c:v>
                </c:pt>
                <c:pt idx="1">
                  <c:v>III. stupeň</c:v>
                </c:pt>
                <c:pt idx="2">
                  <c:v>IV. stupen</c:v>
                </c:pt>
                <c:pt idx="3">
                  <c:v>V. stupeň</c:v>
                </c:pt>
                <c:pt idx="4">
                  <c:v>VI. stupeň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4</c:v>
                </c:pt>
                <c:pt idx="3">
                  <c:v>11</c:v>
                </c:pt>
                <c:pt idx="4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0412-4A18-BAB3-8225948920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overlay val="0"/>
      <c:spPr>
        <a:noFill/>
        <a:ln w="0">
          <a:noFill/>
        </a:ln>
      </c:spPr>
      <c:txPr>
        <a:bodyPr/>
        <a:lstStyle/>
        <a:p>
          <a:pPr>
            <a:defRPr sz="1000" b="0" strike="noStrike" spc="-1">
              <a:solidFill>
                <a:srgbClr val="000000"/>
              </a:solidFill>
              <a:latin typeface="Times New Roman"/>
            </a:defRPr>
          </a:pPr>
          <a:endParaRPr lang="sk-SK"/>
        </a:p>
      </c:txPr>
    </c:legend>
    <c:plotVisOnly val="1"/>
    <c:dispBlanksAs val="gap"/>
    <c:showDLblsOverMax val="1"/>
  </c:chart>
  <c:spPr>
    <a:gradFill>
      <a:gsLst>
        <a:gs pos="0">
          <a:srgbClr val="FDEADA"/>
        </a:gs>
        <a:gs pos="100000">
          <a:srgbClr val="C1D1EC"/>
        </a:gs>
      </a:gsLst>
      <a:lin ang="5400000"/>
    </a:gradFill>
    <a:ln w="9360">
      <a:solidFill>
        <a:srgbClr val="D9D9D9"/>
      </a:solidFill>
      <a:round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813C3-355C-42D7-901B-3CA79D1D6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2005</Words>
  <Characters>11435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- Práca</dc:creator>
  <dc:description/>
  <cp:lastModifiedBy>Patrik Kačurák</cp:lastModifiedBy>
  <cp:revision>2</cp:revision>
  <dcterms:created xsi:type="dcterms:W3CDTF">2024-07-15T10:00:00Z</dcterms:created>
  <dcterms:modified xsi:type="dcterms:W3CDTF">2024-07-15T10:00:00Z</dcterms:modified>
  <dc:language>sk-SK</dc:language>
</cp:coreProperties>
</file>