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989D9" w14:textId="3206763B" w:rsidR="00407848" w:rsidRDefault="0052792B" w:rsidP="00407848">
      <w:r>
        <w:rPr>
          <w:noProof/>
        </w:rPr>
        <mc:AlternateContent>
          <mc:Choice Requires="wps">
            <w:drawing>
              <wp:anchor distT="0" distB="0" distL="114300" distR="114300" simplePos="0" relativeHeight="251660288" behindDoc="0" locked="0" layoutInCell="1" allowOverlap="1" wp14:anchorId="11731C69" wp14:editId="5DB07187">
                <wp:simplePos x="0" y="0"/>
                <wp:positionH relativeFrom="page">
                  <wp:posOffset>-208230</wp:posOffset>
                </wp:positionH>
                <wp:positionV relativeFrom="paragraph">
                  <wp:posOffset>224960</wp:posOffset>
                </wp:positionV>
                <wp:extent cx="3209925" cy="9008198"/>
                <wp:effectExtent l="0" t="0" r="9525" b="2540"/>
                <wp:wrapNone/>
                <wp:docPr id="630399915" name="Obdĺžnik 2"/>
                <wp:cNvGraphicFramePr/>
                <a:graphic xmlns:a="http://schemas.openxmlformats.org/drawingml/2006/main">
                  <a:graphicData uri="http://schemas.microsoft.com/office/word/2010/wordprocessingShape">
                    <wps:wsp>
                      <wps:cNvSpPr/>
                      <wps:spPr>
                        <a:xfrm>
                          <a:off x="0" y="0"/>
                          <a:ext cx="3209925" cy="9008198"/>
                        </a:xfrm>
                        <a:prstGeom prst="rect">
                          <a:avLst/>
                        </a:prstGeom>
                        <a:solidFill>
                          <a:schemeClr val="accent1">
                            <a:alpha val="62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875993B" id="Obdĺžnik 2" o:spid="_x0000_s1026" style="position:absolute;margin-left:-16.4pt;margin-top:17.7pt;width:252.75pt;height:709.3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" fillcolor="#4472c4 [3204]" stroked="f" strokeweight="1pt">
                <v:fill opacity="40606f"/>
                <w10:wrap anchorx="page"/>
              </v:rect>
            </w:pict>
          </mc:Fallback>
        </mc:AlternateContent>
      </w:r>
      <w:r w:rsidR="00585283">
        <w:rPr>
          <w:noProof/>
        </w:rPr>
        <w:drawing>
          <wp:anchor distT="0" distB="0" distL="114300" distR="114300" simplePos="0" relativeHeight="251659264" behindDoc="0" locked="0" layoutInCell="1" allowOverlap="1" wp14:anchorId="35E925B9" wp14:editId="2AEC183F">
            <wp:simplePos x="0" y="0"/>
            <wp:positionH relativeFrom="page">
              <wp:posOffset>-3675707</wp:posOffset>
            </wp:positionH>
            <wp:positionV relativeFrom="paragraph">
              <wp:posOffset>224960</wp:posOffset>
            </wp:positionV>
            <wp:extent cx="13469126" cy="8998887"/>
            <wp:effectExtent l="0" t="0" r="0" b="0"/>
            <wp:wrapNone/>
            <wp:docPr id="58447437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74373" name="Obrázok 58447437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3471698" cy="9000605"/>
                    </a:xfrm>
                    <a:prstGeom prst="rect">
                      <a:avLst/>
                    </a:prstGeom>
                  </pic:spPr>
                </pic:pic>
              </a:graphicData>
            </a:graphic>
            <wp14:sizeRelH relativeFrom="margin">
              <wp14:pctWidth>0</wp14:pctWidth>
            </wp14:sizeRelH>
            <wp14:sizeRelV relativeFrom="margin">
              <wp14:pctHeight>0</wp14:pctHeight>
            </wp14:sizeRelV>
          </wp:anchor>
        </w:drawing>
      </w:r>
    </w:p>
    <w:p w14:paraId="597A0B3E" w14:textId="77777777" w:rsidR="00407848" w:rsidRDefault="00407848" w:rsidP="00407848"/>
    <w:p w14:paraId="3A0E3951" w14:textId="77777777" w:rsidR="00407848" w:rsidRDefault="00407848" w:rsidP="00407848"/>
    <w:p w14:paraId="4EB9B290" w14:textId="77777777" w:rsidR="00407848" w:rsidRDefault="00407848" w:rsidP="00407848">
      <w:r>
        <w:rPr>
          <w:noProof/>
        </w:rPr>
        <mc:AlternateContent>
          <mc:Choice Requires="wps">
            <w:drawing>
              <wp:anchor distT="45720" distB="45720" distL="114300" distR="114300" simplePos="0" relativeHeight="251661312" behindDoc="0" locked="0" layoutInCell="1" allowOverlap="1" wp14:anchorId="3BE1B807" wp14:editId="40F76A3F">
                <wp:simplePos x="0" y="0"/>
                <wp:positionH relativeFrom="margin">
                  <wp:posOffset>-118745</wp:posOffset>
                </wp:positionH>
                <wp:positionV relativeFrom="paragraph">
                  <wp:posOffset>175260</wp:posOffset>
                </wp:positionV>
                <wp:extent cx="2085975" cy="1404620"/>
                <wp:effectExtent l="0" t="0" r="0" b="2540"/>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1404620"/>
                        </a:xfrm>
                        <a:prstGeom prst="rect">
                          <a:avLst/>
                        </a:prstGeom>
                        <a:noFill/>
                        <a:ln w="9525">
                          <a:noFill/>
                          <a:miter lim="800000"/>
                          <a:headEnd/>
                          <a:tailEnd/>
                        </a:ln>
                      </wps:spPr>
                      <wps:txbx>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471B895F"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202</w:t>
                            </w:r>
                            <w:r w:rsidR="00B439CC">
                              <w:rPr>
                                <w:rFonts w:ascii="Proxima Nova" w:eastAsia="Arial" w:hAnsi="Proxima Nova" w:cs="Arial"/>
                                <w:b/>
                                <w:color w:val="FFFFFF" w:themeColor="background1"/>
                                <w:sz w:val="68"/>
                                <w:szCs w:val="68"/>
                              </w:rPr>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BE1B807" id="_x0000_t202" coordsize="21600,21600" o:spt="202" path="m,l,21600r21600,l21600,xe">
                <v:stroke joinstyle="miter"/>
                <v:path gradientshapeok="t" o:connecttype="rect"/>
              </v:shapetype>
              <v:shape id="Textové pole 2" o:spid="_x0000_s1026" type="#_x0000_t202" style="position:absolute;margin-left:-9.35pt;margin-top:13.8pt;width:164.25pt;height:110.6pt;z-index:251661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" filled="f" stroked="f">
                <v:textbox style="mso-fit-shape-to-text:t">
                  <w:txbxContent>
                    <w:p w14:paraId="06AF8C98" w14:textId="77777777" w:rsidR="00407848" w:rsidRPr="00407848" w:rsidRDefault="00407848" w:rsidP="00407848">
                      <w:pPr>
                        <w:rPr>
                          <w:rFonts w:ascii="Proxima Nova A Light" w:eastAsia="Arial" w:hAnsi="Proxima Nova A Light" w:cs="Arial"/>
                          <w:b/>
                          <w:color w:val="FFFFFF" w:themeColor="background1"/>
                          <w:sz w:val="68"/>
                          <w:szCs w:val="68"/>
                        </w:rPr>
                      </w:pPr>
                      <w:r w:rsidRPr="00407848">
                        <w:rPr>
                          <w:rFonts w:ascii="Proxima Nova A Light" w:eastAsia="Arial" w:hAnsi="Proxima Nova A Light" w:cs="Arial"/>
                          <w:b/>
                          <w:color w:val="FFFFFF" w:themeColor="background1"/>
                          <w:sz w:val="68"/>
                          <w:szCs w:val="68"/>
                        </w:rPr>
                        <w:t>ANNUAL</w:t>
                      </w:r>
                    </w:p>
                    <w:p w14:paraId="17B15D24" w14:textId="471B895F" w:rsidR="00407848" w:rsidRPr="00407848" w:rsidRDefault="00407848" w:rsidP="00407848">
                      <w:pPr>
                        <w:rPr>
                          <w:rFonts w:ascii="Proxima Nova" w:hAnsi="Proxima Nova"/>
                          <w:color w:val="FFFFFF" w:themeColor="background1"/>
                          <w:sz w:val="68"/>
                          <w:szCs w:val="68"/>
                        </w:rPr>
                      </w:pPr>
                      <w:r w:rsidRPr="00407848">
                        <w:rPr>
                          <w:rFonts w:ascii="Proxima Nova A Light" w:eastAsia="Arial" w:hAnsi="Proxima Nova A Light" w:cs="Arial"/>
                          <w:b/>
                          <w:color w:val="FFFFFF" w:themeColor="background1"/>
                          <w:sz w:val="68"/>
                          <w:szCs w:val="68"/>
                        </w:rPr>
                        <w:t>REPORT</w:t>
                      </w:r>
                      <w:r w:rsidRPr="00407848">
                        <w:rPr>
                          <w:rFonts w:ascii="Proxima Nova" w:eastAsia="Arial" w:hAnsi="Proxima Nova" w:cs="Arial"/>
                          <w:b/>
                          <w:color w:val="FFFFFF" w:themeColor="background1"/>
                          <w:sz w:val="68"/>
                          <w:szCs w:val="68"/>
                        </w:rPr>
                        <w:t xml:space="preserve"> 202</w:t>
                      </w:r>
                      <w:r w:rsidR="00B439CC">
                        <w:rPr>
                          <w:rFonts w:ascii="Proxima Nova" w:eastAsia="Arial" w:hAnsi="Proxima Nova" w:cs="Arial"/>
                          <w:b/>
                          <w:color w:val="FFFFFF" w:themeColor="background1"/>
                          <w:sz w:val="68"/>
                          <w:szCs w:val="68"/>
                        </w:rPr>
                        <w:t>3</w:t>
                      </w:r>
                    </w:p>
                  </w:txbxContent>
                </v:textbox>
                <w10:wrap type="square" anchorx="margin"/>
              </v:shape>
            </w:pict>
          </mc:Fallback>
        </mc:AlternateContent>
      </w:r>
    </w:p>
    <w:p w14:paraId="45042BDC" w14:textId="77777777" w:rsidR="00407848" w:rsidRDefault="00407848" w:rsidP="00407848"/>
    <w:p w14:paraId="4C135FD4" w14:textId="77777777" w:rsidR="00407848" w:rsidRDefault="00407848" w:rsidP="00407848"/>
    <w:p w14:paraId="1E5017BE" w14:textId="77777777" w:rsidR="00407848" w:rsidRDefault="00407848" w:rsidP="00407848"/>
    <w:p w14:paraId="01AB91B2" w14:textId="77777777" w:rsidR="00407848" w:rsidRDefault="00407848" w:rsidP="00407848"/>
    <w:p w14:paraId="2E00F996" w14:textId="77777777" w:rsidR="00407848" w:rsidRDefault="00407848" w:rsidP="00407848"/>
    <w:p w14:paraId="7673B181" w14:textId="77777777" w:rsidR="00407848" w:rsidRDefault="00407848" w:rsidP="00407848"/>
    <w:p w14:paraId="4F6D93AE" w14:textId="77777777" w:rsidR="00407848" w:rsidRDefault="00407848" w:rsidP="00407848"/>
    <w:p w14:paraId="39C750C1" w14:textId="77777777" w:rsidR="00407848" w:rsidRDefault="00407848" w:rsidP="00407848"/>
    <w:p w14:paraId="2E71CE16" w14:textId="77777777" w:rsidR="00407848" w:rsidRDefault="00407848" w:rsidP="00407848"/>
    <w:p w14:paraId="5EFBF0E4" w14:textId="77777777" w:rsidR="00407848" w:rsidRDefault="00407848" w:rsidP="00407848"/>
    <w:p w14:paraId="02553EF0" w14:textId="77777777" w:rsidR="00407848" w:rsidRDefault="00407848" w:rsidP="00407848"/>
    <w:p w14:paraId="1B5C2414" w14:textId="77777777" w:rsidR="00407848" w:rsidRDefault="00407848" w:rsidP="00407848"/>
    <w:p w14:paraId="38E0D129" w14:textId="77777777" w:rsidR="00407848" w:rsidRDefault="00407848" w:rsidP="00407848"/>
    <w:p w14:paraId="23C4DDB9" w14:textId="77777777" w:rsidR="00407848" w:rsidRDefault="00407848" w:rsidP="00407848"/>
    <w:p w14:paraId="527AD527" w14:textId="77777777" w:rsidR="00407848" w:rsidRDefault="00407848" w:rsidP="00407848"/>
    <w:p w14:paraId="4D5015EE" w14:textId="77777777" w:rsidR="00407848" w:rsidRDefault="00407848" w:rsidP="00407848"/>
    <w:p w14:paraId="1466205C" w14:textId="77777777" w:rsidR="00407848" w:rsidRDefault="00407848" w:rsidP="00407848"/>
    <w:p w14:paraId="2CF4152E" w14:textId="77777777" w:rsidR="00407848" w:rsidRDefault="00407848" w:rsidP="00407848"/>
    <w:p w14:paraId="2ADD628C" w14:textId="77777777" w:rsidR="00407848" w:rsidRDefault="00407848" w:rsidP="00407848"/>
    <w:p w14:paraId="0A1A70BA" w14:textId="77777777" w:rsidR="00407848" w:rsidRDefault="00407848" w:rsidP="00407848"/>
    <w:p w14:paraId="33633735" w14:textId="77777777" w:rsidR="00407848" w:rsidRDefault="00407848" w:rsidP="00407848"/>
    <w:p w14:paraId="0049C978" w14:textId="77777777" w:rsidR="00407848" w:rsidRDefault="00407848" w:rsidP="00407848"/>
    <w:p w14:paraId="29C2B293" w14:textId="77777777" w:rsidR="00407848" w:rsidRDefault="00407848" w:rsidP="00407848"/>
    <w:p w14:paraId="2D496ACD" w14:textId="77777777" w:rsidR="00407848" w:rsidRDefault="00407848" w:rsidP="00407848"/>
    <w:p w14:paraId="74930194" w14:textId="77777777" w:rsidR="00407848" w:rsidRDefault="00407848" w:rsidP="00407848"/>
    <w:p w14:paraId="46B07311" w14:textId="490A7A9C" w:rsidR="00407848" w:rsidRDefault="00180675" w:rsidP="00C50705">
      <w:pPr>
        <w:ind w:left="-284" w:hanging="284"/>
      </w:pPr>
      <w:r>
        <w:rPr>
          <w:noProof/>
        </w:rPr>
        <w:lastRenderedPageBreak/>
        <mc:AlternateContent>
          <mc:Choice Requires="wps">
            <w:drawing>
              <wp:anchor distT="45720" distB="45720" distL="114300" distR="114300" simplePos="0" relativeHeight="251663360" behindDoc="0" locked="0" layoutInCell="1" allowOverlap="1" wp14:anchorId="24E9AE94" wp14:editId="23ED304D">
                <wp:simplePos x="0" y="0"/>
                <wp:positionH relativeFrom="column">
                  <wp:posOffset>-142875</wp:posOffset>
                </wp:positionH>
                <wp:positionV relativeFrom="paragraph">
                  <wp:posOffset>51435</wp:posOffset>
                </wp:positionV>
                <wp:extent cx="3046095" cy="1404620"/>
                <wp:effectExtent l="0" t="0" r="1905" b="0"/>
                <wp:wrapSquare wrapText="bothSides"/>
                <wp:docPr id="13300375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6095" cy="1404620"/>
                        </a:xfrm>
                        <a:prstGeom prst="rect">
                          <a:avLst/>
                        </a:prstGeom>
                        <a:solidFill>
                          <a:srgbClr val="FFFFFF"/>
                        </a:solidFill>
                        <a:ln w="9525">
                          <a:noFill/>
                          <a:miter lim="800000"/>
                          <a:headEnd/>
                          <a:tailEnd/>
                        </a:ln>
                      </wps:spPr>
                      <wps:txbx>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E9AE94" id="_x0000_s1027" type="#_x0000_t202" style="position:absolute;left:0;text-align:left;margin-left:-11.25pt;margin-top:4.05pt;width:239.8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" stroked="f">
                <v:textbox style="mso-fit-shape-to-text:t">
                  <w:txbxContent>
                    <w:p w14:paraId="11889B3B"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MAJITEĽ  SPOLOČNOSTI</w:t>
                      </w:r>
                    </w:p>
                  </w:txbxContent>
                </v:textbox>
                <w10:wrap type="square"/>
              </v:shape>
            </w:pict>
          </mc:Fallback>
        </mc:AlternateContent>
      </w:r>
      <w:r w:rsidR="00C50705">
        <w:rPr>
          <w:noProof/>
        </w:rPr>
        <mc:AlternateContent>
          <mc:Choice Requires="wps">
            <w:drawing>
              <wp:anchor distT="45720" distB="45720" distL="114300" distR="114300" simplePos="0" relativeHeight="251665408" behindDoc="0" locked="0" layoutInCell="1" allowOverlap="1" wp14:anchorId="47813458" wp14:editId="1AC0E728">
                <wp:simplePos x="0" y="0"/>
                <wp:positionH relativeFrom="margin">
                  <wp:posOffset>-142875</wp:posOffset>
                </wp:positionH>
                <wp:positionV relativeFrom="paragraph">
                  <wp:posOffset>396875</wp:posOffset>
                </wp:positionV>
                <wp:extent cx="5577205" cy="1404620"/>
                <wp:effectExtent l="0" t="0" r="4445" b="8890"/>
                <wp:wrapSquare wrapText="bothSides"/>
                <wp:docPr id="52421437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7205" cy="1404620"/>
                        </a:xfrm>
                        <a:prstGeom prst="rect">
                          <a:avLst/>
                        </a:prstGeom>
                        <a:solidFill>
                          <a:srgbClr val="FFFFFF"/>
                        </a:solidFill>
                        <a:ln w="9525">
                          <a:noFill/>
                          <a:miter lim="800000"/>
                          <a:headEnd/>
                          <a:tailEnd/>
                        </a:ln>
                      </wps:spPr>
                      <wps:txbx>
                        <w:txbxContent>
                          <w:p w14:paraId="6B460DC0" w14:textId="50712834" w:rsidR="00407848" w:rsidRPr="007D240B" w:rsidRDefault="00407848" w:rsidP="007D240B">
                            <w:pPr>
                              <w:spacing w:after="0" w:line="360" w:lineRule="auto"/>
                              <w:rPr>
                                <w:rFonts w:ascii="Proxima Nova A Light" w:hAnsi="Proxima Nova A Light"/>
                              </w:rPr>
                            </w:pPr>
                            <w:proofErr w:type="spellStart"/>
                            <w:r w:rsidRPr="007D240B">
                              <w:rPr>
                                <w:rFonts w:ascii="Proxima Nova A Light" w:hAnsi="Proxima Nova A Light"/>
                              </w:rPr>
                              <w:t>Conrad</w:t>
                            </w:r>
                            <w:proofErr w:type="spellEnd"/>
                            <w:r w:rsidRPr="007D240B">
                              <w:rPr>
                                <w:rFonts w:ascii="Proxima Nova A Light" w:hAnsi="Proxima Nova A Light"/>
                              </w:rPr>
                              <w:t xml:space="preserve"> </w:t>
                            </w:r>
                            <w:proofErr w:type="spellStart"/>
                            <w:r w:rsidRPr="007D240B">
                              <w:rPr>
                                <w:rFonts w:ascii="Proxima Nova A Light" w:hAnsi="Proxima Nova A Light"/>
                              </w:rPr>
                              <w:t>electronic</w:t>
                            </w:r>
                            <w:proofErr w:type="spellEnd"/>
                            <w:r w:rsidRPr="007D240B">
                              <w:rPr>
                                <w:rFonts w:ascii="Proxima Nova A Light" w:hAnsi="Proxima Nova A Light"/>
                              </w:rPr>
                              <w:t xml:space="preserve"> </w:t>
                            </w:r>
                            <w:proofErr w:type="spellStart"/>
                            <w:r w:rsidRPr="007D240B">
                              <w:rPr>
                                <w:rFonts w:ascii="Proxima Nova A Light" w:hAnsi="Proxima Nova A Light"/>
                              </w:rPr>
                              <w:t>GmbH</w:t>
                            </w:r>
                            <w:proofErr w:type="spellEnd"/>
                            <w:r w:rsidRPr="007D240B">
                              <w:rPr>
                                <w:rFonts w:ascii="Proxima Nova A Light" w:hAnsi="Proxima Nova A Light"/>
                              </w:rPr>
                              <w:t xml:space="preserve">, </w:t>
                            </w:r>
                            <w:r w:rsidR="00C50705">
                              <w:rPr>
                                <w:rFonts w:ascii="Proxima Nova A Light" w:hAnsi="Proxima Nova A Light"/>
                              </w:rPr>
                              <w:t xml:space="preserve">Klaus – </w:t>
                            </w:r>
                            <w:proofErr w:type="spellStart"/>
                            <w:r w:rsidR="00C50705">
                              <w:rPr>
                                <w:rFonts w:ascii="Proxima Nova A Light" w:hAnsi="Proxima Nova A Light"/>
                              </w:rPr>
                              <w:t>Conrad</w:t>
                            </w:r>
                            <w:proofErr w:type="spellEnd"/>
                            <w:r w:rsidR="00C50705">
                              <w:rPr>
                                <w:rFonts w:ascii="Proxima Nova A Light" w:hAnsi="Proxima Nova A Light"/>
                              </w:rPr>
                              <w:t xml:space="preserve"> - </w:t>
                            </w:r>
                            <w:proofErr w:type="spellStart"/>
                            <w:r w:rsidR="00C50705">
                              <w:rPr>
                                <w:rFonts w:ascii="Proxima Nova A Light" w:hAnsi="Proxima Nova A Light"/>
                              </w:rPr>
                              <w:t>Stra</w:t>
                            </w:r>
                            <w:r w:rsidR="00C50705" w:rsidRPr="00C50705">
                              <w:rPr>
                                <w:rFonts w:ascii="Proxima Nova A Light" w:hAnsi="Proxima Nova A Light"/>
                              </w:rPr>
                              <w:t>ß</w:t>
                            </w:r>
                            <w:r w:rsidR="00C50705">
                              <w:rPr>
                                <w:rFonts w:ascii="Proxima Nova A Light" w:hAnsi="Proxima Nova A Light"/>
                              </w:rPr>
                              <w:t>e</w:t>
                            </w:r>
                            <w:proofErr w:type="spellEnd"/>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 xml:space="preserve">92240 </w:t>
                            </w:r>
                            <w:proofErr w:type="spellStart"/>
                            <w:r w:rsidR="00C50705">
                              <w:rPr>
                                <w:rFonts w:ascii="Proxima Nova A Light" w:hAnsi="Proxima Nova A Light"/>
                              </w:rPr>
                              <w:t>Hirschau</w:t>
                            </w:r>
                            <w:proofErr w:type="spellEnd"/>
                            <w:r w:rsidRPr="007D240B">
                              <w:rPr>
                                <w:rFonts w:ascii="Proxima Nova A Light" w:hAnsi="Proxima Nova A Light"/>
                              </w:rPr>
                              <w:t xml:space="preserve">, </w:t>
                            </w:r>
                            <w:r w:rsidR="00C50705">
                              <w:rPr>
                                <w:rFonts w:ascii="Proxima Nova A Light" w:hAnsi="Proxima Nova A Light"/>
                              </w:rPr>
                              <w:t>Nemecko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7813458" id="_x0000_s1028" type="#_x0000_t202" style="position:absolute;left:0;text-align:left;margin-left:-11.25pt;margin-top:31.25pt;width:439.1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" stroked="f">
                <v:textbox style="mso-fit-shape-to-text:t">
                  <w:txbxContent>
                    <w:p w14:paraId="6B460DC0" w14:textId="50712834" w:rsidR="00407848" w:rsidRPr="007D240B" w:rsidRDefault="00407848" w:rsidP="007D240B">
                      <w:pPr>
                        <w:spacing w:after="0" w:line="360" w:lineRule="auto"/>
                        <w:rPr>
                          <w:rFonts w:ascii="Proxima Nova A Light" w:hAnsi="Proxima Nova A Light"/>
                        </w:rPr>
                      </w:pPr>
                      <w:proofErr w:type="spellStart"/>
                      <w:r w:rsidRPr="007D240B">
                        <w:rPr>
                          <w:rFonts w:ascii="Proxima Nova A Light" w:hAnsi="Proxima Nova A Light"/>
                        </w:rPr>
                        <w:t>Conrad</w:t>
                      </w:r>
                      <w:proofErr w:type="spellEnd"/>
                      <w:r w:rsidRPr="007D240B">
                        <w:rPr>
                          <w:rFonts w:ascii="Proxima Nova A Light" w:hAnsi="Proxima Nova A Light"/>
                        </w:rPr>
                        <w:t xml:space="preserve"> </w:t>
                      </w:r>
                      <w:proofErr w:type="spellStart"/>
                      <w:r w:rsidRPr="007D240B">
                        <w:rPr>
                          <w:rFonts w:ascii="Proxima Nova A Light" w:hAnsi="Proxima Nova A Light"/>
                        </w:rPr>
                        <w:t>electronic</w:t>
                      </w:r>
                      <w:proofErr w:type="spellEnd"/>
                      <w:r w:rsidRPr="007D240B">
                        <w:rPr>
                          <w:rFonts w:ascii="Proxima Nova A Light" w:hAnsi="Proxima Nova A Light"/>
                        </w:rPr>
                        <w:t xml:space="preserve"> </w:t>
                      </w:r>
                      <w:proofErr w:type="spellStart"/>
                      <w:r w:rsidRPr="007D240B">
                        <w:rPr>
                          <w:rFonts w:ascii="Proxima Nova A Light" w:hAnsi="Proxima Nova A Light"/>
                        </w:rPr>
                        <w:t>GmbH</w:t>
                      </w:r>
                      <w:proofErr w:type="spellEnd"/>
                      <w:r w:rsidRPr="007D240B">
                        <w:rPr>
                          <w:rFonts w:ascii="Proxima Nova A Light" w:hAnsi="Proxima Nova A Light"/>
                        </w:rPr>
                        <w:t xml:space="preserve">, </w:t>
                      </w:r>
                      <w:r w:rsidR="00C50705">
                        <w:rPr>
                          <w:rFonts w:ascii="Proxima Nova A Light" w:hAnsi="Proxima Nova A Light"/>
                        </w:rPr>
                        <w:t xml:space="preserve">Klaus – </w:t>
                      </w:r>
                      <w:proofErr w:type="spellStart"/>
                      <w:r w:rsidR="00C50705">
                        <w:rPr>
                          <w:rFonts w:ascii="Proxima Nova A Light" w:hAnsi="Proxima Nova A Light"/>
                        </w:rPr>
                        <w:t>Conrad</w:t>
                      </w:r>
                      <w:proofErr w:type="spellEnd"/>
                      <w:r w:rsidR="00C50705">
                        <w:rPr>
                          <w:rFonts w:ascii="Proxima Nova A Light" w:hAnsi="Proxima Nova A Light"/>
                        </w:rPr>
                        <w:t xml:space="preserve"> - </w:t>
                      </w:r>
                      <w:proofErr w:type="spellStart"/>
                      <w:r w:rsidR="00C50705">
                        <w:rPr>
                          <w:rFonts w:ascii="Proxima Nova A Light" w:hAnsi="Proxima Nova A Light"/>
                        </w:rPr>
                        <w:t>Stra</w:t>
                      </w:r>
                      <w:r w:rsidR="00C50705" w:rsidRPr="00C50705">
                        <w:rPr>
                          <w:rFonts w:ascii="Proxima Nova A Light" w:hAnsi="Proxima Nova A Light"/>
                        </w:rPr>
                        <w:t>ß</w:t>
                      </w:r>
                      <w:r w:rsidR="00C50705">
                        <w:rPr>
                          <w:rFonts w:ascii="Proxima Nova A Light" w:hAnsi="Proxima Nova A Light"/>
                        </w:rPr>
                        <w:t>e</w:t>
                      </w:r>
                      <w:proofErr w:type="spellEnd"/>
                      <w:r w:rsidRPr="007D240B">
                        <w:rPr>
                          <w:rFonts w:ascii="Proxima Nova A Light" w:hAnsi="Proxima Nova A Light"/>
                        </w:rPr>
                        <w:t xml:space="preserve"> </w:t>
                      </w:r>
                      <w:r w:rsidR="00C50705">
                        <w:rPr>
                          <w:rFonts w:ascii="Proxima Nova A Light" w:hAnsi="Proxima Nova A Light"/>
                        </w:rPr>
                        <w:t>1</w:t>
                      </w:r>
                      <w:r w:rsidRPr="007D240B">
                        <w:rPr>
                          <w:rFonts w:ascii="Proxima Nova A Light" w:hAnsi="Proxima Nova A Light"/>
                        </w:rPr>
                        <w:t xml:space="preserve">, </w:t>
                      </w:r>
                      <w:r w:rsidR="00C50705">
                        <w:rPr>
                          <w:rFonts w:ascii="Proxima Nova A Light" w:hAnsi="Proxima Nova A Light"/>
                        </w:rPr>
                        <w:t xml:space="preserve">92240 </w:t>
                      </w:r>
                      <w:proofErr w:type="spellStart"/>
                      <w:r w:rsidR="00C50705">
                        <w:rPr>
                          <w:rFonts w:ascii="Proxima Nova A Light" w:hAnsi="Proxima Nova A Light"/>
                        </w:rPr>
                        <w:t>Hirschau</w:t>
                      </w:r>
                      <w:proofErr w:type="spellEnd"/>
                      <w:r w:rsidRPr="007D240B">
                        <w:rPr>
                          <w:rFonts w:ascii="Proxima Nova A Light" w:hAnsi="Proxima Nova A Light"/>
                        </w:rPr>
                        <w:t xml:space="preserve">, </w:t>
                      </w:r>
                      <w:r w:rsidR="00C50705">
                        <w:rPr>
                          <w:rFonts w:ascii="Proxima Nova A Light" w:hAnsi="Proxima Nova A Light"/>
                        </w:rPr>
                        <w:t>Nemecko</w:t>
                      </w:r>
                    </w:p>
                  </w:txbxContent>
                </v:textbox>
                <w10:wrap type="square" anchorx="margin"/>
              </v:shape>
            </w:pict>
          </mc:Fallback>
        </mc:AlternateContent>
      </w:r>
    </w:p>
    <w:p w14:paraId="7A3B2704" w14:textId="24810A71" w:rsidR="00407848" w:rsidRDefault="005C1D6D" w:rsidP="00C50705">
      <w:pPr>
        <w:ind w:left="-284" w:hanging="284"/>
      </w:pPr>
      <w:r>
        <w:rPr>
          <w:noProof/>
        </w:rPr>
        <mc:AlternateContent>
          <mc:Choice Requires="wps">
            <w:drawing>
              <wp:anchor distT="45720" distB="45720" distL="114300" distR="114300" simplePos="0" relativeHeight="251667456" behindDoc="0" locked="0" layoutInCell="1" allowOverlap="1" wp14:anchorId="7AC525B0" wp14:editId="2E15EEAA">
                <wp:simplePos x="0" y="0"/>
                <wp:positionH relativeFrom="column">
                  <wp:posOffset>-142875</wp:posOffset>
                </wp:positionH>
                <wp:positionV relativeFrom="paragraph">
                  <wp:posOffset>746125</wp:posOffset>
                </wp:positionV>
                <wp:extent cx="3025775" cy="1404620"/>
                <wp:effectExtent l="0" t="0" r="3175" b="0"/>
                <wp:wrapSquare wrapText="bothSides"/>
                <wp:docPr id="6174524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775" cy="1404620"/>
                        </a:xfrm>
                        <a:prstGeom prst="rect">
                          <a:avLst/>
                        </a:prstGeom>
                        <a:solidFill>
                          <a:srgbClr val="FFFFFF"/>
                        </a:solidFill>
                        <a:ln w="9525">
                          <a:noFill/>
                          <a:miter lim="800000"/>
                          <a:headEnd/>
                          <a:tailEnd/>
                        </a:ln>
                      </wps:spPr>
                      <wps:txbx>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AC525B0" id="_x0000_s1029" type="#_x0000_t202" style="position:absolute;left:0;text-align:left;margin-left:-11.25pt;margin-top:58.75pt;width:238.2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BUgEwIAAP4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" stroked="f">
                <v:textbox style="mso-fit-shape-to-text:t">
                  <w:txbxContent>
                    <w:p w14:paraId="17814F79" w14:textId="77777777" w:rsidR="00407848" w:rsidRPr="007D240B" w:rsidRDefault="00407848"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ŠTATUTÁRNY ORGÁN</w:t>
                      </w:r>
                    </w:p>
                  </w:txbxContent>
                </v:textbox>
                <w10:wrap type="square"/>
              </v:shape>
            </w:pict>
          </mc:Fallback>
        </mc:AlternateContent>
      </w:r>
      <w:r>
        <w:rPr>
          <w:noProof/>
        </w:rPr>
        <w:t xml:space="preserve"> </w:t>
      </w:r>
    </w:p>
    <w:p w14:paraId="77BA8A90" w14:textId="4F7455E0" w:rsidR="00C50705" w:rsidRDefault="00C50705" w:rsidP="00C50705">
      <w:pPr>
        <w:ind w:left="-284" w:hanging="284"/>
      </w:pPr>
      <w:r>
        <w:rPr>
          <w:noProof/>
        </w:rPr>
        <mc:AlternateContent>
          <mc:Choice Requires="wps">
            <w:drawing>
              <wp:anchor distT="45720" distB="45720" distL="114300" distR="114300" simplePos="0" relativeHeight="251669504" behindDoc="0" locked="0" layoutInCell="1" allowOverlap="1" wp14:anchorId="5DF75599" wp14:editId="0026536B">
                <wp:simplePos x="0" y="0"/>
                <wp:positionH relativeFrom="margin">
                  <wp:posOffset>-117475</wp:posOffset>
                </wp:positionH>
                <wp:positionV relativeFrom="paragraph">
                  <wp:posOffset>241300</wp:posOffset>
                </wp:positionV>
                <wp:extent cx="5970905" cy="1404620"/>
                <wp:effectExtent l="0" t="0" r="0" b="635"/>
                <wp:wrapSquare wrapText="bothSides"/>
                <wp:docPr id="143994662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0905" cy="1404620"/>
                        </a:xfrm>
                        <a:prstGeom prst="rect">
                          <a:avLst/>
                        </a:prstGeom>
                        <a:noFill/>
                        <a:ln w="9525">
                          <a:noFill/>
                          <a:miter lim="800000"/>
                          <a:headEnd/>
                          <a:tailEnd/>
                        </a:ln>
                      </wps:spPr>
                      <wps:txbx>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Ján </w:t>
                            </w:r>
                            <w:proofErr w:type="spellStart"/>
                            <w:r w:rsidRPr="007D240B">
                              <w:rPr>
                                <w:rFonts w:ascii="Proxima Nova A Light" w:hAnsi="Proxima Nova A Light"/>
                              </w:rPr>
                              <w:t>Seszták</w:t>
                            </w:r>
                            <w:proofErr w:type="spellEnd"/>
                            <w:r w:rsidRPr="007D240B">
                              <w:rPr>
                                <w:rFonts w:ascii="Proxima Nova A Light" w:hAnsi="Proxima Nova A Light"/>
                              </w:rPr>
                              <w:t>,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299AACFE"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w:t>
                            </w:r>
                            <w:proofErr w:type="spellStart"/>
                            <w:r w:rsidRPr="007D240B">
                              <w:rPr>
                                <w:rFonts w:ascii="Proxima Nova A Light" w:hAnsi="Proxima Nova A Light"/>
                              </w:rPr>
                              <w:t>Buhla</w:t>
                            </w:r>
                            <w:proofErr w:type="spellEnd"/>
                            <w:r w:rsidRPr="007D240B">
                              <w:rPr>
                                <w:rFonts w:ascii="Proxima Nova A Light" w:hAnsi="Proxima Nova A Light"/>
                              </w:rPr>
                              <w:t>, Mlynky 10A, 044 12 Nižný Kl</w:t>
                            </w:r>
                            <w:r w:rsidR="000D5BF8">
                              <w:rPr>
                                <w:rFonts w:ascii="Proxima Nova A Light" w:hAnsi="Proxima Nova A Light"/>
                              </w:rPr>
                              <w:t>á</w:t>
                            </w:r>
                            <w:r w:rsidRPr="007D240B">
                              <w:rPr>
                                <w:rFonts w:ascii="Proxima Nova A Light" w:hAnsi="Proxima Nova A Light"/>
                              </w:rPr>
                              <w:t>tov</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SOS electronic spol. s </w:t>
                            </w:r>
                            <w:proofErr w:type="spellStart"/>
                            <w:r w:rsidRPr="007D240B">
                              <w:rPr>
                                <w:rFonts w:ascii="Proxima Nova A Light" w:hAnsi="Proxima Nova A Light"/>
                              </w:rPr>
                              <w:t>r.o</w:t>
                            </w:r>
                            <w:proofErr w:type="spellEnd"/>
                            <w:r w:rsidRPr="007D240B">
                              <w:rPr>
                                <w:rFonts w:ascii="Proxima Nova A Light" w:hAnsi="Proxima Nova A Light"/>
                              </w:rPr>
                              <w:t>.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 xml:space="preserve">SOS electronic spol. s </w:t>
                            </w:r>
                            <w:proofErr w:type="spellStart"/>
                            <w:r w:rsidRPr="007D240B">
                              <w:rPr>
                                <w:rFonts w:ascii="Proxima Nova A Light" w:hAnsi="Proxima Nova A Light"/>
                              </w:rPr>
                              <w:t>r.o</w:t>
                            </w:r>
                            <w:proofErr w:type="spellEnd"/>
                            <w:r w:rsidRPr="007D240B">
                              <w:rPr>
                                <w:rFonts w:ascii="Proxima Nova A Light" w:hAnsi="Proxima Nova A Light"/>
                              </w:rPr>
                              <w:t>.</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F75599" id="_x0000_s1030" type="#_x0000_t202" style="position:absolute;left:0;text-align:left;margin-left:-9.25pt;margin-top:19pt;width:470.15pt;height:110.6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" filled="f" stroked="f">
                <v:textbox style="mso-fit-shape-to-text:t">
                  <w:txbxContent>
                    <w:p w14:paraId="6672745D" w14:textId="77777777" w:rsidR="00407848" w:rsidRPr="005C1D6D" w:rsidRDefault="00407848" w:rsidP="007D240B">
                      <w:pPr>
                        <w:spacing w:after="0" w:line="276" w:lineRule="auto"/>
                        <w:rPr>
                          <w:rFonts w:ascii="Proxima Nova" w:hAnsi="Proxima Nova"/>
                        </w:rPr>
                      </w:pPr>
                      <w:r w:rsidRPr="005C1D6D">
                        <w:rPr>
                          <w:rFonts w:ascii="Proxima Nova" w:hAnsi="Proxima Nova"/>
                        </w:rPr>
                        <w:t xml:space="preserve">Konateľ:                                                      </w:t>
                      </w:r>
                    </w:p>
                    <w:p w14:paraId="4FE70693" w14:textId="7DE3DCCD"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Ján </w:t>
                      </w:r>
                      <w:proofErr w:type="spellStart"/>
                      <w:r w:rsidRPr="007D240B">
                        <w:rPr>
                          <w:rFonts w:ascii="Proxima Nova A Light" w:hAnsi="Proxima Nova A Light"/>
                        </w:rPr>
                        <w:t>Seszták</w:t>
                      </w:r>
                      <w:proofErr w:type="spellEnd"/>
                      <w:r w:rsidRPr="007D240B">
                        <w:rPr>
                          <w:rFonts w:ascii="Proxima Nova A Light" w:hAnsi="Proxima Nova A Light"/>
                        </w:rPr>
                        <w:t>, Ružová 10, 044 20 Malá Ida</w:t>
                      </w:r>
                      <w:r w:rsidRPr="007D240B">
                        <w:rPr>
                          <w:rFonts w:ascii="Proxima Nova A Light" w:hAnsi="Proxima Nova A Light"/>
                        </w:rPr>
                        <w:tab/>
                      </w:r>
                    </w:p>
                    <w:p w14:paraId="6CF419BB" w14:textId="77777777" w:rsidR="007D240B" w:rsidRDefault="007D240B" w:rsidP="007D240B">
                      <w:pPr>
                        <w:spacing w:after="0" w:line="276" w:lineRule="auto"/>
                        <w:rPr>
                          <w:rFonts w:ascii="Proxima Nova A Light" w:hAnsi="Proxima Nova A Light"/>
                        </w:rPr>
                      </w:pPr>
                    </w:p>
                    <w:p w14:paraId="6B8BFD16" w14:textId="77777777" w:rsidR="00407848" w:rsidRPr="005C1D6D" w:rsidRDefault="00407848" w:rsidP="007D240B">
                      <w:pPr>
                        <w:spacing w:after="0" w:line="276" w:lineRule="auto"/>
                        <w:rPr>
                          <w:rFonts w:ascii="Proxima Nova" w:hAnsi="Proxima Nova"/>
                        </w:rPr>
                      </w:pPr>
                      <w:r w:rsidRPr="005C1D6D">
                        <w:rPr>
                          <w:rFonts w:ascii="Proxima Nova" w:hAnsi="Proxima Nova"/>
                        </w:rPr>
                        <w:t>Prokuristi:</w:t>
                      </w:r>
                    </w:p>
                    <w:p w14:paraId="74793365" w14:textId="299AACFE"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Ing. Pavol </w:t>
                      </w:r>
                      <w:proofErr w:type="spellStart"/>
                      <w:r w:rsidRPr="007D240B">
                        <w:rPr>
                          <w:rFonts w:ascii="Proxima Nova A Light" w:hAnsi="Proxima Nova A Light"/>
                        </w:rPr>
                        <w:t>Buhla</w:t>
                      </w:r>
                      <w:proofErr w:type="spellEnd"/>
                      <w:r w:rsidRPr="007D240B">
                        <w:rPr>
                          <w:rFonts w:ascii="Proxima Nova A Light" w:hAnsi="Proxima Nova A Light"/>
                        </w:rPr>
                        <w:t>, Mlynky 10A, 044 12 Nižný Kl</w:t>
                      </w:r>
                      <w:r w:rsidR="000D5BF8">
                        <w:rPr>
                          <w:rFonts w:ascii="Proxima Nova A Light" w:hAnsi="Proxima Nova A Light"/>
                        </w:rPr>
                        <w:t>á</w:t>
                      </w:r>
                      <w:r w:rsidRPr="007D240B">
                        <w:rPr>
                          <w:rFonts w:ascii="Proxima Nova A Light" w:hAnsi="Proxima Nova A Light"/>
                        </w:rPr>
                        <w:t>tov</w:t>
                      </w:r>
                    </w:p>
                    <w:p w14:paraId="68B59403" w14:textId="2DEB6451"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Ing. Ladislav Rybár, Kysucká 20, 040 11 Košice</w:t>
                      </w:r>
                    </w:p>
                    <w:p w14:paraId="18FC2DB4" w14:textId="77777777" w:rsidR="007D240B" w:rsidRPr="007D240B" w:rsidRDefault="007D240B" w:rsidP="007D240B">
                      <w:pPr>
                        <w:spacing w:after="0" w:line="276" w:lineRule="auto"/>
                        <w:rPr>
                          <w:rFonts w:ascii="Proxima Nova A Light" w:hAnsi="Proxima Nova A Light"/>
                        </w:rPr>
                      </w:pPr>
                    </w:p>
                    <w:p w14:paraId="1D721A79"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SOS electronic spol. s </w:t>
                      </w:r>
                      <w:proofErr w:type="spellStart"/>
                      <w:r w:rsidRPr="007D240B">
                        <w:rPr>
                          <w:rFonts w:ascii="Proxima Nova A Light" w:hAnsi="Proxima Nova A Light"/>
                        </w:rPr>
                        <w:t>r.o</w:t>
                      </w:r>
                      <w:proofErr w:type="spellEnd"/>
                      <w:r w:rsidRPr="007D240B">
                        <w:rPr>
                          <w:rFonts w:ascii="Proxima Nova A Light" w:hAnsi="Proxima Nova A Light"/>
                        </w:rPr>
                        <w:t>. bola založená spoločenskou zmluvou zo dňa 10.01.1995 v zmysle zákona č. 513/91 Zb. a zapísaná v Obchodnom registri dňa 06.02.1995.</w:t>
                      </w:r>
                    </w:p>
                    <w:p w14:paraId="3D6E63C2" w14:textId="77777777" w:rsidR="00407848" w:rsidRPr="007D240B" w:rsidRDefault="00407848" w:rsidP="007D240B">
                      <w:pPr>
                        <w:spacing w:after="0" w:line="276" w:lineRule="auto"/>
                        <w:rPr>
                          <w:rFonts w:ascii="Proxima Nova A Light" w:hAnsi="Proxima Nova A Light"/>
                        </w:rPr>
                      </w:pPr>
                      <w:r w:rsidRPr="007D240B">
                        <w:rPr>
                          <w:rFonts w:ascii="Proxima Nova A Light" w:hAnsi="Proxima Nova A Light"/>
                        </w:rPr>
                        <w:t xml:space="preserve"> </w:t>
                      </w:r>
                    </w:p>
                    <w:p w14:paraId="4EF5CE1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Obchodné meno :</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 xml:space="preserve">SOS electronic spol. s </w:t>
                      </w:r>
                      <w:proofErr w:type="spellStart"/>
                      <w:r w:rsidRPr="007D240B">
                        <w:rPr>
                          <w:rFonts w:ascii="Proxima Nova A Light" w:hAnsi="Proxima Nova A Light"/>
                        </w:rPr>
                        <w:t>r.o</w:t>
                      </w:r>
                      <w:proofErr w:type="spellEnd"/>
                      <w:r w:rsidRPr="007D240B">
                        <w:rPr>
                          <w:rFonts w:ascii="Proxima Nova A Light" w:hAnsi="Proxima Nova A Light"/>
                        </w:rPr>
                        <w:t>.</w:t>
                      </w:r>
                    </w:p>
                    <w:p w14:paraId="46F0F0B2"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Sídlo:</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Pri prachárni 16, 040 11 Košice</w:t>
                      </w:r>
                    </w:p>
                    <w:p w14:paraId="244EC56A"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IČO:</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31703186</w:t>
                      </w:r>
                    </w:p>
                    <w:p w14:paraId="7CF84ACC"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Právna forma:</w:t>
                      </w:r>
                      <w:r w:rsidRPr="005C1D6D">
                        <w:rPr>
                          <w:rFonts w:ascii="Proxima Nova" w:hAnsi="Proxima Nova"/>
                        </w:rPr>
                        <w:tab/>
                      </w:r>
                      <w:r w:rsidRPr="007D240B">
                        <w:rPr>
                          <w:rFonts w:ascii="Proxima Nova A Light" w:hAnsi="Proxima Nova A Light"/>
                        </w:rPr>
                        <w:tab/>
                      </w:r>
                      <w:r w:rsidRPr="007D240B">
                        <w:rPr>
                          <w:rFonts w:ascii="Proxima Nova A Light" w:hAnsi="Proxima Nova A Light"/>
                        </w:rPr>
                        <w:tab/>
                      </w:r>
                      <w:r w:rsidR="005C1D6D">
                        <w:rPr>
                          <w:rFonts w:ascii="Proxima Nova A Light" w:hAnsi="Proxima Nova A Light"/>
                        </w:rPr>
                        <w:tab/>
                      </w:r>
                      <w:r w:rsidRPr="007D240B">
                        <w:rPr>
                          <w:rFonts w:ascii="Proxima Nova A Light" w:hAnsi="Proxima Nova A Light"/>
                        </w:rPr>
                        <w:t>Spoločnosť s ručením obmedzeným</w:t>
                      </w:r>
                    </w:p>
                    <w:p w14:paraId="5C5A6566" w14:textId="77777777" w:rsidR="00407848" w:rsidRPr="007D240B" w:rsidRDefault="00407848" w:rsidP="007D240B">
                      <w:pPr>
                        <w:spacing w:after="0" w:line="276" w:lineRule="auto"/>
                        <w:rPr>
                          <w:rFonts w:ascii="Proxima Nova A Light" w:hAnsi="Proxima Nova A Light"/>
                        </w:rPr>
                      </w:pPr>
                      <w:r w:rsidRPr="005C1D6D">
                        <w:rPr>
                          <w:rFonts w:ascii="Proxima Nova" w:hAnsi="Proxima Nova"/>
                        </w:rPr>
                        <w:t>Základné imanie:</w:t>
                      </w:r>
                      <w:r w:rsidRPr="007D240B">
                        <w:rPr>
                          <w:rFonts w:ascii="Proxima Nova A Light" w:hAnsi="Proxima Nova A Light"/>
                        </w:rPr>
                        <w:tab/>
                      </w:r>
                      <w:r w:rsidRPr="007D240B">
                        <w:rPr>
                          <w:rFonts w:ascii="Proxima Nova A Light" w:hAnsi="Proxima Nova A Light"/>
                        </w:rPr>
                        <w:tab/>
                      </w:r>
                      <w:r w:rsidRPr="007D240B">
                        <w:rPr>
                          <w:rFonts w:ascii="Proxima Nova A Light" w:hAnsi="Proxima Nova A Light"/>
                        </w:rPr>
                        <w:tab/>
                        <w:t>29 875  EUR</w:t>
                      </w:r>
                    </w:p>
                  </w:txbxContent>
                </v:textbox>
                <w10:wrap type="square" anchorx="margin"/>
              </v:shape>
            </w:pict>
          </mc:Fallback>
        </mc:AlternateContent>
      </w:r>
    </w:p>
    <w:p w14:paraId="4A54CE79" w14:textId="7791CBCB" w:rsidR="00407848" w:rsidRDefault="005C1D6D" w:rsidP="00C50705">
      <w:pPr>
        <w:ind w:left="-284" w:hanging="284"/>
      </w:pPr>
      <w:r>
        <w:rPr>
          <w:noProof/>
        </w:rPr>
        <mc:AlternateContent>
          <mc:Choice Requires="wps">
            <w:drawing>
              <wp:anchor distT="45720" distB="45720" distL="114300" distR="114300" simplePos="0" relativeHeight="251671552" behindDoc="0" locked="0" layoutInCell="1" allowOverlap="1" wp14:anchorId="561D994D" wp14:editId="475B0543">
                <wp:simplePos x="0" y="0"/>
                <wp:positionH relativeFrom="column">
                  <wp:posOffset>-142875</wp:posOffset>
                </wp:positionH>
                <wp:positionV relativeFrom="paragraph">
                  <wp:posOffset>3044190</wp:posOffset>
                </wp:positionV>
                <wp:extent cx="3112135" cy="1404620"/>
                <wp:effectExtent l="0" t="0" r="0" b="0"/>
                <wp:wrapNone/>
                <wp:docPr id="21361035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2135" cy="1404620"/>
                        </a:xfrm>
                        <a:prstGeom prst="rect">
                          <a:avLst/>
                        </a:prstGeom>
                        <a:solidFill>
                          <a:srgbClr val="FFFFFF"/>
                        </a:solidFill>
                        <a:ln w="9525">
                          <a:noFill/>
                          <a:miter lim="800000"/>
                          <a:headEnd/>
                          <a:tailEnd/>
                        </a:ln>
                      </wps:spPr>
                      <wps:txbx>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61D994D" id="_x0000_s1031" type="#_x0000_t202" style="position:absolute;left:0;text-align:left;margin-left:-11.25pt;margin-top:239.7pt;width:245.05pt;height:110.6pt;z-index:251671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" stroked="f">
                <v:textbox style="mso-fit-shape-to-text:t">
                  <w:txbxContent>
                    <w:p w14:paraId="3FAC9F72"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O</w:t>
                      </w:r>
                      <w:r>
                        <w:rPr>
                          <w:rFonts w:ascii="Proxima Nova" w:hAnsi="Proxima Nova"/>
                          <w:color w:val="4472C4" w:themeColor="accent1"/>
                          <w:sz w:val="28"/>
                          <w:szCs w:val="28"/>
                        </w:rPr>
                        <w:t>RGÁNY SPOLOČNOSTI</w:t>
                      </w:r>
                    </w:p>
                  </w:txbxContent>
                </v:textbox>
              </v:shape>
            </w:pict>
          </mc:Fallback>
        </mc:AlternateContent>
      </w:r>
    </w:p>
    <w:p w14:paraId="3281C1EA" w14:textId="2F441705" w:rsidR="00407848" w:rsidRDefault="00C50705" w:rsidP="00C50705">
      <w:pPr>
        <w:ind w:left="-284" w:hanging="284"/>
      </w:pPr>
      <w:r>
        <w:rPr>
          <w:noProof/>
        </w:rPr>
        <mc:AlternateContent>
          <mc:Choice Requires="wps">
            <w:drawing>
              <wp:anchor distT="45720" distB="45720" distL="114300" distR="114300" simplePos="0" relativeHeight="251673600" behindDoc="0" locked="0" layoutInCell="1" allowOverlap="1" wp14:anchorId="2D117716" wp14:editId="71F7EB35">
                <wp:simplePos x="0" y="0"/>
                <wp:positionH relativeFrom="margin">
                  <wp:posOffset>-376555</wp:posOffset>
                </wp:positionH>
                <wp:positionV relativeFrom="paragraph">
                  <wp:posOffset>106680</wp:posOffset>
                </wp:positionV>
                <wp:extent cx="5733415" cy="1404620"/>
                <wp:effectExtent l="0" t="0" r="635" b="0"/>
                <wp:wrapNone/>
                <wp:docPr id="42122596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3415" cy="1404620"/>
                        </a:xfrm>
                        <a:prstGeom prst="rect">
                          <a:avLst/>
                        </a:prstGeom>
                        <a:solidFill>
                          <a:srgbClr val="FFFFFF"/>
                        </a:solidFill>
                        <a:ln w="9525">
                          <a:noFill/>
                          <a:miter lim="800000"/>
                          <a:headEnd/>
                          <a:tailEnd/>
                        </a:ln>
                      </wps:spPr>
                      <wps:txbx>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117716" id="_x0000_s1032" type="#_x0000_t202" style="position:absolute;left:0;text-align:left;margin-left:-29.65pt;margin-top:8.4pt;width:451.45pt;height:110.6pt;z-index:2516736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" stroked="f">
                <v:textbox style="mso-fit-shape-to-text:t">
                  <w:txbxContent>
                    <w:p w14:paraId="75F20994"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Majitelia</w:t>
                      </w:r>
                    </w:p>
                    <w:p w14:paraId="616660AF"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 xml:space="preserve">Konateľ, prokuristi </w:t>
                      </w:r>
                    </w:p>
                    <w:p w14:paraId="2F980566" w14:textId="77777777" w:rsidR="007D240B" w:rsidRPr="007D240B" w:rsidRDefault="007D240B" w:rsidP="007D240B">
                      <w:pPr>
                        <w:pStyle w:val="Odsekzoznamu"/>
                        <w:numPr>
                          <w:ilvl w:val="0"/>
                          <w:numId w:val="2"/>
                        </w:numPr>
                        <w:spacing w:after="0"/>
                        <w:rPr>
                          <w:rFonts w:ascii="Proxima Nova A Light" w:hAnsi="Proxima Nova A Light"/>
                        </w:rPr>
                      </w:pPr>
                      <w:r w:rsidRPr="007D240B">
                        <w:rPr>
                          <w:rFonts w:ascii="Proxima Nova A Light" w:hAnsi="Proxima Nova A Light"/>
                        </w:rPr>
                        <w:t>Výkonný manažment spoločnosti</w:t>
                      </w:r>
                    </w:p>
                  </w:txbxContent>
                </v:textbox>
                <w10:wrap anchorx="margin"/>
              </v:shape>
            </w:pict>
          </mc:Fallback>
        </mc:AlternateContent>
      </w:r>
    </w:p>
    <w:p w14:paraId="243BFD8A" w14:textId="77777777" w:rsidR="00C50705" w:rsidRDefault="00C50705" w:rsidP="00C50705">
      <w:pPr>
        <w:ind w:left="-284" w:hanging="284"/>
      </w:pPr>
    </w:p>
    <w:p w14:paraId="6DA95085" w14:textId="77777777" w:rsidR="00C50705" w:rsidRDefault="00C50705" w:rsidP="00C50705">
      <w:pPr>
        <w:ind w:left="-284" w:hanging="284"/>
      </w:pPr>
    </w:p>
    <w:p w14:paraId="068A313B" w14:textId="5247ADBD" w:rsidR="00407848" w:rsidRDefault="00B45DD0" w:rsidP="00C50705">
      <w:pPr>
        <w:ind w:left="-284" w:hanging="284"/>
      </w:pPr>
      <w:r>
        <w:rPr>
          <w:noProof/>
        </w:rPr>
        <mc:AlternateContent>
          <mc:Choice Requires="wps">
            <w:drawing>
              <wp:anchor distT="45720" distB="45720" distL="114300" distR="114300" simplePos="0" relativeHeight="251675648" behindDoc="0" locked="0" layoutInCell="1" allowOverlap="1" wp14:anchorId="611D5678" wp14:editId="0B669E2B">
                <wp:simplePos x="0" y="0"/>
                <wp:positionH relativeFrom="column">
                  <wp:posOffset>-142875</wp:posOffset>
                </wp:positionH>
                <wp:positionV relativeFrom="paragraph">
                  <wp:posOffset>313055</wp:posOffset>
                </wp:positionV>
                <wp:extent cx="3938905" cy="1404620"/>
                <wp:effectExtent l="0" t="0" r="4445" b="0"/>
                <wp:wrapSquare wrapText="bothSides"/>
                <wp:docPr id="145305487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8905" cy="1404620"/>
                        </a:xfrm>
                        <a:prstGeom prst="rect">
                          <a:avLst/>
                        </a:prstGeom>
                        <a:solidFill>
                          <a:srgbClr val="FFFFFF"/>
                        </a:solidFill>
                        <a:ln w="9525">
                          <a:noFill/>
                          <a:miter lim="800000"/>
                          <a:headEnd/>
                          <a:tailEnd/>
                        </a:ln>
                      </wps:spPr>
                      <wps:txbx>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1D5678" id="_x0000_s1033" type="#_x0000_t202" style="position:absolute;left:0;text-align:left;margin-left:-11.25pt;margin-top:24.65pt;width:310.1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" stroked="f">
                <v:textbox style="mso-fit-shape-to-text:t">
                  <w:txbxContent>
                    <w:p w14:paraId="72F132DB"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PREDMET ČINNOSTI SPOLOČNOSTI</w:t>
                      </w:r>
                    </w:p>
                  </w:txbxContent>
                </v:textbox>
                <w10:wrap type="square"/>
              </v:shape>
            </w:pict>
          </mc:Fallback>
        </mc:AlternateContent>
      </w:r>
    </w:p>
    <w:p w14:paraId="7E8F4998" w14:textId="3EA79B46" w:rsidR="00407848" w:rsidRDefault="00407848" w:rsidP="00C50705">
      <w:pPr>
        <w:ind w:left="-284" w:hanging="284"/>
      </w:pPr>
    </w:p>
    <w:p w14:paraId="5A075004" w14:textId="38F0B7CD" w:rsidR="00407848" w:rsidRDefault="00B45DD0" w:rsidP="00C50705">
      <w:pPr>
        <w:ind w:left="-284" w:hanging="284"/>
      </w:pPr>
      <w:r>
        <w:rPr>
          <w:noProof/>
        </w:rPr>
        <mc:AlternateContent>
          <mc:Choice Requires="wps">
            <w:drawing>
              <wp:anchor distT="45720" distB="45720" distL="114300" distR="114300" simplePos="0" relativeHeight="251677696" behindDoc="0" locked="0" layoutInCell="1" allowOverlap="1" wp14:anchorId="1F636DBC" wp14:editId="0859A27D">
                <wp:simplePos x="0" y="0"/>
                <wp:positionH relativeFrom="margin">
                  <wp:posOffset>-375920</wp:posOffset>
                </wp:positionH>
                <wp:positionV relativeFrom="paragraph">
                  <wp:posOffset>85090</wp:posOffset>
                </wp:positionV>
                <wp:extent cx="5540375" cy="1404620"/>
                <wp:effectExtent l="0" t="0" r="3175" b="3175"/>
                <wp:wrapSquare wrapText="bothSides"/>
                <wp:docPr id="107952340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1404620"/>
                        </a:xfrm>
                        <a:prstGeom prst="rect">
                          <a:avLst/>
                        </a:prstGeom>
                        <a:solidFill>
                          <a:srgbClr val="FFFFFF"/>
                        </a:solidFill>
                        <a:ln w="9525">
                          <a:noFill/>
                          <a:miter lim="800000"/>
                          <a:headEnd/>
                          <a:tailEnd/>
                        </a:ln>
                      </wps:spPr>
                      <wps:txbx>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636DBC" id="_x0000_s1034" type="#_x0000_t202" style="position:absolute;left:0;text-align:left;margin-left:-29.6pt;margin-top:6.7pt;width:436.25pt;height:110.6pt;z-index:25167769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" stroked="f">
                <v:textbox style="mso-fit-shape-to-text:t">
                  <w:txbxContent>
                    <w:p w14:paraId="675E76BD"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Distribúcia elektronických súčiastok a zariadení</w:t>
                      </w:r>
                    </w:p>
                    <w:p w14:paraId="2DFE2972"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Sprostredkovanie obchodu a služieb</w:t>
                      </w:r>
                    </w:p>
                    <w:p w14:paraId="0A88CCC4" w14:textId="77777777" w:rsidR="007D240B" w:rsidRPr="007D240B" w:rsidRDefault="007D240B" w:rsidP="007D240B">
                      <w:pPr>
                        <w:pStyle w:val="Odsekzoznamu"/>
                        <w:numPr>
                          <w:ilvl w:val="0"/>
                          <w:numId w:val="3"/>
                        </w:numPr>
                        <w:spacing w:after="0"/>
                        <w:rPr>
                          <w:rFonts w:ascii="Proxima Nova A Light" w:hAnsi="Proxima Nova A Light"/>
                        </w:rPr>
                      </w:pPr>
                      <w:r w:rsidRPr="007D240B">
                        <w:rPr>
                          <w:rFonts w:ascii="Proxima Nova A Light" w:hAnsi="Proxima Nova A Light"/>
                        </w:rPr>
                        <w:t>Poradenská činnosť v rozsahu predmetu podnikania</w:t>
                      </w:r>
                    </w:p>
                  </w:txbxContent>
                </v:textbox>
                <w10:wrap type="square" anchorx="margin"/>
              </v:shape>
            </w:pict>
          </mc:Fallback>
        </mc:AlternateContent>
      </w:r>
    </w:p>
    <w:p w14:paraId="659596C6" w14:textId="0DA53E98" w:rsidR="00407848" w:rsidRDefault="00407848" w:rsidP="00C50705">
      <w:pPr>
        <w:ind w:left="-284" w:hanging="284"/>
      </w:pPr>
    </w:p>
    <w:p w14:paraId="36C6044B" w14:textId="3545BF29" w:rsidR="00407848" w:rsidRDefault="00B45DD0" w:rsidP="00C50705">
      <w:pPr>
        <w:ind w:left="-284"/>
      </w:pPr>
      <w:r>
        <w:rPr>
          <w:noProof/>
        </w:rPr>
        <mc:AlternateContent>
          <mc:Choice Requires="wps">
            <w:drawing>
              <wp:anchor distT="45720" distB="45720" distL="114300" distR="114300" simplePos="0" relativeHeight="251679744" behindDoc="0" locked="0" layoutInCell="1" allowOverlap="1" wp14:anchorId="14A4315F" wp14:editId="0DF0BF8E">
                <wp:simplePos x="0" y="0"/>
                <wp:positionH relativeFrom="column">
                  <wp:posOffset>-173355</wp:posOffset>
                </wp:positionH>
                <wp:positionV relativeFrom="paragraph">
                  <wp:posOffset>241935</wp:posOffset>
                </wp:positionV>
                <wp:extent cx="3152775" cy="1404620"/>
                <wp:effectExtent l="0" t="0" r="9525" b="0"/>
                <wp:wrapSquare wrapText="bothSides"/>
                <wp:docPr id="192401522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2775" cy="1404620"/>
                        </a:xfrm>
                        <a:prstGeom prst="rect">
                          <a:avLst/>
                        </a:prstGeom>
                        <a:solidFill>
                          <a:srgbClr val="FFFFFF"/>
                        </a:solidFill>
                        <a:ln w="9525">
                          <a:noFill/>
                          <a:miter lim="800000"/>
                          <a:headEnd/>
                          <a:tailEnd/>
                        </a:ln>
                      </wps:spPr>
                      <wps:txbx>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A4315F" id="_x0000_s1035" type="#_x0000_t202" style="position:absolute;left:0;text-align:left;margin-left:-13.65pt;margin-top:19.05pt;width:248.2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" stroked="f">
                <v:textbox style="mso-fit-shape-to-text:t">
                  <w:txbxContent>
                    <w:p w14:paraId="2DF4D3D8"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NÁPLŇ ČINNOSTI</w:t>
                      </w:r>
                    </w:p>
                  </w:txbxContent>
                </v:textbox>
                <w10:wrap type="square"/>
              </v:shape>
            </w:pict>
          </mc:Fallback>
        </mc:AlternateContent>
      </w:r>
    </w:p>
    <w:p w14:paraId="659F8D55" w14:textId="03EAAE55" w:rsidR="00407848" w:rsidRDefault="00B45DD0" w:rsidP="00C50705">
      <w:pPr>
        <w:ind w:left="-284" w:hanging="284"/>
      </w:pPr>
      <w:r>
        <w:rPr>
          <w:noProof/>
        </w:rPr>
        <mc:AlternateContent>
          <mc:Choice Requires="wps">
            <w:drawing>
              <wp:anchor distT="45720" distB="45720" distL="114300" distR="114300" simplePos="0" relativeHeight="251681792" behindDoc="0" locked="0" layoutInCell="1" allowOverlap="1" wp14:anchorId="7210EA9C" wp14:editId="7D9F9B1D">
                <wp:simplePos x="0" y="0"/>
                <wp:positionH relativeFrom="margin">
                  <wp:posOffset>-388004</wp:posOffset>
                </wp:positionH>
                <wp:positionV relativeFrom="paragraph">
                  <wp:posOffset>344426</wp:posOffset>
                </wp:positionV>
                <wp:extent cx="5540375" cy="1303361"/>
                <wp:effectExtent l="0" t="0" r="3175" b="0"/>
                <wp:wrapNone/>
                <wp:docPr id="169189160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0375" cy="1303361"/>
                        </a:xfrm>
                        <a:prstGeom prst="rect">
                          <a:avLst/>
                        </a:prstGeom>
                        <a:solidFill>
                          <a:srgbClr val="FFFFFF"/>
                        </a:solidFill>
                        <a:ln w="9525">
                          <a:noFill/>
                          <a:miter lim="800000"/>
                          <a:headEnd/>
                          <a:tailEnd/>
                        </a:ln>
                      </wps:spPr>
                      <wps:txb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43441D">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10EA9C" id="_x0000_s1036" type="#_x0000_t202" style="position:absolute;left:0;text-align:left;margin-left:-30.55pt;margin-top:27.1pt;width:436.25pt;height:102.6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" stroked="f">
                <v:textbox>
                  <w:txbxContent>
                    <w:p w14:paraId="713B9DDD" w14:textId="77777777" w:rsidR="007D240B" w:rsidRPr="00B45DD0" w:rsidRDefault="007D240B" w:rsidP="007D240B">
                      <w:pPr>
                        <w:spacing w:after="0"/>
                        <w:ind w:firstLine="360"/>
                        <w:rPr>
                          <w:rFonts w:ascii="Proxima Nova" w:hAnsi="Proxima Nova"/>
                        </w:rPr>
                      </w:pPr>
                      <w:r w:rsidRPr="00B45DD0">
                        <w:rPr>
                          <w:rFonts w:ascii="Proxima Nova" w:hAnsi="Proxima Nova"/>
                        </w:rPr>
                        <w:t>Spoločnosť vykonáva obchodnú činnosť v oblastiach:</w:t>
                      </w:r>
                    </w:p>
                    <w:p w14:paraId="17240E8A" w14:textId="77777777" w:rsidR="007D240B" w:rsidRPr="007D240B" w:rsidRDefault="007D240B" w:rsidP="007D240B">
                      <w:pPr>
                        <w:spacing w:after="0"/>
                        <w:rPr>
                          <w:rFonts w:ascii="Proxima Nova A Light" w:hAnsi="Proxima Nova A Light"/>
                        </w:rPr>
                      </w:pPr>
                    </w:p>
                    <w:p w14:paraId="5D4E834C" w14:textId="3DC0EA20"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Elektronické súčiastky</w:t>
                      </w:r>
                      <w:r w:rsidR="00C611A8">
                        <w:rPr>
                          <w:rFonts w:ascii="Proxima Nova A Light" w:hAnsi="Proxima Nova A Light"/>
                        </w:rPr>
                        <w:t xml:space="preserve"> a moduly</w:t>
                      </w:r>
                    </w:p>
                    <w:p w14:paraId="030B294E" w14:textId="26C74E94" w:rsidR="007D240B" w:rsidRPr="00C611A8" w:rsidRDefault="00C611A8" w:rsidP="0043441D">
                      <w:pPr>
                        <w:pStyle w:val="Odsekzoznamu"/>
                        <w:numPr>
                          <w:ilvl w:val="0"/>
                          <w:numId w:val="4"/>
                        </w:numPr>
                        <w:spacing w:after="0"/>
                        <w:rPr>
                          <w:rFonts w:ascii="Proxima Nova A Light" w:hAnsi="Proxima Nova A Light"/>
                        </w:rPr>
                      </w:pPr>
                      <w:r>
                        <w:rPr>
                          <w:rFonts w:ascii="Proxima Nova A Light" w:hAnsi="Proxima Nova A Light"/>
                        </w:rPr>
                        <w:t>V</w:t>
                      </w:r>
                      <w:r w:rsidR="007D240B" w:rsidRPr="00C611A8">
                        <w:rPr>
                          <w:rFonts w:ascii="Proxima Nova A Light" w:hAnsi="Proxima Nova A Light"/>
                        </w:rPr>
                        <w:t>ývojové prostriedky</w:t>
                      </w:r>
                    </w:p>
                    <w:p w14:paraId="713F28E5" w14:textId="12F39BBF" w:rsidR="00C611A8" w:rsidRDefault="00C611A8" w:rsidP="007D240B">
                      <w:pPr>
                        <w:pStyle w:val="Odsekzoznamu"/>
                        <w:numPr>
                          <w:ilvl w:val="0"/>
                          <w:numId w:val="4"/>
                        </w:numPr>
                        <w:spacing w:after="0"/>
                        <w:rPr>
                          <w:rFonts w:ascii="Proxima Nova A Light" w:hAnsi="Proxima Nova A Light"/>
                        </w:rPr>
                      </w:pPr>
                      <w:r>
                        <w:rPr>
                          <w:rFonts w:ascii="Proxima Nova A Light" w:hAnsi="Proxima Nova A Light"/>
                        </w:rPr>
                        <w:t xml:space="preserve">Počítačový </w:t>
                      </w:r>
                      <w:r w:rsidR="00402B7F">
                        <w:rPr>
                          <w:rFonts w:ascii="Proxima Nova A Light" w:hAnsi="Proxima Nova A Light"/>
                        </w:rPr>
                        <w:t>software</w:t>
                      </w:r>
                    </w:p>
                    <w:p w14:paraId="5E3C5147" w14:textId="471E5211" w:rsidR="007D240B" w:rsidRPr="007D240B" w:rsidRDefault="007D240B" w:rsidP="007D240B">
                      <w:pPr>
                        <w:pStyle w:val="Odsekzoznamu"/>
                        <w:numPr>
                          <w:ilvl w:val="0"/>
                          <w:numId w:val="4"/>
                        </w:numPr>
                        <w:spacing w:after="0"/>
                        <w:rPr>
                          <w:rFonts w:ascii="Proxima Nova A Light" w:hAnsi="Proxima Nova A Light"/>
                        </w:rPr>
                      </w:pPr>
                      <w:r w:rsidRPr="007D240B">
                        <w:rPr>
                          <w:rFonts w:ascii="Proxima Nova A Light" w:hAnsi="Proxima Nova A Light"/>
                        </w:rPr>
                        <w:t>Meracia a spájkovacia technika</w:t>
                      </w:r>
                    </w:p>
                  </w:txbxContent>
                </v:textbox>
                <w10:wrap anchorx="margin"/>
              </v:shape>
            </w:pict>
          </mc:Fallback>
        </mc:AlternateContent>
      </w:r>
    </w:p>
    <w:p w14:paraId="34FDD8C9" w14:textId="0DDBEA7F" w:rsidR="00407848" w:rsidRDefault="00407848" w:rsidP="00C50705">
      <w:pPr>
        <w:ind w:left="-284" w:hanging="284"/>
      </w:pPr>
    </w:p>
    <w:p w14:paraId="097267DF" w14:textId="0DFAD97A" w:rsidR="00407848" w:rsidRDefault="00407848" w:rsidP="00C50705">
      <w:pPr>
        <w:ind w:left="-284" w:hanging="284"/>
      </w:pPr>
    </w:p>
    <w:p w14:paraId="0507891E" w14:textId="0E6F17CB" w:rsidR="00407848" w:rsidRDefault="00407848" w:rsidP="00C50705">
      <w:pPr>
        <w:ind w:left="-284" w:hanging="284"/>
      </w:pPr>
    </w:p>
    <w:p w14:paraId="0D23F2BB" w14:textId="11B922A1" w:rsidR="00407848" w:rsidRDefault="00407848" w:rsidP="00C50705">
      <w:pPr>
        <w:ind w:left="-284" w:hanging="284"/>
      </w:pPr>
    </w:p>
    <w:p w14:paraId="3723B791" w14:textId="548F27BC" w:rsidR="00407848" w:rsidRDefault="00407848" w:rsidP="00407848"/>
    <w:p w14:paraId="70460206" w14:textId="1DB3F485" w:rsidR="00407848" w:rsidRDefault="00585283" w:rsidP="00407848">
      <w:r>
        <w:rPr>
          <w:noProof/>
        </w:rPr>
        <mc:AlternateContent>
          <mc:Choice Requires="wps">
            <w:drawing>
              <wp:anchor distT="45720" distB="45720" distL="114300" distR="114300" simplePos="0" relativeHeight="251683840" behindDoc="0" locked="0" layoutInCell="1" allowOverlap="1" wp14:anchorId="15D52A27" wp14:editId="0921FFC7">
                <wp:simplePos x="0" y="0"/>
                <wp:positionH relativeFrom="column">
                  <wp:posOffset>-279400</wp:posOffset>
                </wp:positionH>
                <wp:positionV relativeFrom="paragraph">
                  <wp:posOffset>0</wp:posOffset>
                </wp:positionV>
                <wp:extent cx="3193415" cy="1404620"/>
                <wp:effectExtent l="0" t="0" r="6985" b="635"/>
                <wp:wrapSquare wrapText="bothSides"/>
                <wp:docPr id="12443669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D52A27" id="_x0000_s1037" type="#_x0000_t202" style="position:absolute;margin-left:-22pt;margin-top:0;width:251.45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" stroked="f">
                <v:textbox style="mso-fit-shape-to-text:t">
                  <w:txbxContent>
                    <w:p w14:paraId="65301CD5" w14:textId="77777777" w:rsidR="007D240B" w:rsidRPr="007D240B" w:rsidRDefault="007D240B" w:rsidP="007D240B">
                      <w:pPr>
                        <w:spacing w:after="0"/>
                        <w:rPr>
                          <w:rFonts w:ascii="Proxima Nova" w:hAnsi="Proxima Nova"/>
                          <w:color w:val="4472C4" w:themeColor="accent1"/>
                          <w:sz w:val="28"/>
                          <w:szCs w:val="28"/>
                        </w:rPr>
                      </w:pPr>
                      <w:r w:rsidRPr="007D240B">
                        <w:rPr>
                          <w:rFonts w:ascii="Proxima Nova" w:hAnsi="Proxima Nova"/>
                          <w:color w:val="4472C4" w:themeColor="accent1"/>
                          <w:sz w:val="28"/>
                          <w:szCs w:val="28"/>
                        </w:rPr>
                        <w:t>Ú</w:t>
                      </w:r>
                      <w:r w:rsidR="00B45DD0">
                        <w:rPr>
                          <w:rFonts w:ascii="Proxima Nova" w:hAnsi="Proxima Nova"/>
                          <w:color w:val="4472C4" w:themeColor="accent1"/>
                          <w:sz w:val="28"/>
                          <w:szCs w:val="28"/>
                        </w:rPr>
                        <w:t>ČTOVNÉ ZÁSADY A PRAX</w:t>
                      </w:r>
                    </w:p>
                  </w:txbxContent>
                </v:textbox>
                <w10:wrap type="square"/>
              </v:shape>
            </w:pict>
          </mc:Fallback>
        </mc:AlternateContent>
      </w:r>
      <w:r w:rsidR="00B45DD0">
        <w:rPr>
          <w:noProof/>
        </w:rPr>
        <w:drawing>
          <wp:anchor distT="0" distB="0" distL="114300" distR="114300" simplePos="0" relativeHeight="251691008" behindDoc="0" locked="0" layoutInCell="1" allowOverlap="1" wp14:anchorId="0D7F1220" wp14:editId="560A1C56">
            <wp:simplePos x="0" y="0"/>
            <wp:positionH relativeFrom="page">
              <wp:posOffset>4506595</wp:posOffset>
            </wp:positionH>
            <wp:positionV relativeFrom="paragraph">
              <wp:posOffset>-1472564</wp:posOffset>
            </wp:positionV>
            <wp:extent cx="4476750" cy="4476750"/>
            <wp:effectExtent l="0" t="0" r="0" b="0"/>
            <wp:wrapNone/>
            <wp:docPr id="153186113"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86113" name="Obrázok 153186113"/>
                    <pic:cNvPicPr/>
                  </pic:nvPicPr>
                  <pic:blipFill>
                    <a:blip r:embed="rId8">
                      <a:extLst>
                        <a:ext uri="{28A0092B-C50C-407E-A947-70E740481C1C}">
                          <a14:useLocalDpi xmlns:a14="http://schemas.microsoft.com/office/drawing/2010/main" val="0"/>
                        </a:ext>
                      </a:extLst>
                    </a:blip>
                    <a:stretch>
                      <a:fillRect/>
                    </a:stretch>
                  </pic:blipFill>
                  <pic:spPr>
                    <a:xfrm>
                      <a:off x="0" y="0"/>
                      <a:ext cx="4477297" cy="4477297"/>
                    </a:xfrm>
                    <a:prstGeom prst="rect">
                      <a:avLst/>
                    </a:prstGeom>
                  </pic:spPr>
                </pic:pic>
              </a:graphicData>
            </a:graphic>
            <wp14:sizeRelH relativeFrom="margin">
              <wp14:pctWidth>0</wp14:pctWidth>
            </wp14:sizeRelH>
            <wp14:sizeRelV relativeFrom="margin">
              <wp14:pctHeight>0</wp14:pctHeight>
            </wp14:sizeRelV>
          </wp:anchor>
        </w:drawing>
      </w:r>
    </w:p>
    <w:p w14:paraId="48C8A3E7" w14:textId="6070A2AF" w:rsidR="00407848" w:rsidRDefault="00B45DD0" w:rsidP="00407848">
      <w:r>
        <w:rPr>
          <w:noProof/>
        </w:rPr>
        <mc:AlternateContent>
          <mc:Choice Requires="wps">
            <w:drawing>
              <wp:anchor distT="45720" distB="45720" distL="114300" distR="114300" simplePos="0" relativeHeight="251689984" behindDoc="0" locked="0" layoutInCell="1" allowOverlap="1" wp14:anchorId="29516EE4" wp14:editId="671DCEE2">
                <wp:simplePos x="0" y="0"/>
                <wp:positionH relativeFrom="margin">
                  <wp:posOffset>-147955</wp:posOffset>
                </wp:positionH>
                <wp:positionV relativeFrom="paragraph">
                  <wp:posOffset>99695</wp:posOffset>
                </wp:positionV>
                <wp:extent cx="3248025" cy="3119120"/>
                <wp:effectExtent l="0" t="0" r="0" b="5080"/>
                <wp:wrapNone/>
                <wp:docPr id="111367154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025" cy="3119120"/>
                        </a:xfrm>
                        <a:prstGeom prst="rect">
                          <a:avLst/>
                        </a:prstGeom>
                        <a:noFill/>
                        <a:ln w="9525">
                          <a:noFill/>
                          <a:miter lim="800000"/>
                          <a:headEnd/>
                          <a:tailEnd/>
                        </a:ln>
                      </wps:spPr>
                      <wps:txb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sa riadi pravidlami stanovenými zákonom o účtovníctve číslo 431/2002 </w:t>
                            </w:r>
                            <w:proofErr w:type="spellStart"/>
                            <w:r w:rsidRPr="000D5BF8">
                              <w:rPr>
                                <w:rFonts w:ascii="Proxima Nova A Light" w:hAnsi="Proxima Nova A Light"/>
                                <w:sz w:val="20"/>
                                <w:szCs w:val="20"/>
                              </w:rPr>
                              <w:t>Z.z</w:t>
                            </w:r>
                            <w:proofErr w:type="spellEnd"/>
                            <w:r w:rsidRPr="000D5BF8">
                              <w:rPr>
                                <w:rFonts w:ascii="Proxima Nova A Light" w:hAnsi="Proxima Nova A Light"/>
                                <w:sz w:val="20"/>
                                <w:szCs w:val="20"/>
                              </w:rPr>
                              <w:t>.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je spracované účtovným programom spoločnosti K2 </w:t>
                            </w:r>
                            <w:proofErr w:type="spellStart"/>
                            <w:r w:rsidRPr="000D5BF8">
                              <w:rPr>
                                <w:rFonts w:ascii="Proxima Nova A Light" w:hAnsi="Proxima Nova A Light"/>
                                <w:sz w:val="20"/>
                                <w:szCs w:val="20"/>
                              </w:rPr>
                              <w:t>atmitec</w:t>
                            </w:r>
                            <w:proofErr w:type="spellEnd"/>
                            <w:r w:rsidRPr="000D5BF8">
                              <w:rPr>
                                <w:rFonts w:ascii="Proxima Nova A Light" w:hAnsi="Proxima Nova A Light"/>
                                <w:sz w:val="20"/>
                                <w:szCs w:val="20"/>
                              </w:rPr>
                              <w:t xml:space="preserve"> Slovensko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xml:space="preserve">. Dubnica nad Váhom a mzdy sú spracované programom spoločnosti MRP – </w:t>
                            </w:r>
                            <w:proofErr w:type="spellStart"/>
                            <w:r w:rsidRPr="000D5BF8">
                              <w:rPr>
                                <w:rFonts w:ascii="Proxima Nova A Light" w:hAnsi="Proxima Nova A Light"/>
                                <w:sz w:val="20"/>
                                <w:szCs w:val="20"/>
                              </w:rPr>
                              <w:t>Company</w:t>
                            </w:r>
                            <w:proofErr w:type="spellEnd"/>
                            <w:r w:rsidRPr="000D5BF8">
                              <w:rPr>
                                <w:rFonts w:ascii="Proxima Nova A Light" w:hAnsi="Proxima Nova A Light"/>
                                <w:sz w:val="20"/>
                                <w:szCs w:val="20"/>
                              </w:rPr>
                              <w:t xml:space="preserve"> spol.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7D240B" w:rsidRDefault="000D5BF8" w:rsidP="00F60C40">
                            <w:pPr>
                              <w:spacing w:after="0" w:line="276" w:lineRule="auto"/>
                              <w:jc w:val="both"/>
                              <w:rPr>
                                <w:rFonts w:ascii="Proxima Nova A Light" w:hAnsi="Proxima Nova A Light"/>
                              </w:rPr>
                            </w:pPr>
                            <w:r>
                              <w:rPr>
                                <w:rFonts w:ascii="Arial" w:eastAsia="Arial" w:hAnsi="Arial" w:cs="Arial"/>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7D240B">
                              <w:rPr>
                                <w:rFonts w:ascii="Proxima Nova A Light" w:hAnsi="Proxima Nova A Light"/>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516EE4" id="_x0000_s1038" type="#_x0000_t202" style="position:absolute;margin-left:-11.65pt;margin-top:7.85pt;width:255.75pt;height:245.6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" filled="f" stroked="f">
                <v:textbox>
                  <w:txbxContent>
                    <w:p w14:paraId="2F7EB4A0" w14:textId="2036BD90"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sa riadi pravidlami stanovenými zákonom o účtovníctve číslo 431/2002 </w:t>
                      </w:r>
                      <w:proofErr w:type="spellStart"/>
                      <w:r w:rsidRPr="000D5BF8">
                        <w:rPr>
                          <w:rFonts w:ascii="Proxima Nova A Light" w:hAnsi="Proxima Nova A Light"/>
                          <w:sz w:val="20"/>
                          <w:szCs w:val="20"/>
                        </w:rPr>
                        <w:t>Z.z</w:t>
                      </w:r>
                      <w:proofErr w:type="spellEnd"/>
                      <w:r w:rsidRPr="000D5BF8">
                        <w:rPr>
                          <w:rFonts w:ascii="Proxima Nova A Light" w:hAnsi="Proxima Nova A Light"/>
                          <w:sz w:val="20"/>
                          <w:szCs w:val="20"/>
                        </w:rPr>
                        <w:t>. a Opatrením Ministerstva financií Slovenskej republiky číslo 23 054/2002-92, ktorým sa ustanovuje účtovná osnova a postupy účtovania pre podnikateľov v platnom znení.</w:t>
                      </w:r>
                    </w:p>
                    <w:p w14:paraId="0FDD6364" w14:textId="77777777" w:rsidR="000D5BF8" w:rsidRPr="00F60C40" w:rsidRDefault="000D5BF8" w:rsidP="00F60C40">
                      <w:pPr>
                        <w:spacing w:after="0" w:line="276" w:lineRule="auto"/>
                        <w:jc w:val="both"/>
                        <w:rPr>
                          <w:rFonts w:ascii="Proxima Nova A Light" w:hAnsi="Proxima Nova A Light"/>
                          <w:sz w:val="20"/>
                          <w:szCs w:val="20"/>
                        </w:rPr>
                      </w:pPr>
                    </w:p>
                    <w:p w14:paraId="0F273D35" w14:textId="4547913E" w:rsidR="00F60C40" w:rsidRDefault="000D5BF8" w:rsidP="00F60C40">
                      <w:p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Účtovníctvo spoločnosti je spracované účtovným programom spoločnosti K2 </w:t>
                      </w:r>
                      <w:proofErr w:type="spellStart"/>
                      <w:r w:rsidRPr="000D5BF8">
                        <w:rPr>
                          <w:rFonts w:ascii="Proxima Nova A Light" w:hAnsi="Proxima Nova A Light"/>
                          <w:sz w:val="20"/>
                          <w:szCs w:val="20"/>
                        </w:rPr>
                        <w:t>atmitec</w:t>
                      </w:r>
                      <w:proofErr w:type="spellEnd"/>
                      <w:r w:rsidRPr="000D5BF8">
                        <w:rPr>
                          <w:rFonts w:ascii="Proxima Nova A Light" w:hAnsi="Proxima Nova A Light"/>
                          <w:sz w:val="20"/>
                          <w:szCs w:val="20"/>
                        </w:rPr>
                        <w:t xml:space="preserve"> Slovensko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xml:space="preserve">. Dubnica nad Váhom a mzdy sú spracované programom spoločnosti MRP – </w:t>
                      </w:r>
                      <w:proofErr w:type="spellStart"/>
                      <w:r w:rsidRPr="000D5BF8">
                        <w:rPr>
                          <w:rFonts w:ascii="Proxima Nova A Light" w:hAnsi="Proxima Nova A Light"/>
                          <w:sz w:val="20"/>
                          <w:szCs w:val="20"/>
                        </w:rPr>
                        <w:t>Company</w:t>
                      </w:r>
                      <w:proofErr w:type="spellEnd"/>
                      <w:r w:rsidRPr="000D5BF8">
                        <w:rPr>
                          <w:rFonts w:ascii="Proxima Nova A Light" w:hAnsi="Proxima Nova A Light"/>
                          <w:sz w:val="20"/>
                          <w:szCs w:val="20"/>
                        </w:rPr>
                        <w:t xml:space="preserve"> spol. </w:t>
                      </w:r>
                      <w:proofErr w:type="spellStart"/>
                      <w:r w:rsidRPr="000D5BF8">
                        <w:rPr>
                          <w:rFonts w:ascii="Proxima Nova A Light" w:hAnsi="Proxima Nova A Light"/>
                          <w:sz w:val="20"/>
                          <w:szCs w:val="20"/>
                        </w:rPr>
                        <w:t>s.r.o</w:t>
                      </w:r>
                      <w:proofErr w:type="spellEnd"/>
                      <w:r w:rsidRPr="000D5BF8">
                        <w:rPr>
                          <w:rFonts w:ascii="Proxima Nova A Light" w:hAnsi="Proxima Nova A Light"/>
                          <w:sz w:val="20"/>
                          <w:szCs w:val="20"/>
                        </w:rPr>
                        <w:t>. Brezno.</w:t>
                      </w:r>
                    </w:p>
                    <w:p w14:paraId="53F8F2D1" w14:textId="77777777" w:rsidR="000D5BF8" w:rsidRDefault="000D5BF8" w:rsidP="00F60C40">
                      <w:pPr>
                        <w:spacing w:after="0" w:line="276" w:lineRule="auto"/>
                        <w:jc w:val="both"/>
                        <w:rPr>
                          <w:rFonts w:ascii="Proxima Nova A Light" w:hAnsi="Proxima Nova A Light"/>
                          <w:sz w:val="20"/>
                          <w:szCs w:val="20"/>
                        </w:rPr>
                      </w:pPr>
                    </w:p>
                    <w:p w14:paraId="6F63E5A1" w14:textId="256E28BE" w:rsidR="00F60C40" w:rsidRPr="007D240B" w:rsidRDefault="000D5BF8" w:rsidP="00F60C40">
                      <w:pPr>
                        <w:spacing w:after="0" w:line="276" w:lineRule="auto"/>
                        <w:jc w:val="both"/>
                        <w:rPr>
                          <w:rFonts w:ascii="Proxima Nova A Light" w:hAnsi="Proxima Nova A Light"/>
                        </w:rPr>
                      </w:pPr>
                      <w:r>
                        <w:rPr>
                          <w:rFonts w:ascii="Arial" w:eastAsia="Arial" w:hAnsi="Arial" w:cs="Arial"/>
                        </w:rPr>
                        <w:t>Účtovné zásady a metódy sa riadia predpokladom nepretržitého pokračovania spoločnosti. Účtovné metódy a všeobecné účtovné zásady boli účtovnou jednotkou súvisle aplikované. Ocenenie jednotlivých položiek majetku a záväzkov spoločnosti:</w:t>
                      </w:r>
                      <w:r w:rsidR="00F60C40" w:rsidRPr="007D240B">
                        <w:rPr>
                          <w:rFonts w:ascii="Proxima Nova A Light" w:hAnsi="Proxima Nova A Light"/>
                        </w:rPr>
                        <w:t xml:space="preserve"> </w:t>
                      </w:r>
                    </w:p>
                  </w:txbxContent>
                </v:textbox>
                <w10:wrap anchorx="margin"/>
              </v:shape>
            </w:pict>
          </mc:Fallback>
        </mc:AlternateContent>
      </w:r>
    </w:p>
    <w:p w14:paraId="5444BB58" w14:textId="77777777" w:rsidR="00407848" w:rsidRDefault="00407848" w:rsidP="00407848"/>
    <w:p w14:paraId="6BD4046B" w14:textId="77777777" w:rsidR="00407848" w:rsidRDefault="00407848" w:rsidP="00407848"/>
    <w:p w14:paraId="3FBA7AD3" w14:textId="77777777" w:rsidR="00407848" w:rsidRDefault="00407848" w:rsidP="00407848"/>
    <w:p w14:paraId="7006D787" w14:textId="77777777" w:rsidR="00407848" w:rsidRDefault="00407848" w:rsidP="00407848"/>
    <w:p w14:paraId="51873EF1" w14:textId="77777777" w:rsidR="00407848" w:rsidRDefault="00407848" w:rsidP="00407848"/>
    <w:p w14:paraId="4C8688C7" w14:textId="77777777" w:rsidR="00407848" w:rsidRDefault="00407848" w:rsidP="00407848"/>
    <w:p w14:paraId="603A2357" w14:textId="77777777" w:rsidR="00407848" w:rsidRDefault="00407848" w:rsidP="00407848"/>
    <w:p w14:paraId="316AB3C5" w14:textId="77777777" w:rsidR="00407848" w:rsidRDefault="00407848" w:rsidP="00407848"/>
    <w:p w14:paraId="657F6D5F" w14:textId="77777777" w:rsidR="00407848" w:rsidRDefault="00407848" w:rsidP="00407848"/>
    <w:p w14:paraId="6493C96D" w14:textId="6188AA2C" w:rsidR="00407848" w:rsidRDefault="00407848" w:rsidP="00407848"/>
    <w:p w14:paraId="14A3345D" w14:textId="5AFD64D4" w:rsidR="00407848" w:rsidRDefault="000D5BF8" w:rsidP="00407848">
      <w:r>
        <w:rPr>
          <w:noProof/>
        </w:rPr>
        <mc:AlternateContent>
          <mc:Choice Requires="wps">
            <w:drawing>
              <wp:anchor distT="45720" distB="45720" distL="114300" distR="114300" simplePos="0" relativeHeight="251685888" behindDoc="0" locked="0" layoutInCell="1" allowOverlap="1" wp14:anchorId="5E2FF4D1" wp14:editId="7CC2D04F">
                <wp:simplePos x="0" y="0"/>
                <wp:positionH relativeFrom="margin">
                  <wp:posOffset>-149225</wp:posOffset>
                </wp:positionH>
                <wp:positionV relativeFrom="paragraph">
                  <wp:posOffset>157802</wp:posOffset>
                </wp:positionV>
                <wp:extent cx="6059170" cy="4189730"/>
                <wp:effectExtent l="0" t="0" r="0" b="1270"/>
                <wp:wrapNone/>
                <wp:docPr id="16891214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9170" cy="4189730"/>
                        </a:xfrm>
                        <a:prstGeom prst="rect">
                          <a:avLst/>
                        </a:prstGeom>
                        <a:noFill/>
                        <a:ln w="9525">
                          <a:noFill/>
                          <a:miter lim="800000"/>
                          <a:headEnd/>
                          <a:tailEnd/>
                        </a:ln>
                      </wps:spPr>
                      <wps:txb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4EEB7F40" w14:textId="0A4460E5" w:rsidR="000D5BF8" w:rsidRP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Zásoby spoločnosti obstarané kúpou sa oceňujú obstarávacími cenami, čím rozumieme cenu obstarania vrátane nákladov súvisiacich s obstaraním ako napr. prepravné, clo, poistné, provízia a zľavy. Zásoby obstarané iným spôsobom alebo bezodplatne sa oceňujú reprodukčnou obstarávacou cenou.</w:t>
                            </w:r>
                          </w:p>
                          <w:p w14:paraId="70ADDED1" w14:textId="77777777" w:rsidR="000D5BF8" w:rsidRPr="00B31C4C" w:rsidRDefault="000D5BF8" w:rsidP="000D5BF8">
                            <w:pPr>
                              <w:pStyle w:val="Odsekzoznamu"/>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2FF4D1" id="_x0000_s1039" type="#_x0000_t202" style="position:absolute;margin-left:-11.75pt;margin-top:12.45pt;width:477.1pt;height:329.9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" filled="f" stroked="f">
                <v:textbox>
                  <w:txbxContent>
                    <w:p w14:paraId="37719EC4" w14:textId="26AA9F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w:t>
                      </w:r>
                      <w:r w:rsidR="00402B7F">
                        <w:rPr>
                          <w:rFonts w:ascii="Proxima Nova A Light" w:hAnsi="Proxima Nova A Light"/>
                          <w:sz w:val="20"/>
                          <w:szCs w:val="20"/>
                        </w:rPr>
                        <w:t>,</w:t>
                      </w:r>
                      <w:r w:rsidRPr="000D5BF8">
                        <w:rPr>
                          <w:rFonts w:ascii="Proxima Nova A Light" w:hAnsi="Proxima Nova A Light"/>
                          <w:sz w:val="20"/>
                          <w:szCs w:val="20"/>
                        </w:rPr>
                        <w:t xml:space="preserve"> alebo inú činnosť a nepriame náklady, ktoré sa vzťahujú na výrobu alebo inú činnosť.</w:t>
                      </w:r>
                    </w:p>
                    <w:p w14:paraId="071878CE" w14:textId="77777777" w:rsidR="000D5BF8" w:rsidRDefault="000D5BF8" w:rsidP="000D5BF8">
                      <w:pPr>
                        <w:pStyle w:val="Odsekzoznamu"/>
                        <w:spacing w:after="0" w:line="276" w:lineRule="auto"/>
                        <w:ind w:left="360"/>
                        <w:jc w:val="both"/>
                        <w:rPr>
                          <w:rFonts w:ascii="Proxima Nova A Light" w:hAnsi="Proxima Nova A Light"/>
                          <w:sz w:val="20"/>
                          <w:szCs w:val="20"/>
                        </w:rPr>
                      </w:pPr>
                    </w:p>
                    <w:p w14:paraId="5AD2B28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14:paraId="60182D8D" w14:textId="77777777" w:rsidR="000D5BF8" w:rsidRPr="000D5BF8" w:rsidRDefault="000D5BF8" w:rsidP="000D5BF8">
                      <w:pPr>
                        <w:pStyle w:val="Odsekzoznamu"/>
                        <w:rPr>
                          <w:rFonts w:ascii="Proxima Nova A Light" w:hAnsi="Proxima Nova A Light"/>
                          <w:sz w:val="20"/>
                          <w:szCs w:val="20"/>
                        </w:rPr>
                      </w:pPr>
                    </w:p>
                    <w:p w14:paraId="7C45E3EA" w14:textId="77777777" w:rsid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14:paraId="20458717" w14:textId="77777777" w:rsidR="000D5BF8" w:rsidRPr="000D5BF8" w:rsidRDefault="000D5BF8" w:rsidP="000D5BF8">
                      <w:pPr>
                        <w:pStyle w:val="Odsekzoznamu"/>
                        <w:rPr>
                          <w:rFonts w:ascii="Proxima Nova A Light" w:hAnsi="Proxima Nova A Light"/>
                          <w:sz w:val="20"/>
                          <w:szCs w:val="20"/>
                        </w:rPr>
                      </w:pPr>
                    </w:p>
                    <w:p w14:paraId="4EEB7F40" w14:textId="0A4460E5" w:rsidR="000D5BF8" w:rsidRPr="000D5BF8" w:rsidRDefault="000D5BF8" w:rsidP="000D5BF8">
                      <w:pPr>
                        <w:pStyle w:val="Odsekzoznamu"/>
                        <w:numPr>
                          <w:ilvl w:val="0"/>
                          <w:numId w:val="9"/>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Zásoby spoločnosti obstarané kúpou sa oceňujú obstarávacími cenami, čím rozumieme cenu obstarania vrátane nákladov súvisiacich s obstaraním ako napr. prepravné, clo, poistné, provízia a zľavy. Zásoby obstarané iným spôsobom alebo bezodplatne sa oceňujú reprodukčnou obstarávacou cenou.</w:t>
                      </w:r>
                    </w:p>
                    <w:p w14:paraId="70ADDED1" w14:textId="77777777" w:rsidR="000D5BF8" w:rsidRPr="00B31C4C" w:rsidRDefault="000D5BF8" w:rsidP="000D5BF8">
                      <w:pPr>
                        <w:pStyle w:val="Odsekzoznamu"/>
                        <w:spacing w:after="0" w:line="276" w:lineRule="auto"/>
                        <w:jc w:val="both"/>
                        <w:rPr>
                          <w:rFonts w:ascii="Proxima Nova A Light" w:hAnsi="Proxima Nova A Light"/>
                          <w:sz w:val="20"/>
                          <w:szCs w:val="20"/>
                        </w:rPr>
                      </w:pPr>
                    </w:p>
                  </w:txbxContent>
                </v:textbox>
                <w10:wrap anchorx="margin"/>
              </v:shape>
            </w:pict>
          </mc:Fallback>
        </mc:AlternateContent>
      </w:r>
    </w:p>
    <w:p w14:paraId="541C9E7D" w14:textId="5FB26C9B" w:rsidR="00407848" w:rsidRDefault="00407848" w:rsidP="00407848"/>
    <w:p w14:paraId="68F8FEEB" w14:textId="77777777" w:rsidR="00407848" w:rsidRDefault="00407848" w:rsidP="00407848"/>
    <w:p w14:paraId="33587196" w14:textId="77777777" w:rsidR="00407848" w:rsidRDefault="00407848" w:rsidP="00407848"/>
    <w:p w14:paraId="630A56C4" w14:textId="77777777" w:rsidR="00407848" w:rsidRDefault="00407848" w:rsidP="00407848"/>
    <w:p w14:paraId="1EAF7DCA" w14:textId="77777777" w:rsidR="00407848" w:rsidRDefault="00407848" w:rsidP="00407848"/>
    <w:p w14:paraId="4D796707" w14:textId="77777777" w:rsidR="00407848" w:rsidRDefault="00407848" w:rsidP="00407848"/>
    <w:p w14:paraId="45725DAC" w14:textId="77777777" w:rsidR="00407848" w:rsidRDefault="00407848" w:rsidP="00407848"/>
    <w:p w14:paraId="4F805910" w14:textId="77777777" w:rsidR="00407848" w:rsidRDefault="00407848" w:rsidP="00407848"/>
    <w:p w14:paraId="09E5A2E4" w14:textId="77777777" w:rsidR="00407848" w:rsidRDefault="00407848" w:rsidP="00407848"/>
    <w:p w14:paraId="49A6C3C5" w14:textId="77777777" w:rsidR="00407848" w:rsidRDefault="00407848" w:rsidP="00407848"/>
    <w:p w14:paraId="1DB12639" w14:textId="77777777" w:rsidR="00407848" w:rsidRDefault="00407848" w:rsidP="00407848"/>
    <w:p w14:paraId="30142164" w14:textId="77777777" w:rsidR="00407848" w:rsidRDefault="00407848" w:rsidP="00407848"/>
    <w:p w14:paraId="0F51B426" w14:textId="77777777" w:rsidR="00407848" w:rsidRDefault="00407848" w:rsidP="00407848"/>
    <w:p w14:paraId="4C78DFD5" w14:textId="77777777" w:rsidR="00407848" w:rsidRDefault="00407848" w:rsidP="00407848"/>
    <w:p w14:paraId="542FD9E6" w14:textId="77777777" w:rsidR="00407848" w:rsidRDefault="00407848" w:rsidP="00407848"/>
    <w:p w14:paraId="70F71EC4" w14:textId="47A3D505" w:rsidR="00B31C4C" w:rsidRDefault="009B1EDD">
      <w:r>
        <w:rPr>
          <w:noProof/>
        </w:rPr>
        <w:lastRenderedPageBreak/>
        <mc:AlternateContent>
          <mc:Choice Requires="wps">
            <w:drawing>
              <wp:anchor distT="45720" distB="45720" distL="114300" distR="114300" simplePos="0" relativeHeight="251687936" behindDoc="0" locked="0" layoutInCell="1" allowOverlap="1" wp14:anchorId="2947B0EB" wp14:editId="7D373AEE">
                <wp:simplePos x="0" y="0"/>
                <wp:positionH relativeFrom="page">
                  <wp:posOffset>733425</wp:posOffset>
                </wp:positionH>
                <wp:positionV relativeFrom="paragraph">
                  <wp:posOffset>213360</wp:posOffset>
                </wp:positionV>
                <wp:extent cx="6134100" cy="1404620"/>
                <wp:effectExtent l="0" t="0" r="0" b="0"/>
                <wp:wrapNone/>
                <wp:docPr id="13195149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04620"/>
                        </a:xfrm>
                        <a:prstGeom prst="rect">
                          <a:avLst/>
                        </a:prstGeom>
                        <a:noFill/>
                        <a:ln w="9525">
                          <a:noFill/>
                          <a:miter lim="800000"/>
                          <a:headEnd/>
                          <a:tailEnd/>
                        </a:ln>
                      </wps:spPr>
                      <wps:txbx>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47B0EB" id="_x0000_s1040" type="#_x0000_t202" style="position:absolute;margin-left:57.75pt;margin-top:16.8pt;width:483pt;height:110.6pt;z-index:25168793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" filled="f" stroked="f">
                <v:textbox style="mso-fit-shape-to-text:t">
                  <w:txbxContent>
                    <w:p w14:paraId="186FC6C7"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Pohľadávky spoločnosti pri ich vzniku sa oceňujú menovitou hodnotou, okrem postúpených pohľadávok, ktoré sa oceňujú cenou obstarania. Záväzky spoločnosti sa oceňujú menovitou hodnotou, záväzky pri prevzatí sa oceňujú obstarávacou cenou.</w:t>
                      </w:r>
                    </w:p>
                    <w:p w14:paraId="2F690841" w14:textId="77777777" w:rsidR="000D5BF8" w:rsidRPr="000D5BF8" w:rsidRDefault="000D5BF8" w:rsidP="000D5BF8">
                      <w:pPr>
                        <w:pStyle w:val="Odsekzoznamu"/>
                        <w:spacing w:after="0" w:line="276" w:lineRule="auto"/>
                        <w:jc w:val="both"/>
                        <w:rPr>
                          <w:rFonts w:ascii="Proxima Nova A Light" w:hAnsi="Proxima Nova A Light"/>
                          <w:sz w:val="20"/>
                          <w:szCs w:val="20"/>
                        </w:rPr>
                      </w:pPr>
                    </w:p>
                    <w:p w14:paraId="13297B0A" w14:textId="77777777" w:rsid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14:paraId="5468055B" w14:textId="77777777" w:rsidR="000D5BF8" w:rsidRPr="000D5BF8" w:rsidRDefault="000D5BF8" w:rsidP="000D5BF8">
                      <w:pPr>
                        <w:pStyle w:val="Odsekzoznamu"/>
                        <w:rPr>
                          <w:rFonts w:ascii="Proxima Nova A Light" w:hAnsi="Proxima Nova A Light"/>
                          <w:sz w:val="20"/>
                          <w:szCs w:val="20"/>
                        </w:rPr>
                      </w:pPr>
                    </w:p>
                    <w:p w14:paraId="3961F1B2" w14:textId="77777777"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Prijaté 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14:paraId="7F2FE05C" w14:textId="77777777" w:rsidR="000D5BF8" w:rsidRDefault="000D5BF8" w:rsidP="000D5BF8">
                      <w:pPr>
                        <w:pStyle w:val="Odsekzoznamu"/>
                        <w:spacing w:after="0" w:line="276" w:lineRule="auto"/>
                        <w:jc w:val="both"/>
                        <w:rPr>
                          <w:rFonts w:ascii="Proxima Nova A Light" w:hAnsi="Proxima Nova A Light"/>
                          <w:sz w:val="20"/>
                          <w:szCs w:val="20"/>
                        </w:rPr>
                      </w:pPr>
                    </w:p>
                    <w:p w14:paraId="7D8202F1" w14:textId="5657BE64"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14:paraId="427053AA" w14:textId="77777777" w:rsidR="000D5BF8" w:rsidRDefault="000D5BF8" w:rsidP="000D5BF8">
                      <w:pPr>
                        <w:pStyle w:val="Odsekzoznamu"/>
                        <w:spacing w:after="0" w:line="276" w:lineRule="auto"/>
                        <w:jc w:val="both"/>
                        <w:rPr>
                          <w:rFonts w:ascii="Proxima Nova A Light" w:hAnsi="Proxima Nova A Light"/>
                          <w:sz w:val="20"/>
                          <w:szCs w:val="20"/>
                        </w:rPr>
                      </w:pPr>
                    </w:p>
                    <w:p w14:paraId="7FB7CA1D" w14:textId="6ABF280C" w:rsidR="000D5BF8" w:rsidRPr="000D5BF8" w:rsidRDefault="000D5BF8" w:rsidP="000D5BF8">
                      <w:pPr>
                        <w:pStyle w:val="Odsekzoznamu"/>
                        <w:numPr>
                          <w:ilvl w:val="0"/>
                          <w:numId w:val="8"/>
                        </w:numPr>
                        <w:spacing w:after="0" w:line="276" w:lineRule="auto"/>
                        <w:jc w:val="both"/>
                        <w:rPr>
                          <w:rFonts w:ascii="Proxima Nova A Light" w:hAnsi="Proxima Nova A Light"/>
                          <w:sz w:val="20"/>
                          <w:szCs w:val="20"/>
                        </w:rPr>
                      </w:pPr>
                      <w:r w:rsidRPr="000D5BF8">
                        <w:rPr>
                          <w:rFonts w:ascii="Proxima Nova A Light" w:hAnsi="Proxima Nova A Light"/>
                          <w:sz w:val="20"/>
                          <w:szCs w:val="20"/>
                        </w:rPr>
                        <w:t xml:space="preserve">Na dosiahnutie výsledku hospodárenia, ktorý predstavuje rozdiel medzi nákladmi a výnosmi, ktoré časovo a vecne súvisia, sa využívajú účty časového rozlíšenia na strane aktív aj pasív.    </w:t>
                      </w:r>
                    </w:p>
                    <w:p w14:paraId="1135F084" w14:textId="41BA0572" w:rsidR="00F60C40" w:rsidRPr="000D5BF8" w:rsidRDefault="00F60C40" w:rsidP="000D5BF8">
                      <w:pPr>
                        <w:spacing w:after="0" w:line="276" w:lineRule="auto"/>
                        <w:jc w:val="both"/>
                        <w:rPr>
                          <w:rFonts w:ascii="Proxima Nova A Light" w:hAnsi="Proxima Nova A Light"/>
                          <w:sz w:val="20"/>
                          <w:szCs w:val="20"/>
                        </w:rPr>
                      </w:pPr>
                    </w:p>
                  </w:txbxContent>
                </v:textbox>
                <w10:wrap anchorx="page"/>
              </v:shape>
            </w:pict>
          </mc:Fallback>
        </mc:AlternateContent>
      </w:r>
      <w:r w:rsidR="00B31C4C">
        <w:rPr>
          <w:noProof/>
        </w:rPr>
        <w:drawing>
          <wp:anchor distT="0" distB="0" distL="114300" distR="114300" simplePos="0" relativeHeight="251692032" behindDoc="0" locked="0" layoutInCell="1" allowOverlap="1" wp14:anchorId="71E98492" wp14:editId="268FC402">
            <wp:simplePos x="0" y="0"/>
            <wp:positionH relativeFrom="page">
              <wp:align>right</wp:align>
            </wp:positionH>
            <wp:positionV relativeFrom="paragraph">
              <wp:posOffset>4072189</wp:posOffset>
            </wp:positionV>
            <wp:extent cx="7738281" cy="5159707"/>
            <wp:effectExtent l="0" t="0" r="0" b="0"/>
            <wp:wrapNone/>
            <wp:docPr id="589241187"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241187" name="Obrázok 589241187"/>
                    <pic:cNvPicPr/>
                  </pic:nvPicPr>
                  <pic:blipFill rotWithShape="1">
                    <a:blip r:embed="rId9" cstate="print">
                      <a:extLst>
                        <a:ext uri="{28A0092B-C50C-407E-A947-70E740481C1C}">
                          <a14:useLocalDpi xmlns:a14="http://schemas.microsoft.com/office/drawing/2010/main" val="0"/>
                        </a:ext>
                      </a:extLst>
                    </a:blip>
                    <a:srcRect l="-4" t="11904" r="4" b="-11904"/>
                    <a:stretch/>
                  </pic:blipFill>
                  <pic:spPr>
                    <a:xfrm>
                      <a:off x="0" y="0"/>
                      <a:ext cx="7738281" cy="5159707"/>
                    </a:xfrm>
                    <a:prstGeom prst="rect">
                      <a:avLst/>
                    </a:prstGeom>
                  </pic:spPr>
                </pic:pic>
              </a:graphicData>
            </a:graphic>
            <wp14:sizeRelH relativeFrom="margin">
              <wp14:pctWidth>0</wp14:pctWidth>
            </wp14:sizeRelH>
            <wp14:sizeRelV relativeFrom="margin">
              <wp14:pctHeight>0</wp14:pctHeight>
            </wp14:sizeRelV>
          </wp:anchor>
        </w:drawing>
      </w:r>
      <w:r w:rsidR="00B31C4C">
        <w:br w:type="page"/>
      </w:r>
    </w:p>
    <w:p w14:paraId="536447D2" w14:textId="4798AFE1" w:rsidR="007E70F4" w:rsidRPr="00407848" w:rsidRDefault="0004344B" w:rsidP="007E70F4">
      <w:r>
        <w:rPr>
          <w:noProof/>
        </w:rPr>
        <w:lastRenderedPageBreak/>
        <w:drawing>
          <wp:anchor distT="0" distB="0" distL="114300" distR="114300" simplePos="0" relativeHeight="251697152" behindDoc="0" locked="0" layoutInCell="1" allowOverlap="1" wp14:anchorId="0840D324" wp14:editId="0FAC2AFF">
            <wp:simplePos x="0" y="0"/>
            <wp:positionH relativeFrom="page">
              <wp:posOffset>3479800</wp:posOffset>
            </wp:positionH>
            <wp:positionV relativeFrom="paragraph">
              <wp:posOffset>452755</wp:posOffset>
            </wp:positionV>
            <wp:extent cx="4073525" cy="3056255"/>
            <wp:effectExtent l="0" t="0" r="3175" b="0"/>
            <wp:wrapSquare wrapText="bothSides"/>
            <wp:docPr id="743243769"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243769" name="Obrázok 743243769"/>
                    <pic:cNvPicPr/>
                  </pic:nvPicPr>
                  <pic:blipFill rotWithShape="1">
                    <a:blip r:embed="rId10" cstate="print">
                      <a:extLst>
                        <a:ext uri="{28A0092B-C50C-407E-A947-70E740481C1C}">
                          <a14:useLocalDpi xmlns:a14="http://schemas.microsoft.com/office/drawing/2010/main" val="0"/>
                        </a:ext>
                      </a:extLst>
                    </a:blip>
                    <a:srcRect l="-6" r="75"/>
                    <a:stretch/>
                  </pic:blipFill>
                  <pic:spPr bwMode="auto">
                    <a:xfrm>
                      <a:off x="0" y="0"/>
                      <a:ext cx="4073525" cy="3056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E70F4">
        <w:rPr>
          <w:noProof/>
        </w:rPr>
        <mc:AlternateContent>
          <mc:Choice Requires="wps">
            <w:drawing>
              <wp:anchor distT="0" distB="0" distL="114300" distR="114300" simplePos="0" relativeHeight="251698176" behindDoc="0" locked="0" layoutInCell="1" allowOverlap="1" wp14:anchorId="57071E00" wp14:editId="4716BD5E">
                <wp:simplePos x="0" y="0"/>
                <wp:positionH relativeFrom="column">
                  <wp:posOffset>2282190</wp:posOffset>
                </wp:positionH>
                <wp:positionV relativeFrom="paragraph">
                  <wp:posOffset>1377315</wp:posOffset>
                </wp:positionV>
                <wp:extent cx="0" cy="1343025"/>
                <wp:effectExtent l="19050" t="0" r="19050" b="28575"/>
                <wp:wrapNone/>
                <wp:docPr id="1251264730" name="Rovná spojnica 8"/>
                <wp:cNvGraphicFramePr/>
                <a:graphic xmlns:a="http://schemas.openxmlformats.org/drawingml/2006/main">
                  <a:graphicData uri="http://schemas.microsoft.com/office/word/2010/wordprocessingShape">
                    <wps:wsp>
                      <wps:cNvCnPr/>
                      <wps:spPr>
                        <a:xfrm>
                          <a:off x="0" y="0"/>
                          <a:ext cx="0" cy="1343025"/>
                        </a:xfrm>
                        <a:prstGeom prst="line">
                          <a:avLst/>
                        </a:prstGeom>
                        <a:ln w="28575">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65174FC9" id="Rovná spojnica 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7pt,108.45pt" to="179.7pt,2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" strokecolor="#4472c4 [3204]" strokeweight="2.25pt">
                <v:stroke joinstyle="miter"/>
              </v:line>
            </w:pict>
          </mc:Fallback>
        </mc:AlternateContent>
      </w:r>
      <w:r w:rsidR="007E70F4">
        <w:rPr>
          <w:noProof/>
        </w:rPr>
        <mc:AlternateContent>
          <mc:Choice Requires="wps">
            <w:drawing>
              <wp:anchor distT="45720" distB="45720" distL="114300" distR="114300" simplePos="0" relativeHeight="251699200" behindDoc="0" locked="0" layoutInCell="1" allowOverlap="1" wp14:anchorId="4E6B910B" wp14:editId="0FA8414B">
                <wp:simplePos x="0" y="0"/>
                <wp:positionH relativeFrom="column">
                  <wp:posOffset>-451485</wp:posOffset>
                </wp:positionH>
                <wp:positionV relativeFrom="paragraph">
                  <wp:posOffset>1392555</wp:posOffset>
                </wp:positionV>
                <wp:extent cx="2667000" cy="1404620"/>
                <wp:effectExtent l="0" t="0" r="0" b="0"/>
                <wp:wrapSquare wrapText="bothSides"/>
                <wp:docPr id="2112059479"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1404620"/>
                        </a:xfrm>
                        <a:prstGeom prst="rect">
                          <a:avLst/>
                        </a:prstGeom>
                        <a:solidFill>
                          <a:srgbClr val="FFFFFF"/>
                        </a:solidFill>
                        <a:ln w="9525">
                          <a:noFill/>
                          <a:miter lim="800000"/>
                          <a:headEnd/>
                          <a:tailEnd/>
                        </a:ln>
                      </wps:spPr>
                      <wps:txbx>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Ing. Ján Seszták</w:t>
                            </w:r>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E6B910B" id="_x0000_s1041" type="#_x0000_t202" style="position:absolute;margin-left:-35.55pt;margin-top:109.65pt;width:210pt;height:110.6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" stroked="f">
                <v:textbox style="mso-fit-shape-to-text:t">
                  <w:txbxContent>
                    <w:p w14:paraId="095716E6" w14:textId="77777777" w:rsidR="007E70F4" w:rsidRDefault="007E70F4" w:rsidP="007E70F4">
                      <w:pPr>
                        <w:spacing w:after="0"/>
                        <w:jc w:val="right"/>
                        <w:rPr>
                          <w:rFonts w:ascii="Proxima Nova" w:hAnsi="Proxima Nova"/>
                          <w:color w:val="4472C4" w:themeColor="accent1"/>
                          <w:sz w:val="28"/>
                          <w:szCs w:val="28"/>
                        </w:rPr>
                      </w:pPr>
                      <w:r>
                        <w:rPr>
                          <w:rFonts w:ascii="Proxima Nova" w:hAnsi="Proxima Nova"/>
                          <w:color w:val="4472C4" w:themeColor="accent1"/>
                          <w:sz w:val="28"/>
                          <w:szCs w:val="28"/>
                        </w:rPr>
                        <w:t>Ing. Ján Seszták</w:t>
                      </w:r>
                    </w:p>
                    <w:p w14:paraId="6D1628CE" w14:textId="77777777" w:rsidR="007E70F4" w:rsidRPr="007E70F4" w:rsidRDefault="007E70F4" w:rsidP="007E70F4">
                      <w:pPr>
                        <w:spacing w:after="0"/>
                        <w:jc w:val="right"/>
                        <w:rPr>
                          <w:rFonts w:ascii="Proxima Nova A Light" w:hAnsi="Proxima Nova A Light"/>
                          <w:color w:val="4472C4" w:themeColor="accent1"/>
                        </w:rPr>
                      </w:pPr>
                      <w:r w:rsidRPr="007E70F4">
                        <w:rPr>
                          <w:rFonts w:ascii="Proxima Nova A Light" w:hAnsi="Proxima Nova A Light"/>
                          <w:color w:val="4472C4" w:themeColor="accent1"/>
                        </w:rPr>
                        <w:t>Konateľ spoločnosti / CEO</w:t>
                      </w:r>
                    </w:p>
                  </w:txbxContent>
                </v:textbox>
                <w10:wrap type="square"/>
              </v:shape>
            </w:pict>
          </mc:Fallback>
        </mc:AlternateContent>
      </w:r>
      <w:r w:rsidR="007E70F4">
        <w:rPr>
          <w:noProof/>
        </w:rPr>
        <mc:AlternateContent>
          <mc:Choice Requires="wps">
            <w:drawing>
              <wp:anchor distT="45720" distB="45720" distL="114300" distR="114300" simplePos="0" relativeHeight="251700224" behindDoc="0" locked="0" layoutInCell="1" allowOverlap="1" wp14:anchorId="44DD9C1C" wp14:editId="23122088">
                <wp:simplePos x="0" y="0"/>
                <wp:positionH relativeFrom="column">
                  <wp:posOffset>-346710</wp:posOffset>
                </wp:positionH>
                <wp:positionV relativeFrom="paragraph">
                  <wp:posOffset>2034540</wp:posOffset>
                </wp:positionV>
                <wp:extent cx="2552700" cy="1404620"/>
                <wp:effectExtent l="0" t="0" r="0" b="8890"/>
                <wp:wrapSquare wrapText="bothSides"/>
                <wp:docPr id="124468388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1404620"/>
                        </a:xfrm>
                        <a:prstGeom prst="rect">
                          <a:avLst/>
                        </a:prstGeom>
                        <a:solidFill>
                          <a:srgbClr val="FFFFFF"/>
                        </a:solidFill>
                        <a:ln w="9525">
                          <a:noFill/>
                          <a:miter lim="800000"/>
                          <a:headEnd/>
                          <a:tailEnd/>
                        </a:ln>
                      </wps:spPr>
                      <wps:txbx>
                        <w:txbxContent>
                          <w:p w14:paraId="52AA6E8F" w14:textId="6DB578B7" w:rsidR="007E70F4" w:rsidRPr="007E70F4" w:rsidRDefault="007E70F4" w:rsidP="007E70F4">
                            <w:pPr>
                              <w:spacing w:after="0"/>
                              <w:jc w:val="right"/>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C611A8">
                              <w:rPr>
                                <w:rFonts w:ascii="Proxima Nova A Light" w:hAnsi="Proxima Nova A Light"/>
                                <w:i/>
                                <w:iCs/>
                                <w:color w:val="4472C4" w:themeColor="accent1"/>
                                <w:sz w:val="24"/>
                                <w:szCs w:val="24"/>
                              </w:rPr>
                              <w:t xml:space="preserve">V roku </w:t>
                            </w:r>
                            <w:r w:rsidR="00402DFC">
                              <w:rPr>
                                <w:rFonts w:ascii="Proxima Nova A Light" w:hAnsi="Proxima Nova A Light"/>
                                <w:i/>
                                <w:iCs/>
                                <w:color w:val="4472C4" w:themeColor="accent1"/>
                                <w:sz w:val="24"/>
                                <w:szCs w:val="24"/>
                              </w:rPr>
                              <w:t>2023 sa potvrdilo, že prehnané nákupy výrobcov počas alokácie v roku 2022 mali trocha negatívny vplyv na vývoj nášho obratu počas roku 2023.</w:t>
                            </w:r>
                            <w:r w:rsidRPr="007E70F4">
                              <w:rPr>
                                <w:rFonts w:ascii="Proxima Nova A Light" w:hAnsi="Proxima Nova A Light"/>
                                <w:i/>
                                <w:iCs/>
                                <w:color w:val="4472C4" w:themeColor="accent1"/>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4DD9C1C" id="_x0000_s1042" type="#_x0000_t202" style="position:absolute;margin-left:-27.3pt;margin-top:160.2pt;width:201pt;height:110.6pt;z-index:2517002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" stroked="f">
                <v:textbox style="mso-fit-shape-to-text:t">
                  <w:txbxContent>
                    <w:p w14:paraId="52AA6E8F" w14:textId="6DB578B7" w:rsidR="007E70F4" w:rsidRPr="007E70F4" w:rsidRDefault="007E70F4" w:rsidP="007E70F4">
                      <w:pPr>
                        <w:spacing w:after="0"/>
                        <w:jc w:val="right"/>
                        <w:rPr>
                          <w:rFonts w:ascii="Proxima Nova A Light" w:hAnsi="Proxima Nova A Light"/>
                          <w:i/>
                          <w:iCs/>
                          <w:color w:val="4472C4" w:themeColor="accent1"/>
                          <w:sz w:val="20"/>
                          <w:szCs w:val="20"/>
                        </w:rPr>
                      </w:pPr>
                      <w:r w:rsidRPr="007E70F4">
                        <w:rPr>
                          <w:rFonts w:ascii="Proxima Nova A Light" w:hAnsi="Proxima Nova A Light"/>
                          <w:i/>
                          <w:iCs/>
                          <w:color w:val="4472C4" w:themeColor="accent1"/>
                          <w:sz w:val="24"/>
                          <w:szCs w:val="24"/>
                        </w:rPr>
                        <w:t>„</w:t>
                      </w:r>
                      <w:r w:rsidR="00C611A8">
                        <w:rPr>
                          <w:rFonts w:ascii="Proxima Nova A Light" w:hAnsi="Proxima Nova A Light"/>
                          <w:i/>
                          <w:iCs/>
                          <w:color w:val="4472C4" w:themeColor="accent1"/>
                          <w:sz w:val="24"/>
                          <w:szCs w:val="24"/>
                        </w:rPr>
                        <w:t xml:space="preserve">V roku </w:t>
                      </w:r>
                      <w:r w:rsidR="00402DFC">
                        <w:rPr>
                          <w:rFonts w:ascii="Proxima Nova A Light" w:hAnsi="Proxima Nova A Light"/>
                          <w:i/>
                          <w:iCs/>
                          <w:color w:val="4472C4" w:themeColor="accent1"/>
                          <w:sz w:val="24"/>
                          <w:szCs w:val="24"/>
                        </w:rPr>
                        <w:t>2023 sa potvrdilo, že prehnané nákupy výrobcov počas alokácie v roku 2022 mali trocha negatívny vplyv na vývoj nášho obratu počas roku 2023.</w:t>
                      </w:r>
                      <w:r w:rsidRPr="007E70F4">
                        <w:rPr>
                          <w:rFonts w:ascii="Proxima Nova A Light" w:hAnsi="Proxima Nova A Light"/>
                          <w:i/>
                          <w:iCs/>
                          <w:color w:val="4472C4" w:themeColor="accent1"/>
                          <w:sz w:val="24"/>
                          <w:szCs w:val="24"/>
                        </w:rPr>
                        <w:t>“</w:t>
                      </w:r>
                    </w:p>
                  </w:txbxContent>
                </v:textbox>
                <w10:wrap type="square"/>
              </v:shape>
            </w:pict>
          </mc:Fallback>
        </mc:AlternateContent>
      </w:r>
      <w:r w:rsidR="007E70F4">
        <w:rPr>
          <w:noProof/>
        </w:rPr>
        <mc:AlternateContent>
          <mc:Choice Requires="wps">
            <w:drawing>
              <wp:anchor distT="45720" distB="45720" distL="114300" distR="114300" simplePos="0" relativeHeight="251694080" behindDoc="0" locked="0" layoutInCell="1" allowOverlap="1" wp14:anchorId="1EF536D4" wp14:editId="6D0909E9">
                <wp:simplePos x="0" y="0"/>
                <wp:positionH relativeFrom="column">
                  <wp:posOffset>-286603</wp:posOffset>
                </wp:positionH>
                <wp:positionV relativeFrom="paragraph">
                  <wp:posOffset>373049</wp:posOffset>
                </wp:positionV>
                <wp:extent cx="3193415" cy="1404620"/>
                <wp:effectExtent l="0" t="0" r="6985" b="635"/>
                <wp:wrapSquare wrapText="bothSides"/>
                <wp:docPr id="16683436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EF536D4" id="_x0000_s1043" type="#_x0000_t202" style="position:absolute;margin-left:-22.55pt;margin-top:29.35pt;width:251.45pt;height:110.6pt;z-index:2516940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" stroked="f">
                <v:textbox style="mso-fit-shape-to-text:t">
                  <w:txbxContent>
                    <w:p w14:paraId="4611B22F" w14:textId="6DA8808E" w:rsidR="007E70F4" w:rsidRPr="007D240B" w:rsidRDefault="00585283"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SPRÁVA KONATEĽA</w:t>
                      </w:r>
                    </w:p>
                  </w:txbxContent>
                </v:textbox>
                <w10:wrap type="square"/>
              </v:shape>
            </w:pict>
          </mc:Fallback>
        </mc:AlternateContent>
      </w:r>
    </w:p>
    <w:p w14:paraId="49242C6A" w14:textId="77777777" w:rsidR="007E70F4" w:rsidRDefault="007E70F4" w:rsidP="00407848"/>
    <w:p w14:paraId="0BC8B248" w14:textId="77777777" w:rsidR="007E70F4" w:rsidRDefault="007E70F4" w:rsidP="00407848"/>
    <w:p w14:paraId="2D6C2A7B" w14:textId="77777777" w:rsidR="007E70F4" w:rsidRDefault="007E70F4" w:rsidP="00407848"/>
    <w:p w14:paraId="29A67E9C" w14:textId="2BCDDD88" w:rsidR="007E70F4" w:rsidRDefault="0004344B" w:rsidP="00407848">
      <w:r>
        <w:rPr>
          <w:noProof/>
        </w:rPr>
        <mc:AlternateContent>
          <mc:Choice Requires="wps">
            <w:drawing>
              <wp:anchor distT="45720" distB="45720" distL="114300" distR="114300" simplePos="0" relativeHeight="251695104" behindDoc="0" locked="0" layoutInCell="1" allowOverlap="1" wp14:anchorId="45494CF8" wp14:editId="7B9BD3AC">
                <wp:simplePos x="0" y="0"/>
                <wp:positionH relativeFrom="margin">
                  <wp:posOffset>-249555</wp:posOffset>
                </wp:positionH>
                <wp:positionV relativeFrom="paragraph">
                  <wp:posOffset>185420</wp:posOffset>
                </wp:positionV>
                <wp:extent cx="6257925" cy="2352040"/>
                <wp:effectExtent l="0" t="0" r="0" b="0"/>
                <wp:wrapNone/>
                <wp:docPr id="9507290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2352040"/>
                        </a:xfrm>
                        <a:prstGeom prst="rect">
                          <a:avLst/>
                        </a:prstGeom>
                        <a:noFill/>
                        <a:ln w="9525">
                          <a:noFill/>
                          <a:miter lim="800000"/>
                          <a:headEnd/>
                          <a:tailEnd/>
                        </a:ln>
                      </wps:spPr>
                      <wps:txbx>
                        <w:txbxContent>
                          <w:p w14:paraId="46DE1953" w14:textId="67EEDE8A" w:rsidR="0029788A"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Rok 202</w:t>
                            </w:r>
                            <w:r w:rsidR="00402DFC">
                              <w:rPr>
                                <w:rFonts w:ascii="Proxima Nova A Light" w:hAnsi="Proxima Nova A Light"/>
                                <w:sz w:val="20"/>
                                <w:szCs w:val="20"/>
                              </w:rPr>
                              <w:t>3</w:t>
                            </w:r>
                            <w:r w:rsidRPr="00B31C4C">
                              <w:rPr>
                                <w:rFonts w:ascii="Proxima Nova A Light" w:hAnsi="Proxima Nova A Light"/>
                                <w:sz w:val="20"/>
                                <w:szCs w:val="20"/>
                              </w:rPr>
                              <w:t xml:space="preserve"> bol pre spoločnosť SOS electronic z pohľadu hospodárskeho vývoja </w:t>
                            </w:r>
                            <w:r w:rsidR="00402DFC">
                              <w:rPr>
                                <w:rFonts w:ascii="Proxima Nova A Light" w:hAnsi="Proxima Nova A Light"/>
                                <w:sz w:val="20"/>
                                <w:szCs w:val="20"/>
                              </w:rPr>
                              <w:t xml:space="preserve">trocha </w:t>
                            </w:r>
                            <w:r w:rsidR="0004344B">
                              <w:rPr>
                                <w:rFonts w:ascii="Proxima Nova A Light" w:hAnsi="Proxima Nova A Light"/>
                                <w:sz w:val="20"/>
                                <w:szCs w:val="20"/>
                              </w:rPr>
                              <w:t>neobvyklým</w:t>
                            </w:r>
                            <w:r w:rsidRPr="00B31C4C">
                              <w:rPr>
                                <w:rFonts w:ascii="Proxima Nova A Light" w:hAnsi="Proxima Nova A Light"/>
                                <w:sz w:val="20"/>
                                <w:szCs w:val="20"/>
                              </w:rPr>
                              <w:t xml:space="preserve">. </w:t>
                            </w:r>
                            <w:r w:rsidR="00402DFC">
                              <w:rPr>
                                <w:rFonts w:ascii="Proxima Nova A Light" w:hAnsi="Proxima Nova A Light"/>
                                <w:sz w:val="20"/>
                                <w:szCs w:val="20"/>
                              </w:rPr>
                              <w:t xml:space="preserve">Počas najúspešnejšieho roku v histórii našej spoločnosti, </w:t>
                            </w:r>
                            <w:r w:rsidR="0029788A">
                              <w:rPr>
                                <w:rFonts w:ascii="Proxima Nova A Light" w:hAnsi="Proxima Nova A Light"/>
                                <w:sz w:val="20"/>
                                <w:szCs w:val="20"/>
                              </w:rPr>
                              <w:t xml:space="preserve">v </w:t>
                            </w:r>
                            <w:r w:rsidR="00402DFC">
                              <w:rPr>
                                <w:rFonts w:ascii="Proxima Nova A Light" w:hAnsi="Proxima Nova A Light"/>
                                <w:sz w:val="20"/>
                                <w:szCs w:val="20"/>
                              </w:rPr>
                              <w:t xml:space="preserve">roku 2022, pri alokačnej situácii, sa prevažná väčšina výrobcov, našich zákazníkov, silne z dôvodu bezpečnosti </w:t>
                            </w:r>
                            <w:proofErr w:type="spellStart"/>
                            <w:r w:rsidR="00402DFC">
                              <w:rPr>
                                <w:rFonts w:ascii="Proxima Nova A Light" w:hAnsi="Proxima Nova A Light"/>
                                <w:sz w:val="20"/>
                                <w:szCs w:val="20"/>
                              </w:rPr>
                              <w:t>predzásob</w:t>
                            </w:r>
                            <w:r w:rsidR="0029788A">
                              <w:rPr>
                                <w:rFonts w:ascii="Proxima Nova A Light" w:hAnsi="Proxima Nova A Light"/>
                                <w:sz w:val="20"/>
                                <w:szCs w:val="20"/>
                              </w:rPr>
                              <w:t>ila</w:t>
                            </w:r>
                            <w:proofErr w:type="spellEnd"/>
                            <w:r w:rsidR="00402DFC">
                              <w:rPr>
                                <w:rFonts w:ascii="Proxima Nova A Light" w:hAnsi="Proxima Nova A Light"/>
                                <w:sz w:val="20"/>
                                <w:szCs w:val="20"/>
                              </w:rPr>
                              <w:t xml:space="preserve">. To sa odzrkadlilo následne v roku 2023 ich opatrným správaním,  jemným poklesom dodávok. Chýbali nám hlavne obvyklé časované objednávky. Počas obdobia </w:t>
                            </w:r>
                            <w:r w:rsidR="0029788A">
                              <w:rPr>
                                <w:rFonts w:ascii="Proxima Nova A Light" w:hAnsi="Proxima Nova A Light"/>
                                <w:sz w:val="20"/>
                                <w:szCs w:val="20"/>
                              </w:rPr>
                              <w:t>naďalej</w:t>
                            </w:r>
                            <w:r w:rsidR="00402DFC">
                              <w:rPr>
                                <w:rFonts w:ascii="Proxima Nova A Light" w:hAnsi="Proxima Nova A Light"/>
                                <w:sz w:val="20"/>
                                <w:szCs w:val="20"/>
                              </w:rPr>
                              <w:t xml:space="preserve"> p</w:t>
                            </w:r>
                            <w:r w:rsidRPr="00B31C4C">
                              <w:rPr>
                                <w:rFonts w:ascii="Proxima Nova A Light" w:hAnsi="Proxima Nova A Light"/>
                                <w:sz w:val="20"/>
                                <w:szCs w:val="20"/>
                              </w:rPr>
                              <w:t xml:space="preserve">retrvávala rusko-ukrajinská vojna so všetkými jej dôsledkami, </w:t>
                            </w:r>
                            <w:r w:rsidR="00402DFC">
                              <w:rPr>
                                <w:rFonts w:ascii="Proxima Nova A Light" w:hAnsi="Proxima Nova A Light"/>
                                <w:sz w:val="20"/>
                                <w:szCs w:val="20"/>
                              </w:rPr>
                              <w:t>n</w:t>
                            </w:r>
                            <w:r w:rsidRPr="00B31C4C">
                              <w:rPr>
                                <w:rFonts w:ascii="Proxima Nova A Light" w:hAnsi="Proxima Nova A Light"/>
                                <w:sz w:val="20"/>
                                <w:szCs w:val="20"/>
                              </w:rPr>
                              <w:t xml:space="preserve">a strane druhej </w:t>
                            </w:r>
                            <w:r w:rsidR="00402DFC">
                              <w:rPr>
                                <w:rFonts w:ascii="Proxima Nova A Light" w:hAnsi="Proxima Nova A Light"/>
                                <w:sz w:val="20"/>
                                <w:szCs w:val="20"/>
                              </w:rPr>
                              <w:t xml:space="preserve">nastala situácia, kedy začala klesať inflácia a úrokové sadzby, čo malo </w:t>
                            </w:r>
                            <w:r w:rsidR="0029788A">
                              <w:rPr>
                                <w:rFonts w:ascii="Proxima Nova A Light" w:hAnsi="Proxima Nova A Light"/>
                                <w:sz w:val="20"/>
                                <w:szCs w:val="20"/>
                              </w:rPr>
                              <w:t xml:space="preserve">zase </w:t>
                            </w:r>
                            <w:r w:rsidR="00402DFC">
                              <w:rPr>
                                <w:rFonts w:ascii="Proxima Nova A Light" w:hAnsi="Proxima Nova A Light"/>
                                <w:sz w:val="20"/>
                                <w:szCs w:val="20"/>
                              </w:rPr>
                              <w:t xml:space="preserve">pozitívny vplyv na </w:t>
                            </w:r>
                            <w:r w:rsidR="0029788A">
                              <w:rPr>
                                <w:rFonts w:ascii="Proxima Nova A Light" w:hAnsi="Proxima Nova A Light"/>
                                <w:sz w:val="20"/>
                                <w:szCs w:val="20"/>
                              </w:rPr>
                              <w:t>vývoj aj v </w:t>
                            </w:r>
                            <w:r w:rsidRPr="00B31C4C">
                              <w:rPr>
                                <w:rFonts w:ascii="Proxima Nova A Light" w:hAnsi="Proxima Nova A Light"/>
                                <w:sz w:val="20"/>
                                <w:szCs w:val="20"/>
                              </w:rPr>
                              <w:t xml:space="preserve">našom segmente priemyslu. </w:t>
                            </w:r>
                            <w:r w:rsidR="0029788A">
                              <w:rPr>
                                <w:rFonts w:ascii="Proxima Nova A Light" w:hAnsi="Proxima Nova A Light"/>
                                <w:sz w:val="20"/>
                                <w:szCs w:val="20"/>
                              </w:rPr>
                              <w:t>N</w:t>
                            </w:r>
                            <w:r w:rsidRPr="00B31C4C">
                              <w:rPr>
                                <w:rFonts w:ascii="Proxima Nova A Light" w:hAnsi="Proxima Nova A Light"/>
                                <w:sz w:val="20"/>
                                <w:szCs w:val="20"/>
                              </w:rPr>
                              <w:t>ásledkom</w:t>
                            </w:r>
                            <w:r w:rsidR="0029788A">
                              <w:rPr>
                                <w:rFonts w:ascii="Proxima Nova A Light" w:hAnsi="Proxima Nova A Light"/>
                                <w:sz w:val="20"/>
                                <w:szCs w:val="20"/>
                              </w:rPr>
                              <w:t xml:space="preserve"> toho</w:t>
                            </w:r>
                            <w:r w:rsidRPr="00B31C4C">
                              <w:rPr>
                                <w:rFonts w:ascii="Proxima Nova A Light" w:hAnsi="Proxima Nova A Light"/>
                                <w:sz w:val="20"/>
                                <w:szCs w:val="20"/>
                              </w:rPr>
                              <w:t xml:space="preserve"> boli nepravidelné, </w:t>
                            </w:r>
                            <w:r w:rsidR="0004344B">
                              <w:rPr>
                                <w:rFonts w:ascii="Proxima Nova A Light" w:hAnsi="Proxima Nova A Light"/>
                                <w:sz w:val="20"/>
                                <w:szCs w:val="20"/>
                              </w:rPr>
                              <w:t xml:space="preserve">menej </w:t>
                            </w:r>
                            <w:r w:rsidRPr="00B31C4C">
                              <w:rPr>
                                <w:rFonts w:ascii="Proxima Nova A Light" w:hAnsi="Proxima Nova A Light"/>
                                <w:sz w:val="20"/>
                                <w:szCs w:val="20"/>
                              </w:rPr>
                              <w:t xml:space="preserve">plánované dodávky súčiastok. Táto situácia silne poznačila našu činnosť počas roka a mala vplyv </w:t>
                            </w:r>
                            <w:r w:rsidR="005130AE">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51C23C72" w14:textId="51DC3AC9" w:rsidR="007E70F4" w:rsidRPr="00B31C4C" w:rsidRDefault="0029788A" w:rsidP="007E70F4">
                            <w:pPr>
                              <w:spacing w:after="0" w:line="276" w:lineRule="auto"/>
                              <w:jc w:val="both"/>
                              <w:rPr>
                                <w:rFonts w:ascii="Proxima Nova A Light" w:hAnsi="Proxima Nova A Light"/>
                                <w:sz w:val="20"/>
                                <w:szCs w:val="20"/>
                              </w:rPr>
                            </w:pPr>
                            <w:r>
                              <w:rPr>
                                <w:rFonts w:ascii="Proxima Nova A Light" w:hAnsi="Proxima Nova A Light"/>
                                <w:sz w:val="20"/>
                                <w:szCs w:val="20"/>
                              </w:rPr>
                              <w:t>Na záver roka sa ale ukázalo, že tento ko</w:t>
                            </w:r>
                            <w:r w:rsidR="007E70F4" w:rsidRPr="00B31C4C">
                              <w:rPr>
                                <w:rFonts w:ascii="Proxima Nova A Light" w:hAnsi="Proxima Nova A Light"/>
                                <w:sz w:val="20"/>
                                <w:szCs w:val="20"/>
                              </w:rPr>
                              <w:t>mplikovaný stav na trhu</w:t>
                            </w:r>
                            <w:r>
                              <w:rPr>
                                <w:rFonts w:ascii="Proxima Nova A Light" w:hAnsi="Proxima Nova A Light"/>
                                <w:sz w:val="20"/>
                                <w:szCs w:val="20"/>
                              </w:rPr>
                              <w:t xml:space="preserve"> sme celkovo zvládli</w:t>
                            </w:r>
                            <w:r w:rsidR="007E70F4" w:rsidRPr="00B31C4C">
                              <w:rPr>
                                <w:rFonts w:ascii="Proxima Nova A Light" w:hAnsi="Proxima Nova A Light"/>
                                <w:sz w:val="20"/>
                                <w:szCs w:val="20"/>
                              </w:rPr>
                              <w:t xml:space="preserve">, </w:t>
                            </w:r>
                            <w:r>
                              <w:rPr>
                                <w:rFonts w:ascii="Proxima Nova A Light" w:hAnsi="Proxima Nova A Light"/>
                                <w:sz w:val="20"/>
                                <w:szCs w:val="20"/>
                              </w:rPr>
                              <w:t>pret</w:t>
                            </w:r>
                            <w:r w:rsidR="007E70F4" w:rsidRPr="00B31C4C">
                              <w:rPr>
                                <w:rFonts w:ascii="Proxima Nova A Light" w:hAnsi="Proxima Nova A Light"/>
                                <w:sz w:val="20"/>
                                <w:szCs w:val="20"/>
                              </w:rPr>
                              <w:t xml:space="preserve">ože ako firma, ktorá je zameraná na výrobný segment, sme boli na situáciu v rámci možností pripravení a to po ľudskej, technologickej aj finančnej stránke. Aj napriek tejto </w:t>
                            </w:r>
                            <w:r w:rsidR="0004344B">
                              <w:rPr>
                                <w:rFonts w:ascii="Proxima Nova A Light" w:hAnsi="Proxima Nova A Light"/>
                                <w:sz w:val="20"/>
                                <w:szCs w:val="20"/>
                              </w:rPr>
                              <w:t>neobvyklej</w:t>
                            </w:r>
                            <w:r w:rsidR="007E70F4" w:rsidRPr="00B31C4C">
                              <w:rPr>
                                <w:rFonts w:ascii="Proxima Nova A Light" w:hAnsi="Proxima Nova A Light"/>
                                <w:sz w:val="20"/>
                                <w:szCs w:val="20"/>
                              </w:rPr>
                              <w:t xml:space="preserve"> situácii, konštruktívnou komunikáciou a hľadaním riešení ďalej rástla dôvera zákazníkov ako aj dodávateľov voči nám.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494CF8" id="_x0000_s1044" type="#_x0000_t202" style="position:absolute;margin-left:-19.65pt;margin-top:14.6pt;width:492.75pt;height:185.2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" filled="f" stroked="f">
                <v:textbox>
                  <w:txbxContent>
                    <w:p w14:paraId="46DE1953" w14:textId="67EEDE8A" w:rsidR="0029788A" w:rsidRDefault="007E70F4" w:rsidP="007E70F4">
                      <w:pPr>
                        <w:spacing w:after="0" w:line="276" w:lineRule="auto"/>
                        <w:jc w:val="both"/>
                        <w:rPr>
                          <w:rFonts w:ascii="Proxima Nova A Light" w:hAnsi="Proxima Nova A Light"/>
                          <w:sz w:val="20"/>
                          <w:szCs w:val="20"/>
                        </w:rPr>
                      </w:pPr>
                      <w:r w:rsidRPr="0004344B">
                        <w:rPr>
                          <w:rFonts w:ascii="Proxima Nova A Light" w:hAnsi="Proxima Nova A Light"/>
                          <w:b/>
                          <w:bCs/>
                          <w:sz w:val="20"/>
                          <w:szCs w:val="20"/>
                        </w:rPr>
                        <w:t>Vývoj spoločnosti počas roka:</w:t>
                      </w:r>
                      <w:r w:rsidRPr="00B31C4C">
                        <w:rPr>
                          <w:rFonts w:ascii="Proxima Nova A Light" w:hAnsi="Proxima Nova A Light"/>
                          <w:sz w:val="20"/>
                          <w:szCs w:val="20"/>
                        </w:rPr>
                        <w:t xml:space="preserve"> Rok 202</w:t>
                      </w:r>
                      <w:r w:rsidR="00402DFC">
                        <w:rPr>
                          <w:rFonts w:ascii="Proxima Nova A Light" w:hAnsi="Proxima Nova A Light"/>
                          <w:sz w:val="20"/>
                          <w:szCs w:val="20"/>
                        </w:rPr>
                        <w:t>3</w:t>
                      </w:r>
                      <w:r w:rsidRPr="00B31C4C">
                        <w:rPr>
                          <w:rFonts w:ascii="Proxima Nova A Light" w:hAnsi="Proxima Nova A Light"/>
                          <w:sz w:val="20"/>
                          <w:szCs w:val="20"/>
                        </w:rPr>
                        <w:t xml:space="preserve"> bol pre spoločnosť SOS electronic z pohľadu hospodárskeho vývoja </w:t>
                      </w:r>
                      <w:r w:rsidR="00402DFC">
                        <w:rPr>
                          <w:rFonts w:ascii="Proxima Nova A Light" w:hAnsi="Proxima Nova A Light"/>
                          <w:sz w:val="20"/>
                          <w:szCs w:val="20"/>
                        </w:rPr>
                        <w:t xml:space="preserve">trocha </w:t>
                      </w:r>
                      <w:r w:rsidR="0004344B">
                        <w:rPr>
                          <w:rFonts w:ascii="Proxima Nova A Light" w:hAnsi="Proxima Nova A Light"/>
                          <w:sz w:val="20"/>
                          <w:szCs w:val="20"/>
                        </w:rPr>
                        <w:t>neobvyklým</w:t>
                      </w:r>
                      <w:r w:rsidRPr="00B31C4C">
                        <w:rPr>
                          <w:rFonts w:ascii="Proxima Nova A Light" w:hAnsi="Proxima Nova A Light"/>
                          <w:sz w:val="20"/>
                          <w:szCs w:val="20"/>
                        </w:rPr>
                        <w:t xml:space="preserve">. </w:t>
                      </w:r>
                      <w:r w:rsidR="00402DFC">
                        <w:rPr>
                          <w:rFonts w:ascii="Proxima Nova A Light" w:hAnsi="Proxima Nova A Light"/>
                          <w:sz w:val="20"/>
                          <w:szCs w:val="20"/>
                        </w:rPr>
                        <w:t xml:space="preserve">Počas najúspešnejšieho roku v histórii našej spoločnosti, </w:t>
                      </w:r>
                      <w:r w:rsidR="0029788A">
                        <w:rPr>
                          <w:rFonts w:ascii="Proxima Nova A Light" w:hAnsi="Proxima Nova A Light"/>
                          <w:sz w:val="20"/>
                          <w:szCs w:val="20"/>
                        </w:rPr>
                        <w:t xml:space="preserve">v </w:t>
                      </w:r>
                      <w:r w:rsidR="00402DFC">
                        <w:rPr>
                          <w:rFonts w:ascii="Proxima Nova A Light" w:hAnsi="Proxima Nova A Light"/>
                          <w:sz w:val="20"/>
                          <w:szCs w:val="20"/>
                        </w:rPr>
                        <w:t xml:space="preserve">roku 2022, pri alokačnej situácii, sa prevažná väčšina výrobcov, našich zákazníkov, silne z dôvodu bezpečnosti </w:t>
                      </w:r>
                      <w:proofErr w:type="spellStart"/>
                      <w:r w:rsidR="00402DFC">
                        <w:rPr>
                          <w:rFonts w:ascii="Proxima Nova A Light" w:hAnsi="Proxima Nova A Light"/>
                          <w:sz w:val="20"/>
                          <w:szCs w:val="20"/>
                        </w:rPr>
                        <w:t>predzásob</w:t>
                      </w:r>
                      <w:r w:rsidR="0029788A">
                        <w:rPr>
                          <w:rFonts w:ascii="Proxima Nova A Light" w:hAnsi="Proxima Nova A Light"/>
                          <w:sz w:val="20"/>
                          <w:szCs w:val="20"/>
                        </w:rPr>
                        <w:t>ila</w:t>
                      </w:r>
                      <w:proofErr w:type="spellEnd"/>
                      <w:r w:rsidR="00402DFC">
                        <w:rPr>
                          <w:rFonts w:ascii="Proxima Nova A Light" w:hAnsi="Proxima Nova A Light"/>
                          <w:sz w:val="20"/>
                          <w:szCs w:val="20"/>
                        </w:rPr>
                        <w:t xml:space="preserve">. To sa odzrkadlilo následne v roku 2023 ich opatrným správaním,  jemným poklesom dodávok. Chýbali nám hlavne obvyklé časované objednávky. Počas obdobia </w:t>
                      </w:r>
                      <w:r w:rsidR="0029788A">
                        <w:rPr>
                          <w:rFonts w:ascii="Proxima Nova A Light" w:hAnsi="Proxima Nova A Light"/>
                          <w:sz w:val="20"/>
                          <w:szCs w:val="20"/>
                        </w:rPr>
                        <w:t>naďalej</w:t>
                      </w:r>
                      <w:r w:rsidR="00402DFC">
                        <w:rPr>
                          <w:rFonts w:ascii="Proxima Nova A Light" w:hAnsi="Proxima Nova A Light"/>
                          <w:sz w:val="20"/>
                          <w:szCs w:val="20"/>
                        </w:rPr>
                        <w:t xml:space="preserve"> p</w:t>
                      </w:r>
                      <w:r w:rsidRPr="00B31C4C">
                        <w:rPr>
                          <w:rFonts w:ascii="Proxima Nova A Light" w:hAnsi="Proxima Nova A Light"/>
                          <w:sz w:val="20"/>
                          <w:szCs w:val="20"/>
                        </w:rPr>
                        <w:t xml:space="preserve">retrvávala rusko-ukrajinská vojna so všetkými jej dôsledkami, </w:t>
                      </w:r>
                      <w:r w:rsidR="00402DFC">
                        <w:rPr>
                          <w:rFonts w:ascii="Proxima Nova A Light" w:hAnsi="Proxima Nova A Light"/>
                          <w:sz w:val="20"/>
                          <w:szCs w:val="20"/>
                        </w:rPr>
                        <w:t>n</w:t>
                      </w:r>
                      <w:r w:rsidRPr="00B31C4C">
                        <w:rPr>
                          <w:rFonts w:ascii="Proxima Nova A Light" w:hAnsi="Proxima Nova A Light"/>
                          <w:sz w:val="20"/>
                          <w:szCs w:val="20"/>
                        </w:rPr>
                        <w:t xml:space="preserve">a strane druhej </w:t>
                      </w:r>
                      <w:r w:rsidR="00402DFC">
                        <w:rPr>
                          <w:rFonts w:ascii="Proxima Nova A Light" w:hAnsi="Proxima Nova A Light"/>
                          <w:sz w:val="20"/>
                          <w:szCs w:val="20"/>
                        </w:rPr>
                        <w:t xml:space="preserve">nastala situácia, kedy začala klesať inflácia a úrokové sadzby, čo malo </w:t>
                      </w:r>
                      <w:r w:rsidR="0029788A">
                        <w:rPr>
                          <w:rFonts w:ascii="Proxima Nova A Light" w:hAnsi="Proxima Nova A Light"/>
                          <w:sz w:val="20"/>
                          <w:szCs w:val="20"/>
                        </w:rPr>
                        <w:t xml:space="preserve">zase </w:t>
                      </w:r>
                      <w:r w:rsidR="00402DFC">
                        <w:rPr>
                          <w:rFonts w:ascii="Proxima Nova A Light" w:hAnsi="Proxima Nova A Light"/>
                          <w:sz w:val="20"/>
                          <w:szCs w:val="20"/>
                        </w:rPr>
                        <w:t xml:space="preserve">pozitívny vplyv na </w:t>
                      </w:r>
                      <w:r w:rsidR="0029788A">
                        <w:rPr>
                          <w:rFonts w:ascii="Proxima Nova A Light" w:hAnsi="Proxima Nova A Light"/>
                          <w:sz w:val="20"/>
                          <w:szCs w:val="20"/>
                        </w:rPr>
                        <w:t>vývoj aj v </w:t>
                      </w:r>
                      <w:r w:rsidRPr="00B31C4C">
                        <w:rPr>
                          <w:rFonts w:ascii="Proxima Nova A Light" w:hAnsi="Proxima Nova A Light"/>
                          <w:sz w:val="20"/>
                          <w:szCs w:val="20"/>
                        </w:rPr>
                        <w:t xml:space="preserve">našom segmente priemyslu. </w:t>
                      </w:r>
                      <w:r w:rsidR="0029788A">
                        <w:rPr>
                          <w:rFonts w:ascii="Proxima Nova A Light" w:hAnsi="Proxima Nova A Light"/>
                          <w:sz w:val="20"/>
                          <w:szCs w:val="20"/>
                        </w:rPr>
                        <w:t>N</w:t>
                      </w:r>
                      <w:r w:rsidRPr="00B31C4C">
                        <w:rPr>
                          <w:rFonts w:ascii="Proxima Nova A Light" w:hAnsi="Proxima Nova A Light"/>
                          <w:sz w:val="20"/>
                          <w:szCs w:val="20"/>
                        </w:rPr>
                        <w:t>ásledkom</w:t>
                      </w:r>
                      <w:r w:rsidR="0029788A">
                        <w:rPr>
                          <w:rFonts w:ascii="Proxima Nova A Light" w:hAnsi="Proxima Nova A Light"/>
                          <w:sz w:val="20"/>
                          <w:szCs w:val="20"/>
                        </w:rPr>
                        <w:t xml:space="preserve"> toho</w:t>
                      </w:r>
                      <w:r w:rsidRPr="00B31C4C">
                        <w:rPr>
                          <w:rFonts w:ascii="Proxima Nova A Light" w:hAnsi="Proxima Nova A Light"/>
                          <w:sz w:val="20"/>
                          <w:szCs w:val="20"/>
                        </w:rPr>
                        <w:t xml:space="preserve"> boli nepravidelné, </w:t>
                      </w:r>
                      <w:r w:rsidR="0004344B">
                        <w:rPr>
                          <w:rFonts w:ascii="Proxima Nova A Light" w:hAnsi="Proxima Nova A Light"/>
                          <w:sz w:val="20"/>
                          <w:szCs w:val="20"/>
                        </w:rPr>
                        <w:t xml:space="preserve">menej </w:t>
                      </w:r>
                      <w:r w:rsidRPr="00B31C4C">
                        <w:rPr>
                          <w:rFonts w:ascii="Proxima Nova A Light" w:hAnsi="Proxima Nova A Light"/>
                          <w:sz w:val="20"/>
                          <w:szCs w:val="20"/>
                        </w:rPr>
                        <w:t xml:space="preserve">plánované dodávky súčiastok. Táto situácia silne poznačila našu činnosť počas roka a mala vplyv </w:t>
                      </w:r>
                      <w:r w:rsidR="005130AE">
                        <w:rPr>
                          <w:rFonts w:ascii="Proxima Nova A Light" w:hAnsi="Proxima Nova A Light"/>
                          <w:sz w:val="20"/>
                          <w:szCs w:val="20"/>
                        </w:rPr>
                        <w:t xml:space="preserve">na </w:t>
                      </w:r>
                      <w:r w:rsidRPr="00B31C4C">
                        <w:rPr>
                          <w:rFonts w:ascii="Proxima Nova A Light" w:hAnsi="Proxima Nova A Light"/>
                          <w:sz w:val="20"/>
                          <w:szCs w:val="20"/>
                        </w:rPr>
                        <w:t xml:space="preserve">prácu a výsledky spoločnosti. </w:t>
                      </w:r>
                    </w:p>
                    <w:p w14:paraId="51C23C72" w14:textId="51DC3AC9" w:rsidR="007E70F4" w:rsidRPr="00B31C4C" w:rsidRDefault="0029788A" w:rsidP="007E70F4">
                      <w:pPr>
                        <w:spacing w:after="0" w:line="276" w:lineRule="auto"/>
                        <w:jc w:val="both"/>
                        <w:rPr>
                          <w:rFonts w:ascii="Proxima Nova A Light" w:hAnsi="Proxima Nova A Light"/>
                          <w:sz w:val="20"/>
                          <w:szCs w:val="20"/>
                        </w:rPr>
                      </w:pPr>
                      <w:r>
                        <w:rPr>
                          <w:rFonts w:ascii="Proxima Nova A Light" w:hAnsi="Proxima Nova A Light"/>
                          <w:sz w:val="20"/>
                          <w:szCs w:val="20"/>
                        </w:rPr>
                        <w:t>Na záver roka sa ale ukázalo, že tento ko</w:t>
                      </w:r>
                      <w:r w:rsidR="007E70F4" w:rsidRPr="00B31C4C">
                        <w:rPr>
                          <w:rFonts w:ascii="Proxima Nova A Light" w:hAnsi="Proxima Nova A Light"/>
                          <w:sz w:val="20"/>
                          <w:szCs w:val="20"/>
                        </w:rPr>
                        <w:t>mplikovaný stav na trhu</w:t>
                      </w:r>
                      <w:r>
                        <w:rPr>
                          <w:rFonts w:ascii="Proxima Nova A Light" w:hAnsi="Proxima Nova A Light"/>
                          <w:sz w:val="20"/>
                          <w:szCs w:val="20"/>
                        </w:rPr>
                        <w:t xml:space="preserve"> sme celkovo zvládli</w:t>
                      </w:r>
                      <w:r w:rsidR="007E70F4" w:rsidRPr="00B31C4C">
                        <w:rPr>
                          <w:rFonts w:ascii="Proxima Nova A Light" w:hAnsi="Proxima Nova A Light"/>
                          <w:sz w:val="20"/>
                          <w:szCs w:val="20"/>
                        </w:rPr>
                        <w:t xml:space="preserve">, </w:t>
                      </w:r>
                      <w:r>
                        <w:rPr>
                          <w:rFonts w:ascii="Proxima Nova A Light" w:hAnsi="Proxima Nova A Light"/>
                          <w:sz w:val="20"/>
                          <w:szCs w:val="20"/>
                        </w:rPr>
                        <w:t>pret</w:t>
                      </w:r>
                      <w:r w:rsidR="007E70F4" w:rsidRPr="00B31C4C">
                        <w:rPr>
                          <w:rFonts w:ascii="Proxima Nova A Light" w:hAnsi="Proxima Nova A Light"/>
                          <w:sz w:val="20"/>
                          <w:szCs w:val="20"/>
                        </w:rPr>
                        <w:t xml:space="preserve">ože ako firma, ktorá je zameraná na výrobný segment, sme boli na situáciu v rámci možností pripravení a to po ľudskej, technologickej aj finančnej stránke. Aj napriek tejto </w:t>
                      </w:r>
                      <w:r w:rsidR="0004344B">
                        <w:rPr>
                          <w:rFonts w:ascii="Proxima Nova A Light" w:hAnsi="Proxima Nova A Light"/>
                          <w:sz w:val="20"/>
                          <w:szCs w:val="20"/>
                        </w:rPr>
                        <w:t>neobvyklej</w:t>
                      </w:r>
                      <w:r w:rsidR="007E70F4" w:rsidRPr="00B31C4C">
                        <w:rPr>
                          <w:rFonts w:ascii="Proxima Nova A Light" w:hAnsi="Proxima Nova A Light"/>
                          <w:sz w:val="20"/>
                          <w:szCs w:val="20"/>
                        </w:rPr>
                        <w:t xml:space="preserve"> situácii, konštruktívnou komunikáciou a hľadaním riešení ďalej rástla dôvera zákazníkov ako aj dodávateľov voči nám.</w:t>
                      </w:r>
                    </w:p>
                  </w:txbxContent>
                </v:textbox>
                <w10:wrap anchorx="margin"/>
              </v:shape>
            </w:pict>
          </mc:Fallback>
        </mc:AlternateContent>
      </w:r>
    </w:p>
    <w:p w14:paraId="7353FCE9" w14:textId="2EED6525" w:rsidR="007E70F4" w:rsidRDefault="007E70F4" w:rsidP="00407848"/>
    <w:p w14:paraId="781A7977" w14:textId="67C2C158" w:rsidR="007E70F4" w:rsidRDefault="007E70F4" w:rsidP="00407848"/>
    <w:p w14:paraId="2AB2D021" w14:textId="1BF4DD12" w:rsidR="007E70F4" w:rsidRDefault="007E70F4" w:rsidP="00407848"/>
    <w:p w14:paraId="28E74C3E" w14:textId="573F776F" w:rsidR="007E70F4" w:rsidRDefault="007E70F4" w:rsidP="00407848"/>
    <w:p w14:paraId="4C64C096" w14:textId="48F2BE1D" w:rsidR="007E70F4" w:rsidRDefault="007E70F4" w:rsidP="00407848"/>
    <w:p w14:paraId="503D2111" w14:textId="7E8ABEFD" w:rsidR="007E70F4" w:rsidRDefault="007E70F4" w:rsidP="00407848"/>
    <w:p w14:paraId="542A7C90" w14:textId="77777777" w:rsidR="007E70F4" w:rsidRDefault="007E70F4" w:rsidP="00407848"/>
    <w:p w14:paraId="7CF99605" w14:textId="171EED52" w:rsidR="007E70F4" w:rsidRDefault="0052792B" w:rsidP="00407848">
      <w:r>
        <w:rPr>
          <w:noProof/>
        </w:rPr>
        <mc:AlternateContent>
          <mc:Choice Requires="wps">
            <w:drawing>
              <wp:anchor distT="45720" distB="45720" distL="114300" distR="114300" simplePos="0" relativeHeight="251696128" behindDoc="0" locked="0" layoutInCell="1" allowOverlap="1" wp14:anchorId="617BF894" wp14:editId="5E57C9E5">
                <wp:simplePos x="0" y="0"/>
                <wp:positionH relativeFrom="margin">
                  <wp:posOffset>-259715</wp:posOffset>
                </wp:positionH>
                <wp:positionV relativeFrom="paragraph">
                  <wp:posOffset>252095</wp:posOffset>
                </wp:positionV>
                <wp:extent cx="6304280" cy="3175000"/>
                <wp:effectExtent l="0" t="0" r="0" b="6350"/>
                <wp:wrapNone/>
                <wp:docPr id="9081800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280" cy="3175000"/>
                        </a:xfrm>
                        <a:prstGeom prst="rect">
                          <a:avLst/>
                        </a:prstGeom>
                        <a:noFill/>
                        <a:ln w="9525">
                          <a:noFill/>
                          <a:miter lim="800000"/>
                          <a:headEnd/>
                          <a:tailEnd/>
                        </a:ln>
                      </wps:spPr>
                      <wps:txbx>
                        <w:txbxContent>
                          <w:p w14:paraId="5951EA03" w14:textId="6720CB19" w:rsidR="007E70F4" w:rsidRPr="00B31C4C" w:rsidRDefault="007E70F4" w:rsidP="007E70F4">
                            <w:pPr>
                              <w:spacing w:after="0" w:line="276" w:lineRule="auto"/>
                              <w:jc w:val="both"/>
                              <w:rPr>
                                <w:rFonts w:ascii="Proxima Nova A Light" w:hAnsi="Proxima Nova A Light"/>
                                <w:sz w:val="20"/>
                                <w:szCs w:val="20"/>
                              </w:rPr>
                            </w:pPr>
                            <w:r w:rsidRPr="00ED2022">
                              <w:rPr>
                                <w:rFonts w:ascii="Proxima Nova A Light" w:hAnsi="Proxima Nova A Light"/>
                                <w:sz w:val="20"/>
                                <w:szCs w:val="20"/>
                              </w:rPr>
                              <w:t xml:space="preserve">Počas roku sa nám opäť potvrdilo, že z minulých  rokov, kedy sme menili postupne našu stratégiu na orientáciu na naše silné stránky, projektovú orientáciu, </w:t>
                            </w:r>
                            <w:proofErr w:type="spellStart"/>
                            <w:r w:rsidRPr="00ED2022">
                              <w:rPr>
                                <w:rFonts w:ascii="Proxima Nova A Light" w:hAnsi="Proxima Nova A Light"/>
                                <w:sz w:val="20"/>
                                <w:szCs w:val="20"/>
                              </w:rPr>
                              <w:t>sofistik</w:t>
                            </w:r>
                            <w:r w:rsidR="0029788A" w:rsidRPr="00ED2022">
                              <w:rPr>
                                <w:rFonts w:ascii="Proxima Nova A Light" w:hAnsi="Proxima Nova A Light"/>
                                <w:sz w:val="20"/>
                                <w:szCs w:val="20"/>
                              </w:rPr>
                              <w:t>áciu</w:t>
                            </w:r>
                            <w:proofErr w:type="spellEnd"/>
                            <w:r w:rsidRPr="00ED2022">
                              <w:rPr>
                                <w:rFonts w:ascii="Proxima Nova A Light" w:hAnsi="Proxima Nova A Light"/>
                                <w:sz w:val="20"/>
                                <w:szCs w:val="20"/>
                              </w:rPr>
                              <w:t xml:space="preserve"> dodávaných tovarov</w:t>
                            </w:r>
                            <w:r w:rsidR="0004344B" w:rsidRPr="00ED2022">
                              <w:rPr>
                                <w:rFonts w:ascii="Proxima Nova A Light" w:hAnsi="Proxima Nova A Light"/>
                                <w:sz w:val="20"/>
                                <w:szCs w:val="20"/>
                              </w:rPr>
                              <w:t>, boli správnym krokom</w:t>
                            </w:r>
                            <w:r w:rsidRPr="00ED2022">
                              <w:rPr>
                                <w:rFonts w:ascii="Proxima Nova A Light" w:hAnsi="Proxima Nova A Light"/>
                                <w:sz w:val="20"/>
                                <w:szCs w:val="20"/>
                              </w:rPr>
                              <w:t xml:space="preserve">.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sidR="0029788A">
                              <w:rPr>
                                <w:rFonts w:ascii="Proxima Nova A Light" w:hAnsi="Proxima Nova A Light"/>
                                <w:sz w:val="20"/>
                                <w:szCs w:val="20"/>
                              </w:rPr>
                              <w:t xml:space="preserve">Predaj sme rozšírili </w:t>
                            </w:r>
                            <w:r w:rsidR="0004344B">
                              <w:rPr>
                                <w:rFonts w:ascii="Proxima Nova A Light" w:hAnsi="Proxima Nova A Light"/>
                                <w:sz w:val="20"/>
                                <w:szCs w:val="20"/>
                              </w:rPr>
                              <w:t>o</w:t>
                            </w:r>
                            <w:r w:rsidR="0029788A">
                              <w:rPr>
                                <w:rFonts w:ascii="Proxima Nova A Light" w:hAnsi="Proxima Nova A Light"/>
                                <w:sz w:val="20"/>
                                <w:szCs w:val="20"/>
                              </w:rPr>
                              <w:t> jednu skupinu – poľskú – a</w:t>
                            </w:r>
                            <w:r w:rsidR="0004344B">
                              <w:rPr>
                                <w:rFonts w:ascii="Proxima Nova A Light" w:hAnsi="Proxima Nova A Light"/>
                                <w:sz w:val="20"/>
                                <w:szCs w:val="20"/>
                              </w:rPr>
                              <w:t xml:space="preserve"> tak už </w:t>
                            </w:r>
                            <w:r w:rsidR="0029788A">
                              <w:rPr>
                                <w:rFonts w:ascii="Proxima Nova A Light" w:hAnsi="Proxima Nova A Light"/>
                                <w:sz w:val="20"/>
                                <w:szCs w:val="20"/>
                              </w:rPr>
                              <w:t>šesť</w:t>
                            </w:r>
                            <w:r w:rsidRPr="00B31C4C">
                              <w:rPr>
                                <w:rFonts w:ascii="Proxima Nova A Light" w:hAnsi="Proxima Nova A Light"/>
                                <w:sz w:val="20"/>
                                <w:szCs w:val="20"/>
                              </w:rPr>
                              <w:t xml:space="preserve"> predajných skupín obhospodaroval</w:t>
                            </w:r>
                            <w:r w:rsidR="0029788A">
                              <w:rPr>
                                <w:rFonts w:ascii="Proxima Nova A Light" w:hAnsi="Proxima Nova A Light"/>
                                <w:sz w:val="20"/>
                                <w:szCs w:val="20"/>
                              </w:rPr>
                              <w:t>o</w:t>
                            </w:r>
                            <w:r w:rsidRPr="00B31C4C">
                              <w:rPr>
                                <w:rFonts w:ascii="Proxima Nova A Light" w:hAnsi="Proxima Nova A Light"/>
                                <w:sz w:val="20"/>
                                <w:szCs w:val="20"/>
                              </w:rPr>
                              <w:t xml:space="preserve"> sedem hlavných záujmových teritórií. Len minimálne sa zmenil tím zamestnancov. Podľa prieskumov sme si udržali naďalej naše dominantné postavenie na trhu medzi lokálnymi distribučnými firmami na Slovensku. Aktívne o nás opäť prejavovali záujem európske a svetové distribučné firmy a výrobcovia. </w:t>
                            </w:r>
                          </w:p>
                          <w:p w14:paraId="1AE100CE" w14:textId="3307CE77" w:rsidR="007E70F4" w:rsidRPr="00B31C4C" w:rsidRDefault="007E70F4" w:rsidP="007E70F4">
                            <w:pPr>
                              <w:spacing w:after="0" w:line="276" w:lineRule="auto"/>
                              <w:jc w:val="both"/>
                              <w:rPr>
                                <w:rFonts w:ascii="Proxima Nova A Light" w:hAnsi="Proxima Nova A Light"/>
                                <w:sz w:val="20"/>
                                <w:szCs w:val="20"/>
                              </w:rPr>
                            </w:pPr>
                            <w:r w:rsidRPr="0004344B">
                              <w:rPr>
                                <w:rFonts w:ascii="Proxima Nova" w:hAnsi="Proxima Nova"/>
                                <w:b/>
                                <w:bCs/>
                                <w:sz w:val="20"/>
                                <w:szCs w:val="20"/>
                              </w:rPr>
                              <w:t>Majetkové pomery / zmeny:</w:t>
                            </w:r>
                            <w:r w:rsidRPr="00B31C4C">
                              <w:rPr>
                                <w:rFonts w:ascii="Proxima Nova A Light" w:hAnsi="Proxima Nova A Light"/>
                                <w:sz w:val="20"/>
                                <w:szCs w:val="20"/>
                              </w:rPr>
                              <w:t xml:space="preserve">  V spoločnosti došlo ku zmene </w:t>
                            </w:r>
                            <w:r w:rsidR="0029788A">
                              <w:rPr>
                                <w:rFonts w:ascii="Proxima Nova A Light" w:hAnsi="Proxima Nova A Light"/>
                                <w:sz w:val="20"/>
                                <w:szCs w:val="20"/>
                              </w:rPr>
                              <w:t xml:space="preserve">vo </w:t>
                            </w:r>
                            <w:r w:rsidRPr="00B31C4C">
                              <w:rPr>
                                <w:rFonts w:ascii="Proxima Nova A Light" w:hAnsi="Proxima Nova A Light"/>
                                <w:sz w:val="20"/>
                                <w:szCs w:val="20"/>
                              </w:rPr>
                              <w:t>vlastníckych pomero</w:t>
                            </w:r>
                            <w:r w:rsidR="0029788A">
                              <w:rPr>
                                <w:rFonts w:ascii="Proxima Nova A Light" w:hAnsi="Proxima Nova A Light"/>
                                <w:sz w:val="20"/>
                                <w:szCs w:val="20"/>
                              </w:rPr>
                              <w:t xml:space="preserve">ch. Dlhé roky sme v rámci nemeckého holdingu </w:t>
                            </w:r>
                            <w:proofErr w:type="spellStart"/>
                            <w:r w:rsidRPr="00B31C4C">
                              <w:rPr>
                                <w:rFonts w:ascii="Proxima Nova A Light" w:hAnsi="Proxima Nova A Light"/>
                                <w:sz w:val="20"/>
                                <w:szCs w:val="20"/>
                              </w:rPr>
                              <w:t>Conrad</w:t>
                            </w:r>
                            <w:proofErr w:type="spellEnd"/>
                            <w:r w:rsidRPr="00B31C4C">
                              <w:rPr>
                                <w:rFonts w:ascii="Proxima Nova A Light" w:hAnsi="Proxima Nova A Light"/>
                                <w:sz w:val="20"/>
                                <w:szCs w:val="20"/>
                              </w:rPr>
                              <w:t xml:space="preserve"> </w:t>
                            </w:r>
                            <w:proofErr w:type="spellStart"/>
                            <w:r w:rsidRPr="00B31C4C">
                              <w:rPr>
                                <w:rFonts w:ascii="Proxima Nova A Light" w:hAnsi="Proxima Nova A Light"/>
                                <w:sz w:val="20"/>
                                <w:szCs w:val="20"/>
                              </w:rPr>
                              <w:t>Electroni</w:t>
                            </w:r>
                            <w:r w:rsidR="0029788A">
                              <w:rPr>
                                <w:rFonts w:ascii="Proxima Nova A Light" w:hAnsi="Proxima Nova A Light"/>
                                <w:sz w:val="20"/>
                                <w:szCs w:val="20"/>
                              </w:rPr>
                              <w:t>c</w:t>
                            </w:r>
                            <w:proofErr w:type="spellEnd"/>
                            <w:r w:rsidR="0004344B">
                              <w:rPr>
                                <w:rFonts w:ascii="Proxima Nova A Light" w:hAnsi="Proxima Nova A Light"/>
                                <w:sz w:val="20"/>
                                <w:szCs w:val="20"/>
                              </w:rPr>
                              <w:t xml:space="preserve"> </w:t>
                            </w:r>
                            <w:r w:rsidR="0029788A">
                              <w:rPr>
                                <w:rFonts w:ascii="Proxima Nova A Light" w:hAnsi="Proxima Nova A Light"/>
                                <w:sz w:val="20"/>
                                <w:szCs w:val="20"/>
                              </w:rPr>
                              <w:t xml:space="preserve"> patrili pod jeho dcérske spoločnosti </w:t>
                            </w:r>
                            <w:proofErr w:type="spellStart"/>
                            <w:r w:rsidR="0029788A">
                              <w:rPr>
                                <w:rFonts w:ascii="Proxima Nova A Light" w:hAnsi="Proxima Nova A Light"/>
                                <w:sz w:val="20"/>
                                <w:szCs w:val="20"/>
                              </w:rPr>
                              <w:t>Conrad</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electronic</w:t>
                            </w:r>
                            <w:proofErr w:type="spellEnd"/>
                            <w:r w:rsidR="0029788A">
                              <w:rPr>
                                <w:rFonts w:ascii="Proxima Nova A Light" w:hAnsi="Proxima Nova A Light"/>
                                <w:sz w:val="20"/>
                                <w:szCs w:val="20"/>
                              </w:rPr>
                              <w:t xml:space="preserve"> Linz a </w:t>
                            </w:r>
                            <w:proofErr w:type="spellStart"/>
                            <w:r w:rsidR="0029788A">
                              <w:rPr>
                                <w:rFonts w:ascii="Proxima Nova A Light" w:hAnsi="Proxima Nova A Light"/>
                                <w:sz w:val="20"/>
                                <w:szCs w:val="20"/>
                              </w:rPr>
                              <w:t>Wels</w:t>
                            </w:r>
                            <w:proofErr w:type="spellEnd"/>
                            <w:r w:rsidR="0029788A">
                              <w:rPr>
                                <w:rFonts w:ascii="Proxima Nova A Light" w:hAnsi="Proxima Nova A Light"/>
                                <w:sz w:val="20"/>
                                <w:szCs w:val="20"/>
                              </w:rPr>
                              <w:t xml:space="preserve"> </w:t>
                            </w:r>
                            <w:r w:rsidRPr="00B31C4C">
                              <w:rPr>
                                <w:rFonts w:ascii="Proxima Nova A Light" w:hAnsi="Proxima Nova A Light"/>
                                <w:sz w:val="20"/>
                                <w:szCs w:val="20"/>
                              </w:rPr>
                              <w:t>v</w:t>
                            </w:r>
                            <w:r w:rsidR="0004344B">
                              <w:rPr>
                                <w:rFonts w:ascii="Proxima Nova A Light" w:hAnsi="Proxima Nova A Light"/>
                                <w:sz w:val="20"/>
                                <w:szCs w:val="20"/>
                              </w:rPr>
                              <w:t> </w:t>
                            </w:r>
                            <w:r w:rsidRPr="00B31C4C">
                              <w:rPr>
                                <w:rFonts w:ascii="Proxima Nova A Light" w:hAnsi="Proxima Nova A Light"/>
                                <w:sz w:val="20"/>
                                <w:szCs w:val="20"/>
                              </w:rPr>
                              <w:t>Rakúsku</w:t>
                            </w:r>
                            <w:r w:rsidR="0004344B">
                              <w:rPr>
                                <w:rFonts w:ascii="Proxima Nova A Light" w:hAnsi="Proxima Nova A Light"/>
                                <w:sz w:val="20"/>
                                <w:szCs w:val="20"/>
                              </w:rPr>
                              <w:t>.</w:t>
                            </w:r>
                            <w:r w:rsidR="0029788A">
                              <w:rPr>
                                <w:rFonts w:ascii="Proxima Nova A Light" w:hAnsi="Proxima Nova A Light"/>
                                <w:sz w:val="20"/>
                                <w:szCs w:val="20"/>
                              </w:rPr>
                              <w:t xml:space="preserve"> Po</w:t>
                            </w:r>
                            <w:r w:rsidR="0004344B">
                              <w:rPr>
                                <w:rFonts w:ascii="Proxima Nova A Light" w:hAnsi="Proxima Nova A Light"/>
                                <w:sz w:val="20"/>
                                <w:szCs w:val="20"/>
                              </w:rPr>
                              <w:t>č</w:t>
                            </w:r>
                            <w:r w:rsidR="0029788A">
                              <w:rPr>
                                <w:rFonts w:ascii="Proxima Nova A Light" w:hAnsi="Proxima Nova A Light"/>
                                <w:sz w:val="20"/>
                                <w:szCs w:val="20"/>
                              </w:rPr>
                              <w:t xml:space="preserve">as roka v rámci reštrukturalizácie sme boli predaní pod spoločnosť </w:t>
                            </w:r>
                            <w:proofErr w:type="spellStart"/>
                            <w:r w:rsidR="0029788A">
                              <w:rPr>
                                <w:rFonts w:ascii="Proxima Nova A Light" w:hAnsi="Proxima Nova A Light"/>
                                <w:sz w:val="20"/>
                                <w:szCs w:val="20"/>
                              </w:rPr>
                              <w:t>Conrad</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Electronic</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GmbH</w:t>
                            </w:r>
                            <w:proofErr w:type="spellEnd"/>
                            <w:r w:rsidR="0029788A">
                              <w:rPr>
                                <w:rFonts w:ascii="Proxima Nova A Light" w:hAnsi="Proxima Nova A Light"/>
                                <w:sz w:val="20"/>
                                <w:szCs w:val="20"/>
                              </w:rPr>
                              <w:t xml:space="preserve"> v </w:t>
                            </w:r>
                            <w:proofErr w:type="spellStart"/>
                            <w:r w:rsidR="0029788A">
                              <w:rPr>
                                <w:rFonts w:ascii="Proxima Nova A Light" w:hAnsi="Proxima Nova A Light"/>
                                <w:sz w:val="20"/>
                                <w:szCs w:val="20"/>
                              </w:rPr>
                              <w:t>Hirschau</w:t>
                            </w:r>
                            <w:proofErr w:type="spellEnd"/>
                            <w:r w:rsidR="0029788A">
                              <w:rPr>
                                <w:rFonts w:ascii="Proxima Nova A Light" w:hAnsi="Proxima Nova A Light"/>
                                <w:sz w:val="20"/>
                                <w:szCs w:val="20"/>
                              </w:rPr>
                              <w:t xml:space="preserve"> priamo v Nemecku. Samotný koncový majiteľ sa tým ale nezmenil</w:t>
                            </w:r>
                            <w:r w:rsidR="0004344B">
                              <w:rPr>
                                <w:rFonts w:ascii="Proxima Nova A Light" w:hAnsi="Proxima Nova A Light"/>
                                <w:sz w:val="20"/>
                                <w:szCs w:val="20"/>
                              </w:rPr>
                              <w:t>.</w:t>
                            </w:r>
                          </w:p>
                          <w:p w14:paraId="44E8A917" w14:textId="08C80505" w:rsidR="007E70F4" w:rsidRPr="00B31C4C" w:rsidRDefault="007E70F4" w:rsidP="007E70F4">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electronic v </w:t>
                            </w:r>
                            <w:r w:rsidR="00F31C4C">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sidR="0004344B">
                              <w:rPr>
                                <w:rFonts w:ascii="Proxima Nova A Light" w:hAnsi="Proxima Nova A Light"/>
                                <w:sz w:val="20"/>
                                <w:szCs w:val="20"/>
                              </w:rPr>
                              <w:t xml:space="preserve"> </w:t>
                            </w:r>
                            <w:r w:rsidRPr="00B31C4C">
                              <w:rPr>
                                <w:rFonts w:ascii="Proxima Nova A Light" w:hAnsi="Proxima Nova A Light"/>
                                <w:sz w:val="20"/>
                                <w:szCs w:val="20"/>
                              </w:rPr>
                              <w:t>našimi sesterskými</w:t>
                            </w:r>
                            <w:r w:rsidR="0004344B">
                              <w:rPr>
                                <w:rFonts w:ascii="Proxima Nova A Light" w:hAnsi="Proxima Nova A Light"/>
                                <w:sz w:val="20"/>
                                <w:szCs w:val="20"/>
                              </w:rPr>
                              <w:t xml:space="preserve"> spoločno</w:t>
                            </w:r>
                            <w:r w:rsidR="005130AE">
                              <w:rPr>
                                <w:rFonts w:ascii="Proxima Nova A Light" w:hAnsi="Proxima Nova A Light"/>
                                <w:sz w:val="20"/>
                                <w:szCs w:val="20"/>
                              </w:rPr>
                              <w:t>s</w:t>
                            </w:r>
                            <w:r w:rsidR="0004344B">
                              <w:rPr>
                                <w:rFonts w:ascii="Proxima Nova A Light" w:hAnsi="Proxima Nova A Light"/>
                                <w:sz w:val="20"/>
                                <w:szCs w:val="20"/>
                              </w:rPr>
                              <w:t>ťami.</w:t>
                            </w:r>
                            <w:r w:rsidRPr="00B31C4C">
                              <w:rPr>
                                <w:rFonts w:ascii="Proxima Nova A Light" w:hAnsi="Proxima Nova A Light"/>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7BF894" id="_x0000_s1045" type="#_x0000_t202" style="position:absolute;margin-left:-20.45pt;margin-top:19.85pt;width:496.4pt;height:250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" filled="f" stroked="f">
                <v:textbox>
                  <w:txbxContent>
                    <w:p w14:paraId="5951EA03" w14:textId="6720CB19" w:rsidR="007E70F4" w:rsidRPr="00B31C4C" w:rsidRDefault="007E70F4" w:rsidP="007E70F4">
                      <w:pPr>
                        <w:spacing w:after="0" w:line="276" w:lineRule="auto"/>
                        <w:jc w:val="both"/>
                        <w:rPr>
                          <w:rFonts w:ascii="Proxima Nova A Light" w:hAnsi="Proxima Nova A Light"/>
                          <w:sz w:val="20"/>
                          <w:szCs w:val="20"/>
                        </w:rPr>
                      </w:pPr>
                      <w:r w:rsidRPr="00ED2022">
                        <w:rPr>
                          <w:rFonts w:ascii="Proxima Nova A Light" w:hAnsi="Proxima Nova A Light"/>
                          <w:sz w:val="20"/>
                          <w:szCs w:val="20"/>
                        </w:rPr>
                        <w:t xml:space="preserve">Počas roku sa nám opäť potvrdilo, že z minulých  rokov, kedy sme menili postupne našu stratégiu na orientáciu na naše silné stránky, projektovú orientáciu, </w:t>
                      </w:r>
                      <w:proofErr w:type="spellStart"/>
                      <w:r w:rsidRPr="00ED2022">
                        <w:rPr>
                          <w:rFonts w:ascii="Proxima Nova A Light" w:hAnsi="Proxima Nova A Light"/>
                          <w:sz w:val="20"/>
                          <w:szCs w:val="20"/>
                        </w:rPr>
                        <w:t>sofistik</w:t>
                      </w:r>
                      <w:r w:rsidR="0029788A" w:rsidRPr="00ED2022">
                        <w:rPr>
                          <w:rFonts w:ascii="Proxima Nova A Light" w:hAnsi="Proxima Nova A Light"/>
                          <w:sz w:val="20"/>
                          <w:szCs w:val="20"/>
                        </w:rPr>
                        <w:t>áciu</w:t>
                      </w:r>
                      <w:proofErr w:type="spellEnd"/>
                      <w:r w:rsidRPr="00ED2022">
                        <w:rPr>
                          <w:rFonts w:ascii="Proxima Nova A Light" w:hAnsi="Proxima Nova A Light"/>
                          <w:sz w:val="20"/>
                          <w:szCs w:val="20"/>
                        </w:rPr>
                        <w:t xml:space="preserve"> dodávaných tovarov</w:t>
                      </w:r>
                      <w:r w:rsidR="0004344B" w:rsidRPr="00ED2022">
                        <w:rPr>
                          <w:rFonts w:ascii="Proxima Nova A Light" w:hAnsi="Proxima Nova A Light"/>
                          <w:sz w:val="20"/>
                          <w:szCs w:val="20"/>
                        </w:rPr>
                        <w:t>, boli správnym krokom</w:t>
                      </w:r>
                      <w:r w:rsidRPr="00ED2022">
                        <w:rPr>
                          <w:rFonts w:ascii="Proxima Nova A Light" w:hAnsi="Proxima Nova A Light"/>
                          <w:sz w:val="20"/>
                          <w:szCs w:val="20"/>
                        </w:rPr>
                        <w:t xml:space="preserve">. To </w:t>
                      </w:r>
                      <w:r w:rsidRPr="00B31C4C">
                        <w:rPr>
                          <w:rFonts w:ascii="Proxima Nova A Light" w:hAnsi="Proxima Nova A Light"/>
                          <w:sz w:val="20"/>
                          <w:szCs w:val="20"/>
                        </w:rPr>
                        <w:t xml:space="preserve">nám pomohlo v situácii silnejšieho konkurenčného prostredia. Pracovali sme naďalej centralizovaným spôsobom činnosti – spoločný nákup, marketing, logistika a manažment, spolu so stále viac  harmonizovanými procesmi na úrovni predaja v pobočkách. </w:t>
                      </w:r>
                      <w:r w:rsidR="0029788A">
                        <w:rPr>
                          <w:rFonts w:ascii="Proxima Nova A Light" w:hAnsi="Proxima Nova A Light"/>
                          <w:sz w:val="20"/>
                          <w:szCs w:val="20"/>
                        </w:rPr>
                        <w:t xml:space="preserve">Predaj sme rozšírili </w:t>
                      </w:r>
                      <w:r w:rsidR="0004344B">
                        <w:rPr>
                          <w:rFonts w:ascii="Proxima Nova A Light" w:hAnsi="Proxima Nova A Light"/>
                          <w:sz w:val="20"/>
                          <w:szCs w:val="20"/>
                        </w:rPr>
                        <w:t>o</w:t>
                      </w:r>
                      <w:r w:rsidR="0029788A">
                        <w:rPr>
                          <w:rFonts w:ascii="Proxima Nova A Light" w:hAnsi="Proxima Nova A Light"/>
                          <w:sz w:val="20"/>
                          <w:szCs w:val="20"/>
                        </w:rPr>
                        <w:t> jednu skupinu – poľskú – a</w:t>
                      </w:r>
                      <w:r w:rsidR="0004344B">
                        <w:rPr>
                          <w:rFonts w:ascii="Proxima Nova A Light" w:hAnsi="Proxima Nova A Light"/>
                          <w:sz w:val="20"/>
                          <w:szCs w:val="20"/>
                        </w:rPr>
                        <w:t xml:space="preserve"> tak už </w:t>
                      </w:r>
                      <w:r w:rsidR="0029788A">
                        <w:rPr>
                          <w:rFonts w:ascii="Proxima Nova A Light" w:hAnsi="Proxima Nova A Light"/>
                          <w:sz w:val="20"/>
                          <w:szCs w:val="20"/>
                        </w:rPr>
                        <w:t>šesť</w:t>
                      </w:r>
                      <w:r w:rsidRPr="00B31C4C">
                        <w:rPr>
                          <w:rFonts w:ascii="Proxima Nova A Light" w:hAnsi="Proxima Nova A Light"/>
                          <w:sz w:val="20"/>
                          <w:szCs w:val="20"/>
                        </w:rPr>
                        <w:t xml:space="preserve"> predajných skupín obhospodaroval</w:t>
                      </w:r>
                      <w:r w:rsidR="0029788A">
                        <w:rPr>
                          <w:rFonts w:ascii="Proxima Nova A Light" w:hAnsi="Proxima Nova A Light"/>
                          <w:sz w:val="20"/>
                          <w:szCs w:val="20"/>
                        </w:rPr>
                        <w:t>o</w:t>
                      </w:r>
                      <w:r w:rsidRPr="00B31C4C">
                        <w:rPr>
                          <w:rFonts w:ascii="Proxima Nova A Light" w:hAnsi="Proxima Nova A Light"/>
                          <w:sz w:val="20"/>
                          <w:szCs w:val="20"/>
                        </w:rPr>
                        <w:t xml:space="preserve"> sedem hlavných záujmových teritórií. Len minimálne sa zmenil tím zamestnancov. Podľa prieskumov sme si udržali naďalej naše dominantné postavenie na trhu medzi lokálnymi distribučnými firmami na Slovensku. Aktívne o nás opäť prejavovali záujem európske a svetové distribučné firmy a výrobcovia. </w:t>
                      </w:r>
                    </w:p>
                    <w:p w14:paraId="1AE100CE" w14:textId="3307CE77" w:rsidR="007E70F4" w:rsidRPr="00B31C4C" w:rsidRDefault="007E70F4" w:rsidP="007E70F4">
                      <w:pPr>
                        <w:spacing w:after="0" w:line="276" w:lineRule="auto"/>
                        <w:jc w:val="both"/>
                        <w:rPr>
                          <w:rFonts w:ascii="Proxima Nova A Light" w:hAnsi="Proxima Nova A Light"/>
                          <w:sz w:val="20"/>
                          <w:szCs w:val="20"/>
                        </w:rPr>
                      </w:pPr>
                      <w:r w:rsidRPr="0004344B">
                        <w:rPr>
                          <w:rFonts w:ascii="Proxima Nova" w:hAnsi="Proxima Nova"/>
                          <w:b/>
                          <w:bCs/>
                          <w:sz w:val="20"/>
                          <w:szCs w:val="20"/>
                        </w:rPr>
                        <w:t>Majetkové pomery / zmeny:</w:t>
                      </w:r>
                      <w:r w:rsidRPr="00B31C4C">
                        <w:rPr>
                          <w:rFonts w:ascii="Proxima Nova A Light" w:hAnsi="Proxima Nova A Light"/>
                          <w:sz w:val="20"/>
                          <w:szCs w:val="20"/>
                        </w:rPr>
                        <w:t xml:space="preserve">  V spoločnosti došlo ku zmene </w:t>
                      </w:r>
                      <w:r w:rsidR="0029788A">
                        <w:rPr>
                          <w:rFonts w:ascii="Proxima Nova A Light" w:hAnsi="Proxima Nova A Light"/>
                          <w:sz w:val="20"/>
                          <w:szCs w:val="20"/>
                        </w:rPr>
                        <w:t xml:space="preserve">vo </w:t>
                      </w:r>
                      <w:r w:rsidRPr="00B31C4C">
                        <w:rPr>
                          <w:rFonts w:ascii="Proxima Nova A Light" w:hAnsi="Proxima Nova A Light"/>
                          <w:sz w:val="20"/>
                          <w:szCs w:val="20"/>
                        </w:rPr>
                        <w:t>vlastníckych pomero</w:t>
                      </w:r>
                      <w:r w:rsidR="0029788A">
                        <w:rPr>
                          <w:rFonts w:ascii="Proxima Nova A Light" w:hAnsi="Proxima Nova A Light"/>
                          <w:sz w:val="20"/>
                          <w:szCs w:val="20"/>
                        </w:rPr>
                        <w:t xml:space="preserve">ch. Dlhé roky sme v rámci nemeckého holdingu </w:t>
                      </w:r>
                      <w:proofErr w:type="spellStart"/>
                      <w:r w:rsidRPr="00B31C4C">
                        <w:rPr>
                          <w:rFonts w:ascii="Proxima Nova A Light" w:hAnsi="Proxima Nova A Light"/>
                          <w:sz w:val="20"/>
                          <w:szCs w:val="20"/>
                        </w:rPr>
                        <w:t>Conrad</w:t>
                      </w:r>
                      <w:proofErr w:type="spellEnd"/>
                      <w:r w:rsidRPr="00B31C4C">
                        <w:rPr>
                          <w:rFonts w:ascii="Proxima Nova A Light" w:hAnsi="Proxima Nova A Light"/>
                          <w:sz w:val="20"/>
                          <w:szCs w:val="20"/>
                        </w:rPr>
                        <w:t xml:space="preserve"> </w:t>
                      </w:r>
                      <w:proofErr w:type="spellStart"/>
                      <w:r w:rsidRPr="00B31C4C">
                        <w:rPr>
                          <w:rFonts w:ascii="Proxima Nova A Light" w:hAnsi="Proxima Nova A Light"/>
                          <w:sz w:val="20"/>
                          <w:szCs w:val="20"/>
                        </w:rPr>
                        <w:t>Electroni</w:t>
                      </w:r>
                      <w:r w:rsidR="0029788A">
                        <w:rPr>
                          <w:rFonts w:ascii="Proxima Nova A Light" w:hAnsi="Proxima Nova A Light"/>
                          <w:sz w:val="20"/>
                          <w:szCs w:val="20"/>
                        </w:rPr>
                        <w:t>c</w:t>
                      </w:r>
                      <w:proofErr w:type="spellEnd"/>
                      <w:r w:rsidR="0004344B">
                        <w:rPr>
                          <w:rFonts w:ascii="Proxima Nova A Light" w:hAnsi="Proxima Nova A Light"/>
                          <w:sz w:val="20"/>
                          <w:szCs w:val="20"/>
                        </w:rPr>
                        <w:t xml:space="preserve"> </w:t>
                      </w:r>
                      <w:r w:rsidR="0029788A">
                        <w:rPr>
                          <w:rFonts w:ascii="Proxima Nova A Light" w:hAnsi="Proxima Nova A Light"/>
                          <w:sz w:val="20"/>
                          <w:szCs w:val="20"/>
                        </w:rPr>
                        <w:t xml:space="preserve"> patrili pod jeho dcérske spoločnosti </w:t>
                      </w:r>
                      <w:proofErr w:type="spellStart"/>
                      <w:r w:rsidR="0029788A">
                        <w:rPr>
                          <w:rFonts w:ascii="Proxima Nova A Light" w:hAnsi="Proxima Nova A Light"/>
                          <w:sz w:val="20"/>
                          <w:szCs w:val="20"/>
                        </w:rPr>
                        <w:t>Conrad</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electronic</w:t>
                      </w:r>
                      <w:proofErr w:type="spellEnd"/>
                      <w:r w:rsidR="0029788A">
                        <w:rPr>
                          <w:rFonts w:ascii="Proxima Nova A Light" w:hAnsi="Proxima Nova A Light"/>
                          <w:sz w:val="20"/>
                          <w:szCs w:val="20"/>
                        </w:rPr>
                        <w:t xml:space="preserve"> Linz a </w:t>
                      </w:r>
                      <w:proofErr w:type="spellStart"/>
                      <w:r w:rsidR="0029788A">
                        <w:rPr>
                          <w:rFonts w:ascii="Proxima Nova A Light" w:hAnsi="Proxima Nova A Light"/>
                          <w:sz w:val="20"/>
                          <w:szCs w:val="20"/>
                        </w:rPr>
                        <w:t>Wels</w:t>
                      </w:r>
                      <w:proofErr w:type="spellEnd"/>
                      <w:r w:rsidR="0029788A">
                        <w:rPr>
                          <w:rFonts w:ascii="Proxima Nova A Light" w:hAnsi="Proxima Nova A Light"/>
                          <w:sz w:val="20"/>
                          <w:szCs w:val="20"/>
                        </w:rPr>
                        <w:t xml:space="preserve"> </w:t>
                      </w:r>
                      <w:r w:rsidRPr="00B31C4C">
                        <w:rPr>
                          <w:rFonts w:ascii="Proxima Nova A Light" w:hAnsi="Proxima Nova A Light"/>
                          <w:sz w:val="20"/>
                          <w:szCs w:val="20"/>
                        </w:rPr>
                        <w:t>v</w:t>
                      </w:r>
                      <w:r w:rsidR="0004344B">
                        <w:rPr>
                          <w:rFonts w:ascii="Proxima Nova A Light" w:hAnsi="Proxima Nova A Light"/>
                          <w:sz w:val="20"/>
                          <w:szCs w:val="20"/>
                        </w:rPr>
                        <w:t> </w:t>
                      </w:r>
                      <w:r w:rsidRPr="00B31C4C">
                        <w:rPr>
                          <w:rFonts w:ascii="Proxima Nova A Light" w:hAnsi="Proxima Nova A Light"/>
                          <w:sz w:val="20"/>
                          <w:szCs w:val="20"/>
                        </w:rPr>
                        <w:t>Rakúsku</w:t>
                      </w:r>
                      <w:r w:rsidR="0004344B">
                        <w:rPr>
                          <w:rFonts w:ascii="Proxima Nova A Light" w:hAnsi="Proxima Nova A Light"/>
                          <w:sz w:val="20"/>
                          <w:szCs w:val="20"/>
                        </w:rPr>
                        <w:t>.</w:t>
                      </w:r>
                      <w:r w:rsidR="0029788A">
                        <w:rPr>
                          <w:rFonts w:ascii="Proxima Nova A Light" w:hAnsi="Proxima Nova A Light"/>
                          <w:sz w:val="20"/>
                          <w:szCs w:val="20"/>
                        </w:rPr>
                        <w:t xml:space="preserve"> Po</w:t>
                      </w:r>
                      <w:r w:rsidR="0004344B">
                        <w:rPr>
                          <w:rFonts w:ascii="Proxima Nova A Light" w:hAnsi="Proxima Nova A Light"/>
                          <w:sz w:val="20"/>
                          <w:szCs w:val="20"/>
                        </w:rPr>
                        <w:t>č</w:t>
                      </w:r>
                      <w:r w:rsidR="0029788A">
                        <w:rPr>
                          <w:rFonts w:ascii="Proxima Nova A Light" w:hAnsi="Proxima Nova A Light"/>
                          <w:sz w:val="20"/>
                          <w:szCs w:val="20"/>
                        </w:rPr>
                        <w:t xml:space="preserve">as roka v rámci reštrukturalizácie sme boli predaní pod spoločnosť </w:t>
                      </w:r>
                      <w:proofErr w:type="spellStart"/>
                      <w:r w:rsidR="0029788A">
                        <w:rPr>
                          <w:rFonts w:ascii="Proxima Nova A Light" w:hAnsi="Proxima Nova A Light"/>
                          <w:sz w:val="20"/>
                          <w:szCs w:val="20"/>
                        </w:rPr>
                        <w:t>Conrad</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Electronic</w:t>
                      </w:r>
                      <w:proofErr w:type="spellEnd"/>
                      <w:r w:rsidR="0029788A">
                        <w:rPr>
                          <w:rFonts w:ascii="Proxima Nova A Light" w:hAnsi="Proxima Nova A Light"/>
                          <w:sz w:val="20"/>
                          <w:szCs w:val="20"/>
                        </w:rPr>
                        <w:t xml:space="preserve"> </w:t>
                      </w:r>
                      <w:proofErr w:type="spellStart"/>
                      <w:r w:rsidR="0029788A">
                        <w:rPr>
                          <w:rFonts w:ascii="Proxima Nova A Light" w:hAnsi="Proxima Nova A Light"/>
                          <w:sz w:val="20"/>
                          <w:szCs w:val="20"/>
                        </w:rPr>
                        <w:t>GmbH</w:t>
                      </w:r>
                      <w:proofErr w:type="spellEnd"/>
                      <w:r w:rsidR="0029788A">
                        <w:rPr>
                          <w:rFonts w:ascii="Proxima Nova A Light" w:hAnsi="Proxima Nova A Light"/>
                          <w:sz w:val="20"/>
                          <w:szCs w:val="20"/>
                        </w:rPr>
                        <w:t xml:space="preserve"> v </w:t>
                      </w:r>
                      <w:proofErr w:type="spellStart"/>
                      <w:r w:rsidR="0029788A">
                        <w:rPr>
                          <w:rFonts w:ascii="Proxima Nova A Light" w:hAnsi="Proxima Nova A Light"/>
                          <w:sz w:val="20"/>
                          <w:szCs w:val="20"/>
                        </w:rPr>
                        <w:t>Hirschau</w:t>
                      </w:r>
                      <w:proofErr w:type="spellEnd"/>
                      <w:r w:rsidR="0029788A">
                        <w:rPr>
                          <w:rFonts w:ascii="Proxima Nova A Light" w:hAnsi="Proxima Nova A Light"/>
                          <w:sz w:val="20"/>
                          <w:szCs w:val="20"/>
                        </w:rPr>
                        <w:t xml:space="preserve"> priamo v Nemecku. Samotný koncový majiteľ sa tým ale nezmenil</w:t>
                      </w:r>
                      <w:r w:rsidR="0004344B">
                        <w:rPr>
                          <w:rFonts w:ascii="Proxima Nova A Light" w:hAnsi="Proxima Nova A Light"/>
                          <w:sz w:val="20"/>
                          <w:szCs w:val="20"/>
                        </w:rPr>
                        <w:t>.</w:t>
                      </w:r>
                    </w:p>
                    <w:p w14:paraId="44E8A917" w14:textId="08C80505" w:rsidR="007E70F4" w:rsidRPr="00B31C4C" w:rsidRDefault="007E70F4" w:rsidP="007E70F4">
                      <w:pPr>
                        <w:spacing w:after="0" w:line="276" w:lineRule="auto"/>
                        <w:jc w:val="both"/>
                        <w:rPr>
                          <w:rFonts w:ascii="Proxima Nova A Light" w:hAnsi="Proxima Nova A Light"/>
                          <w:sz w:val="20"/>
                          <w:szCs w:val="20"/>
                        </w:rPr>
                      </w:pPr>
                      <w:r w:rsidRPr="00B31C4C">
                        <w:rPr>
                          <w:rFonts w:ascii="Proxima Nova A Light" w:hAnsi="Proxima Nova A Light"/>
                          <w:sz w:val="20"/>
                          <w:szCs w:val="20"/>
                        </w:rPr>
                        <w:t xml:space="preserve">Jednotlivé národné spoločnosti SOS electronic v </w:t>
                      </w:r>
                      <w:r w:rsidR="00F31C4C">
                        <w:rPr>
                          <w:rFonts w:ascii="Proxima Nova A Light" w:hAnsi="Proxima Nova A Light"/>
                          <w:sz w:val="20"/>
                          <w:szCs w:val="20"/>
                        </w:rPr>
                        <w:t>Česku</w:t>
                      </w:r>
                      <w:r w:rsidRPr="00B31C4C">
                        <w:rPr>
                          <w:rFonts w:ascii="Proxima Nova A Light" w:hAnsi="Proxima Nova A Light"/>
                          <w:sz w:val="20"/>
                          <w:szCs w:val="20"/>
                        </w:rPr>
                        <w:t>, Maďarsku a Nemecku sú manažované zo Slovenska. Sú naďalej</w:t>
                      </w:r>
                      <w:r w:rsidR="0004344B">
                        <w:rPr>
                          <w:rFonts w:ascii="Proxima Nova A Light" w:hAnsi="Proxima Nova A Light"/>
                          <w:sz w:val="20"/>
                          <w:szCs w:val="20"/>
                        </w:rPr>
                        <w:t xml:space="preserve"> </w:t>
                      </w:r>
                      <w:r w:rsidRPr="00B31C4C">
                        <w:rPr>
                          <w:rFonts w:ascii="Proxima Nova A Light" w:hAnsi="Proxima Nova A Light"/>
                          <w:sz w:val="20"/>
                          <w:szCs w:val="20"/>
                        </w:rPr>
                        <w:t>našimi sesterskými</w:t>
                      </w:r>
                      <w:r w:rsidR="0004344B">
                        <w:rPr>
                          <w:rFonts w:ascii="Proxima Nova A Light" w:hAnsi="Proxima Nova A Light"/>
                          <w:sz w:val="20"/>
                          <w:szCs w:val="20"/>
                        </w:rPr>
                        <w:t xml:space="preserve"> spoločno</w:t>
                      </w:r>
                      <w:r w:rsidR="005130AE">
                        <w:rPr>
                          <w:rFonts w:ascii="Proxima Nova A Light" w:hAnsi="Proxima Nova A Light"/>
                          <w:sz w:val="20"/>
                          <w:szCs w:val="20"/>
                        </w:rPr>
                        <w:t>s</w:t>
                      </w:r>
                      <w:r w:rsidR="0004344B">
                        <w:rPr>
                          <w:rFonts w:ascii="Proxima Nova A Light" w:hAnsi="Proxima Nova A Light"/>
                          <w:sz w:val="20"/>
                          <w:szCs w:val="20"/>
                        </w:rPr>
                        <w:t>ťami.</w:t>
                      </w:r>
                      <w:r w:rsidRPr="00B31C4C">
                        <w:rPr>
                          <w:rFonts w:ascii="Proxima Nova A Light" w:hAnsi="Proxima Nova A Light"/>
                          <w:sz w:val="20"/>
                          <w:szCs w:val="20"/>
                        </w:rPr>
                        <w:t xml:space="preserve"> </w:t>
                      </w:r>
                    </w:p>
                  </w:txbxContent>
                </v:textbox>
                <w10:wrap anchorx="margin"/>
              </v:shape>
            </w:pict>
          </mc:Fallback>
        </mc:AlternateContent>
      </w:r>
    </w:p>
    <w:p w14:paraId="0DFD4BBC" w14:textId="77777777" w:rsidR="007E70F4" w:rsidRDefault="007E70F4" w:rsidP="00407848"/>
    <w:p w14:paraId="494F1FF9" w14:textId="77777777" w:rsidR="007E70F4" w:rsidRDefault="007E70F4" w:rsidP="00407848"/>
    <w:p w14:paraId="7B8A6187" w14:textId="77777777" w:rsidR="007E70F4" w:rsidRDefault="007E70F4" w:rsidP="00407848"/>
    <w:p w14:paraId="06CC8297" w14:textId="77777777" w:rsidR="007E70F4" w:rsidRDefault="007E70F4" w:rsidP="00407848"/>
    <w:p w14:paraId="6EBA88C9" w14:textId="77777777" w:rsidR="007E70F4" w:rsidRDefault="007E70F4" w:rsidP="00407848"/>
    <w:p w14:paraId="051E6E20" w14:textId="77777777" w:rsidR="007E70F4" w:rsidRDefault="007E70F4" w:rsidP="00407848"/>
    <w:p w14:paraId="7B7372B3" w14:textId="77777777" w:rsidR="007E70F4" w:rsidRDefault="007E70F4" w:rsidP="00407848"/>
    <w:p w14:paraId="17043C42" w14:textId="77777777" w:rsidR="007E70F4" w:rsidRDefault="007E70F4" w:rsidP="00407848"/>
    <w:p w14:paraId="188873F0" w14:textId="77777777" w:rsidR="007E70F4" w:rsidRDefault="007E70F4" w:rsidP="00407848"/>
    <w:p w14:paraId="45D48E5C" w14:textId="77777777" w:rsidR="007E70F4" w:rsidRDefault="0038620C" w:rsidP="00407848">
      <w:r>
        <w:rPr>
          <w:noProof/>
        </w:rPr>
        <mc:AlternateContent>
          <mc:Choice Requires="wps">
            <w:drawing>
              <wp:anchor distT="45720" distB="45720" distL="114300" distR="114300" simplePos="0" relativeHeight="251702272" behindDoc="0" locked="0" layoutInCell="1" allowOverlap="1" wp14:anchorId="0EF76229" wp14:editId="1548ADB0">
                <wp:simplePos x="0" y="0"/>
                <wp:positionH relativeFrom="margin">
                  <wp:posOffset>-318770</wp:posOffset>
                </wp:positionH>
                <wp:positionV relativeFrom="paragraph">
                  <wp:posOffset>0</wp:posOffset>
                </wp:positionV>
                <wp:extent cx="3193415" cy="1404620"/>
                <wp:effectExtent l="0" t="0" r="6985" b="6985"/>
                <wp:wrapSquare wrapText="bothSides"/>
                <wp:docPr id="113033015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3415" cy="1404620"/>
                        </a:xfrm>
                        <a:prstGeom prst="rect">
                          <a:avLst/>
                        </a:prstGeom>
                        <a:solidFill>
                          <a:srgbClr val="FFFFFF"/>
                        </a:solidFill>
                        <a:ln w="9525">
                          <a:noFill/>
                          <a:miter lim="800000"/>
                          <a:headEnd/>
                          <a:tailEnd/>
                        </a:ln>
                      </wps:spPr>
                      <wps:txbx>
                        <w:txbxContent>
                          <w:p w14:paraId="499E8103" w14:textId="77777777" w:rsidR="007E70F4" w:rsidRDefault="007E70F4"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ÚČTOVNÁ ZÁVIERKA</w:t>
                            </w:r>
                          </w:p>
                          <w:p w14:paraId="60C83697" w14:textId="77777777" w:rsidR="00585283" w:rsidRDefault="00585283" w:rsidP="007E70F4">
                            <w:pPr>
                              <w:spacing w:after="0"/>
                              <w:rPr>
                                <w:rFonts w:ascii="Proxima Nova" w:hAnsi="Proxima Nova"/>
                                <w:color w:val="4472C4" w:themeColor="accent1"/>
                                <w:sz w:val="28"/>
                                <w:szCs w:val="28"/>
                              </w:rPr>
                            </w:pPr>
                          </w:p>
                          <w:p w14:paraId="7BE32B46" w14:textId="77777777" w:rsidR="00585283" w:rsidRPr="00585283" w:rsidRDefault="00585283" w:rsidP="007E70F4">
                            <w:pPr>
                              <w:spacing w:after="0"/>
                              <w:rPr>
                                <w:rFonts w:ascii="Proxima Nova" w:hAnsi="Proxima Nova"/>
                                <w:color w:val="4472C4" w:themeColor="accent1"/>
                              </w:rPr>
                            </w:pPr>
                            <w:r w:rsidRPr="00585283">
                              <w:rPr>
                                <w:rFonts w:ascii="Proxima Nova" w:hAnsi="Proxima Nova"/>
                                <w:color w:val="4472C4" w:themeColor="accent1"/>
                              </w:rPr>
                              <w:t>SÚVAHA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EF76229" id="_x0000_s1046" type="#_x0000_t202" style="position:absolute;margin-left:-25.1pt;margin-top:0;width:251.45pt;height:110.6pt;z-index:25170227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" stroked="f">
                <v:textbox style="mso-fit-shape-to-text:t">
                  <w:txbxContent>
                    <w:p w14:paraId="499E8103" w14:textId="77777777" w:rsidR="007E70F4" w:rsidRDefault="007E70F4" w:rsidP="007E70F4">
                      <w:pPr>
                        <w:spacing w:after="0"/>
                        <w:rPr>
                          <w:rFonts w:ascii="Proxima Nova" w:hAnsi="Proxima Nova"/>
                          <w:color w:val="4472C4" w:themeColor="accent1"/>
                          <w:sz w:val="28"/>
                          <w:szCs w:val="28"/>
                        </w:rPr>
                      </w:pPr>
                      <w:r>
                        <w:rPr>
                          <w:rFonts w:ascii="Proxima Nova" w:hAnsi="Proxima Nova"/>
                          <w:color w:val="4472C4" w:themeColor="accent1"/>
                          <w:sz w:val="28"/>
                          <w:szCs w:val="28"/>
                        </w:rPr>
                        <w:t>ÚČTOVNÁ ZÁVIERKA</w:t>
                      </w:r>
                    </w:p>
                    <w:p w14:paraId="60C83697" w14:textId="77777777" w:rsidR="00585283" w:rsidRDefault="00585283" w:rsidP="007E70F4">
                      <w:pPr>
                        <w:spacing w:after="0"/>
                        <w:rPr>
                          <w:rFonts w:ascii="Proxima Nova" w:hAnsi="Proxima Nova"/>
                          <w:color w:val="4472C4" w:themeColor="accent1"/>
                          <w:sz w:val="28"/>
                          <w:szCs w:val="28"/>
                        </w:rPr>
                      </w:pPr>
                    </w:p>
                    <w:p w14:paraId="7BE32B46" w14:textId="77777777" w:rsidR="00585283" w:rsidRPr="00585283" w:rsidRDefault="00585283" w:rsidP="007E70F4">
                      <w:pPr>
                        <w:spacing w:after="0"/>
                        <w:rPr>
                          <w:rFonts w:ascii="Proxima Nova" w:hAnsi="Proxima Nova"/>
                          <w:color w:val="4472C4" w:themeColor="accent1"/>
                        </w:rPr>
                      </w:pPr>
                      <w:r w:rsidRPr="00585283">
                        <w:rPr>
                          <w:rFonts w:ascii="Proxima Nova" w:hAnsi="Proxima Nova"/>
                          <w:color w:val="4472C4" w:themeColor="accent1"/>
                        </w:rPr>
                        <w:t>SÚVAHA</w:t>
                      </w:r>
                    </w:p>
                  </w:txbxContent>
                </v:textbox>
                <w10:wrap type="square" anchorx="margin"/>
              </v:shape>
            </w:pict>
          </mc:Fallback>
        </mc:AlternateContent>
      </w:r>
    </w:p>
    <w:p w14:paraId="066646E7" w14:textId="77777777" w:rsidR="007E70F4" w:rsidRDefault="007E70F4" w:rsidP="00407848"/>
    <w:p w14:paraId="1CBAB97A" w14:textId="77777777" w:rsidR="007E70F4" w:rsidRDefault="007E70F4" w:rsidP="00407848"/>
    <w:tbl>
      <w:tblPr>
        <w:tblpPr w:leftFromText="141" w:rightFromText="141" w:vertAnchor="page" w:horzAnchor="margin" w:tblpY="3576"/>
        <w:tblW w:w="9000" w:type="dxa"/>
        <w:tblLayout w:type="fixed"/>
        <w:tblLook w:val="0400" w:firstRow="0" w:lastRow="0" w:firstColumn="0" w:lastColumn="0" w:noHBand="0" w:noVBand="1"/>
      </w:tblPr>
      <w:tblGrid>
        <w:gridCol w:w="567"/>
        <w:gridCol w:w="567"/>
        <w:gridCol w:w="3686"/>
        <w:gridCol w:w="1134"/>
        <w:gridCol w:w="1417"/>
        <w:gridCol w:w="1629"/>
      </w:tblGrid>
      <w:tr w:rsidR="0038620C" w:rsidRPr="0038620C" w14:paraId="275B491F" w14:textId="77777777" w:rsidTr="0038620C">
        <w:trPr>
          <w:trHeight w:val="283"/>
        </w:trPr>
        <w:tc>
          <w:tcPr>
            <w:tcW w:w="1134" w:type="dxa"/>
            <w:gridSpan w:val="2"/>
            <w:tcBorders>
              <w:top w:val="nil"/>
              <w:left w:val="nil"/>
              <w:bottom w:val="nil"/>
              <w:right w:val="nil"/>
            </w:tcBorders>
            <w:shd w:val="clear" w:color="auto" w:fill="auto"/>
            <w:vAlign w:val="bottom"/>
          </w:tcPr>
          <w:p w14:paraId="426A4195" w14:textId="77777777" w:rsidR="0038620C" w:rsidRPr="0038620C" w:rsidRDefault="0038620C" w:rsidP="0038620C">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bottom"/>
          </w:tcPr>
          <w:p w14:paraId="0162B6D1" w14:textId="77777777" w:rsidR="0038620C" w:rsidRPr="0038620C" w:rsidRDefault="0038620C" w:rsidP="0038620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1134" w:type="dxa"/>
            <w:tcBorders>
              <w:top w:val="nil"/>
              <w:left w:val="nil"/>
              <w:bottom w:val="nil"/>
              <w:right w:val="nil"/>
            </w:tcBorders>
            <w:shd w:val="clear" w:color="auto" w:fill="auto"/>
            <w:vAlign w:val="bottom"/>
          </w:tcPr>
          <w:p w14:paraId="430C208E"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4349BD01"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7EE4B75C"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r>
      <w:tr w:rsidR="0038620C" w:rsidRPr="0038620C" w14:paraId="26E83C98" w14:textId="77777777" w:rsidTr="0038620C">
        <w:trPr>
          <w:trHeight w:val="283"/>
        </w:trPr>
        <w:tc>
          <w:tcPr>
            <w:tcW w:w="567" w:type="dxa"/>
            <w:tcBorders>
              <w:top w:val="nil"/>
              <w:left w:val="nil"/>
              <w:bottom w:val="nil"/>
              <w:right w:val="nil"/>
            </w:tcBorders>
            <w:shd w:val="clear" w:color="auto" w:fill="auto"/>
            <w:vAlign w:val="bottom"/>
          </w:tcPr>
          <w:p w14:paraId="7410F81C" w14:textId="77777777" w:rsidR="0038620C" w:rsidRPr="0038620C" w:rsidRDefault="0038620C" w:rsidP="0038620C">
            <w:pPr>
              <w:spacing w:after="0"/>
              <w:rPr>
                <w:rFonts w:ascii="Proxima Nova A Light" w:eastAsia="Calibri" w:hAnsi="Proxima Nova A Light" w:cs="Calibri"/>
                <w:color w:val="000000"/>
                <w:sz w:val="20"/>
                <w:szCs w:val="20"/>
              </w:rPr>
            </w:pPr>
          </w:p>
        </w:tc>
        <w:tc>
          <w:tcPr>
            <w:tcW w:w="567" w:type="dxa"/>
            <w:tcBorders>
              <w:top w:val="nil"/>
              <w:left w:val="nil"/>
              <w:bottom w:val="nil"/>
              <w:right w:val="nil"/>
            </w:tcBorders>
            <w:shd w:val="clear" w:color="auto" w:fill="auto"/>
            <w:vAlign w:val="bottom"/>
          </w:tcPr>
          <w:p w14:paraId="4A0B3FCF" w14:textId="77777777" w:rsidR="0038620C" w:rsidRPr="0038620C" w:rsidRDefault="0038620C" w:rsidP="0038620C">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2C9BC8EF" w14:textId="77777777" w:rsidR="0038620C" w:rsidRDefault="0038620C" w:rsidP="0038620C">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aktív</w:t>
            </w:r>
          </w:p>
          <w:p w14:paraId="6F783F67" w14:textId="77777777" w:rsidR="0038620C" w:rsidRPr="0038620C" w:rsidRDefault="0038620C" w:rsidP="0038620C">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shd w:val="clear" w:color="auto" w:fill="auto"/>
            <w:vAlign w:val="bottom"/>
          </w:tcPr>
          <w:p w14:paraId="732556AA" w14:textId="356BA81A" w:rsidR="0038620C" w:rsidRDefault="0038620C" w:rsidP="0038620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E60B85">
              <w:rPr>
                <w:rFonts w:ascii="Proxima Nova A Light" w:eastAsia="Calibri" w:hAnsi="Proxima Nova A Light" w:cs="Calibri"/>
                <w:color w:val="000000"/>
                <w:sz w:val="20"/>
                <w:szCs w:val="20"/>
              </w:rPr>
              <w:t>3</w:t>
            </w:r>
          </w:p>
          <w:p w14:paraId="7A7AA886"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4EA004C1" w14:textId="305E1578" w:rsidR="0038620C" w:rsidRDefault="0038620C" w:rsidP="0038620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E60B85">
              <w:rPr>
                <w:rFonts w:ascii="Proxima Nova A Light" w:eastAsia="Calibri" w:hAnsi="Proxima Nova A Light" w:cs="Calibri"/>
                <w:color w:val="000000"/>
                <w:sz w:val="20"/>
                <w:szCs w:val="20"/>
              </w:rPr>
              <w:t>2</w:t>
            </w:r>
          </w:p>
          <w:p w14:paraId="6BE3457D"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08EDC366" w14:textId="228ADACB" w:rsidR="0038620C" w:rsidRDefault="0038620C" w:rsidP="0038620C">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E60B85">
              <w:rPr>
                <w:rFonts w:ascii="Proxima Nova A Light" w:eastAsia="Calibri" w:hAnsi="Proxima Nova A Light" w:cs="Calibri"/>
                <w:color w:val="000000"/>
                <w:sz w:val="20"/>
                <w:szCs w:val="20"/>
              </w:rPr>
              <w:t>1</w:t>
            </w:r>
          </w:p>
          <w:p w14:paraId="246DE49E" w14:textId="77777777" w:rsidR="0038620C" w:rsidRPr="0038620C" w:rsidRDefault="0038620C" w:rsidP="0038620C">
            <w:pPr>
              <w:spacing w:after="0"/>
              <w:jc w:val="right"/>
              <w:rPr>
                <w:rFonts w:ascii="Proxima Nova A Light" w:eastAsia="Calibri" w:hAnsi="Proxima Nova A Light" w:cs="Calibri"/>
                <w:color w:val="000000"/>
                <w:sz w:val="20"/>
                <w:szCs w:val="20"/>
              </w:rPr>
            </w:pPr>
          </w:p>
        </w:tc>
      </w:tr>
      <w:tr w:rsidR="00E60B85" w:rsidRPr="0038620C" w14:paraId="750D334B" w14:textId="77777777" w:rsidTr="0038620C">
        <w:trPr>
          <w:trHeight w:val="283"/>
        </w:trPr>
        <w:tc>
          <w:tcPr>
            <w:tcW w:w="567" w:type="dxa"/>
            <w:tcBorders>
              <w:top w:val="nil"/>
              <w:left w:val="nil"/>
              <w:bottom w:val="nil"/>
              <w:right w:val="nil"/>
            </w:tcBorders>
            <w:shd w:val="clear" w:color="auto" w:fill="A9D08E"/>
            <w:vAlign w:val="bottom"/>
          </w:tcPr>
          <w:p w14:paraId="366959B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02A40B7E"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6A5988DC"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MAJETOK</w:t>
            </w:r>
          </w:p>
        </w:tc>
        <w:tc>
          <w:tcPr>
            <w:tcW w:w="1134" w:type="dxa"/>
            <w:tcBorders>
              <w:top w:val="nil"/>
              <w:left w:val="nil"/>
              <w:bottom w:val="nil"/>
              <w:right w:val="nil"/>
            </w:tcBorders>
            <w:shd w:val="clear" w:color="auto" w:fill="A9D08E"/>
            <w:vAlign w:val="bottom"/>
          </w:tcPr>
          <w:p w14:paraId="07E44096" w14:textId="60CC068E"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sidR="00C25836">
              <w:rPr>
                <w:rFonts w:ascii="Proxima Nova A Light" w:eastAsia="Calibri" w:hAnsi="Proxima Nova A Light" w:cs="Calibri"/>
                <w:sz w:val="20"/>
                <w:szCs w:val="20"/>
              </w:rPr>
              <w:t> 567 901</w:t>
            </w:r>
          </w:p>
        </w:tc>
        <w:tc>
          <w:tcPr>
            <w:tcW w:w="1417" w:type="dxa"/>
            <w:tcBorders>
              <w:top w:val="nil"/>
              <w:left w:val="nil"/>
              <w:bottom w:val="nil"/>
              <w:right w:val="nil"/>
            </w:tcBorders>
            <w:shd w:val="clear" w:color="auto" w:fill="A9D08E"/>
            <w:vAlign w:val="bottom"/>
          </w:tcPr>
          <w:p w14:paraId="5A8E6ABF" w14:textId="612DBA1A"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8 727 413</w:t>
            </w:r>
          </w:p>
        </w:tc>
        <w:tc>
          <w:tcPr>
            <w:tcW w:w="1629" w:type="dxa"/>
            <w:tcBorders>
              <w:top w:val="nil"/>
              <w:left w:val="nil"/>
              <w:bottom w:val="nil"/>
              <w:right w:val="nil"/>
            </w:tcBorders>
            <w:shd w:val="clear" w:color="auto" w:fill="A9D08E"/>
            <w:vAlign w:val="bottom"/>
          </w:tcPr>
          <w:p w14:paraId="24A1FA54" w14:textId="427DE6A8"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7 310 733</w:t>
            </w:r>
          </w:p>
        </w:tc>
      </w:tr>
      <w:tr w:rsidR="00E60B85" w:rsidRPr="0038620C" w14:paraId="2518313C" w14:textId="77777777" w:rsidTr="0038620C">
        <w:trPr>
          <w:trHeight w:val="283"/>
        </w:trPr>
        <w:tc>
          <w:tcPr>
            <w:tcW w:w="567" w:type="dxa"/>
            <w:tcBorders>
              <w:top w:val="nil"/>
              <w:left w:val="nil"/>
              <w:bottom w:val="nil"/>
              <w:right w:val="nil"/>
            </w:tcBorders>
            <w:shd w:val="clear" w:color="auto" w:fill="E2EFDA"/>
            <w:vAlign w:val="bottom"/>
          </w:tcPr>
          <w:p w14:paraId="1675A8B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3AD6B160"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w:t>
            </w:r>
          </w:p>
        </w:tc>
        <w:tc>
          <w:tcPr>
            <w:tcW w:w="3686" w:type="dxa"/>
            <w:tcBorders>
              <w:top w:val="nil"/>
              <w:left w:val="nil"/>
              <w:bottom w:val="nil"/>
              <w:right w:val="nil"/>
            </w:tcBorders>
            <w:shd w:val="clear" w:color="auto" w:fill="E2EFDA"/>
            <w:vAlign w:val="bottom"/>
          </w:tcPr>
          <w:p w14:paraId="595F867E"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Neobežný majetok</w:t>
            </w:r>
          </w:p>
        </w:tc>
        <w:tc>
          <w:tcPr>
            <w:tcW w:w="1134" w:type="dxa"/>
            <w:tcBorders>
              <w:top w:val="nil"/>
              <w:left w:val="nil"/>
              <w:bottom w:val="nil"/>
              <w:right w:val="nil"/>
            </w:tcBorders>
            <w:shd w:val="clear" w:color="auto" w:fill="E2EFDA"/>
            <w:vAlign w:val="bottom"/>
          </w:tcPr>
          <w:p w14:paraId="40B768B7" w14:textId="7C88BC02"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w:t>
            </w:r>
            <w:r w:rsidR="00AD40DB">
              <w:rPr>
                <w:rFonts w:ascii="Proxima Nova A Light" w:eastAsia="Calibri" w:hAnsi="Proxima Nova A Light" w:cs="Calibri"/>
                <w:sz w:val="20"/>
                <w:szCs w:val="20"/>
              </w:rPr>
              <w:t>244</w:t>
            </w:r>
            <w:r w:rsidRPr="0038620C">
              <w:rPr>
                <w:rFonts w:ascii="Proxima Nova A Light" w:eastAsia="Calibri" w:hAnsi="Proxima Nova A Light" w:cs="Calibri"/>
                <w:sz w:val="20"/>
                <w:szCs w:val="20"/>
              </w:rPr>
              <w:t xml:space="preserve"> </w:t>
            </w:r>
            <w:r w:rsidR="00AD40DB">
              <w:rPr>
                <w:rFonts w:ascii="Proxima Nova A Light" w:eastAsia="Calibri" w:hAnsi="Proxima Nova A Light" w:cs="Calibri"/>
                <w:sz w:val="20"/>
                <w:szCs w:val="20"/>
              </w:rPr>
              <w:t>214</w:t>
            </w:r>
          </w:p>
        </w:tc>
        <w:tc>
          <w:tcPr>
            <w:tcW w:w="1417" w:type="dxa"/>
            <w:tcBorders>
              <w:top w:val="nil"/>
              <w:left w:val="nil"/>
              <w:bottom w:val="nil"/>
              <w:right w:val="nil"/>
            </w:tcBorders>
            <w:shd w:val="clear" w:color="auto" w:fill="E2EFDA"/>
            <w:vAlign w:val="bottom"/>
          </w:tcPr>
          <w:p w14:paraId="5738FF42" w14:textId="5DF48768"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1 194 583</w:t>
            </w:r>
          </w:p>
        </w:tc>
        <w:tc>
          <w:tcPr>
            <w:tcW w:w="1629" w:type="dxa"/>
            <w:tcBorders>
              <w:top w:val="nil"/>
              <w:left w:val="nil"/>
              <w:bottom w:val="nil"/>
              <w:right w:val="nil"/>
            </w:tcBorders>
            <w:shd w:val="clear" w:color="auto" w:fill="E2EFDA"/>
            <w:vAlign w:val="bottom"/>
          </w:tcPr>
          <w:p w14:paraId="40A56B75" w14:textId="35EED127"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1 198 706</w:t>
            </w:r>
          </w:p>
        </w:tc>
      </w:tr>
      <w:tr w:rsidR="00E60B85" w:rsidRPr="0038620C" w14:paraId="1AED774F" w14:textId="77777777" w:rsidTr="0038620C">
        <w:trPr>
          <w:trHeight w:val="283"/>
        </w:trPr>
        <w:tc>
          <w:tcPr>
            <w:tcW w:w="567" w:type="dxa"/>
            <w:tcBorders>
              <w:top w:val="nil"/>
              <w:left w:val="nil"/>
              <w:bottom w:val="nil"/>
              <w:right w:val="nil"/>
            </w:tcBorders>
            <w:shd w:val="clear" w:color="auto" w:fill="auto"/>
            <w:vAlign w:val="bottom"/>
          </w:tcPr>
          <w:p w14:paraId="2C259A72"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39A2E47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3923E6B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nehmotný majetok</w:t>
            </w:r>
          </w:p>
        </w:tc>
        <w:tc>
          <w:tcPr>
            <w:tcW w:w="1134" w:type="dxa"/>
            <w:tcBorders>
              <w:top w:val="nil"/>
              <w:left w:val="nil"/>
              <w:bottom w:val="nil"/>
              <w:right w:val="nil"/>
            </w:tcBorders>
            <w:shd w:val="clear" w:color="auto" w:fill="auto"/>
            <w:vAlign w:val="bottom"/>
          </w:tcPr>
          <w:p w14:paraId="31572F35" w14:textId="77777777"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78BAE296" w14:textId="502C94B9"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349388A2" w14:textId="49889A83"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E60B85" w:rsidRPr="0038620C" w14:paraId="07E64CD8" w14:textId="77777777" w:rsidTr="0038620C">
        <w:trPr>
          <w:trHeight w:val="283"/>
        </w:trPr>
        <w:tc>
          <w:tcPr>
            <w:tcW w:w="567" w:type="dxa"/>
            <w:tcBorders>
              <w:top w:val="nil"/>
              <w:left w:val="nil"/>
              <w:bottom w:val="nil"/>
              <w:right w:val="nil"/>
            </w:tcBorders>
            <w:shd w:val="clear" w:color="auto" w:fill="auto"/>
            <w:vAlign w:val="bottom"/>
          </w:tcPr>
          <w:p w14:paraId="2306DDF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597E9636"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68558003"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hmotný majetok</w:t>
            </w:r>
          </w:p>
        </w:tc>
        <w:tc>
          <w:tcPr>
            <w:tcW w:w="1134" w:type="dxa"/>
            <w:tcBorders>
              <w:top w:val="nil"/>
              <w:left w:val="nil"/>
              <w:bottom w:val="nil"/>
              <w:right w:val="nil"/>
            </w:tcBorders>
            <w:shd w:val="clear" w:color="auto" w:fill="auto"/>
            <w:vAlign w:val="bottom"/>
          </w:tcPr>
          <w:p w14:paraId="331CF099" w14:textId="5DD96166" w:rsidR="00E60B85" w:rsidRPr="0038620C" w:rsidRDefault="005F4258" w:rsidP="00E60B85">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1 224 214</w:t>
            </w:r>
          </w:p>
        </w:tc>
        <w:tc>
          <w:tcPr>
            <w:tcW w:w="1417" w:type="dxa"/>
            <w:tcBorders>
              <w:top w:val="nil"/>
              <w:left w:val="nil"/>
              <w:bottom w:val="nil"/>
              <w:right w:val="nil"/>
            </w:tcBorders>
            <w:shd w:val="clear" w:color="auto" w:fill="auto"/>
            <w:vAlign w:val="bottom"/>
          </w:tcPr>
          <w:p w14:paraId="7846DA92" w14:textId="42083EB0"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1 194 583</w:t>
            </w:r>
          </w:p>
        </w:tc>
        <w:tc>
          <w:tcPr>
            <w:tcW w:w="1629" w:type="dxa"/>
            <w:tcBorders>
              <w:top w:val="nil"/>
              <w:left w:val="nil"/>
              <w:bottom w:val="nil"/>
              <w:right w:val="nil"/>
            </w:tcBorders>
            <w:shd w:val="clear" w:color="auto" w:fill="auto"/>
            <w:vAlign w:val="bottom"/>
          </w:tcPr>
          <w:p w14:paraId="513C0DB2" w14:textId="7AF10908"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1 198 706</w:t>
            </w:r>
          </w:p>
        </w:tc>
      </w:tr>
      <w:tr w:rsidR="00E60B85" w:rsidRPr="0038620C" w14:paraId="27D26E4D" w14:textId="77777777" w:rsidTr="0038620C">
        <w:trPr>
          <w:trHeight w:val="283"/>
        </w:trPr>
        <w:tc>
          <w:tcPr>
            <w:tcW w:w="567" w:type="dxa"/>
            <w:tcBorders>
              <w:top w:val="nil"/>
              <w:left w:val="nil"/>
              <w:bottom w:val="nil"/>
              <w:right w:val="nil"/>
            </w:tcBorders>
            <w:shd w:val="clear" w:color="auto" w:fill="auto"/>
            <w:vAlign w:val="bottom"/>
          </w:tcPr>
          <w:p w14:paraId="291EB284"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19B346B3"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0DAC0537"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Dlhodobý finančný majetok</w:t>
            </w:r>
          </w:p>
        </w:tc>
        <w:tc>
          <w:tcPr>
            <w:tcW w:w="1134" w:type="dxa"/>
            <w:tcBorders>
              <w:top w:val="nil"/>
              <w:left w:val="nil"/>
              <w:bottom w:val="nil"/>
              <w:right w:val="nil"/>
            </w:tcBorders>
            <w:shd w:val="clear" w:color="auto" w:fill="auto"/>
            <w:vAlign w:val="bottom"/>
          </w:tcPr>
          <w:p w14:paraId="1B50CDB3" w14:textId="6526CB0F" w:rsidR="00E60B85" w:rsidRPr="0038620C" w:rsidRDefault="005F4258" w:rsidP="00E60B85">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20 000</w:t>
            </w:r>
          </w:p>
        </w:tc>
        <w:tc>
          <w:tcPr>
            <w:tcW w:w="1417" w:type="dxa"/>
            <w:tcBorders>
              <w:top w:val="nil"/>
              <w:left w:val="nil"/>
              <w:bottom w:val="nil"/>
              <w:right w:val="nil"/>
            </w:tcBorders>
            <w:shd w:val="clear" w:color="auto" w:fill="auto"/>
            <w:vAlign w:val="bottom"/>
          </w:tcPr>
          <w:p w14:paraId="05F000C8"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635AA756" w14:textId="77777777" w:rsidR="00E60B85" w:rsidRPr="0038620C" w:rsidRDefault="00E60B85" w:rsidP="00E60B85">
            <w:pPr>
              <w:spacing w:after="0"/>
              <w:jc w:val="right"/>
              <w:rPr>
                <w:rFonts w:ascii="Proxima Nova A Light" w:eastAsia="Calibri" w:hAnsi="Proxima Nova A Light" w:cs="Calibri"/>
                <w:sz w:val="20"/>
                <w:szCs w:val="20"/>
              </w:rPr>
            </w:pPr>
          </w:p>
        </w:tc>
      </w:tr>
      <w:tr w:rsidR="00E60B85" w:rsidRPr="0038620C" w14:paraId="49E9229E" w14:textId="77777777" w:rsidTr="0038620C">
        <w:trPr>
          <w:trHeight w:val="283"/>
        </w:trPr>
        <w:tc>
          <w:tcPr>
            <w:tcW w:w="567" w:type="dxa"/>
            <w:tcBorders>
              <w:top w:val="nil"/>
              <w:left w:val="nil"/>
              <w:bottom w:val="nil"/>
              <w:right w:val="nil"/>
            </w:tcBorders>
            <w:shd w:val="clear" w:color="auto" w:fill="E2EFDA"/>
            <w:vAlign w:val="bottom"/>
          </w:tcPr>
          <w:p w14:paraId="4EDE5491"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425F1B4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55A6ACD7"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Obežný majetok</w:t>
            </w:r>
          </w:p>
        </w:tc>
        <w:tc>
          <w:tcPr>
            <w:tcW w:w="1134" w:type="dxa"/>
            <w:tcBorders>
              <w:top w:val="nil"/>
              <w:left w:val="nil"/>
              <w:bottom w:val="nil"/>
              <w:right w:val="nil"/>
            </w:tcBorders>
            <w:shd w:val="clear" w:color="auto" w:fill="E2EFDA"/>
            <w:vAlign w:val="bottom"/>
          </w:tcPr>
          <w:p w14:paraId="76418E77" w14:textId="3148844E"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7 </w:t>
            </w:r>
            <w:r w:rsidR="00AD40DB">
              <w:rPr>
                <w:rFonts w:ascii="Proxima Nova A Light" w:eastAsia="Calibri" w:hAnsi="Proxima Nova A Light" w:cs="Calibri"/>
                <w:sz w:val="20"/>
                <w:szCs w:val="20"/>
              </w:rPr>
              <w:t>289</w:t>
            </w:r>
            <w:r w:rsidRPr="0038620C">
              <w:rPr>
                <w:rFonts w:ascii="Proxima Nova A Light" w:eastAsia="Calibri" w:hAnsi="Proxima Nova A Light" w:cs="Calibri"/>
                <w:sz w:val="20"/>
                <w:szCs w:val="20"/>
              </w:rPr>
              <w:t xml:space="preserve"> </w:t>
            </w:r>
            <w:r w:rsidR="00AD40DB">
              <w:rPr>
                <w:rFonts w:ascii="Proxima Nova A Light" w:eastAsia="Calibri" w:hAnsi="Proxima Nova A Light" w:cs="Calibri"/>
                <w:sz w:val="20"/>
                <w:szCs w:val="20"/>
              </w:rPr>
              <w:t>700</w:t>
            </w:r>
          </w:p>
        </w:tc>
        <w:tc>
          <w:tcPr>
            <w:tcW w:w="1417" w:type="dxa"/>
            <w:tcBorders>
              <w:top w:val="nil"/>
              <w:left w:val="nil"/>
              <w:bottom w:val="nil"/>
              <w:right w:val="nil"/>
            </w:tcBorders>
            <w:shd w:val="clear" w:color="auto" w:fill="E2EFDA"/>
            <w:vAlign w:val="bottom"/>
          </w:tcPr>
          <w:p w14:paraId="4C036DAE" w14:textId="3B016F51"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7 509 223</w:t>
            </w:r>
          </w:p>
        </w:tc>
        <w:tc>
          <w:tcPr>
            <w:tcW w:w="1629" w:type="dxa"/>
            <w:tcBorders>
              <w:top w:val="nil"/>
              <w:left w:val="nil"/>
              <w:bottom w:val="nil"/>
              <w:right w:val="nil"/>
            </w:tcBorders>
            <w:shd w:val="clear" w:color="auto" w:fill="E2EFDA"/>
            <w:vAlign w:val="bottom"/>
          </w:tcPr>
          <w:p w14:paraId="3A938F31" w14:textId="5E6CDF9F"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6 085 208</w:t>
            </w:r>
          </w:p>
        </w:tc>
      </w:tr>
      <w:tr w:rsidR="00E60B85" w:rsidRPr="0038620C" w14:paraId="07B78DF0" w14:textId="77777777" w:rsidTr="0038620C">
        <w:trPr>
          <w:trHeight w:val="283"/>
        </w:trPr>
        <w:tc>
          <w:tcPr>
            <w:tcW w:w="567" w:type="dxa"/>
            <w:tcBorders>
              <w:top w:val="nil"/>
              <w:left w:val="nil"/>
              <w:bottom w:val="nil"/>
              <w:right w:val="nil"/>
            </w:tcBorders>
            <w:shd w:val="clear" w:color="auto" w:fill="auto"/>
            <w:vAlign w:val="bottom"/>
          </w:tcPr>
          <w:p w14:paraId="0FE1DCBF"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66DE3A97"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767A9D53"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Zásoby</w:t>
            </w:r>
          </w:p>
        </w:tc>
        <w:tc>
          <w:tcPr>
            <w:tcW w:w="1134" w:type="dxa"/>
            <w:tcBorders>
              <w:top w:val="nil"/>
              <w:left w:val="nil"/>
              <w:bottom w:val="nil"/>
              <w:right w:val="nil"/>
            </w:tcBorders>
            <w:shd w:val="clear" w:color="auto" w:fill="auto"/>
            <w:vAlign w:val="bottom"/>
          </w:tcPr>
          <w:p w14:paraId="58F27DA0" w14:textId="2C882C72"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5 </w:t>
            </w:r>
            <w:r w:rsidR="00AB5638">
              <w:rPr>
                <w:rFonts w:ascii="Proxima Nova A Light" w:eastAsia="Calibri" w:hAnsi="Proxima Nova A Light" w:cs="Calibri"/>
                <w:sz w:val="20"/>
                <w:szCs w:val="20"/>
              </w:rPr>
              <w:t>414</w:t>
            </w:r>
            <w:r w:rsidRPr="0038620C">
              <w:rPr>
                <w:rFonts w:ascii="Proxima Nova A Light" w:eastAsia="Calibri" w:hAnsi="Proxima Nova A Light" w:cs="Calibri"/>
                <w:sz w:val="20"/>
                <w:szCs w:val="20"/>
              </w:rPr>
              <w:t xml:space="preserve"> </w:t>
            </w:r>
            <w:r w:rsidR="00AB5638">
              <w:rPr>
                <w:rFonts w:ascii="Proxima Nova A Light" w:eastAsia="Calibri" w:hAnsi="Proxima Nova A Light" w:cs="Calibri"/>
                <w:sz w:val="20"/>
                <w:szCs w:val="20"/>
              </w:rPr>
              <w:t>167</w:t>
            </w:r>
          </w:p>
        </w:tc>
        <w:tc>
          <w:tcPr>
            <w:tcW w:w="1417" w:type="dxa"/>
            <w:tcBorders>
              <w:top w:val="nil"/>
              <w:left w:val="nil"/>
              <w:bottom w:val="nil"/>
              <w:right w:val="nil"/>
            </w:tcBorders>
            <w:shd w:val="clear" w:color="auto" w:fill="auto"/>
            <w:vAlign w:val="bottom"/>
          </w:tcPr>
          <w:p w14:paraId="69CA425B" w14:textId="50A15A54"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5 902 914</w:t>
            </w:r>
          </w:p>
        </w:tc>
        <w:tc>
          <w:tcPr>
            <w:tcW w:w="1629" w:type="dxa"/>
            <w:tcBorders>
              <w:top w:val="nil"/>
              <w:left w:val="nil"/>
              <w:bottom w:val="nil"/>
              <w:right w:val="nil"/>
            </w:tcBorders>
            <w:shd w:val="clear" w:color="auto" w:fill="auto"/>
            <w:vAlign w:val="bottom"/>
          </w:tcPr>
          <w:p w14:paraId="0F609818" w14:textId="4FF41964"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4 612 830</w:t>
            </w:r>
          </w:p>
        </w:tc>
      </w:tr>
      <w:tr w:rsidR="00E60B85" w:rsidRPr="0038620C" w14:paraId="5D5DA3A8" w14:textId="77777777" w:rsidTr="0038620C">
        <w:trPr>
          <w:trHeight w:val="283"/>
        </w:trPr>
        <w:tc>
          <w:tcPr>
            <w:tcW w:w="567" w:type="dxa"/>
            <w:tcBorders>
              <w:top w:val="nil"/>
              <w:left w:val="nil"/>
              <w:bottom w:val="nil"/>
              <w:right w:val="nil"/>
            </w:tcBorders>
            <w:shd w:val="clear" w:color="auto" w:fill="auto"/>
            <w:vAlign w:val="bottom"/>
          </w:tcPr>
          <w:p w14:paraId="27CCF306"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7C9407EA"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56009AEF"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pohľadávky</w:t>
            </w:r>
          </w:p>
        </w:tc>
        <w:tc>
          <w:tcPr>
            <w:tcW w:w="1134" w:type="dxa"/>
            <w:tcBorders>
              <w:top w:val="nil"/>
              <w:left w:val="nil"/>
              <w:bottom w:val="nil"/>
              <w:right w:val="nil"/>
            </w:tcBorders>
            <w:shd w:val="clear" w:color="auto" w:fill="auto"/>
            <w:vAlign w:val="bottom"/>
          </w:tcPr>
          <w:p w14:paraId="7044B7A3" w14:textId="2B51B427" w:rsidR="00E60B85" w:rsidRPr="0038620C" w:rsidRDefault="00E432F8" w:rsidP="00E60B85">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102 323</w:t>
            </w:r>
          </w:p>
        </w:tc>
        <w:tc>
          <w:tcPr>
            <w:tcW w:w="1417" w:type="dxa"/>
            <w:tcBorders>
              <w:top w:val="nil"/>
              <w:left w:val="nil"/>
              <w:bottom w:val="nil"/>
              <w:right w:val="nil"/>
            </w:tcBorders>
            <w:shd w:val="clear" w:color="auto" w:fill="auto"/>
            <w:vAlign w:val="bottom"/>
          </w:tcPr>
          <w:p w14:paraId="1745C8E0"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6B37F923" w14:textId="77777777" w:rsidR="00E60B85" w:rsidRPr="0038620C" w:rsidRDefault="00E60B85" w:rsidP="00E60B85">
            <w:pPr>
              <w:spacing w:after="0"/>
              <w:jc w:val="right"/>
              <w:rPr>
                <w:rFonts w:ascii="Proxima Nova A Light" w:eastAsia="Calibri" w:hAnsi="Proxima Nova A Light" w:cs="Calibri"/>
                <w:sz w:val="20"/>
                <w:szCs w:val="20"/>
              </w:rPr>
            </w:pPr>
          </w:p>
        </w:tc>
      </w:tr>
      <w:tr w:rsidR="00E60B85" w:rsidRPr="0038620C" w14:paraId="68C9EF49" w14:textId="77777777" w:rsidTr="0038620C">
        <w:trPr>
          <w:trHeight w:val="283"/>
        </w:trPr>
        <w:tc>
          <w:tcPr>
            <w:tcW w:w="567" w:type="dxa"/>
            <w:tcBorders>
              <w:top w:val="nil"/>
              <w:left w:val="nil"/>
              <w:bottom w:val="nil"/>
              <w:right w:val="nil"/>
            </w:tcBorders>
            <w:shd w:val="clear" w:color="auto" w:fill="auto"/>
            <w:vAlign w:val="bottom"/>
          </w:tcPr>
          <w:p w14:paraId="6C5C4C41"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BE64CDB"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3D1F2F1F"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pohľadávky</w:t>
            </w:r>
          </w:p>
        </w:tc>
        <w:tc>
          <w:tcPr>
            <w:tcW w:w="1134" w:type="dxa"/>
            <w:tcBorders>
              <w:top w:val="nil"/>
              <w:left w:val="nil"/>
              <w:bottom w:val="nil"/>
              <w:right w:val="nil"/>
            </w:tcBorders>
            <w:shd w:val="clear" w:color="auto" w:fill="auto"/>
            <w:vAlign w:val="bottom"/>
          </w:tcPr>
          <w:p w14:paraId="705F8FA0" w14:textId="1A9BEA69"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w:t>
            </w:r>
            <w:r w:rsidR="00F07B18">
              <w:rPr>
                <w:rFonts w:ascii="Proxima Nova A Light" w:eastAsia="Calibri" w:hAnsi="Proxima Nova A Light" w:cs="Calibri"/>
                <w:sz w:val="20"/>
                <w:szCs w:val="20"/>
              </w:rPr>
              <w:t>532</w:t>
            </w:r>
            <w:r w:rsidRPr="0038620C">
              <w:rPr>
                <w:rFonts w:ascii="Proxima Nova A Light" w:eastAsia="Calibri" w:hAnsi="Proxima Nova A Light" w:cs="Calibri"/>
                <w:sz w:val="20"/>
                <w:szCs w:val="20"/>
              </w:rPr>
              <w:t xml:space="preserve"> </w:t>
            </w:r>
            <w:r w:rsidR="00F07B18">
              <w:rPr>
                <w:rFonts w:ascii="Proxima Nova A Light" w:eastAsia="Calibri" w:hAnsi="Proxima Nova A Light" w:cs="Calibri"/>
                <w:sz w:val="20"/>
                <w:szCs w:val="20"/>
              </w:rPr>
              <w:t>138</w:t>
            </w:r>
          </w:p>
        </w:tc>
        <w:tc>
          <w:tcPr>
            <w:tcW w:w="1417" w:type="dxa"/>
            <w:tcBorders>
              <w:top w:val="nil"/>
              <w:left w:val="nil"/>
              <w:bottom w:val="nil"/>
              <w:right w:val="nil"/>
            </w:tcBorders>
            <w:shd w:val="clear" w:color="auto" w:fill="auto"/>
            <w:vAlign w:val="bottom"/>
          </w:tcPr>
          <w:p w14:paraId="1D15E563" w14:textId="3B94B0D6"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1 464 186</w:t>
            </w:r>
          </w:p>
        </w:tc>
        <w:tc>
          <w:tcPr>
            <w:tcW w:w="1629" w:type="dxa"/>
            <w:tcBorders>
              <w:top w:val="nil"/>
              <w:left w:val="nil"/>
              <w:bottom w:val="nil"/>
              <w:right w:val="nil"/>
            </w:tcBorders>
            <w:shd w:val="clear" w:color="auto" w:fill="auto"/>
            <w:vAlign w:val="bottom"/>
          </w:tcPr>
          <w:p w14:paraId="6C0DCEF8" w14:textId="0010B6D1"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1 169 463</w:t>
            </w:r>
          </w:p>
        </w:tc>
      </w:tr>
      <w:tr w:rsidR="00E60B85" w:rsidRPr="0038620C" w14:paraId="0BB35219" w14:textId="77777777" w:rsidTr="0038620C">
        <w:trPr>
          <w:trHeight w:val="283"/>
        </w:trPr>
        <w:tc>
          <w:tcPr>
            <w:tcW w:w="567" w:type="dxa"/>
            <w:tcBorders>
              <w:top w:val="nil"/>
              <w:left w:val="nil"/>
              <w:bottom w:val="nil"/>
              <w:right w:val="nil"/>
            </w:tcBorders>
            <w:shd w:val="clear" w:color="auto" w:fill="auto"/>
            <w:vAlign w:val="bottom"/>
          </w:tcPr>
          <w:p w14:paraId="25EDB2A4"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AEAFF5E"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14537F0F"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Krátkodobý finančný majetok</w:t>
            </w:r>
          </w:p>
        </w:tc>
        <w:tc>
          <w:tcPr>
            <w:tcW w:w="1134" w:type="dxa"/>
            <w:tcBorders>
              <w:top w:val="nil"/>
              <w:left w:val="nil"/>
              <w:bottom w:val="nil"/>
              <w:right w:val="nil"/>
            </w:tcBorders>
            <w:shd w:val="clear" w:color="auto" w:fill="auto"/>
            <w:vAlign w:val="bottom"/>
          </w:tcPr>
          <w:p w14:paraId="623E27FB"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0590B79B"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1BE06C9C" w14:textId="77777777" w:rsidR="00E60B85" w:rsidRPr="0038620C" w:rsidRDefault="00E60B85" w:rsidP="00E60B85">
            <w:pPr>
              <w:spacing w:after="0"/>
              <w:jc w:val="right"/>
              <w:rPr>
                <w:rFonts w:ascii="Proxima Nova A Light" w:eastAsia="Calibri" w:hAnsi="Proxima Nova A Light" w:cs="Calibri"/>
                <w:sz w:val="20"/>
                <w:szCs w:val="20"/>
              </w:rPr>
            </w:pPr>
          </w:p>
        </w:tc>
      </w:tr>
      <w:tr w:rsidR="00E60B85" w:rsidRPr="0038620C" w14:paraId="7499E1E4" w14:textId="77777777" w:rsidTr="0038620C">
        <w:trPr>
          <w:trHeight w:val="283"/>
        </w:trPr>
        <w:tc>
          <w:tcPr>
            <w:tcW w:w="567" w:type="dxa"/>
            <w:tcBorders>
              <w:top w:val="nil"/>
              <w:left w:val="nil"/>
              <w:bottom w:val="nil"/>
              <w:right w:val="nil"/>
            </w:tcBorders>
            <w:shd w:val="clear" w:color="auto" w:fill="auto"/>
            <w:vAlign w:val="bottom"/>
          </w:tcPr>
          <w:p w14:paraId="7961501C"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54B49DE"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545DA1B0"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Finančné účty</w:t>
            </w:r>
          </w:p>
        </w:tc>
        <w:tc>
          <w:tcPr>
            <w:tcW w:w="1134" w:type="dxa"/>
            <w:tcBorders>
              <w:top w:val="nil"/>
              <w:left w:val="nil"/>
              <w:bottom w:val="nil"/>
              <w:right w:val="nil"/>
            </w:tcBorders>
            <w:shd w:val="clear" w:color="auto" w:fill="auto"/>
            <w:vAlign w:val="bottom"/>
          </w:tcPr>
          <w:p w14:paraId="2710C730" w14:textId="58041E3A" w:rsidR="00E60B85" w:rsidRPr="0038620C" w:rsidRDefault="009462ED" w:rsidP="00E60B85">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241 072</w:t>
            </w:r>
          </w:p>
        </w:tc>
        <w:tc>
          <w:tcPr>
            <w:tcW w:w="1417" w:type="dxa"/>
            <w:tcBorders>
              <w:top w:val="nil"/>
              <w:left w:val="nil"/>
              <w:bottom w:val="nil"/>
              <w:right w:val="nil"/>
            </w:tcBorders>
            <w:shd w:val="clear" w:color="auto" w:fill="auto"/>
            <w:vAlign w:val="bottom"/>
          </w:tcPr>
          <w:p w14:paraId="49B645A4" w14:textId="31B6882F"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142 123</w:t>
            </w:r>
          </w:p>
        </w:tc>
        <w:tc>
          <w:tcPr>
            <w:tcW w:w="1629" w:type="dxa"/>
            <w:tcBorders>
              <w:top w:val="nil"/>
              <w:left w:val="nil"/>
              <w:bottom w:val="nil"/>
              <w:right w:val="nil"/>
            </w:tcBorders>
            <w:shd w:val="clear" w:color="auto" w:fill="auto"/>
            <w:vAlign w:val="bottom"/>
          </w:tcPr>
          <w:p w14:paraId="709A902C" w14:textId="28BB1604"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302 915</w:t>
            </w:r>
          </w:p>
        </w:tc>
      </w:tr>
      <w:tr w:rsidR="00E60B85" w:rsidRPr="0038620C" w14:paraId="5A25EF45" w14:textId="77777777" w:rsidTr="0038620C">
        <w:trPr>
          <w:trHeight w:val="283"/>
        </w:trPr>
        <w:tc>
          <w:tcPr>
            <w:tcW w:w="567" w:type="dxa"/>
            <w:tcBorders>
              <w:top w:val="nil"/>
              <w:left w:val="nil"/>
              <w:bottom w:val="nil"/>
              <w:right w:val="nil"/>
            </w:tcBorders>
            <w:shd w:val="clear" w:color="auto" w:fill="E2EFDA"/>
            <w:vAlign w:val="bottom"/>
          </w:tcPr>
          <w:p w14:paraId="4E7BD60C"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7FCF6BB0"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53633D44" w14:textId="77777777" w:rsidR="00E60B85" w:rsidRPr="0038620C"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21323D23" w14:textId="08CA2892" w:rsidR="00E60B85" w:rsidRPr="0038620C" w:rsidRDefault="00D0003A" w:rsidP="00E60B85">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33 987</w:t>
            </w:r>
          </w:p>
        </w:tc>
        <w:tc>
          <w:tcPr>
            <w:tcW w:w="1417" w:type="dxa"/>
            <w:tcBorders>
              <w:top w:val="nil"/>
              <w:left w:val="nil"/>
              <w:bottom w:val="nil"/>
              <w:right w:val="nil"/>
            </w:tcBorders>
            <w:shd w:val="clear" w:color="auto" w:fill="E2EFDA"/>
            <w:vAlign w:val="bottom"/>
          </w:tcPr>
          <w:p w14:paraId="1F601C9E" w14:textId="70FB89C1" w:rsidR="00E60B85" w:rsidRPr="0038620C"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23 607</w:t>
            </w:r>
          </w:p>
        </w:tc>
        <w:tc>
          <w:tcPr>
            <w:tcW w:w="1629" w:type="dxa"/>
            <w:tcBorders>
              <w:top w:val="nil"/>
              <w:left w:val="nil"/>
              <w:bottom w:val="nil"/>
              <w:right w:val="nil"/>
            </w:tcBorders>
            <w:shd w:val="clear" w:color="auto" w:fill="E2EFDA"/>
            <w:vAlign w:val="bottom"/>
          </w:tcPr>
          <w:p w14:paraId="45369604" w14:textId="50058485" w:rsidR="00E60B85" w:rsidRPr="0038620C" w:rsidRDefault="00E60B85" w:rsidP="00E60B85">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26 819</w:t>
            </w:r>
          </w:p>
        </w:tc>
      </w:tr>
      <w:tr w:rsidR="00E60B85" w:rsidRPr="0038620C" w14:paraId="2135CD1B" w14:textId="77777777" w:rsidTr="0038620C">
        <w:trPr>
          <w:trHeight w:val="283"/>
        </w:trPr>
        <w:tc>
          <w:tcPr>
            <w:tcW w:w="567" w:type="dxa"/>
            <w:tcBorders>
              <w:top w:val="nil"/>
              <w:left w:val="nil"/>
              <w:bottom w:val="nil"/>
              <w:right w:val="nil"/>
            </w:tcBorders>
            <w:shd w:val="clear" w:color="auto" w:fill="auto"/>
            <w:vAlign w:val="bottom"/>
          </w:tcPr>
          <w:p w14:paraId="7C58FF68"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567" w:type="dxa"/>
            <w:tcBorders>
              <w:top w:val="nil"/>
              <w:left w:val="nil"/>
              <w:bottom w:val="nil"/>
              <w:right w:val="nil"/>
            </w:tcBorders>
            <w:shd w:val="clear" w:color="auto" w:fill="auto"/>
            <w:vAlign w:val="bottom"/>
          </w:tcPr>
          <w:p w14:paraId="7D4B34B6" w14:textId="77777777" w:rsidR="00E60B85" w:rsidRPr="0038620C" w:rsidRDefault="00E60B85" w:rsidP="00E60B85">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493214BD" w14:textId="77777777" w:rsidR="00E60B85" w:rsidRPr="0038620C" w:rsidRDefault="00E60B85" w:rsidP="00E60B85">
            <w:pPr>
              <w:spacing w:after="0"/>
              <w:rPr>
                <w:rFonts w:ascii="Proxima Nova A Light" w:hAnsi="Proxima Nova A Light"/>
                <w:sz w:val="20"/>
                <w:szCs w:val="20"/>
              </w:rPr>
            </w:pPr>
          </w:p>
          <w:p w14:paraId="215282C9" w14:textId="77777777" w:rsidR="00E60B85" w:rsidRPr="0038620C" w:rsidRDefault="00E60B85" w:rsidP="00E60B85">
            <w:pPr>
              <w:spacing w:after="0"/>
              <w:rPr>
                <w:rFonts w:ascii="Proxima Nova A Light" w:hAnsi="Proxima Nova A Light"/>
                <w:sz w:val="20"/>
                <w:szCs w:val="20"/>
              </w:rPr>
            </w:pPr>
          </w:p>
        </w:tc>
        <w:tc>
          <w:tcPr>
            <w:tcW w:w="1134" w:type="dxa"/>
            <w:tcBorders>
              <w:top w:val="nil"/>
              <w:left w:val="nil"/>
              <w:bottom w:val="nil"/>
              <w:right w:val="nil"/>
            </w:tcBorders>
            <w:shd w:val="clear" w:color="auto" w:fill="auto"/>
            <w:vAlign w:val="bottom"/>
          </w:tcPr>
          <w:p w14:paraId="7570109D" w14:textId="77777777" w:rsidR="00E60B85" w:rsidRPr="0038620C" w:rsidRDefault="00E60B85" w:rsidP="00E60B85">
            <w:pPr>
              <w:spacing w:after="0"/>
              <w:jc w:val="right"/>
              <w:rPr>
                <w:rFonts w:ascii="Proxima Nova A Light" w:hAnsi="Proxima Nova A Light"/>
                <w:sz w:val="20"/>
                <w:szCs w:val="20"/>
              </w:rPr>
            </w:pPr>
          </w:p>
        </w:tc>
        <w:tc>
          <w:tcPr>
            <w:tcW w:w="1417" w:type="dxa"/>
            <w:tcBorders>
              <w:top w:val="nil"/>
              <w:left w:val="nil"/>
              <w:bottom w:val="nil"/>
              <w:right w:val="nil"/>
            </w:tcBorders>
            <w:shd w:val="clear" w:color="auto" w:fill="auto"/>
            <w:vAlign w:val="bottom"/>
          </w:tcPr>
          <w:p w14:paraId="673A4EB2" w14:textId="77777777" w:rsidR="00E60B85" w:rsidRPr="0038620C" w:rsidRDefault="00E60B85" w:rsidP="00E60B85">
            <w:pPr>
              <w:spacing w:after="0"/>
              <w:rPr>
                <w:rFonts w:ascii="Proxima Nova A Light" w:hAnsi="Proxima Nova A Light"/>
                <w:sz w:val="20"/>
                <w:szCs w:val="20"/>
              </w:rPr>
            </w:pPr>
          </w:p>
        </w:tc>
        <w:tc>
          <w:tcPr>
            <w:tcW w:w="1629" w:type="dxa"/>
            <w:tcBorders>
              <w:top w:val="nil"/>
              <w:left w:val="nil"/>
              <w:bottom w:val="nil"/>
              <w:right w:val="nil"/>
            </w:tcBorders>
            <w:shd w:val="clear" w:color="auto" w:fill="auto"/>
            <w:vAlign w:val="bottom"/>
          </w:tcPr>
          <w:p w14:paraId="42E9DFA6" w14:textId="77777777" w:rsidR="00E60B85" w:rsidRPr="0038620C" w:rsidRDefault="00E60B85" w:rsidP="00E60B85">
            <w:pPr>
              <w:spacing w:after="0"/>
              <w:jc w:val="right"/>
              <w:rPr>
                <w:rFonts w:ascii="Proxima Nova A Light" w:hAnsi="Proxima Nova A Light"/>
                <w:sz w:val="20"/>
                <w:szCs w:val="20"/>
              </w:rPr>
            </w:pPr>
          </w:p>
        </w:tc>
      </w:tr>
      <w:tr w:rsidR="00E60B85" w:rsidRPr="0038620C" w14:paraId="738A8146" w14:textId="77777777" w:rsidTr="0038620C">
        <w:trPr>
          <w:trHeight w:val="283"/>
        </w:trPr>
        <w:tc>
          <w:tcPr>
            <w:tcW w:w="567" w:type="dxa"/>
            <w:tcBorders>
              <w:top w:val="nil"/>
              <w:left w:val="nil"/>
              <w:bottom w:val="nil"/>
              <w:right w:val="nil"/>
            </w:tcBorders>
            <w:shd w:val="clear" w:color="auto" w:fill="auto"/>
            <w:vAlign w:val="bottom"/>
          </w:tcPr>
          <w:p w14:paraId="280A4A92" w14:textId="77777777" w:rsidR="00E60B85" w:rsidRPr="0038620C" w:rsidRDefault="00E60B85" w:rsidP="00E60B85">
            <w:pPr>
              <w:spacing w:after="0"/>
              <w:rPr>
                <w:rFonts w:ascii="Proxima Nova A Light" w:hAnsi="Proxima Nova A Light"/>
                <w:sz w:val="20"/>
                <w:szCs w:val="20"/>
              </w:rPr>
            </w:pPr>
          </w:p>
        </w:tc>
        <w:tc>
          <w:tcPr>
            <w:tcW w:w="567" w:type="dxa"/>
            <w:tcBorders>
              <w:top w:val="nil"/>
              <w:left w:val="nil"/>
              <w:bottom w:val="nil"/>
              <w:right w:val="nil"/>
            </w:tcBorders>
            <w:shd w:val="clear" w:color="auto" w:fill="auto"/>
            <w:vAlign w:val="bottom"/>
          </w:tcPr>
          <w:p w14:paraId="2DDB7AA3" w14:textId="77777777" w:rsidR="00E60B85" w:rsidRPr="0038620C" w:rsidRDefault="00E60B85" w:rsidP="00E60B85">
            <w:pPr>
              <w:spacing w:after="0"/>
              <w:rPr>
                <w:rFonts w:ascii="Proxima Nova A Light" w:hAnsi="Proxima Nova A Light"/>
                <w:sz w:val="20"/>
                <w:szCs w:val="20"/>
              </w:rPr>
            </w:pPr>
          </w:p>
        </w:tc>
        <w:tc>
          <w:tcPr>
            <w:tcW w:w="3686" w:type="dxa"/>
            <w:tcBorders>
              <w:top w:val="nil"/>
              <w:left w:val="nil"/>
              <w:bottom w:val="nil"/>
              <w:right w:val="nil"/>
            </w:tcBorders>
            <w:shd w:val="clear" w:color="auto" w:fill="auto"/>
            <w:vAlign w:val="bottom"/>
          </w:tcPr>
          <w:p w14:paraId="57FC9083" w14:textId="77777777" w:rsidR="00E60B85" w:rsidRDefault="00E60B85" w:rsidP="00E60B85">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Strana pasív</w:t>
            </w:r>
          </w:p>
          <w:p w14:paraId="0F40CE81" w14:textId="77777777" w:rsidR="00E60B85" w:rsidRPr="0038620C" w:rsidRDefault="00E60B85" w:rsidP="00E60B85">
            <w:pPr>
              <w:spacing w:after="0"/>
              <w:rPr>
                <w:rFonts w:ascii="Proxima Nova A Light" w:eastAsia="Calibri" w:hAnsi="Proxima Nova A Light" w:cs="Calibri"/>
                <w:color w:val="000000"/>
                <w:sz w:val="20"/>
                <w:szCs w:val="20"/>
              </w:rPr>
            </w:pPr>
          </w:p>
        </w:tc>
        <w:tc>
          <w:tcPr>
            <w:tcW w:w="1134" w:type="dxa"/>
            <w:tcBorders>
              <w:top w:val="nil"/>
              <w:left w:val="nil"/>
              <w:bottom w:val="nil"/>
              <w:right w:val="nil"/>
            </w:tcBorders>
            <w:shd w:val="clear" w:color="auto" w:fill="auto"/>
            <w:vAlign w:val="bottom"/>
          </w:tcPr>
          <w:p w14:paraId="443EE755" w14:textId="7050EA9A" w:rsidR="00E60B85"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C1209F">
              <w:rPr>
                <w:rFonts w:ascii="Proxima Nova A Light" w:eastAsia="Calibri" w:hAnsi="Proxima Nova A Light" w:cs="Calibri"/>
                <w:color w:val="000000"/>
                <w:sz w:val="20"/>
                <w:szCs w:val="20"/>
              </w:rPr>
              <w:t>3</w:t>
            </w:r>
          </w:p>
          <w:p w14:paraId="3C3D71C2"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417" w:type="dxa"/>
            <w:tcBorders>
              <w:top w:val="nil"/>
              <w:left w:val="nil"/>
              <w:bottom w:val="nil"/>
              <w:right w:val="nil"/>
            </w:tcBorders>
            <w:shd w:val="clear" w:color="auto" w:fill="auto"/>
            <w:vAlign w:val="bottom"/>
          </w:tcPr>
          <w:p w14:paraId="1C41FD11" w14:textId="5427A4DC" w:rsidR="00E60B85"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C1209F">
              <w:rPr>
                <w:rFonts w:ascii="Proxima Nova A Light" w:eastAsia="Calibri" w:hAnsi="Proxima Nova A Light" w:cs="Calibri"/>
                <w:color w:val="000000"/>
                <w:sz w:val="20"/>
                <w:szCs w:val="20"/>
              </w:rPr>
              <w:t>2</w:t>
            </w:r>
          </w:p>
          <w:p w14:paraId="2A9623A2"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c>
          <w:tcPr>
            <w:tcW w:w="1629" w:type="dxa"/>
            <w:tcBorders>
              <w:top w:val="nil"/>
              <w:left w:val="nil"/>
              <w:bottom w:val="nil"/>
              <w:right w:val="nil"/>
            </w:tcBorders>
            <w:shd w:val="clear" w:color="auto" w:fill="auto"/>
            <w:vAlign w:val="bottom"/>
          </w:tcPr>
          <w:p w14:paraId="5CE1C901" w14:textId="7B4238EC" w:rsidR="00E60B85" w:rsidRDefault="00E60B85" w:rsidP="00E60B85">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      rok 202</w:t>
            </w:r>
            <w:r w:rsidR="00C1209F">
              <w:rPr>
                <w:rFonts w:ascii="Proxima Nova A Light" w:eastAsia="Calibri" w:hAnsi="Proxima Nova A Light" w:cs="Calibri"/>
                <w:color w:val="000000"/>
                <w:sz w:val="20"/>
                <w:szCs w:val="20"/>
              </w:rPr>
              <w:t>1</w:t>
            </w:r>
          </w:p>
          <w:p w14:paraId="5CE90C52" w14:textId="77777777" w:rsidR="00E60B85" w:rsidRPr="0038620C" w:rsidRDefault="00E60B85" w:rsidP="00E60B85">
            <w:pPr>
              <w:spacing w:after="0"/>
              <w:jc w:val="right"/>
              <w:rPr>
                <w:rFonts w:ascii="Proxima Nova A Light" w:eastAsia="Calibri" w:hAnsi="Proxima Nova A Light" w:cs="Calibri"/>
                <w:color w:val="000000"/>
                <w:sz w:val="20"/>
                <w:szCs w:val="20"/>
              </w:rPr>
            </w:pPr>
          </w:p>
        </w:tc>
      </w:tr>
      <w:tr w:rsidR="00C1209F" w:rsidRPr="0038620C" w14:paraId="1E8830EC" w14:textId="77777777" w:rsidTr="0038620C">
        <w:trPr>
          <w:trHeight w:val="283"/>
        </w:trPr>
        <w:tc>
          <w:tcPr>
            <w:tcW w:w="567" w:type="dxa"/>
            <w:tcBorders>
              <w:top w:val="nil"/>
              <w:left w:val="nil"/>
              <w:bottom w:val="nil"/>
              <w:right w:val="nil"/>
            </w:tcBorders>
            <w:shd w:val="clear" w:color="auto" w:fill="A9D08E"/>
            <w:vAlign w:val="bottom"/>
          </w:tcPr>
          <w:p w14:paraId="238E5251"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567" w:type="dxa"/>
            <w:tcBorders>
              <w:top w:val="nil"/>
              <w:left w:val="nil"/>
              <w:bottom w:val="nil"/>
              <w:right w:val="nil"/>
            </w:tcBorders>
            <w:shd w:val="clear" w:color="auto" w:fill="A9D08E"/>
            <w:vAlign w:val="bottom"/>
          </w:tcPr>
          <w:p w14:paraId="25F8B8E1"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A9D08E"/>
            <w:vAlign w:val="bottom"/>
          </w:tcPr>
          <w:p w14:paraId="51D96634"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VLASTNÉ IMANIE A </w:t>
            </w:r>
            <w:r w:rsidRPr="0038620C">
              <w:rPr>
                <w:rFonts w:ascii="Proxima Nova A Light" w:eastAsia="Calibri" w:hAnsi="Proxima Nova A Light" w:cs="Calibri"/>
                <w:sz w:val="20"/>
                <w:szCs w:val="20"/>
              </w:rPr>
              <w:t>ZÁVÄZKY</w:t>
            </w:r>
          </w:p>
        </w:tc>
        <w:tc>
          <w:tcPr>
            <w:tcW w:w="1134" w:type="dxa"/>
            <w:tcBorders>
              <w:top w:val="nil"/>
              <w:left w:val="nil"/>
              <w:bottom w:val="nil"/>
              <w:right w:val="nil"/>
            </w:tcBorders>
            <w:shd w:val="clear" w:color="auto" w:fill="A9D08E"/>
            <w:vAlign w:val="bottom"/>
          </w:tcPr>
          <w:p w14:paraId="1C32CA42" w14:textId="1F6D32BA"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w:t>
            </w:r>
            <w:r w:rsidR="009D5BA0">
              <w:rPr>
                <w:rFonts w:ascii="Proxima Nova A Light" w:eastAsia="Calibri" w:hAnsi="Proxima Nova A Light" w:cs="Calibri"/>
                <w:sz w:val="20"/>
                <w:szCs w:val="20"/>
              </w:rPr>
              <w:t> 567 901</w:t>
            </w:r>
          </w:p>
        </w:tc>
        <w:tc>
          <w:tcPr>
            <w:tcW w:w="1417" w:type="dxa"/>
            <w:tcBorders>
              <w:top w:val="nil"/>
              <w:left w:val="nil"/>
              <w:bottom w:val="nil"/>
              <w:right w:val="nil"/>
            </w:tcBorders>
            <w:shd w:val="clear" w:color="auto" w:fill="A9D08E"/>
            <w:vAlign w:val="bottom"/>
          </w:tcPr>
          <w:p w14:paraId="638618FF" w14:textId="2DCC98F2"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8 727 413</w:t>
            </w:r>
          </w:p>
        </w:tc>
        <w:tc>
          <w:tcPr>
            <w:tcW w:w="1629" w:type="dxa"/>
            <w:tcBorders>
              <w:top w:val="nil"/>
              <w:left w:val="nil"/>
              <w:bottom w:val="nil"/>
              <w:right w:val="nil"/>
            </w:tcBorders>
            <w:shd w:val="clear" w:color="auto" w:fill="A9D08E"/>
            <w:vAlign w:val="bottom"/>
          </w:tcPr>
          <w:p w14:paraId="2A79D25E" w14:textId="2E675317" w:rsidR="00C1209F" w:rsidRPr="0038620C" w:rsidRDefault="00C1209F" w:rsidP="00C1209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7 310 733</w:t>
            </w:r>
          </w:p>
        </w:tc>
      </w:tr>
      <w:tr w:rsidR="00C1209F" w:rsidRPr="0038620C" w14:paraId="5FAC008E" w14:textId="77777777" w:rsidTr="0038620C">
        <w:trPr>
          <w:trHeight w:val="283"/>
        </w:trPr>
        <w:tc>
          <w:tcPr>
            <w:tcW w:w="567" w:type="dxa"/>
            <w:tcBorders>
              <w:top w:val="nil"/>
              <w:left w:val="nil"/>
              <w:bottom w:val="nil"/>
              <w:right w:val="nil"/>
            </w:tcBorders>
            <w:shd w:val="clear" w:color="auto" w:fill="E2EFDA"/>
            <w:vAlign w:val="bottom"/>
          </w:tcPr>
          <w:p w14:paraId="69C9A03A"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E2EFDA"/>
            <w:vAlign w:val="bottom"/>
          </w:tcPr>
          <w:p w14:paraId="7714D0BF"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74991D01"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xml:space="preserve">Vlastné imanie  </w:t>
            </w:r>
          </w:p>
        </w:tc>
        <w:tc>
          <w:tcPr>
            <w:tcW w:w="1134" w:type="dxa"/>
            <w:tcBorders>
              <w:top w:val="nil"/>
              <w:left w:val="nil"/>
              <w:bottom w:val="nil"/>
              <w:right w:val="nil"/>
            </w:tcBorders>
            <w:shd w:val="clear" w:color="auto" w:fill="E2EFDA"/>
            <w:vAlign w:val="bottom"/>
          </w:tcPr>
          <w:p w14:paraId="30FAA5AD" w14:textId="19895B49"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w:t>
            </w:r>
            <w:r w:rsidR="00AC5C09">
              <w:rPr>
                <w:rFonts w:ascii="Proxima Nova A Light" w:eastAsia="Calibri" w:hAnsi="Proxima Nova A Light" w:cs="Calibri"/>
                <w:sz w:val="20"/>
                <w:szCs w:val="20"/>
              </w:rPr>
              <w:t> 846 078</w:t>
            </w:r>
          </w:p>
        </w:tc>
        <w:tc>
          <w:tcPr>
            <w:tcW w:w="1417" w:type="dxa"/>
            <w:tcBorders>
              <w:top w:val="nil"/>
              <w:left w:val="nil"/>
              <w:bottom w:val="nil"/>
              <w:right w:val="nil"/>
            </w:tcBorders>
            <w:shd w:val="clear" w:color="auto" w:fill="E2EFDA"/>
            <w:vAlign w:val="bottom"/>
          </w:tcPr>
          <w:p w14:paraId="1AB2B07F" w14:textId="7ED78088"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5 233 349</w:t>
            </w:r>
          </w:p>
        </w:tc>
        <w:tc>
          <w:tcPr>
            <w:tcW w:w="1629" w:type="dxa"/>
            <w:tcBorders>
              <w:top w:val="nil"/>
              <w:left w:val="nil"/>
              <w:bottom w:val="nil"/>
              <w:right w:val="nil"/>
            </w:tcBorders>
            <w:shd w:val="clear" w:color="auto" w:fill="E2EFDA"/>
            <w:vAlign w:val="bottom"/>
          </w:tcPr>
          <w:p w14:paraId="5429B906" w14:textId="1BA00C86" w:rsidR="00C1209F" w:rsidRPr="0038620C" w:rsidRDefault="00C1209F" w:rsidP="00C1209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4 156 314</w:t>
            </w:r>
          </w:p>
        </w:tc>
      </w:tr>
      <w:tr w:rsidR="00C1209F" w:rsidRPr="0038620C" w14:paraId="3A95EEFA" w14:textId="77777777" w:rsidTr="0038620C">
        <w:trPr>
          <w:trHeight w:val="283"/>
        </w:trPr>
        <w:tc>
          <w:tcPr>
            <w:tcW w:w="567" w:type="dxa"/>
            <w:tcBorders>
              <w:top w:val="nil"/>
              <w:left w:val="nil"/>
              <w:bottom w:val="nil"/>
              <w:right w:val="nil"/>
            </w:tcBorders>
            <w:shd w:val="clear" w:color="auto" w:fill="auto"/>
            <w:vAlign w:val="bottom"/>
          </w:tcPr>
          <w:p w14:paraId="649E3E92"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25D351F7"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36FC2BED"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Základné imanie</w:t>
            </w:r>
          </w:p>
        </w:tc>
        <w:tc>
          <w:tcPr>
            <w:tcW w:w="1134" w:type="dxa"/>
            <w:tcBorders>
              <w:top w:val="nil"/>
              <w:left w:val="nil"/>
              <w:bottom w:val="nil"/>
              <w:right w:val="nil"/>
            </w:tcBorders>
            <w:shd w:val="clear" w:color="auto" w:fill="auto"/>
            <w:vAlign w:val="bottom"/>
          </w:tcPr>
          <w:p w14:paraId="032DE99C" w14:textId="77777777"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417" w:type="dxa"/>
            <w:tcBorders>
              <w:top w:val="nil"/>
              <w:left w:val="nil"/>
              <w:bottom w:val="nil"/>
              <w:right w:val="nil"/>
            </w:tcBorders>
            <w:shd w:val="clear" w:color="auto" w:fill="auto"/>
            <w:vAlign w:val="bottom"/>
          </w:tcPr>
          <w:p w14:paraId="1367B63A" w14:textId="20818C18"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29 875</w:t>
            </w:r>
          </w:p>
        </w:tc>
        <w:tc>
          <w:tcPr>
            <w:tcW w:w="1629" w:type="dxa"/>
            <w:tcBorders>
              <w:top w:val="nil"/>
              <w:left w:val="nil"/>
              <w:bottom w:val="nil"/>
              <w:right w:val="nil"/>
            </w:tcBorders>
            <w:shd w:val="clear" w:color="auto" w:fill="auto"/>
            <w:vAlign w:val="bottom"/>
          </w:tcPr>
          <w:p w14:paraId="0CC69D87" w14:textId="7C771402" w:rsidR="00C1209F" w:rsidRPr="0038620C" w:rsidRDefault="00C1209F" w:rsidP="00C1209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29 875</w:t>
            </w:r>
          </w:p>
        </w:tc>
      </w:tr>
      <w:tr w:rsidR="00C1209F" w:rsidRPr="0038620C" w14:paraId="006B060E" w14:textId="77777777" w:rsidTr="0038620C">
        <w:trPr>
          <w:trHeight w:val="283"/>
        </w:trPr>
        <w:tc>
          <w:tcPr>
            <w:tcW w:w="567" w:type="dxa"/>
            <w:tcBorders>
              <w:top w:val="nil"/>
              <w:left w:val="nil"/>
              <w:bottom w:val="nil"/>
              <w:right w:val="nil"/>
            </w:tcBorders>
            <w:shd w:val="clear" w:color="auto" w:fill="auto"/>
            <w:vAlign w:val="bottom"/>
          </w:tcPr>
          <w:p w14:paraId="24FDC9BC"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3730EDC4"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6B1E4215"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Emisné ážio</w:t>
            </w:r>
          </w:p>
        </w:tc>
        <w:tc>
          <w:tcPr>
            <w:tcW w:w="1134" w:type="dxa"/>
            <w:tcBorders>
              <w:top w:val="nil"/>
              <w:left w:val="nil"/>
              <w:bottom w:val="nil"/>
              <w:right w:val="nil"/>
            </w:tcBorders>
            <w:shd w:val="clear" w:color="auto" w:fill="auto"/>
            <w:vAlign w:val="bottom"/>
          </w:tcPr>
          <w:p w14:paraId="02D9FD38" w14:textId="77777777"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7FD3FBDF" w14:textId="78E5DCE4"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02729281" w14:textId="3CFFFC1B" w:rsidR="00C1209F" w:rsidRPr="0038620C" w:rsidRDefault="00C1209F" w:rsidP="00C1209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C1209F" w:rsidRPr="0038620C" w14:paraId="26E974D4" w14:textId="77777777" w:rsidTr="0038620C">
        <w:trPr>
          <w:trHeight w:val="283"/>
        </w:trPr>
        <w:tc>
          <w:tcPr>
            <w:tcW w:w="567" w:type="dxa"/>
            <w:tcBorders>
              <w:top w:val="nil"/>
              <w:left w:val="nil"/>
              <w:bottom w:val="nil"/>
              <w:right w:val="nil"/>
            </w:tcBorders>
            <w:shd w:val="clear" w:color="auto" w:fill="auto"/>
            <w:vAlign w:val="bottom"/>
          </w:tcPr>
          <w:p w14:paraId="24D3FA7E"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733D6F1C"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16DC6CD7" w14:textId="77777777" w:rsidR="00C1209F" w:rsidRPr="0038620C" w:rsidRDefault="00C1209F" w:rsidP="00C1209F">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kapitálové fondy</w:t>
            </w:r>
          </w:p>
        </w:tc>
        <w:tc>
          <w:tcPr>
            <w:tcW w:w="1134" w:type="dxa"/>
            <w:tcBorders>
              <w:top w:val="nil"/>
              <w:left w:val="nil"/>
              <w:bottom w:val="nil"/>
              <w:right w:val="nil"/>
            </w:tcBorders>
            <w:shd w:val="clear" w:color="auto" w:fill="auto"/>
            <w:vAlign w:val="bottom"/>
          </w:tcPr>
          <w:p w14:paraId="21481FF1" w14:textId="77777777"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66FE1DFD" w14:textId="572D6C0A" w:rsidR="00C1209F" w:rsidRPr="0038620C" w:rsidRDefault="00C1209F" w:rsidP="00C1209F">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3DD17104" w14:textId="1F027F5E" w:rsidR="00C1209F" w:rsidRPr="0038620C" w:rsidRDefault="00C1209F" w:rsidP="00C1209F">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21 404</w:t>
            </w:r>
          </w:p>
        </w:tc>
      </w:tr>
      <w:tr w:rsidR="008B5F64" w:rsidRPr="0038620C" w14:paraId="65D07F52" w14:textId="77777777" w:rsidTr="0038620C">
        <w:trPr>
          <w:trHeight w:val="283"/>
        </w:trPr>
        <w:tc>
          <w:tcPr>
            <w:tcW w:w="567" w:type="dxa"/>
            <w:tcBorders>
              <w:top w:val="nil"/>
              <w:left w:val="nil"/>
              <w:bottom w:val="nil"/>
              <w:right w:val="nil"/>
            </w:tcBorders>
            <w:shd w:val="clear" w:color="auto" w:fill="auto"/>
            <w:vAlign w:val="bottom"/>
          </w:tcPr>
          <w:p w14:paraId="6533C2B4"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0DC15D7E"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4E2C660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Zákonné rezervné fondy</w:t>
            </w:r>
          </w:p>
        </w:tc>
        <w:tc>
          <w:tcPr>
            <w:tcW w:w="1134" w:type="dxa"/>
            <w:tcBorders>
              <w:top w:val="nil"/>
              <w:left w:val="nil"/>
              <w:bottom w:val="nil"/>
              <w:right w:val="nil"/>
            </w:tcBorders>
            <w:shd w:val="clear" w:color="auto" w:fill="auto"/>
            <w:vAlign w:val="bottom"/>
          </w:tcPr>
          <w:p w14:paraId="1853817A" w14:textId="555BA73D"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417" w:type="dxa"/>
            <w:tcBorders>
              <w:top w:val="nil"/>
              <w:left w:val="nil"/>
              <w:bottom w:val="nil"/>
              <w:right w:val="nil"/>
            </w:tcBorders>
            <w:shd w:val="clear" w:color="auto" w:fill="auto"/>
            <w:vAlign w:val="bottom"/>
          </w:tcPr>
          <w:p w14:paraId="569AD1C0" w14:textId="7F91A490"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2 987</w:t>
            </w:r>
          </w:p>
        </w:tc>
        <w:tc>
          <w:tcPr>
            <w:tcW w:w="1629" w:type="dxa"/>
            <w:tcBorders>
              <w:top w:val="nil"/>
              <w:left w:val="nil"/>
              <w:bottom w:val="nil"/>
              <w:right w:val="nil"/>
            </w:tcBorders>
            <w:shd w:val="clear" w:color="auto" w:fill="auto"/>
            <w:vAlign w:val="bottom"/>
          </w:tcPr>
          <w:p w14:paraId="0C6DA7F1" w14:textId="23CB6510"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2 987</w:t>
            </w:r>
          </w:p>
        </w:tc>
      </w:tr>
      <w:tr w:rsidR="008B5F64" w:rsidRPr="0038620C" w14:paraId="1387FB57" w14:textId="77777777" w:rsidTr="0038620C">
        <w:trPr>
          <w:trHeight w:val="283"/>
        </w:trPr>
        <w:tc>
          <w:tcPr>
            <w:tcW w:w="567" w:type="dxa"/>
            <w:tcBorders>
              <w:top w:val="nil"/>
              <w:left w:val="nil"/>
              <w:bottom w:val="nil"/>
              <w:right w:val="nil"/>
            </w:tcBorders>
            <w:shd w:val="clear" w:color="auto" w:fill="auto"/>
            <w:vAlign w:val="bottom"/>
          </w:tcPr>
          <w:p w14:paraId="0AB1648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526A4C8F"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5307E8A8"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fondy zo zisku</w:t>
            </w:r>
          </w:p>
        </w:tc>
        <w:tc>
          <w:tcPr>
            <w:tcW w:w="1134" w:type="dxa"/>
            <w:tcBorders>
              <w:top w:val="nil"/>
              <w:left w:val="nil"/>
              <w:bottom w:val="nil"/>
              <w:right w:val="nil"/>
            </w:tcBorders>
            <w:shd w:val="clear" w:color="auto" w:fill="auto"/>
            <w:vAlign w:val="bottom"/>
          </w:tcPr>
          <w:p w14:paraId="717565A5" w14:textId="6F39F3B9"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3FC96B5E" w14:textId="6E1F2FA5" w:rsidR="008B5F64" w:rsidRPr="0038620C" w:rsidRDefault="008B5F64" w:rsidP="008B5F64">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2D28DBE0" w14:textId="1D1F06F3" w:rsidR="008B5F64" w:rsidRPr="0038620C" w:rsidRDefault="008B5F64" w:rsidP="008B5F64">
            <w:pPr>
              <w:spacing w:after="0"/>
              <w:jc w:val="right"/>
              <w:rPr>
                <w:rFonts w:ascii="Proxima Nova A Light" w:eastAsia="Calibri" w:hAnsi="Proxima Nova A Light" w:cs="Calibri"/>
                <w:sz w:val="20"/>
                <w:szCs w:val="20"/>
              </w:rPr>
            </w:pPr>
            <w:r>
              <w:rPr>
                <w:rFonts w:ascii="Proxima Nova A Light" w:eastAsia="Calibri" w:hAnsi="Proxima Nova A Light" w:cs="Calibri"/>
                <w:color w:val="000000"/>
                <w:sz w:val="20"/>
                <w:szCs w:val="20"/>
              </w:rPr>
              <w:t>0</w:t>
            </w:r>
          </w:p>
        </w:tc>
      </w:tr>
      <w:tr w:rsidR="008B5F64" w:rsidRPr="0038620C" w14:paraId="1746A28C" w14:textId="77777777" w:rsidTr="0038620C">
        <w:trPr>
          <w:trHeight w:val="283"/>
        </w:trPr>
        <w:tc>
          <w:tcPr>
            <w:tcW w:w="567" w:type="dxa"/>
            <w:tcBorders>
              <w:top w:val="nil"/>
              <w:left w:val="nil"/>
              <w:bottom w:val="nil"/>
              <w:right w:val="nil"/>
            </w:tcBorders>
            <w:shd w:val="clear" w:color="auto" w:fill="auto"/>
            <w:vAlign w:val="bottom"/>
          </w:tcPr>
          <w:p w14:paraId="62C1FFB6"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477BD16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shd w:val="clear" w:color="auto" w:fill="auto"/>
            <w:vAlign w:val="bottom"/>
          </w:tcPr>
          <w:p w14:paraId="741DC9B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Oceňovacie rozdiely z precenenia</w:t>
            </w:r>
          </w:p>
        </w:tc>
        <w:tc>
          <w:tcPr>
            <w:tcW w:w="1134" w:type="dxa"/>
            <w:tcBorders>
              <w:top w:val="nil"/>
              <w:left w:val="nil"/>
              <w:bottom w:val="nil"/>
              <w:right w:val="nil"/>
            </w:tcBorders>
            <w:shd w:val="clear" w:color="auto" w:fill="auto"/>
            <w:vAlign w:val="bottom"/>
          </w:tcPr>
          <w:p w14:paraId="35D05523" w14:textId="77777777"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145EE9AC" w14:textId="754ABB81"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183729AD" w14:textId="080615EF"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8B5F64" w:rsidRPr="0038620C" w14:paraId="543F2A39" w14:textId="77777777" w:rsidTr="0038620C">
        <w:trPr>
          <w:trHeight w:val="283"/>
        </w:trPr>
        <w:tc>
          <w:tcPr>
            <w:tcW w:w="567" w:type="dxa"/>
            <w:tcBorders>
              <w:top w:val="nil"/>
              <w:left w:val="nil"/>
              <w:bottom w:val="nil"/>
              <w:right w:val="nil"/>
            </w:tcBorders>
            <w:shd w:val="clear" w:color="auto" w:fill="auto"/>
            <w:vAlign w:val="bottom"/>
          </w:tcPr>
          <w:p w14:paraId="0BD6A064"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43D3D36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shd w:val="clear" w:color="auto" w:fill="auto"/>
            <w:vAlign w:val="bottom"/>
          </w:tcPr>
          <w:p w14:paraId="3061DD4D"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minulých rokov</w:t>
            </w:r>
          </w:p>
        </w:tc>
        <w:tc>
          <w:tcPr>
            <w:tcW w:w="1134" w:type="dxa"/>
            <w:tcBorders>
              <w:top w:val="nil"/>
              <w:left w:val="nil"/>
              <w:bottom w:val="nil"/>
              <w:right w:val="nil"/>
            </w:tcBorders>
            <w:shd w:val="clear" w:color="auto" w:fill="auto"/>
            <w:vAlign w:val="bottom"/>
          </w:tcPr>
          <w:p w14:paraId="3573A65E" w14:textId="1B949207"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5 257 947</w:t>
            </w:r>
          </w:p>
        </w:tc>
        <w:tc>
          <w:tcPr>
            <w:tcW w:w="1417" w:type="dxa"/>
            <w:tcBorders>
              <w:top w:val="nil"/>
              <w:left w:val="nil"/>
              <w:bottom w:val="nil"/>
              <w:right w:val="nil"/>
            </w:tcBorders>
            <w:shd w:val="clear" w:color="auto" w:fill="auto"/>
            <w:vAlign w:val="bottom"/>
          </w:tcPr>
          <w:p w14:paraId="30C2445C" w14:textId="245B6F5D"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4 102 048</w:t>
            </w:r>
          </w:p>
        </w:tc>
        <w:tc>
          <w:tcPr>
            <w:tcW w:w="1629" w:type="dxa"/>
            <w:tcBorders>
              <w:top w:val="nil"/>
              <w:left w:val="nil"/>
              <w:bottom w:val="nil"/>
              <w:right w:val="nil"/>
            </w:tcBorders>
            <w:shd w:val="clear" w:color="auto" w:fill="auto"/>
            <w:vAlign w:val="bottom"/>
          </w:tcPr>
          <w:p w14:paraId="27C53997" w14:textId="471D69B7"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3 362 919</w:t>
            </w:r>
          </w:p>
        </w:tc>
      </w:tr>
      <w:tr w:rsidR="008B5F64" w:rsidRPr="0038620C" w14:paraId="3661957E" w14:textId="77777777" w:rsidTr="0038620C">
        <w:trPr>
          <w:trHeight w:val="283"/>
        </w:trPr>
        <w:tc>
          <w:tcPr>
            <w:tcW w:w="567" w:type="dxa"/>
            <w:tcBorders>
              <w:top w:val="nil"/>
              <w:left w:val="nil"/>
              <w:bottom w:val="nil"/>
              <w:right w:val="nil"/>
            </w:tcBorders>
            <w:shd w:val="clear" w:color="auto" w:fill="auto"/>
            <w:vAlign w:val="bottom"/>
          </w:tcPr>
          <w:p w14:paraId="1643BAC8"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567" w:type="dxa"/>
            <w:tcBorders>
              <w:top w:val="nil"/>
              <w:left w:val="nil"/>
              <w:bottom w:val="nil"/>
              <w:right w:val="nil"/>
            </w:tcBorders>
            <w:shd w:val="clear" w:color="auto" w:fill="auto"/>
            <w:vAlign w:val="bottom"/>
          </w:tcPr>
          <w:p w14:paraId="3F61379D"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3686" w:type="dxa"/>
            <w:tcBorders>
              <w:top w:val="nil"/>
              <w:left w:val="nil"/>
              <w:bottom w:val="nil"/>
              <w:right w:val="nil"/>
            </w:tcBorders>
            <w:shd w:val="clear" w:color="auto" w:fill="auto"/>
            <w:vAlign w:val="bottom"/>
          </w:tcPr>
          <w:p w14:paraId="0F9F5B4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134" w:type="dxa"/>
            <w:tcBorders>
              <w:top w:val="nil"/>
              <w:left w:val="nil"/>
              <w:bottom w:val="nil"/>
              <w:right w:val="nil"/>
            </w:tcBorders>
            <w:shd w:val="clear" w:color="auto" w:fill="auto"/>
            <w:vAlign w:val="bottom"/>
          </w:tcPr>
          <w:p w14:paraId="6F7D7314" w14:textId="13179107"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555 269</w:t>
            </w:r>
          </w:p>
        </w:tc>
        <w:tc>
          <w:tcPr>
            <w:tcW w:w="1417" w:type="dxa"/>
            <w:tcBorders>
              <w:top w:val="nil"/>
              <w:left w:val="nil"/>
              <w:bottom w:val="nil"/>
              <w:right w:val="nil"/>
            </w:tcBorders>
            <w:shd w:val="clear" w:color="auto" w:fill="auto"/>
            <w:vAlign w:val="bottom"/>
          </w:tcPr>
          <w:p w14:paraId="3AB4C0A0" w14:textId="5955DC75"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1 098 439</w:t>
            </w:r>
          </w:p>
        </w:tc>
        <w:tc>
          <w:tcPr>
            <w:tcW w:w="1629" w:type="dxa"/>
            <w:tcBorders>
              <w:top w:val="nil"/>
              <w:left w:val="nil"/>
              <w:bottom w:val="nil"/>
              <w:right w:val="nil"/>
            </w:tcBorders>
            <w:shd w:val="clear" w:color="auto" w:fill="auto"/>
            <w:vAlign w:val="bottom"/>
          </w:tcPr>
          <w:p w14:paraId="434E856E" w14:textId="23E7133F"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739 129</w:t>
            </w:r>
          </w:p>
        </w:tc>
      </w:tr>
      <w:tr w:rsidR="008B5F64" w:rsidRPr="0038620C" w14:paraId="72C715FC" w14:textId="77777777" w:rsidTr="0038620C">
        <w:trPr>
          <w:trHeight w:val="283"/>
        </w:trPr>
        <w:tc>
          <w:tcPr>
            <w:tcW w:w="567" w:type="dxa"/>
            <w:tcBorders>
              <w:top w:val="nil"/>
              <w:left w:val="nil"/>
              <w:bottom w:val="nil"/>
              <w:right w:val="nil"/>
            </w:tcBorders>
            <w:shd w:val="clear" w:color="auto" w:fill="E2EFDA"/>
            <w:vAlign w:val="bottom"/>
          </w:tcPr>
          <w:p w14:paraId="58B0D605"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E2EFDA"/>
            <w:vAlign w:val="bottom"/>
          </w:tcPr>
          <w:p w14:paraId="130F501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4D8046C4"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Záväzky</w:t>
            </w:r>
          </w:p>
        </w:tc>
        <w:tc>
          <w:tcPr>
            <w:tcW w:w="1134" w:type="dxa"/>
            <w:tcBorders>
              <w:top w:val="nil"/>
              <w:left w:val="nil"/>
              <w:bottom w:val="nil"/>
              <w:right w:val="nil"/>
            </w:tcBorders>
            <w:shd w:val="clear" w:color="auto" w:fill="E2EFDA"/>
            <w:vAlign w:val="bottom"/>
          </w:tcPr>
          <w:p w14:paraId="4D27A0D3" w14:textId="4D8CECE8"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2 719 438</w:t>
            </w:r>
          </w:p>
        </w:tc>
        <w:tc>
          <w:tcPr>
            <w:tcW w:w="1417" w:type="dxa"/>
            <w:tcBorders>
              <w:top w:val="nil"/>
              <w:left w:val="nil"/>
              <w:bottom w:val="nil"/>
              <w:right w:val="nil"/>
            </w:tcBorders>
            <w:shd w:val="clear" w:color="auto" w:fill="E2EFDA"/>
            <w:vAlign w:val="bottom"/>
          </w:tcPr>
          <w:p w14:paraId="04518D68" w14:textId="33E12A37"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3 491 664</w:t>
            </w:r>
          </w:p>
        </w:tc>
        <w:tc>
          <w:tcPr>
            <w:tcW w:w="1629" w:type="dxa"/>
            <w:tcBorders>
              <w:top w:val="nil"/>
              <w:left w:val="nil"/>
              <w:bottom w:val="nil"/>
              <w:right w:val="nil"/>
            </w:tcBorders>
            <w:shd w:val="clear" w:color="auto" w:fill="E2EFDA"/>
            <w:vAlign w:val="bottom"/>
          </w:tcPr>
          <w:p w14:paraId="47AA7E96" w14:textId="5E42BF08"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3 139 243</w:t>
            </w:r>
          </w:p>
        </w:tc>
      </w:tr>
      <w:tr w:rsidR="008B5F64" w:rsidRPr="0038620C" w14:paraId="7B5863D6" w14:textId="77777777" w:rsidTr="0038620C">
        <w:trPr>
          <w:trHeight w:val="283"/>
        </w:trPr>
        <w:tc>
          <w:tcPr>
            <w:tcW w:w="567" w:type="dxa"/>
            <w:tcBorders>
              <w:top w:val="nil"/>
              <w:left w:val="nil"/>
              <w:bottom w:val="nil"/>
              <w:right w:val="nil"/>
            </w:tcBorders>
            <w:shd w:val="clear" w:color="auto" w:fill="auto"/>
            <w:vAlign w:val="bottom"/>
          </w:tcPr>
          <w:p w14:paraId="5AA3480D"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450FFCF4"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bottom"/>
          </w:tcPr>
          <w:p w14:paraId="1167FB81"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záväzky</w:t>
            </w:r>
          </w:p>
        </w:tc>
        <w:tc>
          <w:tcPr>
            <w:tcW w:w="1134" w:type="dxa"/>
            <w:tcBorders>
              <w:top w:val="nil"/>
              <w:left w:val="nil"/>
              <w:bottom w:val="nil"/>
              <w:right w:val="nil"/>
            </w:tcBorders>
            <w:shd w:val="clear" w:color="auto" w:fill="auto"/>
            <w:vAlign w:val="bottom"/>
          </w:tcPr>
          <w:p w14:paraId="5D2835B0" w14:textId="16C66589"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413 857</w:t>
            </w:r>
          </w:p>
        </w:tc>
        <w:tc>
          <w:tcPr>
            <w:tcW w:w="1417" w:type="dxa"/>
            <w:tcBorders>
              <w:top w:val="nil"/>
              <w:left w:val="nil"/>
              <w:bottom w:val="nil"/>
              <w:right w:val="nil"/>
            </w:tcBorders>
            <w:shd w:val="clear" w:color="auto" w:fill="auto"/>
            <w:vAlign w:val="bottom"/>
          </w:tcPr>
          <w:p w14:paraId="6AA0991F" w14:textId="53145A6A"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871 232</w:t>
            </w:r>
          </w:p>
        </w:tc>
        <w:tc>
          <w:tcPr>
            <w:tcW w:w="1629" w:type="dxa"/>
            <w:tcBorders>
              <w:top w:val="nil"/>
              <w:left w:val="nil"/>
              <w:bottom w:val="nil"/>
              <w:right w:val="nil"/>
            </w:tcBorders>
            <w:shd w:val="clear" w:color="auto" w:fill="auto"/>
            <w:vAlign w:val="bottom"/>
          </w:tcPr>
          <w:p w14:paraId="2E1F2197" w14:textId="222983A0"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1 025 944</w:t>
            </w:r>
          </w:p>
        </w:tc>
      </w:tr>
      <w:tr w:rsidR="008B5F64" w:rsidRPr="0038620C" w14:paraId="2397790E" w14:textId="77777777" w:rsidTr="0038620C">
        <w:trPr>
          <w:trHeight w:val="283"/>
        </w:trPr>
        <w:tc>
          <w:tcPr>
            <w:tcW w:w="567" w:type="dxa"/>
            <w:tcBorders>
              <w:top w:val="nil"/>
              <w:left w:val="nil"/>
              <w:bottom w:val="nil"/>
              <w:right w:val="nil"/>
            </w:tcBorders>
            <w:shd w:val="clear" w:color="auto" w:fill="auto"/>
            <w:vAlign w:val="bottom"/>
          </w:tcPr>
          <w:p w14:paraId="08FAFB9C"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1F9354AF"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3686" w:type="dxa"/>
            <w:tcBorders>
              <w:top w:val="nil"/>
              <w:left w:val="nil"/>
              <w:bottom w:val="nil"/>
              <w:right w:val="nil"/>
            </w:tcBorders>
            <w:shd w:val="clear" w:color="auto" w:fill="auto"/>
            <w:vAlign w:val="bottom"/>
          </w:tcPr>
          <w:p w14:paraId="72247C36"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rezervy</w:t>
            </w:r>
          </w:p>
        </w:tc>
        <w:tc>
          <w:tcPr>
            <w:tcW w:w="1134" w:type="dxa"/>
            <w:tcBorders>
              <w:top w:val="nil"/>
              <w:left w:val="nil"/>
              <w:bottom w:val="nil"/>
              <w:right w:val="nil"/>
            </w:tcBorders>
            <w:shd w:val="clear" w:color="auto" w:fill="auto"/>
            <w:vAlign w:val="bottom"/>
          </w:tcPr>
          <w:p w14:paraId="7CBE1E1F" w14:textId="52FE7B35"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85 705</w:t>
            </w:r>
          </w:p>
        </w:tc>
        <w:tc>
          <w:tcPr>
            <w:tcW w:w="1417" w:type="dxa"/>
            <w:tcBorders>
              <w:top w:val="nil"/>
              <w:left w:val="nil"/>
              <w:bottom w:val="nil"/>
              <w:right w:val="nil"/>
            </w:tcBorders>
            <w:shd w:val="clear" w:color="auto" w:fill="auto"/>
            <w:vAlign w:val="bottom"/>
          </w:tcPr>
          <w:p w14:paraId="24968ADE" w14:textId="1EE0D4B5"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155 621</w:t>
            </w:r>
          </w:p>
        </w:tc>
        <w:tc>
          <w:tcPr>
            <w:tcW w:w="1629" w:type="dxa"/>
            <w:tcBorders>
              <w:top w:val="nil"/>
              <w:left w:val="nil"/>
              <w:bottom w:val="nil"/>
              <w:right w:val="nil"/>
            </w:tcBorders>
            <w:shd w:val="clear" w:color="auto" w:fill="auto"/>
            <w:vAlign w:val="bottom"/>
          </w:tcPr>
          <w:p w14:paraId="3E5A2703" w14:textId="485FCA50"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86 217</w:t>
            </w:r>
          </w:p>
        </w:tc>
      </w:tr>
      <w:tr w:rsidR="008B5F64" w:rsidRPr="0038620C" w14:paraId="7E4A97C6" w14:textId="77777777" w:rsidTr="0038620C">
        <w:trPr>
          <w:trHeight w:val="283"/>
        </w:trPr>
        <w:tc>
          <w:tcPr>
            <w:tcW w:w="567" w:type="dxa"/>
            <w:tcBorders>
              <w:top w:val="nil"/>
              <w:left w:val="nil"/>
              <w:bottom w:val="nil"/>
              <w:right w:val="nil"/>
            </w:tcBorders>
            <w:shd w:val="clear" w:color="auto" w:fill="auto"/>
            <w:vAlign w:val="bottom"/>
          </w:tcPr>
          <w:p w14:paraId="050BD532"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31FEA11A"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3686" w:type="dxa"/>
            <w:tcBorders>
              <w:top w:val="nil"/>
              <w:left w:val="nil"/>
              <w:bottom w:val="nil"/>
              <w:right w:val="nil"/>
            </w:tcBorders>
            <w:shd w:val="clear" w:color="auto" w:fill="auto"/>
            <w:vAlign w:val="bottom"/>
          </w:tcPr>
          <w:p w14:paraId="1077364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Dlhodobé bankové úvery</w:t>
            </w:r>
          </w:p>
        </w:tc>
        <w:tc>
          <w:tcPr>
            <w:tcW w:w="1134" w:type="dxa"/>
            <w:tcBorders>
              <w:top w:val="nil"/>
              <w:left w:val="nil"/>
              <w:bottom w:val="nil"/>
              <w:right w:val="nil"/>
            </w:tcBorders>
            <w:shd w:val="clear" w:color="auto" w:fill="auto"/>
            <w:vAlign w:val="bottom"/>
          </w:tcPr>
          <w:p w14:paraId="486A988A" w14:textId="77777777"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3C6AAFF0" w14:textId="65257E05"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63EC60CE" w14:textId="0E7BFF1F"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8B5F64" w:rsidRPr="0038620C" w14:paraId="52BC8155" w14:textId="77777777" w:rsidTr="0038620C">
        <w:trPr>
          <w:trHeight w:val="283"/>
        </w:trPr>
        <w:tc>
          <w:tcPr>
            <w:tcW w:w="567" w:type="dxa"/>
            <w:tcBorders>
              <w:top w:val="nil"/>
              <w:left w:val="nil"/>
              <w:bottom w:val="nil"/>
              <w:right w:val="nil"/>
            </w:tcBorders>
            <w:shd w:val="clear" w:color="auto" w:fill="auto"/>
            <w:vAlign w:val="bottom"/>
          </w:tcPr>
          <w:p w14:paraId="0EAD7813"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FE42F2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3686" w:type="dxa"/>
            <w:tcBorders>
              <w:top w:val="nil"/>
              <w:left w:val="nil"/>
              <w:bottom w:val="nil"/>
              <w:right w:val="nil"/>
            </w:tcBorders>
            <w:shd w:val="clear" w:color="auto" w:fill="auto"/>
            <w:vAlign w:val="bottom"/>
          </w:tcPr>
          <w:p w14:paraId="5FF25C49"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záväzky</w:t>
            </w:r>
          </w:p>
        </w:tc>
        <w:tc>
          <w:tcPr>
            <w:tcW w:w="1134" w:type="dxa"/>
            <w:tcBorders>
              <w:top w:val="nil"/>
              <w:left w:val="nil"/>
              <w:bottom w:val="nil"/>
              <w:right w:val="nil"/>
            </w:tcBorders>
            <w:shd w:val="clear" w:color="auto" w:fill="auto"/>
            <w:vAlign w:val="bottom"/>
          </w:tcPr>
          <w:p w14:paraId="6FCB4A49" w14:textId="05E66302"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w:t>
            </w:r>
            <w:r>
              <w:rPr>
                <w:rFonts w:ascii="Proxima Nova A Light" w:eastAsia="Calibri" w:hAnsi="Proxima Nova A Light" w:cs="Calibri"/>
                <w:sz w:val="20"/>
                <w:szCs w:val="20"/>
              </w:rPr>
              <w:t> 162 351</w:t>
            </w:r>
          </w:p>
        </w:tc>
        <w:tc>
          <w:tcPr>
            <w:tcW w:w="1417" w:type="dxa"/>
            <w:tcBorders>
              <w:top w:val="nil"/>
              <w:left w:val="nil"/>
              <w:bottom w:val="nil"/>
              <w:right w:val="nil"/>
            </w:tcBorders>
            <w:shd w:val="clear" w:color="auto" w:fill="auto"/>
            <w:vAlign w:val="bottom"/>
          </w:tcPr>
          <w:p w14:paraId="64EDD6B1" w14:textId="2E389DF0"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2 151 428</w:t>
            </w:r>
          </w:p>
        </w:tc>
        <w:tc>
          <w:tcPr>
            <w:tcW w:w="1629" w:type="dxa"/>
            <w:tcBorders>
              <w:top w:val="nil"/>
              <w:left w:val="nil"/>
              <w:bottom w:val="nil"/>
              <w:right w:val="nil"/>
            </w:tcBorders>
            <w:shd w:val="clear" w:color="auto" w:fill="auto"/>
            <w:vAlign w:val="bottom"/>
          </w:tcPr>
          <w:p w14:paraId="13522E07" w14:textId="73011DA9"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1 963 542</w:t>
            </w:r>
          </w:p>
        </w:tc>
      </w:tr>
      <w:tr w:rsidR="008B5F64" w:rsidRPr="0038620C" w14:paraId="61906634" w14:textId="77777777" w:rsidTr="0038620C">
        <w:trPr>
          <w:trHeight w:val="283"/>
        </w:trPr>
        <w:tc>
          <w:tcPr>
            <w:tcW w:w="567" w:type="dxa"/>
            <w:tcBorders>
              <w:top w:val="nil"/>
              <w:left w:val="nil"/>
              <w:bottom w:val="nil"/>
              <w:right w:val="nil"/>
            </w:tcBorders>
            <w:shd w:val="clear" w:color="auto" w:fill="auto"/>
            <w:vAlign w:val="bottom"/>
          </w:tcPr>
          <w:p w14:paraId="24BA7BF6"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21325D4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3686" w:type="dxa"/>
            <w:tcBorders>
              <w:top w:val="nil"/>
              <w:left w:val="nil"/>
              <w:bottom w:val="nil"/>
              <w:right w:val="nil"/>
            </w:tcBorders>
            <w:shd w:val="clear" w:color="auto" w:fill="auto"/>
            <w:vAlign w:val="bottom"/>
          </w:tcPr>
          <w:p w14:paraId="2431C051"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rezervy</w:t>
            </w:r>
          </w:p>
        </w:tc>
        <w:tc>
          <w:tcPr>
            <w:tcW w:w="1134" w:type="dxa"/>
            <w:tcBorders>
              <w:top w:val="nil"/>
              <w:left w:val="nil"/>
              <w:bottom w:val="nil"/>
              <w:right w:val="nil"/>
            </w:tcBorders>
            <w:shd w:val="clear" w:color="auto" w:fill="auto"/>
            <w:vAlign w:val="bottom"/>
          </w:tcPr>
          <w:p w14:paraId="23ABB480" w14:textId="1B87C027"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sz w:val="20"/>
                <w:szCs w:val="20"/>
              </w:rPr>
              <w:t>57 525</w:t>
            </w:r>
          </w:p>
        </w:tc>
        <w:tc>
          <w:tcPr>
            <w:tcW w:w="1417" w:type="dxa"/>
            <w:tcBorders>
              <w:top w:val="nil"/>
              <w:left w:val="nil"/>
              <w:bottom w:val="nil"/>
              <w:right w:val="nil"/>
            </w:tcBorders>
            <w:shd w:val="clear" w:color="auto" w:fill="auto"/>
            <w:vAlign w:val="bottom"/>
          </w:tcPr>
          <w:p w14:paraId="0D385A82" w14:textId="6A9660B9"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79 577</w:t>
            </w:r>
          </w:p>
        </w:tc>
        <w:tc>
          <w:tcPr>
            <w:tcW w:w="1629" w:type="dxa"/>
            <w:tcBorders>
              <w:top w:val="nil"/>
              <w:left w:val="nil"/>
              <w:bottom w:val="nil"/>
              <w:right w:val="nil"/>
            </w:tcBorders>
            <w:shd w:val="clear" w:color="auto" w:fill="auto"/>
            <w:vAlign w:val="bottom"/>
          </w:tcPr>
          <w:p w14:paraId="45F4F60F" w14:textId="55A32D1B"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sz w:val="20"/>
                <w:szCs w:val="20"/>
              </w:rPr>
              <w:t>63 540</w:t>
            </w:r>
          </w:p>
        </w:tc>
      </w:tr>
      <w:tr w:rsidR="008B5F64" w:rsidRPr="0038620C" w14:paraId="1B478140" w14:textId="77777777" w:rsidTr="0038620C">
        <w:trPr>
          <w:trHeight w:val="283"/>
        </w:trPr>
        <w:tc>
          <w:tcPr>
            <w:tcW w:w="567" w:type="dxa"/>
            <w:tcBorders>
              <w:top w:val="nil"/>
              <w:left w:val="nil"/>
              <w:bottom w:val="nil"/>
              <w:right w:val="nil"/>
            </w:tcBorders>
            <w:shd w:val="clear" w:color="auto" w:fill="auto"/>
            <w:vAlign w:val="bottom"/>
          </w:tcPr>
          <w:p w14:paraId="7BADC10A"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53D388E7"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3686" w:type="dxa"/>
            <w:tcBorders>
              <w:top w:val="nil"/>
              <w:left w:val="nil"/>
              <w:bottom w:val="nil"/>
              <w:right w:val="nil"/>
            </w:tcBorders>
            <w:shd w:val="clear" w:color="auto" w:fill="auto"/>
            <w:vAlign w:val="bottom"/>
          </w:tcPr>
          <w:p w14:paraId="7537F1E3"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Bežné bankové úvery</w:t>
            </w:r>
          </w:p>
        </w:tc>
        <w:tc>
          <w:tcPr>
            <w:tcW w:w="1134" w:type="dxa"/>
            <w:tcBorders>
              <w:top w:val="nil"/>
              <w:left w:val="nil"/>
              <w:bottom w:val="nil"/>
              <w:right w:val="nil"/>
            </w:tcBorders>
            <w:shd w:val="clear" w:color="auto" w:fill="auto"/>
            <w:vAlign w:val="bottom"/>
          </w:tcPr>
          <w:p w14:paraId="7E4787D9" w14:textId="06108246"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19338FBD" w14:textId="3B47D059"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233 806</w:t>
            </w:r>
          </w:p>
        </w:tc>
        <w:tc>
          <w:tcPr>
            <w:tcW w:w="1629" w:type="dxa"/>
            <w:tcBorders>
              <w:top w:val="nil"/>
              <w:left w:val="nil"/>
              <w:bottom w:val="nil"/>
              <w:right w:val="nil"/>
            </w:tcBorders>
            <w:shd w:val="clear" w:color="auto" w:fill="auto"/>
            <w:vAlign w:val="bottom"/>
          </w:tcPr>
          <w:p w14:paraId="6A1DFB88" w14:textId="14A980AE" w:rsidR="008B5F64" w:rsidRPr="0038620C" w:rsidRDefault="008B5F64" w:rsidP="008B5F64">
            <w:pPr>
              <w:spacing w:after="0"/>
              <w:jc w:val="right"/>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8B5F64" w:rsidRPr="0038620C" w14:paraId="5AE1B4F7" w14:textId="77777777" w:rsidTr="0038620C">
        <w:trPr>
          <w:trHeight w:val="283"/>
        </w:trPr>
        <w:tc>
          <w:tcPr>
            <w:tcW w:w="567" w:type="dxa"/>
            <w:tcBorders>
              <w:top w:val="nil"/>
              <w:left w:val="nil"/>
              <w:bottom w:val="nil"/>
              <w:right w:val="nil"/>
            </w:tcBorders>
            <w:shd w:val="clear" w:color="auto" w:fill="auto"/>
            <w:vAlign w:val="bottom"/>
          </w:tcPr>
          <w:p w14:paraId="21363CDC"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567" w:type="dxa"/>
            <w:tcBorders>
              <w:top w:val="nil"/>
              <w:left w:val="nil"/>
              <w:bottom w:val="nil"/>
              <w:right w:val="nil"/>
            </w:tcBorders>
            <w:shd w:val="clear" w:color="auto" w:fill="auto"/>
            <w:vAlign w:val="bottom"/>
          </w:tcPr>
          <w:p w14:paraId="38C977C6"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3686" w:type="dxa"/>
            <w:tcBorders>
              <w:top w:val="nil"/>
              <w:left w:val="nil"/>
              <w:bottom w:val="nil"/>
              <w:right w:val="nil"/>
            </w:tcBorders>
            <w:shd w:val="clear" w:color="auto" w:fill="auto"/>
            <w:vAlign w:val="bottom"/>
          </w:tcPr>
          <w:p w14:paraId="2404B515"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Krátkodobé finančné výpomoci</w:t>
            </w:r>
          </w:p>
        </w:tc>
        <w:tc>
          <w:tcPr>
            <w:tcW w:w="1134" w:type="dxa"/>
            <w:tcBorders>
              <w:top w:val="nil"/>
              <w:left w:val="nil"/>
              <w:bottom w:val="nil"/>
              <w:right w:val="nil"/>
            </w:tcBorders>
            <w:shd w:val="clear" w:color="auto" w:fill="auto"/>
            <w:vAlign w:val="bottom"/>
          </w:tcPr>
          <w:p w14:paraId="63A3AB69" w14:textId="77777777"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17" w:type="dxa"/>
            <w:tcBorders>
              <w:top w:val="nil"/>
              <w:left w:val="nil"/>
              <w:bottom w:val="nil"/>
              <w:right w:val="nil"/>
            </w:tcBorders>
            <w:shd w:val="clear" w:color="auto" w:fill="auto"/>
            <w:vAlign w:val="bottom"/>
          </w:tcPr>
          <w:p w14:paraId="18F3D19C" w14:textId="16D7985F"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629" w:type="dxa"/>
            <w:tcBorders>
              <w:top w:val="nil"/>
              <w:left w:val="nil"/>
              <w:bottom w:val="nil"/>
              <w:right w:val="nil"/>
            </w:tcBorders>
            <w:shd w:val="clear" w:color="auto" w:fill="auto"/>
            <w:vAlign w:val="bottom"/>
          </w:tcPr>
          <w:p w14:paraId="5CBD07D1" w14:textId="75CBA864"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8B5F64" w:rsidRPr="0038620C" w14:paraId="20A8DB5F" w14:textId="77777777" w:rsidTr="0038620C">
        <w:trPr>
          <w:trHeight w:val="283"/>
        </w:trPr>
        <w:tc>
          <w:tcPr>
            <w:tcW w:w="567" w:type="dxa"/>
            <w:tcBorders>
              <w:top w:val="nil"/>
              <w:left w:val="nil"/>
              <w:bottom w:val="nil"/>
              <w:right w:val="nil"/>
            </w:tcBorders>
            <w:shd w:val="clear" w:color="auto" w:fill="E2EFDA"/>
            <w:vAlign w:val="bottom"/>
          </w:tcPr>
          <w:p w14:paraId="1FE851FB"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567" w:type="dxa"/>
            <w:tcBorders>
              <w:top w:val="nil"/>
              <w:left w:val="nil"/>
              <w:bottom w:val="nil"/>
              <w:right w:val="nil"/>
            </w:tcBorders>
            <w:shd w:val="clear" w:color="auto" w:fill="E2EFDA"/>
            <w:vAlign w:val="bottom"/>
          </w:tcPr>
          <w:p w14:paraId="2E9DD364"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3686" w:type="dxa"/>
            <w:tcBorders>
              <w:top w:val="nil"/>
              <w:left w:val="nil"/>
              <w:bottom w:val="nil"/>
              <w:right w:val="nil"/>
            </w:tcBorders>
            <w:shd w:val="clear" w:color="auto" w:fill="E2EFDA"/>
            <w:vAlign w:val="bottom"/>
          </w:tcPr>
          <w:p w14:paraId="77C3688F" w14:textId="77777777" w:rsidR="008B5F64" w:rsidRPr="0038620C" w:rsidRDefault="008B5F64" w:rsidP="008B5F64">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Časové rozlíšenie</w:t>
            </w:r>
          </w:p>
        </w:tc>
        <w:tc>
          <w:tcPr>
            <w:tcW w:w="1134" w:type="dxa"/>
            <w:tcBorders>
              <w:top w:val="nil"/>
              <w:left w:val="nil"/>
              <w:bottom w:val="nil"/>
              <w:right w:val="nil"/>
            </w:tcBorders>
            <w:shd w:val="clear" w:color="auto" w:fill="E2EFDA"/>
            <w:vAlign w:val="bottom"/>
          </w:tcPr>
          <w:p w14:paraId="1E8F2FDC" w14:textId="41DF2853" w:rsidR="008B5F64" w:rsidRPr="0038620C" w:rsidRDefault="008B5F64" w:rsidP="008B5F64">
            <w:pPr>
              <w:spacing w:after="0"/>
              <w:jc w:val="right"/>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2 385</w:t>
            </w:r>
          </w:p>
        </w:tc>
        <w:tc>
          <w:tcPr>
            <w:tcW w:w="1417" w:type="dxa"/>
            <w:tcBorders>
              <w:top w:val="nil"/>
              <w:left w:val="nil"/>
              <w:bottom w:val="nil"/>
              <w:right w:val="nil"/>
            </w:tcBorders>
            <w:shd w:val="clear" w:color="auto" w:fill="E2EFDA"/>
            <w:vAlign w:val="bottom"/>
          </w:tcPr>
          <w:p w14:paraId="762BD2C6" w14:textId="48B748C7"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2 400</w:t>
            </w:r>
          </w:p>
        </w:tc>
        <w:tc>
          <w:tcPr>
            <w:tcW w:w="1629" w:type="dxa"/>
            <w:tcBorders>
              <w:top w:val="nil"/>
              <w:left w:val="nil"/>
              <w:bottom w:val="nil"/>
              <w:right w:val="nil"/>
            </w:tcBorders>
            <w:shd w:val="clear" w:color="auto" w:fill="E2EFDA"/>
            <w:vAlign w:val="bottom"/>
          </w:tcPr>
          <w:p w14:paraId="0A41FD8E" w14:textId="6FBC876D" w:rsidR="008B5F64" w:rsidRPr="0038620C" w:rsidRDefault="008B5F64" w:rsidP="008B5F64">
            <w:pPr>
              <w:spacing w:after="0"/>
              <w:jc w:val="right"/>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15 176</w:t>
            </w:r>
          </w:p>
        </w:tc>
      </w:tr>
    </w:tbl>
    <w:p w14:paraId="08F49A7D" w14:textId="77777777" w:rsidR="007E70F4" w:rsidRDefault="007E70F4" w:rsidP="00407848"/>
    <w:p w14:paraId="2AD7721F" w14:textId="77777777" w:rsidR="007E70F4" w:rsidRDefault="007E70F4" w:rsidP="00407848"/>
    <w:p w14:paraId="2641D865" w14:textId="0F135B90" w:rsidR="007E70F4" w:rsidRDefault="00800B4F" w:rsidP="00407848">
      <w:r>
        <w:rPr>
          <w:noProof/>
        </w:rPr>
        <mc:AlternateContent>
          <mc:Choice Requires="wps">
            <w:drawing>
              <wp:anchor distT="45720" distB="45720" distL="114300" distR="114300" simplePos="0" relativeHeight="251704320" behindDoc="0" locked="0" layoutInCell="1" allowOverlap="1" wp14:anchorId="35D3C702" wp14:editId="511BA42F">
                <wp:simplePos x="0" y="0"/>
                <wp:positionH relativeFrom="margin">
                  <wp:posOffset>2707005</wp:posOffset>
                </wp:positionH>
                <wp:positionV relativeFrom="paragraph">
                  <wp:posOffset>60325</wp:posOffset>
                </wp:positionV>
                <wp:extent cx="3232297" cy="4881880"/>
                <wp:effectExtent l="0" t="0" r="0" b="0"/>
                <wp:wrapNone/>
                <wp:docPr id="99816873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297" cy="4881880"/>
                        </a:xfrm>
                        <a:prstGeom prst="rect">
                          <a:avLst/>
                        </a:prstGeom>
                        <a:noFill/>
                        <a:ln w="9525">
                          <a:noFill/>
                          <a:miter lim="800000"/>
                          <a:headEnd/>
                          <a:tailEnd/>
                        </a:ln>
                      </wps:spPr>
                      <wps:txbx>
                        <w:txbxContent>
                          <w:p w14:paraId="7F62EFAA" w14:textId="77777777" w:rsidR="0038620C" w:rsidRPr="0004344B" w:rsidRDefault="0038620C" w:rsidP="0038620C">
                            <w:pPr>
                              <w:spacing w:after="0" w:line="276" w:lineRule="auto"/>
                              <w:jc w:val="both"/>
                              <w:rPr>
                                <w:rFonts w:ascii="Proxima Nova A Light" w:hAnsi="Proxima Nova A Light"/>
                                <w:b/>
                                <w:bCs/>
                                <w:sz w:val="20"/>
                                <w:szCs w:val="20"/>
                              </w:rPr>
                            </w:pPr>
                            <w:r w:rsidRPr="0004344B">
                              <w:rPr>
                                <w:rFonts w:ascii="Proxima Nova" w:hAnsi="Proxima Nova"/>
                                <w:b/>
                                <w:bCs/>
                                <w:sz w:val="20"/>
                                <w:szCs w:val="20"/>
                              </w:rPr>
                              <w:t>Ekonomická a finančná výkonnosť</w:t>
                            </w:r>
                          </w:p>
                          <w:p w14:paraId="1191391B" w14:textId="77777777" w:rsidR="0038620C" w:rsidRDefault="0038620C" w:rsidP="0038620C">
                            <w:pPr>
                              <w:spacing w:after="0" w:line="276" w:lineRule="auto"/>
                              <w:jc w:val="both"/>
                              <w:rPr>
                                <w:rFonts w:ascii="Proxima Nova A Light" w:hAnsi="Proxima Nova A Light"/>
                                <w:sz w:val="20"/>
                                <w:szCs w:val="20"/>
                              </w:rPr>
                            </w:pPr>
                          </w:p>
                          <w:p w14:paraId="0B488D77" w14:textId="49A3D917" w:rsidR="0038620C" w:rsidRPr="0038620C" w:rsidRDefault="0038620C" w:rsidP="0038620C">
                            <w:pPr>
                              <w:spacing w:after="0" w:line="276" w:lineRule="auto"/>
                              <w:jc w:val="both"/>
                              <w:rPr>
                                <w:rFonts w:ascii="Proxima Nova A Light" w:hAnsi="Proxima Nova A Light"/>
                                <w:sz w:val="20"/>
                                <w:szCs w:val="20"/>
                              </w:rPr>
                            </w:pPr>
                            <w:r w:rsidRPr="0038620C">
                              <w:rPr>
                                <w:rFonts w:ascii="Proxima Nova A Light" w:hAnsi="Proxima Nova A Light"/>
                                <w:sz w:val="20"/>
                                <w:szCs w:val="20"/>
                              </w:rPr>
                              <w:t>Po finančnej stránke sa naša spoločnosť ďalej posilnila, došlo k nárastu vlastného imania. Na úrovni pasív sme minimalizovali využívanie kontokorentného úveru</w:t>
                            </w:r>
                            <w:r w:rsidR="00B66808">
                              <w:rPr>
                                <w:rFonts w:ascii="Proxima Nova A Light" w:hAnsi="Proxima Nova A Light"/>
                                <w:color w:val="FF0000"/>
                                <w:sz w:val="20"/>
                                <w:szCs w:val="20"/>
                              </w:rPr>
                              <w:t xml:space="preserve"> </w:t>
                            </w:r>
                            <w:r w:rsidRPr="0038620C">
                              <w:rPr>
                                <w:rFonts w:ascii="Proxima Nova A Light" w:hAnsi="Proxima Nova A Light"/>
                                <w:sz w:val="20"/>
                                <w:szCs w:val="20"/>
                              </w:rPr>
                              <w:t>z minulých rokov, na druhej strane naďalej využívame dlhodobý úver od našej materskej spoločnosti, ktorý sme ale v súlade s plánom čiastočne splatili a tým celkovo ponížili. Hodnotenia bánk s ktorými spolupracujeme sú veľmi pozitívne.</w:t>
                            </w:r>
                          </w:p>
                          <w:p w14:paraId="1B73BA75" w14:textId="1D011A69" w:rsidR="0038620C" w:rsidRPr="00B31C4C" w:rsidRDefault="0038620C" w:rsidP="0038620C">
                            <w:pPr>
                              <w:spacing w:after="0" w:line="276" w:lineRule="auto"/>
                              <w:jc w:val="both"/>
                              <w:rPr>
                                <w:rFonts w:ascii="Proxima Nova A Light" w:hAnsi="Proxima Nova A Light"/>
                                <w:sz w:val="20"/>
                                <w:szCs w:val="20"/>
                              </w:rPr>
                            </w:pPr>
                            <w:r w:rsidRPr="0038620C">
                              <w:rPr>
                                <w:rFonts w:ascii="Proxima Nova A Light" w:hAnsi="Proxima Nova A Light"/>
                                <w:sz w:val="20"/>
                                <w:szCs w:val="20"/>
                              </w:rPr>
                              <w:t xml:space="preserve">Spoločnosť hradila všetky svoje záväzky načas a nemá ani žiadne záväzky voči daňovému úradu, poisťovniam, či iným tretím osobám. Okrem mierneho navýšenia mzdových prostriedkov došlo aj ku jemnému nárastu ostatných vlastných nákladov, hlavne zásluhou zvýšenia cien energií a služieb. Produktivita práce jednotlivcov meraná na osobu </w:t>
                            </w:r>
                            <w:r w:rsidR="00D1086E">
                              <w:rPr>
                                <w:rFonts w:ascii="Proxima Nova A Light" w:hAnsi="Proxima Nova A Light"/>
                                <w:sz w:val="20"/>
                                <w:szCs w:val="20"/>
                              </w:rPr>
                              <w:t>klesla</w:t>
                            </w:r>
                            <w:r w:rsidRPr="0038620C">
                              <w:rPr>
                                <w:rFonts w:ascii="Proxima Nova A Light" w:hAnsi="Proxima Nova A Light"/>
                                <w:sz w:val="20"/>
                                <w:szCs w:val="20"/>
                              </w:rPr>
                              <w:t xml:space="preserve">. </w:t>
                            </w:r>
                            <w:r w:rsidR="008B5F64">
                              <w:rPr>
                                <w:rFonts w:ascii="Proxima Nova A Light" w:hAnsi="Proxima Nova A Light"/>
                                <w:sz w:val="20"/>
                                <w:szCs w:val="20"/>
                              </w:rPr>
                              <w:t>Výsledok hospodárenia</w:t>
                            </w:r>
                            <w:r w:rsidRPr="0038620C">
                              <w:rPr>
                                <w:rFonts w:ascii="Proxima Nova A Light" w:hAnsi="Proxima Nova A Light"/>
                                <w:sz w:val="20"/>
                                <w:szCs w:val="20"/>
                              </w:rPr>
                              <w:t xml:space="preserve"> v porovnaní s predchádzajúcim rokom</w:t>
                            </w:r>
                            <w:r w:rsidR="00D1086E">
                              <w:rPr>
                                <w:rFonts w:ascii="Proxima Nova A Light" w:hAnsi="Proxima Nova A Light"/>
                                <w:sz w:val="20"/>
                                <w:szCs w:val="20"/>
                              </w:rPr>
                              <w:t xml:space="preserve"> jemne klesol, bol ale naďalej pozitívny</w:t>
                            </w:r>
                            <w:r w:rsidRPr="0038620C">
                              <w:rPr>
                                <w:rFonts w:ascii="Proxima Nova A Light" w:hAnsi="Proxima Nova A Light"/>
                                <w:sz w:val="20"/>
                                <w:szCs w:val="20"/>
                              </w:rPr>
                              <w:t xml:space="preserve">. Okrem toho boli </w:t>
                            </w:r>
                            <w:r w:rsidR="00B45DD0" w:rsidRPr="0038620C">
                              <w:rPr>
                                <w:rFonts w:ascii="Proxima Nova A Light" w:hAnsi="Proxima Nova A Light"/>
                                <w:sz w:val="20"/>
                                <w:szCs w:val="20"/>
                              </w:rPr>
                              <w:t>zvýšené</w:t>
                            </w:r>
                            <w:r w:rsidRPr="0038620C">
                              <w:rPr>
                                <w:rFonts w:ascii="Proxima Nova A Light" w:hAnsi="Proxima Nova A Light"/>
                                <w:sz w:val="20"/>
                                <w:szCs w:val="20"/>
                              </w:rPr>
                              <w:t xml:space="preserve"> účtovné rezervy. </w:t>
                            </w:r>
                            <w:r w:rsidR="00D1086E">
                              <w:rPr>
                                <w:rFonts w:ascii="Proxima Nova A Light" w:hAnsi="Proxima Nova A Light"/>
                                <w:sz w:val="20"/>
                                <w:szCs w:val="20"/>
                              </w:rPr>
                              <w:t xml:space="preserve">Podobne </w:t>
                            </w:r>
                            <w:r w:rsidR="005130AE">
                              <w:rPr>
                                <w:rFonts w:ascii="Proxima Nova A Light" w:hAnsi="Proxima Nova A Light"/>
                                <w:sz w:val="20"/>
                                <w:szCs w:val="20"/>
                              </w:rPr>
                              <w:t xml:space="preserve">sa </w:t>
                            </w:r>
                            <w:r w:rsidRPr="0038620C">
                              <w:rPr>
                                <w:rFonts w:ascii="Proxima Nova A Light" w:hAnsi="Proxima Nova A Light"/>
                                <w:sz w:val="20"/>
                                <w:szCs w:val="20"/>
                              </w:rPr>
                              <w:t xml:space="preserve">vyvíjali aj naše sesterské spoločnosti v Maďarsku, v </w:t>
                            </w:r>
                            <w:r w:rsidR="00F31C4C">
                              <w:rPr>
                                <w:rFonts w:ascii="Proxima Nova A Light" w:hAnsi="Proxima Nova A Light"/>
                                <w:sz w:val="20"/>
                                <w:szCs w:val="20"/>
                              </w:rPr>
                              <w:t>Česku</w:t>
                            </w:r>
                            <w:r w:rsidRPr="0038620C">
                              <w:rPr>
                                <w:rFonts w:ascii="Proxima Nova A Light" w:hAnsi="Proxima Nova A Light"/>
                                <w:sz w:val="20"/>
                                <w:szCs w:val="20"/>
                              </w:rPr>
                              <w:t xml:space="preserve"> a v Nemecku, s ktorými sme silne previazaní. Pre všetky sme v pozícii centrálneho logistického skladu a manažujeme ich z Košíc. </w:t>
                            </w:r>
                            <w:r w:rsidR="00D1086E">
                              <w:rPr>
                                <w:rFonts w:ascii="Proxima Nova A Light" w:hAnsi="Proxima Nova A Light"/>
                                <w:sz w:val="20"/>
                                <w:szCs w:val="20"/>
                              </w:rPr>
                              <w:t xml:space="preserve">Zlepšil </w:t>
                            </w:r>
                            <w:r w:rsidRPr="0038620C">
                              <w:rPr>
                                <w:rFonts w:ascii="Proxima Nova A Light" w:hAnsi="Proxima Nova A Light"/>
                                <w:sz w:val="20"/>
                                <w:szCs w:val="20"/>
                              </w:rPr>
                              <w:t>sa výsledok z finančných operácií v súvislosti s</w:t>
                            </w:r>
                            <w:r w:rsidR="00D1086E">
                              <w:rPr>
                                <w:rFonts w:ascii="Proxima Nova A Light" w:hAnsi="Proxima Nova A Light"/>
                                <w:sz w:val="20"/>
                                <w:szCs w:val="20"/>
                              </w:rPr>
                              <w:t xml:space="preserve"> menšími </w:t>
                            </w:r>
                            <w:r w:rsidRPr="0038620C">
                              <w:rPr>
                                <w:rFonts w:ascii="Proxima Nova A Light" w:hAnsi="Proxima Nova A Light"/>
                                <w:sz w:val="20"/>
                                <w:szCs w:val="20"/>
                              </w:rPr>
                              <w:t>výkyvmi</w:t>
                            </w:r>
                            <w:r w:rsidR="00800B4F">
                              <w:rPr>
                                <w:rFonts w:ascii="Proxima Nova A Light" w:hAnsi="Proxima Nova A Light"/>
                                <w:sz w:val="20"/>
                                <w:szCs w:val="20"/>
                              </w:rPr>
                              <w:t xml:space="preserve"> </w:t>
                            </w:r>
                            <w:r w:rsidRPr="0038620C">
                              <w:rPr>
                                <w:rFonts w:ascii="Proxima Nova A Light" w:hAnsi="Proxima Nova A Light"/>
                                <w:sz w:val="20"/>
                                <w:szCs w:val="20"/>
                              </w:rPr>
                              <w:t xml:space="preserve"> dolárových transakcií, resp. pohybov lokálnych mien.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D3C702" id="_x0000_s1047" type="#_x0000_t202" style="position:absolute;margin-left:213.15pt;margin-top:4.75pt;width:254.5pt;height:384.4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" filled="f" stroked="f">
                <v:textbox>
                  <w:txbxContent>
                    <w:p w14:paraId="7F62EFAA" w14:textId="77777777" w:rsidR="0038620C" w:rsidRPr="0004344B" w:rsidRDefault="0038620C" w:rsidP="0038620C">
                      <w:pPr>
                        <w:spacing w:after="0" w:line="276" w:lineRule="auto"/>
                        <w:jc w:val="both"/>
                        <w:rPr>
                          <w:rFonts w:ascii="Proxima Nova A Light" w:hAnsi="Proxima Nova A Light"/>
                          <w:b/>
                          <w:bCs/>
                          <w:sz w:val="20"/>
                          <w:szCs w:val="20"/>
                        </w:rPr>
                      </w:pPr>
                      <w:r w:rsidRPr="0004344B">
                        <w:rPr>
                          <w:rFonts w:ascii="Proxima Nova" w:hAnsi="Proxima Nova"/>
                          <w:b/>
                          <w:bCs/>
                          <w:sz w:val="20"/>
                          <w:szCs w:val="20"/>
                        </w:rPr>
                        <w:t>Ekonomická a finančná výkonnosť</w:t>
                      </w:r>
                    </w:p>
                    <w:p w14:paraId="1191391B" w14:textId="77777777" w:rsidR="0038620C" w:rsidRDefault="0038620C" w:rsidP="0038620C">
                      <w:pPr>
                        <w:spacing w:after="0" w:line="276" w:lineRule="auto"/>
                        <w:jc w:val="both"/>
                        <w:rPr>
                          <w:rFonts w:ascii="Proxima Nova A Light" w:hAnsi="Proxima Nova A Light"/>
                          <w:sz w:val="20"/>
                          <w:szCs w:val="20"/>
                        </w:rPr>
                      </w:pPr>
                    </w:p>
                    <w:p w14:paraId="0B488D77" w14:textId="49A3D917" w:rsidR="0038620C" w:rsidRPr="0038620C" w:rsidRDefault="0038620C" w:rsidP="0038620C">
                      <w:pPr>
                        <w:spacing w:after="0" w:line="276" w:lineRule="auto"/>
                        <w:jc w:val="both"/>
                        <w:rPr>
                          <w:rFonts w:ascii="Proxima Nova A Light" w:hAnsi="Proxima Nova A Light"/>
                          <w:sz w:val="20"/>
                          <w:szCs w:val="20"/>
                        </w:rPr>
                      </w:pPr>
                      <w:r w:rsidRPr="0038620C">
                        <w:rPr>
                          <w:rFonts w:ascii="Proxima Nova A Light" w:hAnsi="Proxima Nova A Light"/>
                          <w:sz w:val="20"/>
                          <w:szCs w:val="20"/>
                        </w:rPr>
                        <w:t>Po finančnej stránke sa naša spoločnosť ďalej posilnila, došlo k nárastu vlastného imania. Na úrovni pasív sme minimalizovali využívanie kontokorentného úveru</w:t>
                      </w:r>
                      <w:r w:rsidR="00B66808">
                        <w:rPr>
                          <w:rFonts w:ascii="Proxima Nova A Light" w:hAnsi="Proxima Nova A Light"/>
                          <w:color w:val="FF0000"/>
                          <w:sz w:val="20"/>
                          <w:szCs w:val="20"/>
                        </w:rPr>
                        <w:t xml:space="preserve"> </w:t>
                      </w:r>
                      <w:r w:rsidRPr="0038620C">
                        <w:rPr>
                          <w:rFonts w:ascii="Proxima Nova A Light" w:hAnsi="Proxima Nova A Light"/>
                          <w:sz w:val="20"/>
                          <w:szCs w:val="20"/>
                        </w:rPr>
                        <w:t>z minulých rokov, na druhej strane naďalej využívame dlhodobý úver od našej materskej spoločnosti, ktorý sme ale v súlade s plánom čiastočne splatili a tým celkovo ponížili. Hodnotenia bánk s ktorými spolupracujeme sú veľmi pozitívne.</w:t>
                      </w:r>
                    </w:p>
                    <w:p w14:paraId="1B73BA75" w14:textId="1D011A69" w:rsidR="0038620C" w:rsidRPr="00B31C4C" w:rsidRDefault="0038620C" w:rsidP="0038620C">
                      <w:pPr>
                        <w:spacing w:after="0" w:line="276" w:lineRule="auto"/>
                        <w:jc w:val="both"/>
                        <w:rPr>
                          <w:rFonts w:ascii="Proxima Nova A Light" w:hAnsi="Proxima Nova A Light"/>
                          <w:sz w:val="20"/>
                          <w:szCs w:val="20"/>
                        </w:rPr>
                      </w:pPr>
                      <w:r w:rsidRPr="0038620C">
                        <w:rPr>
                          <w:rFonts w:ascii="Proxima Nova A Light" w:hAnsi="Proxima Nova A Light"/>
                          <w:sz w:val="20"/>
                          <w:szCs w:val="20"/>
                        </w:rPr>
                        <w:t xml:space="preserve">Spoločnosť hradila všetky svoje záväzky načas a nemá ani žiadne záväzky voči daňovému úradu, poisťovniam, či iným tretím osobám. Okrem mierneho navýšenia mzdových prostriedkov došlo aj ku jemnému nárastu ostatných vlastných nákladov, hlavne zásluhou zvýšenia cien energií a služieb. Produktivita práce jednotlivcov meraná na osobu </w:t>
                      </w:r>
                      <w:r w:rsidR="00D1086E">
                        <w:rPr>
                          <w:rFonts w:ascii="Proxima Nova A Light" w:hAnsi="Proxima Nova A Light"/>
                          <w:sz w:val="20"/>
                          <w:szCs w:val="20"/>
                        </w:rPr>
                        <w:t>klesla</w:t>
                      </w:r>
                      <w:r w:rsidRPr="0038620C">
                        <w:rPr>
                          <w:rFonts w:ascii="Proxima Nova A Light" w:hAnsi="Proxima Nova A Light"/>
                          <w:sz w:val="20"/>
                          <w:szCs w:val="20"/>
                        </w:rPr>
                        <w:t xml:space="preserve">. </w:t>
                      </w:r>
                      <w:r w:rsidR="008B5F64">
                        <w:rPr>
                          <w:rFonts w:ascii="Proxima Nova A Light" w:hAnsi="Proxima Nova A Light"/>
                          <w:sz w:val="20"/>
                          <w:szCs w:val="20"/>
                        </w:rPr>
                        <w:t>Výsledok hospodárenia</w:t>
                      </w:r>
                      <w:r w:rsidRPr="0038620C">
                        <w:rPr>
                          <w:rFonts w:ascii="Proxima Nova A Light" w:hAnsi="Proxima Nova A Light"/>
                          <w:sz w:val="20"/>
                          <w:szCs w:val="20"/>
                        </w:rPr>
                        <w:t xml:space="preserve"> v porovnaní s predchádzajúcim rokom</w:t>
                      </w:r>
                      <w:r w:rsidR="00D1086E">
                        <w:rPr>
                          <w:rFonts w:ascii="Proxima Nova A Light" w:hAnsi="Proxima Nova A Light"/>
                          <w:sz w:val="20"/>
                          <w:szCs w:val="20"/>
                        </w:rPr>
                        <w:t xml:space="preserve"> jemne klesol, bol ale naďalej pozitívny</w:t>
                      </w:r>
                      <w:r w:rsidRPr="0038620C">
                        <w:rPr>
                          <w:rFonts w:ascii="Proxima Nova A Light" w:hAnsi="Proxima Nova A Light"/>
                          <w:sz w:val="20"/>
                          <w:szCs w:val="20"/>
                        </w:rPr>
                        <w:t xml:space="preserve">. Okrem toho boli </w:t>
                      </w:r>
                      <w:r w:rsidR="00B45DD0" w:rsidRPr="0038620C">
                        <w:rPr>
                          <w:rFonts w:ascii="Proxima Nova A Light" w:hAnsi="Proxima Nova A Light"/>
                          <w:sz w:val="20"/>
                          <w:szCs w:val="20"/>
                        </w:rPr>
                        <w:t>zvýšené</w:t>
                      </w:r>
                      <w:r w:rsidRPr="0038620C">
                        <w:rPr>
                          <w:rFonts w:ascii="Proxima Nova A Light" w:hAnsi="Proxima Nova A Light"/>
                          <w:sz w:val="20"/>
                          <w:szCs w:val="20"/>
                        </w:rPr>
                        <w:t xml:space="preserve"> účtovné rezervy. </w:t>
                      </w:r>
                      <w:r w:rsidR="00D1086E">
                        <w:rPr>
                          <w:rFonts w:ascii="Proxima Nova A Light" w:hAnsi="Proxima Nova A Light"/>
                          <w:sz w:val="20"/>
                          <w:szCs w:val="20"/>
                        </w:rPr>
                        <w:t xml:space="preserve">Podobne </w:t>
                      </w:r>
                      <w:r w:rsidR="005130AE">
                        <w:rPr>
                          <w:rFonts w:ascii="Proxima Nova A Light" w:hAnsi="Proxima Nova A Light"/>
                          <w:sz w:val="20"/>
                          <w:szCs w:val="20"/>
                        </w:rPr>
                        <w:t xml:space="preserve">sa </w:t>
                      </w:r>
                      <w:r w:rsidRPr="0038620C">
                        <w:rPr>
                          <w:rFonts w:ascii="Proxima Nova A Light" w:hAnsi="Proxima Nova A Light"/>
                          <w:sz w:val="20"/>
                          <w:szCs w:val="20"/>
                        </w:rPr>
                        <w:t xml:space="preserve">vyvíjali aj naše sesterské spoločnosti v Maďarsku, v </w:t>
                      </w:r>
                      <w:r w:rsidR="00F31C4C">
                        <w:rPr>
                          <w:rFonts w:ascii="Proxima Nova A Light" w:hAnsi="Proxima Nova A Light"/>
                          <w:sz w:val="20"/>
                          <w:szCs w:val="20"/>
                        </w:rPr>
                        <w:t>Česku</w:t>
                      </w:r>
                      <w:r w:rsidRPr="0038620C">
                        <w:rPr>
                          <w:rFonts w:ascii="Proxima Nova A Light" w:hAnsi="Proxima Nova A Light"/>
                          <w:sz w:val="20"/>
                          <w:szCs w:val="20"/>
                        </w:rPr>
                        <w:t xml:space="preserve"> a v Nemecku, s ktorými sme silne previazaní. Pre všetky sme v pozícii centrálneho logistického skladu a manažujeme ich z Košíc. </w:t>
                      </w:r>
                      <w:r w:rsidR="00D1086E">
                        <w:rPr>
                          <w:rFonts w:ascii="Proxima Nova A Light" w:hAnsi="Proxima Nova A Light"/>
                          <w:sz w:val="20"/>
                          <w:szCs w:val="20"/>
                        </w:rPr>
                        <w:t xml:space="preserve">Zlepšil </w:t>
                      </w:r>
                      <w:r w:rsidRPr="0038620C">
                        <w:rPr>
                          <w:rFonts w:ascii="Proxima Nova A Light" w:hAnsi="Proxima Nova A Light"/>
                          <w:sz w:val="20"/>
                          <w:szCs w:val="20"/>
                        </w:rPr>
                        <w:t>sa výsledok z finančných operácií v súvislosti s</w:t>
                      </w:r>
                      <w:r w:rsidR="00D1086E">
                        <w:rPr>
                          <w:rFonts w:ascii="Proxima Nova A Light" w:hAnsi="Proxima Nova A Light"/>
                          <w:sz w:val="20"/>
                          <w:szCs w:val="20"/>
                        </w:rPr>
                        <w:t xml:space="preserve"> menšími </w:t>
                      </w:r>
                      <w:r w:rsidRPr="0038620C">
                        <w:rPr>
                          <w:rFonts w:ascii="Proxima Nova A Light" w:hAnsi="Proxima Nova A Light"/>
                          <w:sz w:val="20"/>
                          <w:szCs w:val="20"/>
                        </w:rPr>
                        <w:t>výkyvmi</w:t>
                      </w:r>
                      <w:r w:rsidR="00800B4F">
                        <w:rPr>
                          <w:rFonts w:ascii="Proxima Nova A Light" w:hAnsi="Proxima Nova A Light"/>
                          <w:sz w:val="20"/>
                          <w:szCs w:val="20"/>
                        </w:rPr>
                        <w:t xml:space="preserve"> </w:t>
                      </w:r>
                      <w:r w:rsidRPr="0038620C">
                        <w:rPr>
                          <w:rFonts w:ascii="Proxima Nova A Light" w:hAnsi="Proxima Nova A Light"/>
                          <w:sz w:val="20"/>
                          <w:szCs w:val="20"/>
                        </w:rPr>
                        <w:t xml:space="preserve"> dolárových transakcií, resp. pohybov lokálnych mien.</w:t>
                      </w:r>
                    </w:p>
                  </w:txbxContent>
                </v:textbox>
                <w10:wrap anchorx="margin"/>
              </v:shape>
            </w:pict>
          </mc:Fallback>
        </mc:AlternateContent>
      </w:r>
    </w:p>
    <w:p w14:paraId="471758F5" w14:textId="1645CE98" w:rsidR="007E70F4" w:rsidRDefault="0038620C" w:rsidP="00407848">
      <w:r>
        <w:rPr>
          <w:noProof/>
        </w:rPr>
        <w:drawing>
          <wp:anchor distT="0" distB="0" distL="114300" distR="114300" simplePos="0" relativeHeight="251705344" behindDoc="0" locked="0" layoutInCell="1" allowOverlap="1" wp14:anchorId="0A75160E" wp14:editId="68B49A4C">
            <wp:simplePos x="0" y="0"/>
            <wp:positionH relativeFrom="page">
              <wp:posOffset>-148782</wp:posOffset>
            </wp:positionH>
            <wp:positionV relativeFrom="paragraph">
              <wp:posOffset>79671</wp:posOffset>
            </wp:positionV>
            <wp:extent cx="3476847" cy="4167505"/>
            <wp:effectExtent l="0" t="0" r="9525" b="4445"/>
            <wp:wrapNone/>
            <wp:docPr id="527853381"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853381" name="Obrázok 527853381"/>
                    <pic:cNvPicPr/>
                  </pic:nvPicPr>
                  <pic:blipFill rotWithShape="1">
                    <a:blip r:embed="rId11" cstate="print">
                      <a:extLst>
                        <a:ext uri="{28A0092B-C50C-407E-A947-70E740481C1C}">
                          <a14:useLocalDpi xmlns:a14="http://schemas.microsoft.com/office/drawing/2010/main" val="0"/>
                        </a:ext>
                      </a:extLst>
                    </a:blip>
                    <a:srcRect l="-511" r="17083"/>
                    <a:stretch/>
                  </pic:blipFill>
                  <pic:spPr bwMode="auto">
                    <a:xfrm>
                      <a:off x="0" y="0"/>
                      <a:ext cx="3476847" cy="41675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5BC86AB" w14:textId="77777777" w:rsidR="007E70F4" w:rsidRDefault="007E70F4" w:rsidP="00407848"/>
    <w:p w14:paraId="0C873BE5" w14:textId="77777777" w:rsidR="007E70F4" w:rsidRDefault="007E70F4" w:rsidP="00407848"/>
    <w:p w14:paraId="3B1177A4" w14:textId="77777777" w:rsidR="007E70F4" w:rsidRDefault="007E70F4" w:rsidP="00407848"/>
    <w:p w14:paraId="282791F1" w14:textId="77777777" w:rsidR="007E70F4" w:rsidRDefault="007E70F4" w:rsidP="00407848"/>
    <w:p w14:paraId="11168958" w14:textId="77777777" w:rsidR="007E70F4" w:rsidRDefault="007E70F4" w:rsidP="00407848"/>
    <w:p w14:paraId="289FB0B0" w14:textId="77777777" w:rsidR="007E70F4" w:rsidRDefault="007E70F4" w:rsidP="00407848"/>
    <w:p w14:paraId="114A20DD" w14:textId="77777777" w:rsidR="007E70F4" w:rsidRDefault="007E70F4" w:rsidP="00407848"/>
    <w:p w14:paraId="63DB785A" w14:textId="77777777" w:rsidR="007E70F4" w:rsidRDefault="007E70F4" w:rsidP="00407848"/>
    <w:p w14:paraId="75A50C21" w14:textId="77777777" w:rsidR="007E70F4" w:rsidRDefault="007E70F4" w:rsidP="00407848"/>
    <w:p w14:paraId="57CF3C5B" w14:textId="77777777" w:rsidR="007E70F4" w:rsidRDefault="007E70F4" w:rsidP="00407848"/>
    <w:p w14:paraId="444B5E54" w14:textId="77777777" w:rsidR="0038620C" w:rsidRDefault="0038620C" w:rsidP="00407848"/>
    <w:p w14:paraId="1A6E8C3E" w14:textId="77777777" w:rsidR="0038620C" w:rsidRDefault="0038620C" w:rsidP="00407848"/>
    <w:p w14:paraId="1E06E431" w14:textId="77777777" w:rsidR="0038620C" w:rsidRDefault="0038620C" w:rsidP="00407848"/>
    <w:p w14:paraId="096CF216" w14:textId="77777777" w:rsidR="00CA4590" w:rsidRDefault="00CA4590" w:rsidP="00407848"/>
    <w:p w14:paraId="338FF801" w14:textId="42B30D85" w:rsidR="0038620C" w:rsidRDefault="0064759A" w:rsidP="00407848">
      <w:r>
        <w:rPr>
          <w:noProof/>
        </w:rPr>
        <mc:AlternateContent>
          <mc:Choice Requires="wps">
            <w:drawing>
              <wp:anchor distT="45720" distB="45720" distL="114300" distR="114300" simplePos="0" relativeHeight="251730944" behindDoc="0" locked="0" layoutInCell="1" allowOverlap="1" wp14:anchorId="5967B742" wp14:editId="4A2232BB">
                <wp:simplePos x="0" y="0"/>
                <wp:positionH relativeFrom="margin">
                  <wp:posOffset>-635</wp:posOffset>
                </wp:positionH>
                <wp:positionV relativeFrom="paragraph">
                  <wp:posOffset>156210</wp:posOffset>
                </wp:positionV>
                <wp:extent cx="1714500" cy="281940"/>
                <wp:effectExtent l="0" t="0" r="0" b="3810"/>
                <wp:wrapSquare wrapText="bothSides"/>
                <wp:docPr id="166638684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81940"/>
                        </a:xfrm>
                        <a:prstGeom prst="rect">
                          <a:avLst/>
                        </a:prstGeom>
                        <a:solidFill>
                          <a:srgbClr val="FFFFFF"/>
                        </a:solidFill>
                        <a:ln w="9525">
                          <a:noFill/>
                          <a:miter lim="800000"/>
                          <a:headEnd/>
                          <a:tailEnd/>
                        </a:ln>
                      </wps:spPr>
                      <wps:txbx>
                        <w:txbxContent>
                          <w:p w14:paraId="4E0EA43B" w14:textId="5C7C22C7" w:rsidR="00585283" w:rsidRDefault="00585283" w:rsidP="00585283">
                            <w:pPr>
                              <w:spacing w:after="0"/>
                              <w:rPr>
                                <w:rFonts w:ascii="Proxima Nova" w:hAnsi="Proxima Nova"/>
                                <w:color w:val="4472C4" w:themeColor="accent1"/>
                              </w:rPr>
                            </w:pPr>
                            <w:r w:rsidRPr="00585283">
                              <w:rPr>
                                <w:rFonts w:ascii="Proxima Nova" w:hAnsi="Proxima Nova"/>
                                <w:color w:val="4472C4" w:themeColor="accent1"/>
                              </w:rPr>
                              <w:t>VÝKAZ ZISKOV A</w:t>
                            </w:r>
                            <w:r>
                              <w:rPr>
                                <w:rFonts w:ascii="Proxima Nova" w:hAnsi="Proxima Nova"/>
                                <w:color w:val="4472C4" w:themeColor="accent1"/>
                              </w:rPr>
                              <w:t> </w:t>
                            </w:r>
                            <w:r w:rsidRPr="00585283">
                              <w:rPr>
                                <w:rFonts w:ascii="Proxima Nova" w:hAnsi="Proxima Nova"/>
                                <w:color w:val="4472C4" w:themeColor="accent1"/>
                              </w:rPr>
                              <w:t>STRÁT</w:t>
                            </w:r>
                          </w:p>
                          <w:p w14:paraId="57CDB682" w14:textId="77777777" w:rsidR="00585283" w:rsidRPr="00585283" w:rsidRDefault="00585283" w:rsidP="00585283">
                            <w:pPr>
                              <w:spacing w:after="0"/>
                              <w:rPr>
                                <w:rFonts w:ascii="Proxima Nova" w:hAnsi="Proxima Nova"/>
                                <w:color w:val="4472C4" w:themeColor="accen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7B742" id="_x0000_s1048" type="#_x0000_t202" style="position:absolute;margin-left:-.05pt;margin-top:12.3pt;width:135pt;height:22.2pt;z-index:251730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" stroked="f">
                <v:textbox>
                  <w:txbxContent>
                    <w:p w14:paraId="4E0EA43B" w14:textId="5C7C22C7" w:rsidR="00585283" w:rsidRDefault="00585283" w:rsidP="00585283">
                      <w:pPr>
                        <w:spacing w:after="0"/>
                        <w:rPr>
                          <w:rFonts w:ascii="Proxima Nova" w:hAnsi="Proxima Nova"/>
                          <w:color w:val="4472C4" w:themeColor="accent1"/>
                        </w:rPr>
                      </w:pPr>
                      <w:r w:rsidRPr="00585283">
                        <w:rPr>
                          <w:rFonts w:ascii="Proxima Nova" w:hAnsi="Proxima Nova"/>
                          <w:color w:val="4472C4" w:themeColor="accent1"/>
                        </w:rPr>
                        <w:t>VÝKAZ ZISKOV A</w:t>
                      </w:r>
                      <w:r>
                        <w:rPr>
                          <w:rFonts w:ascii="Proxima Nova" w:hAnsi="Proxima Nova"/>
                          <w:color w:val="4472C4" w:themeColor="accent1"/>
                        </w:rPr>
                        <w:t> </w:t>
                      </w:r>
                      <w:r w:rsidRPr="00585283">
                        <w:rPr>
                          <w:rFonts w:ascii="Proxima Nova" w:hAnsi="Proxima Nova"/>
                          <w:color w:val="4472C4" w:themeColor="accent1"/>
                        </w:rPr>
                        <w:t>STRÁT</w:t>
                      </w:r>
                    </w:p>
                    <w:p w14:paraId="57CDB682" w14:textId="77777777" w:rsidR="00585283" w:rsidRPr="00585283" w:rsidRDefault="00585283" w:rsidP="00585283">
                      <w:pPr>
                        <w:spacing w:after="0"/>
                        <w:rPr>
                          <w:rFonts w:ascii="Proxima Nova" w:hAnsi="Proxima Nova"/>
                          <w:color w:val="4472C4" w:themeColor="accent1"/>
                        </w:rPr>
                      </w:pPr>
                    </w:p>
                  </w:txbxContent>
                </v:textbox>
                <w10:wrap type="square" anchorx="margin"/>
              </v:shape>
            </w:pict>
          </mc:Fallback>
        </mc:AlternateContent>
      </w:r>
    </w:p>
    <w:p w14:paraId="352A192D" w14:textId="2C012346" w:rsidR="007E70F4" w:rsidRDefault="007E70F4" w:rsidP="00407848"/>
    <w:tbl>
      <w:tblPr>
        <w:tblW w:w="10640" w:type="dxa"/>
        <w:tblLayout w:type="fixed"/>
        <w:tblLook w:val="0400" w:firstRow="0" w:lastRow="0" w:firstColumn="0" w:lastColumn="0" w:noHBand="0" w:noVBand="1"/>
      </w:tblPr>
      <w:tblGrid>
        <w:gridCol w:w="567"/>
        <w:gridCol w:w="709"/>
        <w:gridCol w:w="3686"/>
        <w:gridCol w:w="1701"/>
        <w:gridCol w:w="1417"/>
        <w:gridCol w:w="20"/>
        <w:gridCol w:w="1260"/>
        <w:gridCol w:w="1280"/>
      </w:tblGrid>
      <w:tr w:rsidR="00CA4590" w:rsidRPr="0038620C" w14:paraId="54D82ADF"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71A7FDAB" w14:textId="77777777" w:rsidR="0038620C" w:rsidRPr="0038620C" w:rsidRDefault="0038620C" w:rsidP="00CA4590">
            <w:pPr>
              <w:spacing w:after="0"/>
              <w:rPr>
                <w:rFonts w:ascii="Proxima Nova A Light" w:hAnsi="Proxima Nova A Light"/>
                <w:sz w:val="20"/>
                <w:szCs w:val="20"/>
              </w:rPr>
            </w:pPr>
          </w:p>
        </w:tc>
        <w:tc>
          <w:tcPr>
            <w:tcW w:w="709" w:type="dxa"/>
            <w:tcBorders>
              <w:top w:val="nil"/>
              <w:left w:val="nil"/>
              <w:bottom w:val="nil"/>
              <w:right w:val="nil"/>
            </w:tcBorders>
            <w:shd w:val="clear" w:color="auto" w:fill="auto"/>
            <w:vAlign w:val="center"/>
          </w:tcPr>
          <w:p w14:paraId="54BB8880" w14:textId="6DCA128B" w:rsidR="0038620C" w:rsidRPr="0038620C" w:rsidRDefault="0038620C" w:rsidP="00CA4590">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3970683F" w14:textId="17B74B22" w:rsidR="0038620C" w:rsidRPr="0038620C" w:rsidRDefault="0038620C" w:rsidP="00CA4590">
            <w:pPr>
              <w:spacing w:after="0"/>
              <w:rPr>
                <w:rFonts w:ascii="Proxima Nova A Light" w:eastAsia="Calibri" w:hAnsi="Proxima Nova A Light" w:cs="Calibri"/>
                <w:color w:val="000000"/>
                <w:sz w:val="20"/>
                <w:szCs w:val="20"/>
              </w:rPr>
            </w:pPr>
          </w:p>
        </w:tc>
        <w:tc>
          <w:tcPr>
            <w:tcW w:w="1701" w:type="dxa"/>
            <w:tcBorders>
              <w:top w:val="nil"/>
              <w:left w:val="nil"/>
              <w:bottom w:val="nil"/>
              <w:right w:val="nil"/>
            </w:tcBorders>
            <w:shd w:val="clear" w:color="auto" w:fill="auto"/>
            <w:vAlign w:val="center"/>
          </w:tcPr>
          <w:p w14:paraId="285C193F" w14:textId="6461BCE0" w:rsidR="0038620C" w:rsidRPr="000D5BF8" w:rsidRDefault="000D5BF8" w:rsidP="00CA4590">
            <w:pPr>
              <w:spacing w:after="0"/>
              <w:rPr>
                <w:rFonts w:ascii="Proxima Nova" w:eastAsia="Calibri" w:hAnsi="Proxima Nova" w:cs="Calibri"/>
                <w:color w:val="000000"/>
                <w:sz w:val="20"/>
                <w:szCs w:val="20"/>
              </w:rPr>
            </w:pPr>
            <w:r w:rsidRPr="000D5BF8">
              <w:rPr>
                <w:rFonts w:ascii="Proxima Nova" w:eastAsia="Calibri" w:hAnsi="Proxima Nova" w:cs="Calibri"/>
                <w:sz w:val="20"/>
                <w:szCs w:val="20"/>
              </w:rPr>
              <w:t>Rok 202</w:t>
            </w:r>
            <w:r w:rsidR="00F57538">
              <w:rPr>
                <w:rFonts w:ascii="Proxima Nova" w:eastAsia="Calibri" w:hAnsi="Proxima Nova" w:cs="Calibri"/>
                <w:sz w:val="20"/>
                <w:szCs w:val="20"/>
              </w:rPr>
              <w:t>3</w:t>
            </w:r>
          </w:p>
        </w:tc>
        <w:tc>
          <w:tcPr>
            <w:tcW w:w="1417" w:type="dxa"/>
            <w:tcBorders>
              <w:top w:val="nil"/>
              <w:left w:val="nil"/>
              <w:bottom w:val="nil"/>
              <w:right w:val="nil"/>
            </w:tcBorders>
            <w:shd w:val="clear" w:color="auto" w:fill="auto"/>
            <w:vAlign w:val="center"/>
          </w:tcPr>
          <w:p w14:paraId="70414FFD" w14:textId="2A7D9D74" w:rsidR="0038620C" w:rsidRPr="0038620C" w:rsidRDefault="000D5BF8" w:rsidP="00CA4590">
            <w:pPr>
              <w:spacing w:after="0"/>
              <w:rPr>
                <w:rFonts w:ascii="Proxima Nova A Light" w:hAnsi="Proxima Nova A Light"/>
                <w:sz w:val="20"/>
                <w:szCs w:val="20"/>
              </w:rPr>
            </w:pPr>
            <w:r w:rsidRPr="000D5BF8">
              <w:rPr>
                <w:rFonts w:ascii="Proxima Nova" w:eastAsia="Calibri" w:hAnsi="Proxima Nova" w:cs="Calibri"/>
                <w:sz w:val="20"/>
                <w:szCs w:val="20"/>
              </w:rPr>
              <w:t>Rok 202</w:t>
            </w:r>
            <w:r w:rsidR="00F57538">
              <w:rPr>
                <w:rFonts w:ascii="Proxima Nova" w:eastAsia="Calibri" w:hAnsi="Proxima Nova" w:cs="Calibri"/>
                <w:sz w:val="20"/>
                <w:szCs w:val="20"/>
              </w:rPr>
              <w:t>2</w:t>
            </w:r>
          </w:p>
        </w:tc>
        <w:tc>
          <w:tcPr>
            <w:tcW w:w="1280" w:type="dxa"/>
            <w:gridSpan w:val="2"/>
            <w:tcBorders>
              <w:top w:val="nil"/>
              <w:left w:val="nil"/>
              <w:bottom w:val="nil"/>
              <w:right w:val="nil"/>
            </w:tcBorders>
            <w:shd w:val="clear" w:color="auto" w:fill="auto"/>
            <w:vAlign w:val="center"/>
          </w:tcPr>
          <w:p w14:paraId="14A68F67" w14:textId="5A72EEF0" w:rsidR="0038620C" w:rsidRPr="0038620C" w:rsidRDefault="000D5BF8" w:rsidP="00CA4590">
            <w:pPr>
              <w:spacing w:after="0"/>
              <w:rPr>
                <w:rFonts w:ascii="Proxima Nova A Light" w:hAnsi="Proxima Nova A Light"/>
                <w:sz w:val="20"/>
                <w:szCs w:val="20"/>
              </w:rPr>
            </w:pPr>
            <w:r w:rsidRPr="000D5BF8">
              <w:rPr>
                <w:rFonts w:ascii="Proxima Nova" w:eastAsia="Calibri" w:hAnsi="Proxima Nova" w:cs="Calibri"/>
                <w:sz w:val="20"/>
                <w:szCs w:val="20"/>
              </w:rPr>
              <w:t>Rok 202</w:t>
            </w:r>
            <w:r w:rsidR="00F57538">
              <w:rPr>
                <w:rFonts w:ascii="Proxima Nova" w:eastAsia="Calibri" w:hAnsi="Proxima Nova" w:cs="Calibri"/>
                <w:sz w:val="20"/>
                <w:szCs w:val="20"/>
              </w:rPr>
              <w:t>1</w:t>
            </w:r>
          </w:p>
        </w:tc>
      </w:tr>
      <w:tr w:rsidR="00F57538" w:rsidRPr="0038620C" w14:paraId="49CDEFF6" w14:textId="520C1248" w:rsidTr="00F57538">
        <w:trPr>
          <w:trHeight w:val="397"/>
        </w:trPr>
        <w:tc>
          <w:tcPr>
            <w:tcW w:w="567" w:type="dxa"/>
            <w:tcBorders>
              <w:top w:val="nil"/>
              <w:left w:val="nil"/>
              <w:bottom w:val="nil"/>
              <w:right w:val="nil"/>
            </w:tcBorders>
            <w:shd w:val="clear" w:color="auto" w:fill="auto"/>
            <w:vAlign w:val="center"/>
          </w:tcPr>
          <w:p w14:paraId="4504971E" w14:textId="77777777" w:rsidR="00F57538" w:rsidRPr="0038620C" w:rsidRDefault="00F57538" w:rsidP="00F57538">
            <w:pPr>
              <w:spacing w:after="0"/>
              <w:rPr>
                <w:rFonts w:ascii="Proxima Nova A Light" w:hAnsi="Proxima Nova A Light"/>
                <w:sz w:val="20"/>
                <w:szCs w:val="20"/>
              </w:rPr>
            </w:pPr>
          </w:p>
        </w:tc>
        <w:tc>
          <w:tcPr>
            <w:tcW w:w="709" w:type="dxa"/>
            <w:tcBorders>
              <w:top w:val="nil"/>
              <w:left w:val="nil"/>
              <w:bottom w:val="nil"/>
              <w:right w:val="nil"/>
            </w:tcBorders>
            <w:shd w:val="clear" w:color="auto" w:fill="auto"/>
            <w:vAlign w:val="center"/>
          </w:tcPr>
          <w:p w14:paraId="5C2630AA" w14:textId="3CAF077B"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4025D0A2" w14:textId="21BEDBD8"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Čistý obrat</w:t>
            </w:r>
          </w:p>
        </w:tc>
        <w:tc>
          <w:tcPr>
            <w:tcW w:w="1701" w:type="dxa"/>
            <w:tcBorders>
              <w:top w:val="nil"/>
              <w:left w:val="nil"/>
              <w:bottom w:val="nil"/>
              <w:right w:val="nil"/>
            </w:tcBorders>
            <w:shd w:val="clear" w:color="auto" w:fill="auto"/>
            <w:vAlign w:val="center"/>
          </w:tcPr>
          <w:p w14:paraId="05C1BFC1" w14:textId="45D77DF1" w:rsidR="00F57538" w:rsidRPr="0038620C" w:rsidRDefault="006E1155" w:rsidP="00F57538">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25 511 892</w:t>
            </w:r>
          </w:p>
        </w:tc>
        <w:tc>
          <w:tcPr>
            <w:tcW w:w="1417" w:type="dxa"/>
            <w:tcBorders>
              <w:top w:val="nil"/>
              <w:left w:val="nil"/>
              <w:bottom w:val="nil"/>
              <w:right w:val="nil"/>
            </w:tcBorders>
            <w:shd w:val="clear" w:color="auto" w:fill="auto"/>
            <w:vAlign w:val="center"/>
          </w:tcPr>
          <w:p w14:paraId="74E60DFA" w14:textId="7F62D008" w:rsidR="00F57538" w:rsidRDefault="00F57538" w:rsidP="00F57538">
            <w:pPr>
              <w:spacing w:after="0"/>
              <w:rPr>
                <w:rFonts w:ascii="Proxima Nova A Light" w:hAnsi="Proxima Nova A Light"/>
                <w:sz w:val="20"/>
                <w:szCs w:val="20"/>
              </w:rPr>
            </w:pPr>
            <w:r w:rsidRPr="0038620C">
              <w:rPr>
                <w:rFonts w:ascii="Proxima Nova A Light" w:eastAsia="Calibri" w:hAnsi="Proxima Nova A Light" w:cs="Calibri"/>
                <w:sz w:val="20"/>
                <w:szCs w:val="20"/>
              </w:rPr>
              <w:t>28 791 723</w:t>
            </w:r>
          </w:p>
        </w:tc>
        <w:tc>
          <w:tcPr>
            <w:tcW w:w="1280" w:type="dxa"/>
            <w:gridSpan w:val="2"/>
            <w:tcBorders>
              <w:top w:val="nil"/>
              <w:left w:val="nil"/>
              <w:bottom w:val="nil"/>
              <w:right w:val="nil"/>
            </w:tcBorders>
            <w:shd w:val="clear" w:color="auto" w:fill="auto"/>
            <w:vAlign w:val="center"/>
          </w:tcPr>
          <w:p w14:paraId="38B318DF" w14:textId="0CD3CA28" w:rsidR="00F57538" w:rsidRPr="0038620C" w:rsidRDefault="00F57538" w:rsidP="00F57538">
            <w:pPr>
              <w:spacing w:after="0"/>
              <w:rPr>
                <w:rFonts w:ascii="Proxima Nova A Light" w:eastAsia="Calibri" w:hAnsi="Proxima Nova A Light" w:cs="Calibri"/>
                <w:sz w:val="20"/>
                <w:szCs w:val="20"/>
              </w:rPr>
            </w:pPr>
            <w:r>
              <w:rPr>
                <w:rFonts w:ascii="Proxima Nova A Light" w:hAnsi="Proxima Nova A Light"/>
                <w:sz w:val="20"/>
                <w:szCs w:val="20"/>
              </w:rPr>
              <w:t>25</w:t>
            </w:r>
            <w:r w:rsidRPr="0038620C">
              <w:rPr>
                <w:rFonts w:ascii="Proxima Nova A Light" w:eastAsia="Calibri" w:hAnsi="Proxima Nova A Light" w:cs="Calibri"/>
                <w:sz w:val="20"/>
                <w:szCs w:val="20"/>
              </w:rPr>
              <w:t> 215 853</w:t>
            </w:r>
          </w:p>
        </w:tc>
        <w:tc>
          <w:tcPr>
            <w:tcW w:w="1280" w:type="dxa"/>
            <w:vAlign w:val="center"/>
          </w:tcPr>
          <w:p w14:paraId="34262262" w14:textId="77777777" w:rsidR="00F57538" w:rsidRPr="0038620C" w:rsidRDefault="00F57538" w:rsidP="00F57538"/>
        </w:tc>
      </w:tr>
      <w:tr w:rsidR="00F57538" w:rsidRPr="0038620C" w14:paraId="3710C6A9"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03F19FA8"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6786A00F"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32B749D9"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hospodárskej činnosti</w:t>
            </w:r>
          </w:p>
        </w:tc>
        <w:tc>
          <w:tcPr>
            <w:tcW w:w="1701" w:type="dxa"/>
            <w:tcBorders>
              <w:top w:val="nil"/>
              <w:left w:val="nil"/>
              <w:bottom w:val="nil"/>
              <w:right w:val="nil"/>
            </w:tcBorders>
            <w:shd w:val="clear" w:color="auto" w:fill="FCE4D6"/>
            <w:vAlign w:val="center"/>
          </w:tcPr>
          <w:p w14:paraId="3C98E0F9" w14:textId="2FF39306" w:rsidR="00F57538" w:rsidRPr="0038620C" w:rsidRDefault="006E1155"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25 687 245</w:t>
            </w:r>
          </w:p>
        </w:tc>
        <w:tc>
          <w:tcPr>
            <w:tcW w:w="1437" w:type="dxa"/>
            <w:gridSpan w:val="2"/>
            <w:tcBorders>
              <w:top w:val="nil"/>
              <w:left w:val="nil"/>
              <w:bottom w:val="nil"/>
              <w:right w:val="nil"/>
            </w:tcBorders>
            <w:shd w:val="clear" w:color="auto" w:fill="FCE4D6"/>
            <w:vAlign w:val="center"/>
          </w:tcPr>
          <w:p w14:paraId="4FFB93D0" w14:textId="5AE62B73"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28 971 831</w:t>
            </w:r>
          </w:p>
        </w:tc>
        <w:tc>
          <w:tcPr>
            <w:tcW w:w="1260" w:type="dxa"/>
            <w:tcBorders>
              <w:top w:val="nil"/>
              <w:left w:val="nil"/>
              <w:bottom w:val="nil"/>
              <w:right w:val="nil"/>
            </w:tcBorders>
            <w:shd w:val="clear" w:color="auto" w:fill="FCE4D6"/>
            <w:vAlign w:val="center"/>
          </w:tcPr>
          <w:p w14:paraId="016266DC" w14:textId="4B1DC819"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25 379 000</w:t>
            </w:r>
          </w:p>
        </w:tc>
      </w:tr>
      <w:tr w:rsidR="00F57538" w:rsidRPr="0038620C" w14:paraId="4213094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9A218D7"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709" w:type="dxa"/>
            <w:tcBorders>
              <w:top w:val="nil"/>
              <w:left w:val="nil"/>
              <w:bottom w:val="nil"/>
              <w:right w:val="nil"/>
            </w:tcBorders>
            <w:shd w:val="clear" w:color="auto" w:fill="auto"/>
            <w:vAlign w:val="center"/>
          </w:tcPr>
          <w:p w14:paraId="7A9FAE11"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AE5CAB2"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tovaru</w:t>
            </w:r>
          </w:p>
        </w:tc>
        <w:tc>
          <w:tcPr>
            <w:tcW w:w="1701" w:type="dxa"/>
            <w:tcBorders>
              <w:top w:val="nil"/>
              <w:left w:val="nil"/>
              <w:bottom w:val="nil"/>
              <w:right w:val="nil"/>
            </w:tcBorders>
            <w:shd w:val="clear" w:color="auto" w:fill="auto"/>
            <w:vAlign w:val="center"/>
          </w:tcPr>
          <w:p w14:paraId="3C9DE6B5" w14:textId="08A6896D" w:rsidR="00F57538" w:rsidRPr="0038620C" w:rsidRDefault="006E1155"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24 372 121</w:t>
            </w:r>
          </w:p>
        </w:tc>
        <w:tc>
          <w:tcPr>
            <w:tcW w:w="1437" w:type="dxa"/>
            <w:gridSpan w:val="2"/>
            <w:tcBorders>
              <w:top w:val="nil"/>
              <w:left w:val="nil"/>
              <w:bottom w:val="nil"/>
              <w:right w:val="nil"/>
            </w:tcBorders>
            <w:shd w:val="clear" w:color="auto" w:fill="auto"/>
            <w:vAlign w:val="center"/>
          </w:tcPr>
          <w:p w14:paraId="10A871A4" w14:textId="15E58E81"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27 685 267</w:t>
            </w:r>
          </w:p>
        </w:tc>
        <w:tc>
          <w:tcPr>
            <w:tcW w:w="1260" w:type="dxa"/>
            <w:tcBorders>
              <w:top w:val="nil"/>
              <w:left w:val="nil"/>
              <w:bottom w:val="nil"/>
              <w:right w:val="nil"/>
            </w:tcBorders>
            <w:shd w:val="clear" w:color="auto" w:fill="auto"/>
            <w:vAlign w:val="center"/>
          </w:tcPr>
          <w:p w14:paraId="291C69C9" w14:textId="2298A768"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24 296 483</w:t>
            </w:r>
          </w:p>
        </w:tc>
      </w:tr>
      <w:tr w:rsidR="00F57538" w:rsidRPr="0038620C" w14:paraId="32B90B4D"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6F56D628"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w:t>
            </w:r>
          </w:p>
        </w:tc>
        <w:tc>
          <w:tcPr>
            <w:tcW w:w="709" w:type="dxa"/>
            <w:tcBorders>
              <w:top w:val="nil"/>
              <w:left w:val="nil"/>
              <w:bottom w:val="nil"/>
              <w:right w:val="nil"/>
            </w:tcBorders>
            <w:shd w:val="clear" w:color="auto" w:fill="auto"/>
            <w:vAlign w:val="center"/>
          </w:tcPr>
          <w:p w14:paraId="7162AAAC"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13A8949"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vlastných výrobkov</w:t>
            </w:r>
          </w:p>
        </w:tc>
        <w:tc>
          <w:tcPr>
            <w:tcW w:w="1701" w:type="dxa"/>
            <w:tcBorders>
              <w:top w:val="nil"/>
              <w:left w:val="nil"/>
              <w:bottom w:val="nil"/>
              <w:right w:val="nil"/>
            </w:tcBorders>
            <w:shd w:val="clear" w:color="auto" w:fill="auto"/>
            <w:vAlign w:val="center"/>
          </w:tcPr>
          <w:p w14:paraId="6DB198A6" w14:textId="08C938C2" w:rsidR="00F57538" w:rsidRPr="0038620C" w:rsidRDefault="006E1155"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482</w:t>
            </w:r>
          </w:p>
        </w:tc>
        <w:tc>
          <w:tcPr>
            <w:tcW w:w="1437" w:type="dxa"/>
            <w:gridSpan w:val="2"/>
            <w:tcBorders>
              <w:top w:val="nil"/>
              <w:left w:val="nil"/>
              <w:bottom w:val="nil"/>
              <w:right w:val="nil"/>
            </w:tcBorders>
            <w:shd w:val="clear" w:color="auto" w:fill="auto"/>
            <w:vAlign w:val="center"/>
          </w:tcPr>
          <w:p w14:paraId="5139FE22" w14:textId="21C026F4"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38D7327F" w14:textId="63A333D5"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F57538" w:rsidRPr="0038620C" w14:paraId="01433A9C"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7FF368A7"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III.</w:t>
            </w:r>
          </w:p>
        </w:tc>
        <w:tc>
          <w:tcPr>
            <w:tcW w:w="709" w:type="dxa"/>
            <w:tcBorders>
              <w:top w:val="nil"/>
              <w:left w:val="nil"/>
              <w:bottom w:val="nil"/>
              <w:right w:val="nil"/>
            </w:tcBorders>
            <w:shd w:val="clear" w:color="auto" w:fill="auto"/>
            <w:vAlign w:val="center"/>
          </w:tcPr>
          <w:p w14:paraId="3802CD26"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E84F5A8"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služieb</w:t>
            </w:r>
          </w:p>
        </w:tc>
        <w:tc>
          <w:tcPr>
            <w:tcW w:w="1701" w:type="dxa"/>
            <w:tcBorders>
              <w:top w:val="nil"/>
              <w:left w:val="nil"/>
              <w:bottom w:val="nil"/>
              <w:right w:val="nil"/>
            </w:tcBorders>
            <w:shd w:val="clear" w:color="auto" w:fill="auto"/>
            <w:vAlign w:val="center"/>
          </w:tcPr>
          <w:p w14:paraId="2DD1197B" w14:textId="33D5BFFE"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r w:rsidR="00E3340D">
              <w:rPr>
                <w:rFonts w:ascii="Proxima Nova A Light" w:eastAsia="Calibri" w:hAnsi="Proxima Nova A Light" w:cs="Calibri"/>
                <w:sz w:val="20"/>
                <w:szCs w:val="20"/>
              </w:rPr>
              <w:t> 139 289</w:t>
            </w:r>
          </w:p>
        </w:tc>
        <w:tc>
          <w:tcPr>
            <w:tcW w:w="1437" w:type="dxa"/>
            <w:gridSpan w:val="2"/>
            <w:tcBorders>
              <w:top w:val="nil"/>
              <w:left w:val="nil"/>
              <w:bottom w:val="nil"/>
              <w:right w:val="nil"/>
            </w:tcBorders>
            <w:shd w:val="clear" w:color="auto" w:fill="auto"/>
            <w:vAlign w:val="center"/>
          </w:tcPr>
          <w:p w14:paraId="49CB494B" w14:textId="67660F3A"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1 106 456</w:t>
            </w:r>
          </w:p>
        </w:tc>
        <w:tc>
          <w:tcPr>
            <w:tcW w:w="1260" w:type="dxa"/>
            <w:tcBorders>
              <w:top w:val="nil"/>
              <w:left w:val="nil"/>
              <w:bottom w:val="nil"/>
              <w:right w:val="nil"/>
            </w:tcBorders>
            <w:shd w:val="clear" w:color="auto" w:fill="auto"/>
            <w:vAlign w:val="center"/>
          </w:tcPr>
          <w:p w14:paraId="16C79246" w14:textId="5163016E"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919 370</w:t>
            </w:r>
          </w:p>
        </w:tc>
      </w:tr>
      <w:tr w:rsidR="00F57538" w:rsidRPr="0038620C" w14:paraId="5B2DE1C8"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B2C2879"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IV.</w:t>
            </w:r>
          </w:p>
        </w:tc>
        <w:tc>
          <w:tcPr>
            <w:tcW w:w="709" w:type="dxa"/>
            <w:tcBorders>
              <w:top w:val="nil"/>
              <w:left w:val="nil"/>
              <w:bottom w:val="nil"/>
              <w:right w:val="nil"/>
            </w:tcBorders>
            <w:shd w:val="clear" w:color="auto" w:fill="auto"/>
            <w:vAlign w:val="center"/>
          </w:tcPr>
          <w:p w14:paraId="38196D78"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2896CD2"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Zmeny stavu vnútroorganizačných zásob</w:t>
            </w:r>
          </w:p>
        </w:tc>
        <w:tc>
          <w:tcPr>
            <w:tcW w:w="1701" w:type="dxa"/>
            <w:tcBorders>
              <w:top w:val="nil"/>
              <w:left w:val="nil"/>
              <w:bottom w:val="nil"/>
              <w:right w:val="nil"/>
            </w:tcBorders>
            <w:shd w:val="clear" w:color="auto" w:fill="auto"/>
            <w:vAlign w:val="center"/>
          </w:tcPr>
          <w:p w14:paraId="2D209CBE"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5729E071" w14:textId="0EC75EAE"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7C942A76" w14:textId="1187F2AF"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F57538" w:rsidRPr="0038620C" w14:paraId="17B075BA"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A3BABAC"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w:t>
            </w:r>
          </w:p>
        </w:tc>
        <w:tc>
          <w:tcPr>
            <w:tcW w:w="709" w:type="dxa"/>
            <w:tcBorders>
              <w:top w:val="nil"/>
              <w:left w:val="nil"/>
              <w:bottom w:val="nil"/>
              <w:right w:val="nil"/>
            </w:tcBorders>
            <w:shd w:val="clear" w:color="auto" w:fill="auto"/>
            <w:vAlign w:val="center"/>
          </w:tcPr>
          <w:p w14:paraId="2E359C2F"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59B5817A"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Aktivácia</w:t>
            </w:r>
          </w:p>
        </w:tc>
        <w:tc>
          <w:tcPr>
            <w:tcW w:w="1701" w:type="dxa"/>
            <w:tcBorders>
              <w:top w:val="nil"/>
              <w:left w:val="nil"/>
              <w:bottom w:val="nil"/>
              <w:right w:val="nil"/>
            </w:tcBorders>
            <w:shd w:val="clear" w:color="auto" w:fill="auto"/>
            <w:vAlign w:val="center"/>
          </w:tcPr>
          <w:p w14:paraId="23350D53"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454CE120" w14:textId="709C6A50"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31655667" w14:textId="3BA76B42"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F57538" w:rsidRPr="0038620C" w14:paraId="5BD493E3"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67A11EE9"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w:t>
            </w:r>
          </w:p>
        </w:tc>
        <w:tc>
          <w:tcPr>
            <w:tcW w:w="709" w:type="dxa"/>
            <w:tcBorders>
              <w:top w:val="nil"/>
              <w:left w:val="nil"/>
              <w:bottom w:val="nil"/>
              <w:right w:val="nil"/>
            </w:tcBorders>
            <w:shd w:val="clear" w:color="auto" w:fill="auto"/>
            <w:vAlign w:val="center"/>
          </w:tcPr>
          <w:p w14:paraId="2B2BAF48"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5F02071"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DHM a materiálu</w:t>
            </w:r>
          </w:p>
        </w:tc>
        <w:tc>
          <w:tcPr>
            <w:tcW w:w="1701" w:type="dxa"/>
            <w:tcBorders>
              <w:top w:val="nil"/>
              <w:left w:val="nil"/>
              <w:bottom w:val="nil"/>
              <w:right w:val="nil"/>
            </w:tcBorders>
            <w:shd w:val="clear" w:color="auto" w:fill="auto"/>
            <w:vAlign w:val="center"/>
          </w:tcPr>
          <w:p w14:paraId="28196D3D" w14:textId="3082E6B7" w:rsidR="00F57538" w:rsidRPr="0038620C" w:rsidRDefault="00E3340D"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242</w:t>
            </w:r>
          </w:p>
        </w:tc>
        <w:tc>
          <w:tcPr>
            <w:tcW w:w="1437" w:type="dxa"/>
            <w:gridSpan w:val="2"/>
            <w:tcBorders>
              <w:top w:val="nil"/>
              <w:left w:val="nil"/>
              <w:bottom w:val="nil"/>
              <w:right w:val="nil"/>
            </w:tcBorders>
            <w:shd w:val="clear" w:color="auto" w:fill="auto"/>
            <w:vAlign w:val="center"/>
          </w:tcPr>
          <w:p w14:paraId="72807CFF" w14:textId="19983C76"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635</w:t>
            </w:r>
          </w:p>
        </w:tc>
        <w:tc>
          <w:tcPr>
            <w:tcW w:w="1260" w:type="dxa"/>
            <w:tcBorders>
              <w:top w:val="nil"/>
              <w:left w:val="nil"/>
              <w:bottom w:val="nil"/>
              <w:right w:val="nil"/>
            </w:tcBorders>
            <w:shd w:val="clear" w:color="auto" w:fill="auto"/>
            <w:vAlign w:val="center"/>
          </w:tcPr>
          <w:p w14:paraId="4648398C" w14:textId="005431CB" w:rsidR="00F57538" w:rsidRPr="0038620C" w:rsidRDefault="00F57538" w:rsidP="00F57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1 509</w:t>
            </w:r>
          </w:p>
        </w:tc>
      </w:tr>
      <w:tr w:rsidR="00F57538" w:rsidRPr="0038620C" w14:paraId="5DB75372"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53A581D"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w:t>
            </w:r>
          </w:p>
        </w:tc>
        <w:tc>
          <w:tcPr>
            <w:tcW w:w="709" w:type="dxa"/>
            <w:tcBorders>
              <w:top w:val="nil"/>
              <w:left w:val="nil"/>
              <w:bottom w:val="nil"/>
              <w:right w:val="nil"/>
            </w:tcBorders>
            <w:shd w:val="clear" w:color="auto" w:fill="auto"/>
            <w:vAlign w:val="center"/>
          </w:tcPr>
          <w:p w14:paraId="2A53128C" w14:textId="77777777" w:rsidR="00F57538" w:rsidRPr="0038620C" w:rsidRDefault="00F57538" w:rsidP="00F575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4FFB5FAC" w14:textId="77777777" w:rsidR="00F57538" w:rsidRPr="0038620C" w:rsidRDefault="00F57538" w:rsidP="00F57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hospodárskej činnosti</w:t>
            </w:r>
          </w:p>
        </w:tc>
        <w:tc>
          <w:tcPr>
            <w:tcW w:w="1701" w:type="dxa"/>
            <w:tcBorders>
              <w:top w:val="nil"/>
              <w:left w:val="nil"/>
              <w:bottom w:val="nil"/>
              <w:right w:val="nil"/>
            </w:tcBorders>
            <w:shd w:val="clear" w:color="auto" w:fill="auto"/>
            <w:vAlign w:val="center"/>
          </w:tcPr>
          <w:p w14:paraId="79922904" w14:textId="246379D3" w:rsidR="00F57538" w:rsidRPr="0038620C" w:rsidRDefault="00E3340D"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175 111</w:t>
            </w:r>
          </w:p>
        </w:tc>
        <w:tc>
          <w:tcPr>
            <w:tcW w:w="1437" w:type="dxa"/>
            <w:gridSpan w:val="2"/>
            <w:tcBorders>
              <w:top w:val="nil"/>
              <w:left w:val="nil"/>
              <w:bottom w:val="nil"/>
              <w:right w:val="nil"/>
            </w:tcBorders>
            <w:shd w:val="clear" w:color="auto" w:fill="auto"/>
            <w:vAlign w:val="center"/>
          </w:tcPr>
          <w:p w14:paraId="773C6EFE" w14:textId="3F7274CA" w:rsidR="00F57538" w:rsidRPr="0038620C" w:rsidRDefault="000B4232" w:rsidP="00F57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179 473</w:t>
            </w:r>
          </w:p>
        </w:tc>
        <w:tc>
          <w:tcPr>
            <w:tcW w:w="1260" w:type="dxa"/>
            <w:tcBorders>
              <w:top w:val="nil"/>
              <w:left w:val="nil"/>
              <w:bottom w:val="nil"/>
              <w:right w:val="nil"/>
            </w:tcBorders>
            <w:shd w:val="clear" w:color="auto" w:fill="auto"/>
            <w:vAlign w:val="center"/>
          </w:tcPr>
          <w:p w14:paraId="647AFFE1" w14:textId="1AEFB1D9" w:rsidR="00F57538" w:rsidRPr="0038620C" w:rsidRDefault="000B4232" w:rsidP="00F57538">
            <w:pPr>
              <w:spacing w:after="0"/>
              <w:rPr>
                <w:rFonts w:ascii="Proxima Nova A Light" w:eastAsia="Calibri" w:hAnsi="Proxima Nova A Light" w:cs="Calibri"/>
                <w:sz w:val="20"/>
                <w:szCs w:val="20"/>
              </w:rPr>
            </w:pPr>
            <w:r>
              <w:rPr>
                <w:rFonts w:ascii="Proxima Nova A Light" w:eastAsia="Calibri" w:hAnsi="Proxima Nova A Light" w:cs="Calibri"/>
                <w:sz w:val="20"/>
                <w:szCs w:val="20"/>
              </w:rPr>
              <w:t>161 638</w:t>
            </w:r>
          </w:p>
        </w:tc>
      </w:tr>
      <w:tr w:rsidR="0064759A" w:rsidRPr="0038620C" w14:paraId="5E6B75F0" w14:textId="77777777" w:rsidTr="002A6D35">
        <w:trPr>
          <w:gridAfter w:val="1"/>
          <w:wAfter w:w="1280" w:type="dxa"/>
          <w:trHeight w:val="397"/>
        </w:trPr>
        <w:tc>
          <w:tcPr>
            <w:tcW w:w="567" w:type="dxa"/>
            <w:tcBorders>
              <w:top w:val="nil"/>
              <w:left w:val="nil"/>
              <w:bottom w:val="nil"/>
              <w:right w:val="nil"/>
            </w:tcBorders>
            <w:shd w:val="clear" w:color="auto" w:fill="FCE4D6"/>
            <w:vAlign w:val="center"/>
          </w:tcPr>
          <w:p w14:paraId="5D092E27"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lastRenderedPageBreak/>
              <w:t> </w:t>
            </w:r>
          </w:p>
        </w:tc>
        <w:tc>
          <w:tcPr>
            <w:tcW w:w="709" w:type="dxa"/>
            <w:tcBorders>
              <w:top w:val="nil"/>
              <w:left w:val="nil"/>
              <w:bottom w:val="nil"/>
              <w:right w:val="nil"/>
            </w:tcBorders>
            <w:shd w:val="clear" w:color="auto" w:fill="FCE4D6"/>
            <w:vAlign w:val="center"/>
          </w:tcPr>
          <w:p w14:paraId="443C8408"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60A1F607"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hospodársku činnosť</w:t>
            </w:r>
          </w:p>
        </w:tc>
        <w:tc>
          <w:tcPr>
            <w:tcW w:w="1701" w:type="dxa"/>
            <w:tcBorders>
              <w:top w:val="nil"/>
              <w:left w:val="nil"/>
              <w:bottom w:val="nil"/>
              <w:right w:val="nil"/>
            </w:tcBorders>
            <w:shd w:val="clear" w:color="auto" w:fill="FCE4D6"/>
            <w:vAlign w:val="center"/>
          </w:tcPr>
          <w:p w14:paraId="4068638D" w14:textId="6945E89F"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24 918 747</w:t>
            </w:r>
          </w:p>
        </w:tc>
        <w:tc>
          <w:tcPr>
            <w:tcW w:w="1437" w:type="dxa"/>
            <w:gridSpan w:val="2"/>
            <w:tcBorders>
              <w:top w:val="nil"/>
              <w:left w:val="nil"/>
              <w:bottom w:val="nil"/>
              <w:right w:val="nil"/>
            </w:tcBorders>
            <w:shd w:val="clear" w:color="auto" w:fill="FCE4D6"/>
            <w:vAlign w:val="bottom"/>
          </w:tcPr>
          <w:p w14:paraId="7FBFFF78" w14:textId="6839C23B"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27 384 652</w:t>
            </w:r>
          </w:p>
        </w:tc>
        <w:tc>
          <w:tcPr>
            <w:tcW w:w="1260" w:type="dxa"/>
            <w:tcBorders>
              <w:top w:val="nil"/>
              <w:left w:val="nil"/>
              <w:bottom w:val="nil"/>
              <w:right w:val="nil"/>
            </w:tcBorders>
            <w:shd w:val="clear" w:color="auto" w:fill="FCE4D6"/>
            <w:vAlign w:val="bottom"/>
          </w:tcPr>
          <w:p w14:paraId="03B8AA57" w14:textId="6230C9D5"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24 279 075</w:t>
            </w:r>
          </w:p>
        </w:tc>
      </w:tr>
      <w:tr w:rsidR="0064759A" w:rsidRPr="0038620C" w14:paraId="4F15F5C8"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5B986A14"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12A5EB5"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A.</w:t>
            </w:r>
          </w:p>
        </w:tc>
        <w:tc>
          <w:tcPr>
            <w:tcW w:w="3686" w:type="dxa"/>
            <w:tcBorders>
              <w:top w:val="nil"/>
              <w:left w:val="nil"/>
              <w:bottom w:val="nil"/>
              <w:right w:val="nil"/>
            </w:tcBorders>
            <w:shd w:val="clear" w:color="auto" w:fill="auto"/>
            <w:vAlign w:val="center"/>
          </w:tcPr>
          <w:p w14:paraId="517FE646"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obstaranie predaného tovaru</w:t>
            </w:r>
          </w:p>
        </w:tc>
        <w:tc>
          <w:tcPr>
            <w:tcW w:w="1701" w:type="dxa"/>
            <w:tcBorders>
              <w:top w:val="nil"/>
              <w:left w:val="nil"/>
              <w:bottom w:val="nil"/>
              <w:right w:val="nil"/>
            </w:tcBorders>
            <w:shd w:val="clear" w:color="auto" w:fill="auto"/>
            <w:vAlign w:val="center"/>
          </w:tcPr>
          <w:p w14:paraId="32B1DED4" w14:textId="61FEC542"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20 715 503</w:t>
            </w:r>
          </w:p>
        </w:tc>
        <w:tc>
          <w:tcPr>
            <w:tcW w:w="1437" w:type="dxa"/>
            <w:gridSpan w:val="2"/>
            <w:tcBorders>
              <w:top w:val="nil"/>
              <w:left w:val="nil"/>
              <w:bottom w:val="nil"/>
              <w:right w:val="nil"/>
            </w:tcBorders>
            <w:shd w:val="clear" w:color="auto" w:fill="auto"/>
            <w:vAlign w:val="bottom"/>
          </w:tcPr>
          <w:p w14:paraId="6CBE3052" w14:textId="35D61AA9"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color w:val="000000"/>
              </w:rPr>
              <w:t xml:space="preserve"> </w:t>
            </w:r>
            <w:r>
              <w:rPr>
                <w:rFonts w:ascii="Calibri" w:eastAsia="Calibri" w:hAnsi="Calibri" w:cs="Calibri"/>
              </w:rPr>
              <w:t>23 563 667</w:t>
            </w:r>
          </w:p>
        </w:tc>
        <w:tc>
          <w:tcPr>
            <w:tcW w:w="1260" w:type="dxa"/>
            <w:tcBorders>
              <w:top w:val="nil"/>
              <w:left w:val="nil"/>
              <w:bottom w:val="nil"/>
              <w:right w:val="nil"/>
            </w:tcBorders>
            <w:shd w:val="clear" w:color="auto" w:fill="auto"/>
            <w:vAlign w:val="bottom"/>
          </w:tcPr>
          <w:p w14:paraId="5750BAAA" w14:textId="5CA70CB8"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color w:val="000000"/>
              </w:rPr>
              <w:t xml:space="preserve"> </w:t>
            </w:r>
            <w:r>
              <w:rPr>
                <w:rFonts w:ascii="Calibri" w:eastAsia="Calibri" w:hAnsi="Calibri" w:cs="Calibri"/>
              </w:rPr>
              <w:t>20 844 986</w:t>
            </w:r>
          </w:p>
        </w:tc>
      </w:tr>
      <w:tr w:rsidR="0064759A" w:rsidRPr="0038620C" w14:paraId="3B55E117"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1882D452"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E181F62"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B.</w:t>
            </w:r>
          </w:p>
        </w:tc>
        <w:tc>
          <w:tcPr>
            <w:tcW w:w="3686" w:type="dxa"/>
            <w:tcBorders>
              <w:top w:val="nil"/>
              <w:left w:val="nil"/>
              <w:bottom w:val="nil"/>
              <w:right w:val="nil"/>
            </w:tcBorders>
            <w:shd w:val="clear" w:color="auto" w:fill="auto"/>
            <w:vAlign w:val="center"/>
          </w:tcPr>
          <w:p w14:paraId="2E78EB63"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Spotreba materiálu a energie</w:t>
            </w:r>
          </w:p>
        </w:tc>
        <w:tc>
          <w:tcPr>
            <w:tcW w:w="1701" w:type="dxa"/>
            <w:tcBorders>
              <w:top w:val="nil"/>
              <w:left w:val="nil"/>
              <w:bottom w:val="nil"/>
              <w:right w:val="nil"/>
            </w:tcBorders>
            <w:shd w:val="clear" w:color="auto" w:fill="auto"/>
            <w:vAlign w:val="center"/>
          </w:tcPr>
          <w:p w14:paraId="6FEB074F" w14:textId="2E634EA3"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206 049</w:t>
            </w:r>
          </w:p>
        </w:tc>
        <w:tc>
          <w:tcPr>
            <w:tcW w:w="1437" w:type="dxa"/>
            <w:gridSpan w:val="2"/>
            <w:tcBorders>
              <w:top w:val="nil"/>
              <w:left w:val="nil"/>
              <w:bottom w:val="nil"/>
              <w:right w:val="nil"/>
            </w:tcBorders>
            <w:shd w:val="clear" w:color="auto" w:fill="auto"/>
            <w:vAlign w:val="bottom"/>
          </w:tcPr>
          <w:p w14:paraId="26845371" w14:textId="04777E7C"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178 755</w:t>
            </w:r>
          </w:p>
        </w:tc>
        <w:tc>
          <w:tcPr>
            <w:tcW w:w="1260" w:type="dxa"/>
            <w:tcBorders>
              <w:top w:val="nil"/>
              <w:left w:val="nil"/>
              <w:bottom w:val="nil"/>
              <w:right w:val="nil"/>
            </w:tcBorders>
            <w:shd w:val="clear" w:color="auto" w:fill="auto"/>
            <w:vAlign w:val="bottom"/>
          </w:tcPr>
          <w:p w14:paraId="3D81E5B3" w14:textId="56F1B1BF"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145 834</w:t>
            </w:r>
          </w:p>
        </w:tc>
      </w:tr>
      <w:tr w:rsidR="0064759A" w:rsidRPr="0038620C" w14:paraId="5014EE4F"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68A8F9C2"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5826F7A"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C.</w:t>
            </w:r>
          </w:p>
        </w:tc>
        <w:tc>
          <w:tcPr>
            <w:tcW w:w="3686" w:type="dxa"/>
            <w:tcBorders>
              <w:top w:val="nil"/>
              <w:left w:val="nil"/>
              <w:bottom w:val="nil"/>
              <w:right w:val="nil"/>
            </w:tcBorders>
            <w:shd w:val="clear" w:color="auto" w:fill="auto"/>
            <w:vAlign w:val="center"/>
          </w:tcPr>
          <w:p w14:paraId="67FB79A7"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zásobám</w:t>
            </w:r>
          </w:p>
        </w:tc>
        <w:tc>
          <w:tcPr>
            <w:tcW w:w="1701" w:type="dxa"/>
            <w:tcBorders>
              <w:top w:val="nil"/>
              <w:left w:val="nil"/>
              <w:bottom w:val="nil"/>
              <w:right w:val="nil"/>
            </w:tcBorders>
            <w:shd w:val="clear" w:color="auto" w:fill="auto"/>
            <w:vAlign w:val="center"/>
          </w:tcPr>
          <w:p w14:paraId="3576EFCF" w14:textId="472645A4"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108 879</w:t>
            </w:r>
          </w:p>
        </w:tc>
        <w:tc>
          <w:tcPr>
            <w:tcW w:w="1437" w:type="dxa"/>
            <w:gridSpan w:val="2"/>
            <w:tcBorders>
              <w:top w:val="nil"/>
              <w:left w:val="nil"/>
              <w:bottom w:val="nil"/>
              <w:right w:val="nil"/>
            </w:tcBorders>
            <w:shd w:val="clear" w:color="auto" w:fill="auto"/>
            <w:vAlign w:val="bottom"/>
          </w:tcPr>
          <w:p w14:paraId="2EDAA082" w14:textId="6495E4D8"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35 025</w:t>
            </w:r>
          </w:p>
        </w:tc>
        <w:tc>
          <w:tcPr>
            <w:tcW w:w="1260" w:type="dxa"/>
            <w:tcBorders>
              <w:top w:val="nil"/>
              <w:left w:val="nil"/>
              <w:bottom w:val="nil"/>
              <w:right w:val="nil"/>
            </w:tcBorders>
            <w:shd w:val="clear" w:color="auto" w:fill="auto"/>
            <w:vAlign w:val="bottom"/>
          </w:tcPr>
          <w:p w14:paraId="144C5992" w14:textId="70753D63"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79 973</w:t>
            </w:r>
          </w:p>
        </w:tc>
      </w:tr>
      <w:tr w:rsidR="0064759A" w:rsidRPr="0038620C" w14:paraId="09A24C51"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4E073659"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5BCD285"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w:t>
            </w:r>
          </w:p>
        </w:tc>
        <w:tc>
          <w:tcPr>
            <w:tcW w:w="3686" w:type="dxa"/>
            <w:tcBorders>
              <w:top w:val="nil"/>
              <w:left w:val="nil"/>
              <w:bottom w:val="nil"/>
              <w:right w:val="nil"/>
            </w:tcBorders>
            <w:shd w:val="clear" w:color="auto" w:fill="auto"/>
            <w:vAlign w:val="center"/>
          </w:tcPr>
          <w:p w14:paraId="37E4F828"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Služby</w:t>
            </w:r>
          </w:p>
        </w:tc>
        <w:tc>
          <w:tcPr>
            <w:tcW w:w="1701" w:type="dxa"/>
            <w:tcBorders>
              <w:top w:val="nil"/>
              <w:left w:val="nil"/>
              <w:bottom w:val="nil"/>
              <w:right w:val="nil"/>
            </w:tcBorders>
            <w:shd w:val="clear" w:color="auto" w:fill="auto"/>
            <w:vAlign w:val="center"/>
          </w:tcPr>
          <w:p w14:paraId="6610E714" w14:textId="41DECC15"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966 227</w:t>
            </w:r>
          </w:p>
        </w:tc>
        <w:tc>
          <w:tcPr>
            <w:tcW w:w="1437" w:type="dxa"/>
            <w:gridSpan w:val="2"/>
            <w:tcBorders>
              <w:top w:val="nil"/>
              <w:left w:val="nil"/>
              <w:bottom w:val="nil"/>
              <w:right w:val="nil"/>
            </w:tcBorders>
            <w:shd w:val="clear" w:color="auto" w:fill="auto"/>
            <w:vAlign w:val="bottom"/>
          </w:tcPr>
          <w:p w14:paraId="317DCE39" w14:textId="6E5E1C2A"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901 805</w:t>
            </w:r>
          </w:p>
        </w:tc>
        <w:tc>
          <w:tcPr>
            <w:tcW w:w="1260" w:type="dxa"/>
            <w:tcBorders>
              <w:top w:val="nil"/>
              <w:left w:val="nil"/>
              <w:bottom w:val="nil"/>
              <w:right w:val="nil"/>
            </w:tcBorders>
            <w:shd w:val="clear" w:color="auto" w:fill="auto"/>
            <w:vAlign w:val="bottom"/>
          </w:tcPr>
          <w:p w14:paraId="425D2006" w14:textId="5400E521"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818 871</w:t>
            </w:r>
          </w:p>
        </w:tc>
      </w:tr>
      <w:tr w:rsidR="0064759A" w:rsidRPr="0038620C" w14:paraId="724BD1E8"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32567381"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999D88E"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E.</w:t>
            </w:r>
          </w:p>
        </w:tc>
        <w:tc>
          <w:tcPr>
            <w:tcW w:w="3686" w:type="dxa"/>
            <w:tcBorders>
              <w:top w:val="nil"/>
              <w:left w:val="nil"/>
              <w:bottom w:val="nil"/>
              <w:right w:val="nil"/>
            </w:tcBorders>
            <w:shd w:val="clear" w:color="auto" w:fill="auto"/>
            <w:vAlign w:val="center"/>
          </w:tcPr>
          <w:p w14:paraId="5E159E5E"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Osobné náklady</w:t>
            </w:r>
          </w:p>
        </w:tc>
        <w:tc>
          <w:tcPr>
            <w:tcW w:w="1701" w:type="dxa"/>
            <w:tcBorders>
              <w:top w:val="nil"/>
              <w:left w:val="nil"/>
              <w:bottom w:val="nil"/>
              <w:right w:val="nil"/>
            </w:tcBorders>
            <w:shd w:val="clear" w:color="auto" w:fill="auto"/>
            <w:vAlign w:val="center"/>
          </w:tcPr>
          <w:p w14:paraId="7E6973BB" w14:textId="6F42D495"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2 728 183</w:t>
            </w:r>
          </w:p>
        </w:tc>
        <w:tc>
          <w:tcPr>
            <w:tcW w:w="1437" w:type="dxa"/>
            <w:gridSpan w:val="2"/>
            <w:tcBorders>
              <w:top w:val="nil"/>
              <w:left w:val="nil"/>
              <w:bottom w:val="nil"/>
              <w:right w:val="nil"/>
            </w:tcBorders>
            <w:shd w:val="clear" w:color="auto" w:fill="auto"/>
            <w:vAlign w:val="bottom"/>
          </w:tcPr>
          <w:p w14:paraId="2E89C93E" w14:textId="0EA6B5E3"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2 559 903</w:t>
            </w:r>
          </w:p>
        </w:tc>
        <w:tc>
          <w:tcPr>
            <w:tcW w:w="1260" w:type="dxa"/>
            <w:tcBorders>
              <w:top w:val="nil"/>
              <w:left w:val="nil"/>
              <w:bottom w:val="nil"/>
              <w:right w:val="nil"/>
            </w:tcBorders>
            <w:shd w:val="clear" w:color="auto" w:fill="auto"/>
            <w:vAlign w:val="bottom"/>
          </w:tcPr>
          <w:p w14:paraId="76FA102F" w14:textId="0BE0CFD1"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2 250 704</w:t>
            </w:r>
          </w:p>
        </w:tc>
      </w:tr>
      <w:tr w:rsidR="0064759A" w:rsidRPr="0038620C" w14:paraId="3D3C670F"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61C0B4C7"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8E42E1B"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F.</w:t>
            </w:r>
          </w:p>
        </w:tc>
        <w:tc>
          <w:tcPr>
            <w:tcW w:w="3686" w:type="dxa"/>
            <w:tcBorders>
              <w:top w:val="nil"/>
              <w:left w:val="nil"/>
              <w:bottom w:val="nil"/>
              <w:right w:val="nil"/>
            </w:tcBorders>
            <w:shd w:val="clear" w:color="auto" w:fill="auto"/>
            <w:vAlign w:val="center"/>
          </w:tcPr>
          <w:p w14:paraId="24C9864C"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Dane a poplatky</w:t>
            </w:r>
          </w:p>
        </w:tc>
        <w:tc>
          <w:tcPr>
            <w:tcW w:w="1701" w:type="dxa"/>
            <w:tcBorders>
              <w:top w:val="nil"/>
              <w:left w:val="nil"/>
              <w:bottom w:val="nil"/>
              <w:right w:val="nil"/>
            </w:tcBorders>
            <w:shd w:val="clear" w:color="auto" w:fill="auto"/>
            <w:vAlign w:val="center"/>
          </w:tcPr>
          <w:p w14:paraId="6231C5D5" w14:textId="2BB95284"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12 479</w:t>
            </w:r>
          </w:p>
        </w:tc>
        <w:tc>
          <w:tcPr>
            <w:tcW w:w="1437" w:type="dxa"/>
            <w:gridSpan w:val="2"/>
            <w:tcBorders>
              <w:top w:val="nil"/>
              <w:left w:val="nil"/>
              <w:bottom w:val="nil"/>
              <w:right w:val="nil"/>
            </w:tcBorders>
            <w:shd w:val="clear" w:color="auto" w:fill="auto"/>
            <w:vAlign w:val="bottom"/>
          </w:tcPr>
          <w:p w14:paraId="2A7F6D5F" w14:textId="434F9502"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17 419</w:t>
            </w:r>
          </w:p>
        </w:tc>
        <w:tc>
          <w:tcPr>
            <w:tcW w:w="1260" w:type="dxa"/>
            <w:tcBorders>
              <w:top w:val="nil"/>
              <w:left w:val="nil"/>
              <w:bottom w:val="nil"/>
              <w:right w:val="nil"/>
            </w:tcBorders>
            <w:shd w:val="clear" w:color="auto" w:fill="auto"/>
            <w:vAlign w:val="bottom"/>
          </w:tcPr>
          <w:p w14:paraId="7593AC0D" w14:textId="2824362F"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14 361</w:t>
            </w:r>
          </w:p>
        </w:tc>
      </w:tr>
      <w:tr w:rsidR="0064759A" w:rsidRPr="0038620C" w14:paraId="1E5BFD3C" w14:textId="77777777" w:rsidTr="002A6D35">
        <w:trPr>
          <w:gridAfter w:val="1"/>
          <w:wAfter w:w="1280" w:type="dxa"/>
          <w:trHeight w:val="397"/>
        </w:trPr>
        <w:tc>
          <w:tcPr>
            <w:tcW w:w="567" w:type="dxa"/>
            <w:tcBorders>
              <w:top w:val="nil"/>
              <w:left w:val="nil"/>
              <w:bottom w:val="nil"/>
              <w:right w:val="nil"/>
            </w:tcBorders>
            <w:shd w:val="clear" w:color="auto" w:fill="auto"/>
            <w:vAlign w:val="center"/>
          </w:tcPr>
          <w:p w14:paraId="514A797F"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123EF2E"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G.</w:t>
            </w:r>
          </w:p>
        </w:tc>
        <w:tc>
          <w:tcPr>
            <w:tcW w:w="3686" w:type="dxa"/>
            <w:tcBorders>
              <w:top w:val="nil"/>
              <w:left w:val="nil"/>
              <w:bottom w:val="nil"/>
              <w:right w:val="nil"/>
            </w:tcBorders>
            <w:shd w:val="clear" w:color="auto" w:fill="auto"/>
            <w:vAlign w:val="center"/>
          </w:tcPr>
          <w:p w14:paraId="4A9B7CB8"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Odpisy a OP k dlhodobému majetku</w:t>
            </w:r>
          </w:p>
        </w:tc>
        <w:tc>
          <w:tcPr>
            <w:tcW w:w="1701" w:type="dxa"/>
            <w:tcBorders>
              <w:top w:val="nil"/>
              <w:left w:val="nil"/>
              <w:bottom w:val="nil"/>
              <w:right w:val="nil"/>
            </w:tcBorders>
            <w:shd w:val="clear" w:color="auto" w:fill="auto"/>
            <w:vAlign w:val="center"/>
          </w:tcPr>
          <w:p w14:paraId="4A0C83D9" w14:textId="45F3B9E1"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178 541</w:t>
            </w:r>
          </w:p>
        </w:tc>
        <w:tc>
          <w:tcPr>
            <w:tcW w:w="1437" w:type="dxa"/>
            <w:gridSpan w:val="2"/>
            <w:tcBorders>
              <w:top w:val="nil"/>
              <w:left w:val="nil"/>
              <w:bottom w:val="nil"/>
              <w:right w:val="nil"/>
            </w:tcBorders>
            <w:shd w:val="clear" w:color="auto" w:fill="auto"/>
            <w:vAlign w:val="bottom"/>
          </w:tcPr>
          <w:p w14:paraId="5D2AEFFA" w14:textId="6FADBB41"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46 058</w:t>
            </w:r>
          </w:p>
        </w:tc>
        <w:tc>
          <w:tcPr>
            <w:tcW w:w="1260" w:type="dxa"/>
            <w:tcBorders>
              <w:top w:val="nil"/>
              <w:left w:val="nil"/>
              <w:bottom w:val="nil"/>
              <w:right w:val="nil"/>
            </w:tcBorders>
            <w:shd w:val="clear" w:color="auto" w:fill="auto"/>
            <w:vAlign w:val="bottom"/>
          </w:tcPr>
          <w:p w14:paraId="534522FC" w14:textId="48D70C67"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44 591</w:t>
            </w:r>
          </w:p>
        </w:tc>
      </w:tr>
      <w:tr w:rsidR="0064759A" w:rsidRPr="0038620C" w14:paraId="2419B588" w14:textId="77777777" w:rsidTr="0091481F">
        <w:trPr>
          <w:gridAfter w:val="1"/>
          <w:wAfter w:w="1280" w:type="dxa"/>
          <w:trHeight w:val="397"/>
        </w:trPr>
        <w:tc>
          <w:tcPr>
            <w:tcW w:w="567" w:type="dxa"/>
            <w:tcBorders>
              <w:top w:val="nil"/>
              <w:left w:val="nil"/>
              <w:bottom w:val="nil"/>
              <w:right w:val="nil"/>
            </w:tcBorders>
            <w:shd w:val="clear" w:color="auto" w:fill="auto"/>
            <w:vAlign w:val="center"/>
          </w:tcPr>
          <w:p w14:paraId="4A0E988D"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2CFF2414"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H.</w:t>
            </w:r>
          </w:p>
        </w:tc>
        <w:tc>
          <w:tcPr>
            <w:tcW w:w="3686" w:type="dxa"/>
            <w:tcBorders>
              <w:top w:val="nil"/>
              <w:left w:val="nil"/>
              <w:bottom w:val="nil"/>
              <w:right w:val="nil"/>
            </w:tcBorders>
            <w:shd w:val="clear" w:color="auto" w:fill="auto"/>
            <w:vAlign w:val="center"/>
          </w:tcPr>
          <w:p w14:paraId="5317D859"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Zostatková cena predaného DHM a materiálu</w:t>
            </w:r>
          </w:p>
        </w:tc>
        <w:tc>
          <w:tcPr>
            <w:tcW w:w="1701" w:type="dxa"/>
            <w:tcBorders>
              <w:top w:val="nil"/>
              <w:left w:val="nil"/>
              <w:bottom w:val="nil"/>
              <w:right w:val="nil"/>
            </w:tcBorders>
            <w:shd w:val="clear" w:color="auto" w:fill="auto"/>
            <w:vAlign w:val="center"/>
          </w:tcPr>
          <w:p w14:paraId="54D3BA4E"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bottom"/>
          </w:tcPr>
          <w:p w14:paraId="599F125C" w14:textId="4C2EACC8"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color w:val="000000"/>
              </w:rPr>
              <w:t>0</w:t>
            </w:r>
          </w:p>
        </w:tc>
        <w:tc>
          <w:tcPr>
            <w:tcW w:w="1260" w:type="dxa"/>
            <w:tcBorders>
              <w:top w:val="nil"/>
              <w:left w:val="nil"/>
              <w:bottom w:val="nil"/>
              <w:right w:val="nil"/>
            </w:tcBorders>
            <w:shd w:val="clear" w:color="auto" w:fill="auto"/>
            <w:vAlign w:val="bottom"/>
          </w:tcPr>
          <w:p w14:paraId="46902CF6" w14:textId="6F69C512"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color w:val="000000"/>
              </w:rPr>
              <w:t>0</w:t>
            </w:r>
          </w:p>
        </w:tc>
      </w:tr>
      <w:tr w:rsidR="0064759A" w:rsidRPr="0038620C" w14:paraId="6CBF2C5E" w14:textId="77777777" w:rsidTr="0091481F">
        <w:trPr>
          <w:gridAfter w:val="1"/>
          <w:wAfter w:w="1280" w:type="dxa"/>
          <w:trHeight w:val="397"/>
        </w:trPr>
        <w:tc>
          <w:tcPr>
            <w:tcW w:w="567" w:type="dxa"/>
            <w:tcBorders>
              <w:top w:val="nil"/>
              <w:left w:val="nil"/>
              <w:bottom w:val="nil"/>
              <w:right w:val="nil"/>
            </w:tcBorders>
            <w:shd w:val="clear" w:color="auto" w:fill="auto"/>
            <w:vAlign w:val="center"/>
          </w:tcPr>
          <w:p w14:paraId="0955E5EC"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F623519"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w:t>
            </w:r>
          </w:p>
        </w:tc>
        <w:tc>
          <w:tcPr>
            <w:tcW w:w="3686" w:type="dxa"/>
            <w:tcBorders>
              <w:top w:val="nil"/>
              <w:left w:val="nil"/>
              <w:bottom w:val="nil"/>
              <w:right w:val="nil"/>
            </w:tcBorders>
            <w:shd w:val="clear" w:color="auto" w:fill="auto"/>
            <w:vAlign w:val="center"/>
          </w:tcPr>
          <w:p w14:paraId="359BD9EC"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w:t>
            </w:r>
            <w:r w:rsidRPr="0038620C">
              <w:rPr>
                <w:rFonts w:ascii="Proxima Nova A Light" w:eastAsia="Calibri" w:hAnsi="Proxima Nova A Light" w:cs="Calibri"/>
                <w:sz w:val="20"/>
                <w:szCs w:val="20"/>
              </w:rPr>
              <w:t>pohľadávkam</w:t>
            </w:r>
          </w:p>
        </w:tc>
        <w:tc>
          <w:tcPr>
            <w:tcW w:w="1701" w:type="dxa"/>
            <w:tcBorders>
              <w:top w:val="nil"/>
              <w:left w:val="nil"/>
              <w:bottom w:val="nil"/>
              <w:right w:val="nil"/>
            </w:tcBorders>
            <w:shd w:val="clear" w:color="auto" w:fill="auto"/>
            <w:vAlign w:val="center"/>
          </w:tcPr>
          <w:p w14:paraId="37040468"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0</w:t>
            </w:r>
          </w:p>
        </w:tc>
        <w:tc>
          <w:tcPr>
            <w:tcW w:w="1437" w:type="dxa"/>
            <w:gridSpan w:val="2"/>
            <w:tcBorders>
              <w:top w:val="nil"/>
              <w:left w:val="nil"/>
              <w:bottom w:val="nil"/>
              <w:right w:val="nil"/>
            </w:tcBorders>
            <w:shd w:val="clear" w:color="auto" w:fill="auto"/>
            <w:vAlign w:val="bottom"/>
          </w:tcPr>
          <w:p w14:paraId="3029E32C" w14:textId="502FFCE9"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0</w:t>
            </w:r>
          </w:p>
        </w:tc>
        <w:tc>
          <w:tcPr>
            <w:tcW w:w="1260" w:type="dxa"/>
            <w:tcBorders>
              <w:top w:val="nil"/>
              <w:left w:val="nil"/>
              <w:bottom w:val="nil"/>
              <w:right w:val="nil"/>
            </w:tcBorders>
            <w:shd w:val="clear" w:color="auto" w:fill="auto"/>
            <w:vAlign w:val="bottom"/>
          </w:tcPr>
          <w:p w14:paraId="51FCDD35" w14:textId="795E95CF"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0</w:t>
            </w:r>
          </w:p>
        </w:tc>
      </w:tr>
      <w:tr w:rsidR="0064759A" w:rsidRPr="0038620C" w14:paraId="381473A5" w14:textId="77777777" w:rsidTr="0091481F">
        <w:trPr>
          <w:gridAfter w:val="1"/>
          <w:wAfter w:w="1280" w:type="dxa"/>
          <w:trHeight w:val="397"/>
        </w:trPr>
        <w:tc>
          <w:tcPr>
            <w:tcW w:w="567" w:type="dxa"/>
            <w:tcBorders>
              <w:top w:val="nil"/>
              <w:left w:val="nil"/>
              <w:bottom w:val="nil"/>
              <w:right w:val="nil"/>
            </w:tcBorders>
            <w:shd w:val="clear" w:color="auto" w:fill="auto"/>
            <w:vAlign w:val="center"/>
          </w:tcPr>
          <w:p w14:paraId="7D16047C"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50B71071"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J.</w:t>
            </w:r>
          </w:p>
        </w:tc>
        <w:tc>
          <w:tcPr>
            <w:tcW w:w="3686" w:type="dxa"/>
            <w:tcBorders>
              <w:top w:val="nil"/>
              <w:left w:val="nil"/>
              <w:bottom w:val="nil"/>
              <w:right w:val="nil"/>
            </w:tcBorders>
            <w:shd w:val="clear" w:color="auto" w:fill="auto"/>
            <w:vAlign w:val="center"/>
          </w:tcPr>
          <w:p w14:paraId="19FEA196"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hospodársku činnosť</w:t>
            </w:r>
          </w:p>
        </w:tc>
        <w:tc>
          <w:tcPr>
            <w:tcW w:w="1701" w:type="dxa"/>
            <w:tcBorders>
              <w:top w:val="nil"/>
              <w:left w:val="nil"/>
              <w:bottom w:val="nil"/>
              <w:right w:val="nil"/>
            </w:tcBorders>
            <w:shd w:val="clear" w:color="auto" w:fill="auto"/>
            <w:vAlign w:val="center"/>
          </w:tcPr>
          <w:p w14:paraId="5889A57F" w14:textId="4F8B4DC0" w:rsidR="0064759A" w:rsidRPr="0038620C" w:rsidRDefault="0064759A"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2 886</w:t>
            </w:r>
          </w:p>
        </w:tc>
        <w:tc>
          <w:tcPr>
            <w:tcW w:w="1437" w:type="dxa"/>
            <w:gridSpan w:val="2"/>
            <w:tcBorders>
              <w:top w:val="nil"/>
              <w:left w:val="nil"/>
              <w:bottom w:val="nil"/>
              <w:right w:val="nil"/>
            </w:tcBorders>
            <w:shd w:val="clear" w:color="auto" w:fill="auto"/>
            <w:vAlign w:val="bottom"/>
          </w:tcPr>
          <w:p w14:paraId="339EE735" w14:textId="4E77DF71"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82 020</w:t>
            </w:r>
          </w:p>
        </w:tc>
        <w:tc>
          <w:tcPr>
            <w:tcW w:w="1260" w:type="dxa"/>
            <w:tcBorders>
              <w:top w:val="nil"/>
              <w:left w:val="nil"/>
              <w:bottom w:val="nil"/>
              <w:right w:val="nil"/>
            </w:tcBorders>
            <w:shd w:val="clear" w:color="auto" w:fill="auto"/>
            <w:vAlign w:val="bottom"/>
          </w:tcPr>
          <w:p w14:paraId="7218AF92" w14:textId="5D635C25"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79 755</w:t>
            </w:r>
          </w:p>
        </w:tc>
      </w:tr>
      <w:tr w:rsidR="0064759A" w:rsidRPr="0038620C" w14:paraId="64A6EB5A" w14:textId="77777777" w:rsidTr="0091481F">
        <w:trPr>
          <w:gridAfter w:val="1"/>
          <w:wAfter w:w="1280" w:type="dxa"/>
          <w:trHeight w:val="397"/>
        </w:trPr>
        <w:tc>
          <w:tcPr>
            <w:tcW w:w="567" w:type="dxa"/>
            <w:tcBorders>
              <w:top w:val="nil"/>
              <w:left w:val="nil"/>
              <w:bottom w:val="nil"/>
              <w:right w:val="nil"/>
            </w:tcBorders>
            <w:shd w:val="clear" w:color="auto" w:fill="F8CBAD"/>
            <w:vAlign w:val="center"/>
          </w:tcPr>
          <w:p w14:paraId="03A5414F"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8CBAD"/>
            <w:vAlign w:val="center"/>
          </w:tcPr>
          <w:p w14:paraId="75C7284C"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7461D914"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hospodárskej činnosti</w:t>
            </w:r>
          </w:p>
        </w:tc>
        <w:tc>
          <w:tcPr>
            <w:tcW w:w="1701" w:type="dxa"/>
            <w:tcBorders>
              <w:top w:val="nil"/>
              <w:left w:val="nil"/>
              <w:bottom w:val="nil"/>
              <w:right w:val="nil"/>
            </w:tcBorders>
            <w:shd w:val="clear" w:color="auto" w:fill="F8CBAD"/>
            <w:vAlign w:val="center"/>
          </w:tcPr>
          <w:p w14:paraId="68D1BCA3" w14:textId="4B099509" w:rsidR="0064759A" w:rsidRPr="0038620C" w:rsidRDefault="00607923"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768 498</w:t>
            </w:r>
          </w:p>
        </w:tc>
        <w:tc>
          <w:tcPr>
            <w:tcW w:w="1437" w:type="dxa"/>
            <w:gridSpan w:val="2"/>
            <w:tcBorders>
              <w:top w:val="nil"/>
              <w:left w:val="nil"/>
              <w:bottom w:val="nil"/>
              <w:right w:val="nil"/>
            </w:tcBorders>
            <w:shd w:val="clear" w:color="auto" w:fill="F8CBAD"/>
            <w:vAlign w:val="bottom"/>
          </w:tcPr>
          <w:p w14:paraId="513EBA77" w14:textId="00B8C60B"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1 587 179</w:t>
            </w:r>
          </w:p>
        </w:tc>
        <w:tc>
          <w:tcPr>
            <w:tcW w:w="1260" w:type="dxa"/>
            <w:tcBorders>
              <w:top w:val="nil"/>
              <w:left w:val="nil"/>
              <w:bottom w:val="nil"/>
              <w:right w:val="nil"/>
            </w:tcBorders>
            <w:shd w:val="clear" w:color="auto" w:fill="F8CBAD"/>
            <w:vAlign w:val="bottom"/>
          </w:tcPr>
          <w:p w14:paraId="6E844DBB" w14:textId="4653D88D"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1 099 925</w:t>
            </w:r>
          </w:p>
        </w:tc>
      </w:tr>
      <w:tr w:rsidR="0064759A" w:rsidRPr="0038620C" w14:paraId="745753AC" w14:textId="77777777" w:rsidTr="0091481F">
        <w:trPr>
          <w:gridAfter w:val="1"/>
          <w:wAfter w:w="1280" w:type="dxa"/>
          <w:trHeight w:val="397"/>
        </w:trPr>
        <w:tc>
          <w:tcPr>
            <w:tcW w:w="567" w:type="dxa"/>
            <w:tcBorders>
              <w:top w:val="nil"/>
              <w:left w:val="nil"/>
              <w:bottom w:val="nil"/>
              <w:right w:val="nil"/>
            </w:tcBorders>
            <w:shd w:val="clear" w:color="auto" w:fill="auto"/>
            <w:vAlign w:val="center"/>
          </w:tcPr>
          <w:p w14:paraId="729FD59A" w14:textId="77777777" w:rsidR="0064759A" w:rsidRPr="0038620C" w:rsidRDefault="0064759A" w:rsidP="0064759A">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78D26316"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3A3043CB" w14:textId="77777777" w:rsidR="0064759A" w:rsidRPr="0038620C" w:rsidRDefault="0064759A" w:rsidP="0064759A">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Pridaná hodnota</w:t>
            </w:r>
          </w:p>
        </w:tc>
        <w:tc>
          <w:tcPr>
            <w:tcW w:w="1701" w:type="dxa"/>
            <w:tcBorders>
              <w:top w:val="nil"/>
              <w:left w:val="nil"/>
              <w:bottom w:val="nil"/>
              <w:right w:val="nil"/>
            </w:tcBorders>
            <w:shd w:val="clear" w:color="auto" w:fill="auto"/>
            <w:vAlign w:val="center"/>
          </w:tcPr>
          <w:p w14:paraId="68A5A5E0" w14:textId="36657909" w:rsidR="0064759A" w:rsidRPr="0038620C" w:rsidRDefault="00341CDE" w:rsidP="0064759A">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3 515 234</w:t>
            </w:r>
          </w:p>
        </w:tc>
        <w:tc>
          <w:tcPr>
            <w:tcW w:w="1437" w:type="dxa"/>
            <w:gridSpan w:val="2"/>
            <w:tcBorders>
              <w:top w:val="nil"/>
              <w:left w:val="nil"/>
              <w:bottom w:val="nil"/>
              <w:right w:val="nil"/>
            </w:tcBorders>
            <w:shd w:val="clear" w:color="auto" w:fill="auto"/>
            <w:vAlign w:val="bottom"/>
          </w:tcPr>
          <w:p w14:paraId="35D96821" w14:textId="4954AEB5" w:rsidR="0064759A" w:rsidRPr="0038620C" w:rsidRDefault="0064759A" w:rsidP="0064759A">
            <w:pPr>
              <w:spacing w:after="0"/>
              <w:rPr>
                <w:rFonts w:ascii="Proxima Nova A Light" w:eastAsia="Calibri" w:hAnsi="Proxima Nova A Light" w:cs="Calibri"/>
                <w:color w:val="000000"/>
                <w:sz w:val="20"/>
                <w:szCs w:val="20"/>
              </w:rPr>
            </w:pPr>
            <w:r>
              <w:rPr>
                <w:rFonts w:ascii="Calibri" w:eastAsia="Calibri" w:hAnsi="Calibri" w:cs="Calibri"/>
              </w:rPr>
              <w:t>4 112 471</w:t>
            </w:r>
          </w:p>
        </w:tc>
        <w:tc>
          <w:tcPr>
            <w:tcW w:w="1260" w:type="dxa"/>
            <w:tcBorders>
              <w:top w:val="nil"/>
              <w:left w:val="nil"/>
              <w:bottom w:val="nil"/>
              <w:right w:val="nil"/>
            </w:tcBorders>
            <w:shd w:val="clear" w:color="auto" w:fill="auto"/>
            <w:vAlign w:val="bottom"/>
          </w:tcPr>
          <w:p w14:paraId="707C8716" w14:textId="50E533A6" w:rsidR="0064759A" w:rsidRPr="0038620C" w:rsidRDefault="0064759A" w:rsidP="0064759A">
            <w:pPr>
              <w:spacing w:after="0"/>
              <w:rPr>
                <w:rFonts w:ascii="Proxima Nova A Light" w:eastAsia="Calibri" w:hAnsi="Proxima Nova A Light" w:cs="Calibri"/>
                <w:sz w:val="20"/>
                <w:szCs w:val="20"/>
              </w:rPr>
            </w:pPr>
            <w:r>
              <w:rPr>
                <w:rFonts w:ascii="Calibri" w:eastAsia="Calibri" w:hAnsi="Calibri" w:cs="Calibri"/>
              </w:rPr>
              <w:t>3 326 189</w:t>
            </w:r>
          </w:p>
        </w:tc>
      </w:tr>
      <w:tr w:rsidR="00407738" w:rsidRPr="0038620C" w14:paraId="6967505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5531D0E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73287C58"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733725E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finančnej činnosti</w:t>
            </w:r>
          </w:p>
        </w:tc>
        <w:tc>
          <w:tcPr>
            <w:tcW w:w="1701" w:type="dxa"/>
            <w:tcBorders>
              <w:top w:val="nil"/>
              <w:left w:val="nil"/>
              <w:bottom w:val="nil"/>
              <w:right w:val="nil"/>
            </w:tcBorders>
            <w:shd w:val="clear" w:color="auto" w:fill="FCE4D6"/>
            <w:vAlign w:val="center"/>
          </w:tcPr>
          <w:p w14:paraId="25B67C38" w14:textId="04209E27" w:rsidR="00407738" w:rsidRPr="0038620C" w:rsidRDefault="00341CDE"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97 528</w:t>
            </w:r>
          </w:p>
        </w:tc>
        <w:tc>
          <w:tcPr>
            <w:tcW w:w="1437" w:type="dxa"/>
            <w:gridSpan w:val="2"/>
            <w:tcBorders>
              <w:top w:val="nil"/>
              <w:left w:val="nil"/>
              <w:bottom w:val="nil"/>
              <w:right w:val="nil"/>
            </w:tcBorders>
            <w:shd w:val="clear" w:color="auto" w:fill="FCE4D6"/>
            <w:vAlign w:val="center"/>
          </w:tcPr>
          <w:p w14:paraId="64C82DB5" w14:textId="19C9E9C2"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93 643</w:t>
            </w:r>
          </w:p>
        </w:tc>
        <w:tc>
          <w:tcPr>
            <w:tcW w:w="1260" w:type="dxa"/>
            <w:tcBorders>
              <w:top w:val="nil"/>
              <w:left w:val="nil"/>
              <w:bottom w:val="nil"/>
              <w:right w:val="nil"/>
            </w:tcBorders>
            <w:shd w:val="clear" w:color="auto" w:fill="FCE4D6"/>
            <w:vAlign w:val="center"/>
          </w:tcPr>
          <w:p w14:paraId="6E8E6FE3" w14:textId="29687274" w:rsidR="00407738" w:rsidRPr="0038620C" w:rsidRDefault="00407738" w:rsidP="004077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44 884</w:t>
            </w:r>
          </w:p>
        </w:tc>
      </w:tr>
      <w:tr w:rsidR="00407738" w:rsidRPr="0038620C" w14:paraId="5E590153"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B81598B"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VIII.</w:t>
            </w:r>
          </w:p>
        </w:tc>
        <w:tc>
          <w:tcPr>
            <w:tcW w:w="709" w:type="dxa"/>
            <w:tcBorders>
              <w:top w:val="nil"/>
              <w:left w:val="nil"/>
              <w:bottom w:val="nil"/>
              <w:right w:val="nil"/>
            </w:tcBorders>
            <w:shd w:val="clear" w:color="auto" w:fill="auto"/>
            <w:vAlign w:val="center"/>
          </w:tcPr>
          <w:p w14:paraId="6C54F7B8"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2B03FF6"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Tržby z predaja CP a podielov</w:t>
            </w:r>
          </w:p>
        </w:tc>
        <w:tc>
          <w:tcPr>
            <w:tcW w:w="1701" w:type="dxa"/>
            <w:tcBorders>
              <w:top w:val="nil"/>
              <w:left w:val="nil"/>
              <w:bottom w:val="nil"/>
              <w:right w:val="nil"/>
            </w:tcBorders>
            <w:shd w:val="clear" w:color="auto" w:fill="auto"/>
            <w:vAlign w:val="center"/>
          </w:tcPr>
          <w:p w14:paraId="0E928C6C"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721CCB9" w14:textId="577E9DE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56B7A59B" w14:textId="1A6F95A8"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44B7C05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794BB13"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IX.</w:t>
            </w:r>
          </w:p>
        </w:tc>
        <w:tc>
          <w:tcPr>
            <w:tcW w:w="709" w:type="dxa"/>
            <w:tcBorders>
              <w:top w:val="nil"/>
              <w:left w:val="nil"/>
              <w:bottom w:val="nil"/>
              <w:right w:val="nil"/>
            </w:tcBorders>
            <w:shd w:val="clear" w:color="auto" w:fill="auto"/>
            <w:vAlign w:val="center"/>
          </w:tcPr>
          <w:p w14:paraId="3FD98D49"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80E0B01"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dlhodobého finančného majetku</w:t>
            </w:r>
          </w:p>
        </w:tc>
        <w:tc>
          <w:tcPr>
            <w:tcW w:w="1701" w:type="dxa"/>
            <w:tcBorders>
              <w:top w:val="nil"/>
              <w:left w:val="nil"/>
              <w:bottom w:val="nil"/>
              <w:right w:val="nil"/>
            </w:tcBorders>
            <w:shd w:val="clear" w:color="auto" w:fill="auto"/>
            <w:vAlign w:val="center"/>
          </w:tcPr>
          <w:p w14:paraId="6DC8E4E6" w14:textId="5A760DD5" w:rsidR="00407738" w:rsidRPr="0038620C" w:rsidRDefault="00341CDE"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color w:val="000000"/>
                <w:sz w:val="20"/>
                <w:szCs w:val="20"/>
              </w:rPr>
              <w:t>2 472</w:t>
            </w:r>
          </w:p>
        </w:tc>
        <w:tc>
          <w:tcPr>
            <w:tcW w:w="1437" w:type="dxa"/>
            <w:gridSpan w:val="2"/>
            <w:tcBorders>
              <w:top w:val="nil"/>
              <w:left w:val="nil"/>
              <w:bottom w:val="nil"/>
              <w:right w:val="nil"/>
            </w:tcBorders>
            <w:shd w:val="clear" w:color="auto" w:fill="auto"/>
            <w:vAlign w:val="center"/>
          </w:tcPr>
          <w:p w14:paraId="4F024CF5" w14:textId="56E2DE75"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264F2128" w14:textId="68A23D26"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16B50397"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859B386"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w:t>
            </w:r>
          </w:p>
        </w:tc>
        <w:tc>
          <w:tcPr>
            <w:tcW w:w="709" w:type="dxa"/>
            <w:tcBorders>
              <w:top w:val="nil"/>
              <w:left w:val="nil"/>
              <w:bottom w:val="nil"/>
              <w:right w:val="nil"/>
            </w:tcBorders>
            <w:shd w:val="clear" w:color="auto" w:fill="auto"/>
            <w:vAlign w:val="center"/>
          </w:tcPr>
          <w:p w14:paraId="0448FC31"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EFF957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krátkodobého finančného majetku</w:t>
            </w:r>
          </w:p>
        </w:tc>
        <w:tc>
          <w:tcPr>
            <w:tcW w:w="1701" w:type="dxa"/>
            <w:tcBorders>
              <w:top w:val="nil"/>
              <w:left w:val="nil"/>
              <w:bottom w:val="nil"/>
              <w:right w:val="nil"/>
            </w:tcBorders>
            <w:shd w:val="clear" w:color="auto" w:fill="auto"/>
            <w:vAlign w:val="center"/>
          </w:tcPr>
          <w:p w14:paraId="2E165392"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990D165" w14:textId="5137184F"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33BDE2DD" w14:textId="27A6394C"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6C1A1F6D"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9578063"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w:t>
            </w:r>
          </w:p>
        </w:tc>
        <w:tc>
          <w:tcPr>
            <w:tcW w:w="709" w:type="dxa"/>
            <w:tcBorders>
              <w:top w:val="nil"/>
              <w:left w:val="nil"/>
              <w:bottom w:val="nil"/>
              <w:right w:val="nil"/>
            </w:tcBorders>
            <w:shd w:val="clear" w:color="auto" w:fill="auto"/>
            <w:vAlign w:val="center"/>
          </w:tcPr>
          <w:p w14:paraId="6CE52935"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2E6ACEE4"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Výnosové úroky</w:t>
            </w:r>
          </w:p>
        </w:tc>
        <w:tc>
          <w:tcPr>
            <w:tcW w:w="1701" w:type="dxa"/>
            <w:tcBorders>
              <w:top w:val="nil"/>
              <w:left w:val="nil"/>
              <w:bottom w:val="nil"/>
              <w:right w:val="nil"/>
            </w:tcBorders>
            <w:shd w:val="clear" w:color="auto" w:fill="auto"/>
            <w:vAlign w:val="center"/>
          </w:tcPr>
          <w:p w14:paraId="528FC563" w14:textId="01A3733A" w:rsidR="00407738" w:rsidRPr="0038620C" w:rsidRDefault="00341CDE"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437" w:type="dxa"/>
            <w:gridSpan w:val="2"/>
            <w:tcBorders>
              <w:top w:val="nil"/>
              <w:left w:val="nil"/>
              <w:bottom w:val="nil"/>
              <w:right w:val="nil"/>
            </w:tcBorders>
            <w:shd w:val="clear" w:color="auto" w:fill="auto"/>
            <w:vAlign w:val="center"/>
          </w:tcPr>
          <w:p w14:paraId="70944885" w14:textId="799D207D"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31</w:t>
            </w:r>
          </w:p>
        </w:tc>
        <w:tc>
          <w:tcPr>
            <w:tcW w:w="1260" w:type="dxa"/>
            <w:tcBorders>
              <w:top w:val="nil"/>
              <w:left w:val="nil"/>
              <w:bottom w:val="nil"/>
              <w:right w:val="nil"/>
            </w:tcBorders>
            <w:shd w:val="clear" w:color="auto" w:fill="auto"/>
            <w:vAlign w:val="center"/>
          </w:tcPr>
          <w:p w14:paraId="03AF0331" w14:textId="6BD43FFB"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w:t>
            </w:r>
          </w:p>
        </w:tc>
      </w:tr>
      <w:tr w:rsidR="00407738" w:rsidRPr="0038620C" w14:paraId="151E84EB"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41349461"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XII.</w:t>
            </w:r>
          </w:p>
        </w:tc>
        <w:tc>
          <w:tcPr>
            <w:tcW w:w="709" w:type="dxa"/>
            <w:tcBorders>
              <w:top w:val="nil"/>
              <w:left w:val="nil"/>
              <w:bottom w:val="nil"/>
              <w:right w:val="nil"/>
            </w:tcBorders>
            <w:shd w:val="clear" w:color="auto" w:fill="auto"/>
            <w:vAlign w:val="center"/>
          </w:tcPr>
          <w:p w14:paraId="192D29C7"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74A87747"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zisky</w:t>
            </w:r>
          </w:p>
        </w:tc>
        <w:tc>
          <w:tcPr>
            <w:tcW w:w="1701" w:type="dxa"/>
            <w:tcBorders>
              <w:top w:val="nil"/>
              <w:left w:val="nil"/>
              <w:bottom w:val="nil"/>
              <w:right w:val="nil"/>
            </w:tcBorders>
            <w:shd w:val="clear" w:color="auto" w:fill="auto"/>
            <w:vAlign w:val="center"/>
          </w:tcPr>
          <w:p w14:paraId="7DF4E3A3" w14:textId="12A463C6" w:rsidR="00407738" w:rsidRPr="0038620C" w:rsidRDefault="00AA56D5"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95 054</w:t>
            </w:r>
          </w:p>
        </w:tc>
        <w:tc>
          <w:tcPr>
            <w:tcW w:w="1437" w:type="dxa"/>
            <w:gridSpan w:val="2"/>
            <w:tcBorders>
              <w:top w:val="nil"/>
              <w:left w:val="nil"/>
              <w:bottom w:val="nil"/>
              <w:right w:val="nil"/>
            </w:tcBorders>
            <w:shd w:val="clear" w:color="auto" w:fill="auto"/>
            <w:vAlign w:val="center"/>
          </w:tcPr>
          <w:p w14:paraId="36CDE65E" w14:textId="04945404"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93 606</w:t>
            </w:r>
          </w:p>
        </w:tc>
        <w:tc>
          <w:tcPr>
            <w:tcW w:w="1260" w:type="dxa"/>
            <w:tcBorders>
              <w:top w:val="nil"/>
              <w:left w:val="nil"/>
              <w:bottom w:val="nil"/>
              <w:right w:val="nil"/>
            </w:tcBorders>
            <w:shd w:val="clear" w:color="auto" w:fill="auto"/>
            <w:vAlign w:val="center"/>
          </w:tcPr>
          <w:p w14:paraId="140B6B42" w14:textId="5D682289" w:rsidR="00407738" w:rsidRPr="0038620C" w:rsidRDefault="00407738" w:rsidP="004077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44 883</w:t>
            </w:r>
          </w:p>
        </w:tc>
      </w:tr>
      <w:tr w:rsidR="00407738" w:rsidRPr="0038620C" w14:paraId="60CF0F14"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4EDDD8D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XIII.</w:t>
            </w:r>
          </w:p>
        </w:tc>
        <w:tc>
          <w:tcPr>
            <w:tcW w:w="709" w:type="dxa"/>
            <w:tcBorders>
              <w:top w:val="nil"/>
              <w:left w:val="nil"/>
              <w:bottom w:val="nil"/>
              <w:right w:val="nil"/>
            </w:tcBorders>
            <w:shd w:val="clear" w:color="auto" w:fill="auto"/>
            <w:vAlign w:val="center"/>
          </w:tcPr>
          <w:p w14:paraId="2FD506DA"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1A74A301"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Výnosy z precenenia a derivátových operácií</w:t>
            </w:r>
          </w:p>
        </w:tc>
        <w:tc>
          <w:tcPr>
            <w:tcW w:w="1701" w:type="dxa"/>
            <w:tcBorders>
              <w:top w:val="nil"/>
              <w:left w:val="nil"/>
              <w:bottom w:val="nil"/>
              <w:right w:val="nil"/>
            </w:tcBorders>
            <w:shd w:val="clear" w:color="auto" w:fill="auto"/>
            <w:vAlign w:val="center"/>
          </w:tcPr>
          <w:p w14:paraId="079E0D9F"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557D3F56" w14:textId="2E3FF236"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0F3B762" w14:textId="058C078A"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160362E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282625D"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XIV.</w:t>
            </w:r>
          </w:p>
        </w:tc>
        <w:tc>
          <w:tcPr>
            <w:tcW w:w="709" w:type="dxa"/>
            <w:tcBorders>
              <w:top w:val="nil"/>
              <w:left w:val="nil"/>
              <w:bottom w:val="nil"/>
              <w:right w:val="nil"/>
            </w:tcBorders>
            <w:shd w:val="clear" w:color="auto" w:fill="auto"/>
            <w:vAlign w:val="center"/>
          </w:tcPr>
          <w:p w14:paraId="5F043312"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3686" w:type="dxa"/>
            <w:tcBorders>
              <w:top w:val="nil"/>
              <w:left w:val="nil"/>
              <w:bottom w:val="nil"/>
              <w:right w:val="nil"/>
            </w:tcBorders>
            <w:shd w:val="clear" w:color="auto" w:fill="auto"/>
            <w:vAlign w:val="center"/>
          </w:tcPr>
          <w:p w14:paraId="3F28169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výnosy z finančnej činnosti</w:t>
            </w:r>
          </w:p>
        </w:tc>
        <w:tc>
          <w:tcPr>
            <w:tcW w:w="1701" w:type="dxa"/>
            <w:tcBorders>
              <w:top w:val="nil"/>
              <w:left w:val="nil"/>
              <w:bottom w:val="nil"/>
              <w:right w:val="nil"/>
            </w:tcBorders>
            <w:shd w:val="clear" w:color="auto" w:fill="auto"/>
            <w:vAlign w:val="center"/>
          </w:tcPr>
          <w:p w14:paraId="7FF7F359" w14:textId="566DB0E7" w:rsidR="00407738" w:rsidRPr="0038620C" w:rsidRDefault="003B18DB"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w:t>
            </w:r>
          </w:p>
        </w:tc>
        <w:tc>
          <w:tcPr>
            <w:tcW w:w="1437" w:type="dxa"/>
            <w:gridSpan w:val="2"/>
            <w:tcBorders>
              <w:top w:val="nil"/>
              <w:left w:val="nil"/>
              <w:bottom w:val="nil"/>
              <w:right w:val="nil"/>
            </w:tcBorders>
            <w:shd w:val="clear" w:color="auto" w:fill="auto"/>
            <w:vAlign w:val="center"/>
          </w:tcPr>
          <w:p w14:paraId="663FA2A1" w14:textId="219586B9"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6</w:t>
            </w:r>
          </w:p>
        </w:tc>
        <w:tc>
          <w:tcPr>
            <w:tcW w:w="1260" w:type="dxa"/>
            <w:tcBorders>
              <w:top w:val="nil"/>
              <w:left w:val="nil"/>
              <w:bottom w:val="nil"/>
              <w:right w:val="nil"/>
            </w:tcBorders>
            <w:shd w:val="clear" w:color="auto" w:fill="auto"/>
            <w:vAlign w:val="center"/>
          </w:tcPr>
          <w:p w14:paraId="324ED9B9" w14:textId="5F9EB02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0</w:t>
            </w:r>
          </w:p>
        </w:tc>
      </w:tr>
      <w:tr w:rsidR="00407738" w:rsidRPr="0038620C" w14:paraId="6C19CEB2" w14:textId="77777777" w:rsidTr="00F57538">
        <w:trPr>
          <w:gridAfter w:val="1"/>
          <w:wAfter w:w="1280" w:type="dxa"/>
          <w:trHeight w:val="397"/>
        </w:trPr>
        <w:tc>
          <w:tcPr>
            <w:tcW w:w="567" w:type="dxa"/>
            <w:tcBorders>
              <w:top w:val="nil"/>
              <w:left w:val="nil"/>
              <w:bottom w:val="nil"/>
              <w:right w:val="nil"/>
            </w:tcBorders>
            <w:shd w:val="clear" w:color="auto" w:fill="FCE4D6"/>
            <w:vAlign w:val="center"/>
          </w:tcPr>
          <w:p w14:paraId="1AF50EF5"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CE4D6"/>
            <w:vAlign w:val="center"/>
          </w:tcPr>
          <w:p w14:paraId="464B8FD7"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CE4D6"/>
            <w:vAlign w:val="center"/>
          </w:tcPr>
          <w:p w14:paraId="5BDA05D8"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finančnú činnosť</w:t>
            </w:r>
          </w:p>
        </w:tc>
        <w:tc>
          <w:tcPr>
            <w:tcW w:w="1701" w:type="dxa"/>
            <w:tcBorders>
              <w:top w:val="nil"/>
              <w:left w:val="nil"/>
              <w:bottom w:val="nil"/>
              <w:right w:val="nil"/>
            </w:tcBorders>
            <w:shd w:val="clear" w:color="auto" w:fill="FCE4D6"/>
            <w:vAlign w:val="center"/>
          </w:tcPr>
          <w:p w14:paraId="561F0808" w14:textId="297D3D96" w:rsidR="00407738" w:rsidRPr="0038620C" w:rsidRDefault="003B18DB" w:rsidP="004077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164 241</w:t>
            </w:r>
          </w:p>
        </w:tc>
        <w:tc>
          <w:tcPr>
            <w:tcW w:w="1437" w:type="dxa"/>
            <w:gridSpan w:val="2"/>
            <w:tcBorders>
              <w:top w:val="nil"/>
              <w:left w:val="nil"/>
              <w:bottom w:val="nil"/>
              <w:right w:val="nil"/>
            </w:tcBorders>
            <w:shd w:val="clear" w:color="auto" w:fill="FCE4D6"/>
            <w:vAlign w:val="center"/>
          </w:tcPr>
          <w:p w14:paraId="7F840F91" w14:textId="34E4E0BD"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256 893</w:t>
            </w:r>
          </w:p>
        </w:tc>
        <w:tc>
          <w:tcPr>
            <w:tcW w:w="1260" w:type="dxa"/>
            <w:tcBorders>
              <w:top w:val="nil"/>
              <w:left w:val="nil"/>
              <w:bottom w:val="nil"/>
              <w:right w:val="nil"/>
            </w:tcBorders>
            <w:shd w:val="clear" w:color="auto" w:fill="FCE4D6"/>
            <w:vAlign w:val="center"/>
          </w:tcPr>
          <w:p w14:paraId="085626C3" w14:textId="45A057CF" w:rsidR="00407738" w:rsidRPr="0038620C" w:rsidRDefault="00407738" w:rsidP="004077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153 673</w:t>
            </w:r>
          </w:p>
        </w:tc>
      </w:tr>
      <w:tr w:rsidR="00407738" w:rsidRPr="0038620C" w14:paraId="2218566E"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51B63EC"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76D525E1"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w:t>
            </w:r>
          </w:p>
        </w:tc>
        <w:tc>
          <w:tcPr>
            <w:tcW w:w="3686" w:type="dxa"/>
            <w:tcBorders>
              <w:top w:val="nil"/>
              <w:left w:val="nil"/>
              <w:bottom w:val="nil"/>
              <w:right w:val="nil"/>
            </w:tcBorders>
            <w:shd w:val="clear" w:color="auto" w:fill="auto"/>
            <w:vAlign w:val="center"/>
          </w:tcPr>
          <w:p w14:paraId="6A1B1E13"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Predané cenné papiere a podiely</w:t>
            </w:r>
          </w:p>
        </w:tc>
        <w:tc>
          <w:tcPr>
            <w:tcW w:w="1701" w:type="dxa"/>
            <w:tcBorders>
              <w:top w:val="nil"/>
              <w:left w:val="nil"/>
              <w:bottom w:val="nil"/>
              <w:right w:val="nil"/>
            </w:tcBorders>
            <w:shd w:val="clear" w:color="auto" w:fill="auto"/>
            <w:vAlign w:val="center"/>
          </w:tcPr>
          <w:p w14:paraId="2D5DAA20"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7D5464B0"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29A7B6B0"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12B20B02"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AB8814C"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344F117"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L.</w:t>
            </w:r>
          </w:p>
        </w:tc>
        <w:tc>
          <w:tcPr>
            <w:tcW w:w="3686" w:type="dxa"/>
            <w:tcBorders>
              <w:top w:val="nil"/>
              <w:left w:val="nil"/>
              <w:bottom w:val="nil"/>
              <w:right w:val="nil"/>
            </w:tcBorders>
            <w:shd w:val="clear" w:color="auto" w:fill="auto"/>
            <w:vAlign w:val="center"/>
          </w:tcPr>
          <w:p w14:paraId="76E1C6D6"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krátkodobý finančný majetok</w:t>
            </w:r>
          </w:p>
        </w:tc>
        <w:tc>
          <w:tcPr>
            <w:tcW w:w="1701" w:type="dxa"/>
            <w:tcBorders>
              <w:top w:val="nil"/>
              <w:left w:val="nil"/>
              <w:bottom w:val="nil"/>
              <w:right w:val="nil"/>
            </w:tcBorders>
            <w:shd w:val="clear" w:color="auto" w:fill="auto"/>
            <w:vAlign w:val="center"/>
          </w:tcPr>
          <w:p w14:paraId="4E95E485"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676CA7FE"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E75A7C5"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407738" w:rsidRPr="0038620C" w14:paraId="08444711"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35D086B" w14:textId="77777777" w:rsidR="00407738" w:rsidRPr="0038620C" w:rsidRDefault="00407738" w:rsidP="004077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3318CFA8"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M.</w:t>
            </w:r>
          </w:p>
        </w:tc>
        <w:tc>
          <w:tcPr>
            <w:tcW w:w="3686" w:type="dxa"/>
            <w:tcBorders>
              <w:top w:val="nil"/>
              <w:left w:val="nil"/>
              <w:bottom w:val="nil"/>
              <w:right w:val="nil"/>
            </w:tcBorders>
            <w:shd w:val="clear" w:color="auto" w:fill="auto"/>
            <w:vAlign w:val="center"/>
          </w:tcPr>
          <w:p w14:paraId="59E33141"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Opravné položky k finančnému majetku</w:t>
            </w:r>
          </w:p>
        </w:tc>
        <w:tc>
          <w:tcPr>
            <w:tcW w:w="1701" w:type="dxa"/>
            <w:tcBorders>
              <w:top w:val="nil"/>
              <w:left w:val="nil"/>
              <w:bottom w:val="nil"/>
              <w:right w:val="nil"/>
            </w:tcBorders>
            <w:shd w:val="clear" w:color="auto" w:fill="auto"/>
            <w:vAlign w:val="center"/>
          </w:tcPr>
          <w:p w14:paraId="7BE5608D"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29B60E8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48588DCA" w14:textId="77777777" w:rsidR="00407738" w:rsidRPr="0038620C" w:rsidRDefault="00407738" w:rsidP="004077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r>
      <w:tr w:rsidR="00F54136" w:rsidRPr="0038620C" w14:paraId="3742319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E6711FF" w14:textId="77777777" w:rsidR="00F54136" w:rsidRPr="0038620C" w:rsidRDefault="00F54136" w:rsidP="00F54136">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132A2DAB"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w:t>
            </w:r>
          </w:p>
        </w:tc>
        <w:tc>
          <w:tcPr>
            <w:tcW w:w="3686" w:type="dxa"/>
            <w:tcBorders>
              <w:top w:val="nil"/>
              <w:left w:val="nil"/>
              <w:bottom w:val="nil"/>
              <w:right w:val="nil"/>
            </w:tcBorders>
            <w:shd w:val="clear" w:color="auto" w:fill="auto"/>
            <w:vAlign w:val="center"/>
          </w:tcPr>
          <w:p w14:paraId="5426BE47"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Nákladové úroky</w:t>
            </w:r>
          </w:p>
        </w:tc>
        <w:tc>
          <w:tcPr>
            <w:tcW w:w="1701" w:type="dxa"/>
            <w:tcBorders>
              <w:top w:val="nil"/>
              <w:left w:val="nil"/>
              <w:bottom w:val="nil"/>
              <w:right w:val="nil"/>
            </w:tcBorders>
            <w:shd w:val="clear" w:color="auto" w:fill="auto"/>
            <w:vAlign w:val="center"/>
          </w:tcPr>
          <w:p w14:paraId="6D5E9CBB" w14:textId="15B5FAA9" w:rsidR="00F54136" w:rsidRPr="0038620C" w:rsidRDefault="005D6B5F" w:rsidP="00F54136">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24 704</w:t>
            </w:r>
          </w:p>
        </w:tc>
        <w:tc>
          <w:tcPr>
            <w:tcW w:w="1437" w:type="dxa"/>
            <w:gridSpan w:val="2"/>
            <w:tcBorders>
              <w:top w:val="nil"/>
              <w:left w:val="nil"/>
              <w:bottom w:val="nil"/>
              <w:right w:val="nil"/>
            </w:tcBorders>
            <w:shd w:val="clear" w:color="auto" w:fill="auto"/>
            <w:vAlign w:val="center"/>
          </w:tcPr>
          <w:p w14:paraId="61AFA433" w14:textId="55304EB0"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11 605</w:t>
            </w:r>
          </w:p>
        </w:tc>
        <w:tc>
          <w:tcPr>
            <w:tcW w:w="1260" w:type="dxa"/>
            <w:tcBorders>
              <w:top w:val="nil"/>
              <w:left w:val="nil"/>
              <w:bottom w:val="nil"/>
              <w:right w:val="nil"/>
            </w:tcBorders>
            <w:shd w:val="clear" w:color="auto" w:fill="auto"/>
            <w:vAlign w:val="center"/>
          </w:tcPr>
          <w:p w14:paraId="2A3B1285" w14:textId="0A498C9F" w:rsidR="00F54136" w:rsidRPr="0038620C" w:rsidRDefault="00F54136" w:rsidP="00F54136">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5 973</w:t>
            </w:r>
          </w:p>
        </w:tc>
      </w:tr>
      <w:tr w:rsidR="00F54136" w:rsidRPr="0038620C" w14:paraId="42B45C29"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01743277" w14:textId="77777777" w:rsidR="00F54136" w:rsidRPr="0038620C" w:rsidRDefault="00F54136" w:rsidP="00F54136">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1C0A7D7"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w:t>
            </w:r>
          </w:p>
        </w:tc>
        <w:tc>
          <w:tcPr>
            <w:tcW w:w="3686" w:type="dxa"/>
            <w:tcBorders>
              <w:top w:val="nil"/>
              <w:left w:val="nil"/>
              <w:bottom w:val="nil"/>
              <w:right w:val="nil"/>
            </w:tcBorders>
            <w:shd w:val="clear" w:color="auto" w:fill="auto"/>
            <w:vAlign w:val="center"/>
          </w:tcPr>
          <w:p w14:paraId="36F3CE2E"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Kurzové straty</w:t>
            </w:r>
          </w:p>
        </w:tc>
        <w:tc>
          <w:tcPr>
            <w:tcW w:w="1701" w:type="dxa"/>
            <w:tcBorders>
              <w:top w:val="nil"/>
              <w:left w:val="nil"/>
              <w:bottom w:val="nil"/>
              <w:right w:val="nil"/>
            </w:tcBorders>
            <w:shd w:val="clear" w:color="auto" w:fill="auto"/>
            <w:vAlign w:val="center"/>
          </w:tcPr>
          <w:p w14:paraId="42398F4E" w14:textId="46939855" w:rsidR="00F54136" w:rsidRPr="0038620C" w:rsidRDefault="005D6B5F" w:rsidP="00F54136">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92 035</w:t>
            </w:r>
          </w:p>
        </w:tc>
        <w:tc>
          <w:tcPr>
            <w:tcW w:w="1437" w:type="dxa"/>
            <w:gridSpan w:val="2"/>
            <w:tcBorders>
              <w:top w:val="nil"/>
              <w:left w:val="nil"/>
              <w:bottom w:val="nil"/>
              <w:right w:val="nil"/>
            </w:tcBorders>
            <w:shd w:val="clear" w:color="auto" w:fill="auto"/>
            <w:vAlign w:val="center"/>
          </w:tcPr>
          <w:p w14:paraId="353B7FF3" w14:textId="31FF2119"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193 942</w:t>
            </w:r>
          </w:p>
        </w:tc>
        <w:tc>
          <w:tcPr>
            <w:tcW w:w="1260" w:type="dxa"/>
            <w:tcBorders>
              <w:top w:val="nil"/>
              <w:left w:val="nil"/>
              <w:bottom w:val="nil"/>
              <w:right w:val="nil"/>
            </w:tcBorders>
            <w:shd w:val="clear" w:color="auto" w:fill="auto"/>
            <w:vAlign w:val="center"/>
          </w:tcPr>
          <w:p w14:paraId="46A8543C" w14:textId="21028117" w:rsidR="00F54136" w:rsidRPr="0038620C" w:rsidRDefault="00F54136" w:rsidP="00F54136">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96 540</w:t>
            </w:r>
          </w:p>
        </w:tc>
      </w:tr>
      <w:tr w:rsidR="00F54136" w:rsidRPr="0038620C" w14:paraId="783D097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1C406CFC" w14:textId="77777777" w:rsidR="00F54136" w:rsidRPr="0038620C" w:rsidRDefault="00F54136" w:rsidP="00F54136">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6EA1BC16"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P.</w:t>
            </w:r>
          </w:p>
        </w:tc>
        <w:tc>
          <w:tcPr>
            <w:tcW w:w="3686" w:type="dxa"/>
            <w:tcBorders>
              <w:top w:val="nil"/>
              <w:left w:val="nil"/>
              <w:bottom w:val="nil"/>
              <w:right w:val="nil"/>
            </w:tcBorders>
            <w:shd w:val="clear" w:color="auto" w:fill="auto"/>
            <w:vAlign w:val="center"/>
          </w:tcPr>
          <w:p w14:paraId="4DB98F34"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Náklady na precenenie a derivátových operácií</w:t>
            </w:r>
          </w:p>
        </w:tc>
        <w:tc>
          <w:tcPr>
            <w:tcW w:w="1701" w:type="dxa"/>
            <w:tcBorders>
              <w:top w:val="nil"/>
              <w:left w:val="nil"/>
              <w:bottom w:val="nil"/>
              <w:right w:val="nil"/>
            </w:tcBorders>
            <w:shd w:val="clear" w:color="auto" w:fill="auto"/>
            <w:vAlign w:val="center"/>
          </w:tcPr>
          <w:p w14:paraId="62B7976E"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437" w:type="dxa"/>
            <w:gridSpan w:val="2"/>
            <w:tcBorders>
              <w:top w:val="nil"/>
              <w:left w:val="nil"/>
              <w:bottom w:val="nil"/>
              <w:right w:val="nil"/>
            </w:tcBorders>
            <w:shd w:val="clear" w:color="auto" w:fill="auto"/>
            <w:vAlign w:val="center"/>
          </w:tcPr>
          <w:p w14:paraId="38393320"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0</w:t>
            </w:r>
          </w:p>
        </w:tc>
        <w:tc>
          <w:tcPr>
            <w:tcW w:w="1260" w:type="dxa"/>
            <w:tcBorders>
              <w:top w:val="nil"/>
              <w:left w:val="nil"/>
              <w:bottom w:val="nil"/>
              <w:right w:val="nil"/>
            </w:tcBorders>
            <w:shd w:val="clear" w:color="auto" w:fill="auto"/>
            <w:vAlign w:val="center"/>
          </w:tcPr>
          <w:p w14:paraId="056B1624" w14:textId="77777777" w:rsidR="00F54136" w:rsidRPr="0038620C" w:rsidRDefault="00F54136" w:rsidP="00F54136">
            <w:pPr>
              <w:spacing w:after="0"/>
              <w:rPr>
                <w:rFonts w:ascii="Proxima Nova A Light" w:eastAsia="Calibri" w:hAnsi="Proxima Nova A Light" w:cs="Calibri"/>
                <w:sz w:val="20"/>
                <w:szCs w:val="20"/>
              </w:rPr>
            </w:pPr>
            <w:r w:rsidRPr="0038620C">
              <w:rPr>
                <w:rFonts w:ascii="Proxima Nova A Light" w:eastAsia="Calibri" w:hAnsi="Proxima Nova A Light" w:cs="Calibri"/>
                <w:color w:val="000000"/>
                <w:sz w:val="20"/>
                <w:szCs w:val="20"/>
              </w:rPr>
              <w:t>0</w:t>
            </w:r>
          </w:p>
        </w:tc>
      </w:tr>
      <w:tr w:rsidR="00F54136" w:rsidRPr="0038620C" w14:paraId="0E97E67F"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58A00DE3" w14:textId="77777777" w:rsidR="00F54136" w:rsidRPr="0038620C" w:rsidRDefault="00F54136" w:rsidP="00F54136">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F41B594"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Q.</w:t>
            </w:r>
          </w:p>
        </w:tc>
        <w:tc>
          <w:tcPr>
            <w:tcW w:w="3686" w:type="dxa"/>
            <w:tcBorders>
              <w:top w:val="nil"/>
              <w:left w:val="nil"/>
              <w:bottom w:val="nil"/>
              <w:right w:val="nil"/>
            </w:tcBorders>
            <w:shd w:val="clear" w:color="auto" w:fill="auto"/>
            <w:vAlign w:val="center"/>
          </w:tcPr>
          <w:p w14:paraId="66DFA8C2" w14:textId="77777777"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Ostatné náklady na finančnú činnosť</w:t>
            </w:r>
          </w:p>
        </w:tc>
        <w:tc>
          <w:tcPr>
            <w:tcW w:w="1701" w:type="dxa"/>
            <w:tcBorders>
              <w:top w:val="nil"/>
              <w:left w:val="nil"/>
              <w:bottom w:val="nil"/>
              <w:right w:val="nil"/>
            </w:tcBorders>
            <w:shd w:val="clear" w:color="auto" w:fill="auto"/>
            <w:vAlign w:val="center"/>
          </w:tcPr>
          <w:p w14:paraId="2D5A0AF2" w14:textId="77777777" w:rsidR="00F54136" w:rsidRPr="0038620C" w:rsidRDefault="005D6B5F" w:rsidP="00F54136">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47 502</w:t>
            </w:r>
          </w:p>
        </w:tc>
        <w:tc>
          <w:tcPr>
            <w:tcW w:w="1437" w:type="dxa"/>
            <w:gridSpan w:val="2"/>
            <w:tcBorders>
              <w:top w:val="nil"/>
              <w:left w:val="nil"/>
              <w:bottom w:val="nil"/>
              <w:right w:val="nil"/>
            </w:tcBorders>
            <w:shd w:val="clear" w:color="auto" w:fill="auto"/>
            <w:vAlign w:val="center"/>
          </w:tcPr>
          <w:p w14:paraId="7262B20A" w14:textId="6C2C30FA" w:rsidR="00F54136" w:rsidRPr="0038620C" w:rsidRDefault="00F54136" w:rsidP="00F54136">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51 346</w:t>
            </w:r>
          </w:p>
        </w:tc>
        <w:tc>
          <w:tcPr>
            <w:tcW w:w="1260" w:type="dxa"/>
            <w:tcBorders>
              <w:top w:val="nil"/>
              <w:left w:val="nil"/>
              <w:bottom w:val="nil"/>
              <w:right w:val="nil"/>
            </w:tcBorders>
            <w:shd w:val="clear" w:color="auto" w:fill="auto"/>
            <w:vAlign w:val="center"/>
          </w:tcPr>
          <w:p w14:paraId="4F551873" w14:textId="56B613CB" w:rsidR="00F54136" w:rsidRPr="0038620C" w:rsidRDefault="00F54136" w:rsidP="00F54136">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51 160</w:t>
            </w:r>
          </w:p>
        </w:tc>
      </w:tr>
      <w:tr w:rsidR="00493538" w:rsidRPr="0038620C" w14:paraId="60CCE734" w14:textId="77777777" w:rsidTr="00F57538">
        <w:trPr>
          <w:gridAfter w:val="1"/>
          <w:wAfter w:w="1280" w:type="dxa"/>
          <w:trHeight w:val="397"/>
        </w:trPr>
        <w:tc>
          <w:tcPr>
            <w:tcW w:w="567" w:type="dxa"/>
            <w:tcBorders>
              <w:top w:val="nil"/>
              <w:left w:val="nil"/>
              <w:bottom w:val="nil"/>
              <w:right w:val="nil"/>
            </w:tcBorders>
            <w:shd w:val="clear" w:color="auto" w:fill="F8CBAD"/>
            <w:vAlign w:val="center"/>
          </w:tcPr>
          <w:p w14:paraId="74724D22" w14:textId="2C987D78" w:rsidR="00493538" w:rsidRPr="0038620C" w:rsidRDefault="00493538" w:rsidP="004935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F8CBAD"/>
            <w:vAlign w:val="center"/>
          </w:tcPr>
          <w:p w14:paraId="6005F7A1"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8CBAD"/>
            <w:vAlign w:val="center"/>
          </w:tcPr>
          <w:p w14:paraId="5FF9B314"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 finančnej činnosti</w:t>
            </w:r>
          </w:p>
        </w:tc>
        <w:tc>
          <w:tcPr>
            <w:tcW w:w="1701" w:type="dxa"/>
            <w:tcBorders>
              <w:top w:val="nil"/>
              <w:left w:val="nil"/>
              <w:bottom w:val="nil"/>
              <w:right w:val="nil"/>
            </w:tcBorders>
            <w:shd w:val="clear" w:color="auto" w:fill="F8CBAD"/>
            <w:vAlign w:val="center"/>
          </w:tcPr>
          <w:p w14:paraId="0957ED12" w14:textId="02ADAF16"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w:t>
            </w:r>
            <w:r w:rsidR="00CE3EEA">
              <w:rPr>
                <w:rFonts w:ascii="Proxima Nova A Light" w:eastAsia="Calibri" w:hAnsi="Proxima Nova A Light" w:cs="Calibri"/>
                <w:sz w:val="20"/>
                <w:szCs w:val="20"/>
              </w:rPr>
              <w:t>66 713</w:t>
            </w:r>
          </w:p>
        </w:tc>
        <w:tc>
          <w:tcPr>
            <w:tcW w:w="1437" w:type="dxa"/>
            <w:gridSpan w:val="2"/>
            <w:tcBorders>
              <w:top w:val="nil"/>
              <w:left w:val="nil"/>
              <w:bottom w:val="nil"/>
              <w:right w:val="nil"/>
            </w:tcBorders>
            <w:shd w:val="clear" w:color="auto" w:fill="F8CBAD"/>
            <w:vAlign w:val="center"/>
          </w:tcPr>
          <w:p w14:paraId="0D2E871C" w14:textId="6E93DEB0"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w:t>
            </w:r>
            <w:r w:rsidRPr="0038620C">
              <w:rPr>
                <w:rFonts w:ascii="Proxima Nova A Light" w:eastAsia="Calibri" w:hAnsi="Proxima Nova A Light" w:cs="Calibri"/>
                <w:sz w:val="20"/>
                <w:szCs w:val="20"/>
              </w:rPr>
              <w:t>163 250</w:t>
            </w:r>
          </w:p>
        </w:tc>
        <w:tc>
          <w:tcPr>
            <w:tcW w:w="1260" w:type="dxa"/>
            <w:tcBorders>
              <w:top w:val="nil"/>
              <w:left w:val="nil"/>
              <w:bottom w:val="nil"/>
              <w:right w:val="nil"/>
            </w:tcBorders>
            <w:shd w:val="clear" w:color="auto" w:fill="F8CBAD"/>
            <w:vAlign w:val="center"/>
          </w:tcPr>
          <w:p w14:paraId="4D020028" w14:textId="6C77A93D" w:rsidR="00493538" w:rsidRPr="0038620C" w:rsidRDefault="00493538" w:rsidP="00493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w:t>
            </w:r>
            <w:r>
              <w:rPr>
                <w:rFonts w:ascii="Proxima Nova A Light" w:eastAsia="Calibri" w:hAnsi="Proxima Nova A Light" w:cs="Calibri"/>
                <w:sz w:val="20"/>
                <w:szCs w:val="20"/>
              </w:rPr>
              <w:t xml:space="preserve"> </w:t>
            </w:r>
            <w:r w:rsidRPr="0038620C">
              <w:rPr>
                <w:rFonts w:ascii="Proxima Nova A Light" w:eastAsia="Calibri" w:hAnsi="Proxima Nova A Light" w:cs="Calibri"/>
                <w:sz w:val="20"/>
                <w:szCs w:val="20"/>
              </w:rPr>
              <w:t>108 789</w:t>
            </w:r>
          </w:p>
        </w:tc>
      </w:tr>
      <w:tr w:rsidR="00493538" w:rsidRPr="0038620C" w14:paraId="7622FCF8"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2FCEAC94" w14:textId="77777777" w:rsidR="00493538" w:rsidRPr="0038620C" w:rsidRDefault="00493538" w:rsidP="004935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26BF78D1"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auto"/>
            <w:vAlign w:val="center"/>
          </w:tcPr>
          <w:p w14:paraId="1A8AB59B"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pred zdanením</w:t>
            </w:r>
          </w:p>
        </w:tc>
        <w:tc>
          <w:tcPr>
            <w:tcW w:w="1701" w:type="dxa"/>
            <w:tcBorders>
              <w:top w:val="nil"/>
              <w:left w:val="nil"/>
              <w:bottom w:val="nil"/>
              <w:right w:val="nil"/>
            </w:tcBorders>
            <w:shd w:val="clear" w:color="auto" w:fill="auto"/>
            <w:vAlign w:val="center"/>
          </w:tcPr>
          <w:p w14:paraId="5665C051" w14:textId="1BF1276A" w:rsidR="00493538" w:rsidRPr="0038620C" w:rsidRDefault="00CE3EEA" w:rsidP="00493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701 785</w:t>
            </w:r>
          </w:p>
        </w:tc>
        <w:tc>
          <w:tcPr>
            <w:tcW w:w="1437" w:type="dxa"/>
            <w:gridSpan w:val="2"/>
            <w:tcBorders>
              <w:top w:val="nil"/>
              <w:left w:val="nil"/>
              <w:bottom w:val="nil"/>
              <w:right w:val="nil"/>
            </w:tcBorders>
            <w:shd w:val="clear" w:color="auto" w:fill="auto"/>
            <w:vAlign w:val="center"/>
          </w:tcPr>
          <w:p w14:paraId="188FC86F" w14:textId="1D8460CA"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1 423 929</w:t>
            </w:r>
          </w:p>
        </w:tc>
        <w:tc>
          <w:tcPr>
            <w:tcW w:w="1260" w:type="dxa"/>
            <w:tcBorders>
              <w:top w:val="nil"/>
              <w:left w:val="nil"/>
              <w:bottom w:val="nil"/>
              <w:right w:val="nil"/>
            </w:tcBorders>
            <w:shd w:val="clear" w:color="auto" w:fill="auto"/>
            <w:vAlign w:val="center"/>
          </w:tcPr>
          <w:p w14:paraId="5F08F81B" w14:textId="670C6C2E" w:rsidR="00493538" w:rsidRPr="0038620C" w:rsidRDefault="00493538" w:rsidP="00493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991 136</w:t>
            </w:r>
          </w:p>
        </w:tc>
      </w:tr>
      <w:tr w:rsidR="00493538" w:rsidRPr="0038620C" w14:paraId="64F42470" w14:textId="77777777" w:rsidTr="00F57538">
        <w:trPr>
          <w:gridAfter w:val="1"/>
          <w:wAfter w:w="1280" w:type="dxa"/>
          <w:trHeight w:val="397"/>
        </w:trPr>
        <w:tc>
          <w:tcPr>
            <w:tcW w:w="567" w:type="dxa"/>
            <w:tcBorders>
              <w:top w:val="nil"/>
              <w:left w:val="nil"/>
              <w:bottom w:val="nil"/>
              <w:right w:val="nil"/>
            </w:tcBorders>
            <w:shd w:val="clear" w:color="auto" w:fill="auto"/>
            <w:vAlign w:val="center"/>
          </w:tcPr>
          <w:p w14:paraId="374FBC24" w14:textId="77777777" w:rsidR="00493538" w:rsidRPr="0038620C" w:rsidRDefault="00493538" w:rsidP="00493538">
            <w:pPr>
              <w:spacing w:after="0"/>
              <w:rPr>
                <w:rFonts w:ascii="Proxima Nova A Light" w:eastAsia="Calibri" w:hAnsi="Proxima Nova A Light" w:cs="Calibri"/>
                <w:color w:val="000000"/>
                <w:sz w:val="20"/>
                <w:szCs w:val="20"/>
              </w:rPr>
            </w:pPr>
          </w:p>
        </w:tc>
        <w:tc>
          <w:tcPr>
            <w:tcW w:w="709" w:type="dxa"/>
            <w:tcBorders>
              <w:top w:val="nil"/>
              <w:left w:val="nil"/>
              <w:bottom w:val="nil"/>
              <w:right w:val="nil"/>
            </w:tcBorders>
            <w:shd w:val="clear" w:color="auto" w:fill="auto"/>
            <w:vAlign w:val="center"/>
          </w:tcPr>
          <w:p w14:paraId="08F18946"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R.</w:t>
            </w:r>
          </w:p>
        </w:tc>
        <w:tc>
          <w:tcPr>
            <w:tcW w:w="3686" w:type="dxa"/>
            <w:tcBorders>
              <w:top w:val="nil"/>
              <w:left w:val="nil"/>
              <w:bottom w:val="nil"/>
              <w:right w:val="nil"/>
            </w:tcBorders>
            <w:shd w:val="clear" w:color="auto" w:fill="auto"/>
            <w:vAlign w:val="center"/>
          </w:tcPr>
          <w:p w14:paraId="352BEDE4"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Daň z príjmov</w:t>
            </w:r>
          </w:p>
        </w:tc>
        <w:tc>
          <w:tcPr>
            <w:tcW w:w="1701" w:type="dxa"/>
            <w:tcBorders>
              <w:top w:val="nil"/>
              <w:left w:val="nil"/>
              <w:bottom w:val="nil"/>
              <w:right w:val="nil"/>
            </w:tcBorders>
            <w:shd w:val="clear" w:color="auto" w:fill="auto"/>
            <w:vAlign w:val="center"/>
          </w:tcPr>
          <w:p w14:paraId="715204CA" w14:textId="5FE9A7BC" w:rsidR="00493538" w:rsidRPr="0038620C" w:rsidRDefault="00744343" w:rsidP="00493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146 516</w:t>
            </w:r>
          </w:p>
        </w:tc>
        <w:tc>
          <w:tcPr>
            <w:tcW w:w="1437" w:type="dxa"/>
            <w:gridSpan w:val="2"/>
            <w:tcBorders>
              <w:top w:val="nil"/>
              <w:left w:val="nil"/>
              <w:bottom w:val="nil"/>
              <w:right w:val="nil"/>
            </w:tcBorders>
            <w:shd w:val="clear" w:color="auto" w:fill="auto"/>
            <w:vAlign w:val="center"/>
          </w:tcPr>
          <w:p w14:paraId="728EA5BA" w14:textId="0B969B84"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325 490</w:t>
            </w:r>
          </w:p>
        </w:tc>
        <w:tc>
          <w:tcPr>
            <w:tcW w:w="1260" w:type="dxa"/>
            <w:tcBorders>
              <w:top w:val="nil"/>
              <w:left w:val="nil"/>
              <w:bottom w:val="nil"/>
              <w:right w:val="nil"/>
            </w:tcBorders>
            <w:shd w:val="clear" w:color="auto" w:fill="auto"/>
            <w:vAlign w:val="center"/>
          </w:tcPr>
          <w:p w14:paraId="6578C395" w14:textId="34A1893E" w:rsidR="00493538" w:rsidRPr="0038620C" w:rsidRDefault="00493538" w:rsidP="00493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252 007</w:t>
            </w:r>
          </w:p>
        </w:tc>
      </w:tr>
      <w:tr w:rsidR="00493538" w:rsidRPr="0038620C" w14:paraId="493A9132" w14:textId="77777777" w:rsidTr="00F57538">
        <w:trPr>
          <w:gridAfter w:val="1"/>
          <w:wAfter w:w="1280" w:type="dxa"/>
          <w:trHeight w:val="397"/>
        </w:trPr>
        <w:tc>
          <w:tcPr>
            <w:tcW w:w="567" w:type="dxa"/>
            <w:tcBorders>
              <w:top w:val="nil"/>
              <w:left w:val="nil"/>
              <w:bottom w:val="nil"/>
              <w:right w:val="nil"/>
            </w:tcBorders>
            <w:shd w:val="clear" w:color="auto" w:fill="F4B084"/>
            <w:vAlign w:val="center"/>
          </w:tcPr>
          <w:p w14:paraId="0526B974"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 </w:t>
            </w:r>
          </w:p>
        </w:tc>
        <w:tc>
          <w:tcPr>
            <w:tcW w:w="709" w:type="dxa"/>
            <w:tcBorders>
              <w:top w:val="nil"/>
              <w:left w:val="nil"/>
              <w:bottom w:val="nil"/>
              <w:right w:val="nil"/>
            </w:tcBorders>
            <w:shd w:val="clear" w:color="auto" w:fill="F4B084"/>
            <w:vAlign w:val="center"/>
          </w:tcPr>
          <w:p w14:paraId="39A545AC"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w:t>
            </w:r>
          </w:p>
        </w:tc>
        <w:tc>
          <w:tcPr>
            <w:tcW w:w="3686" w:type="dxa"/>
            <w:tcBorders>
              <w:top w:val="nil"/>
              <w:left w:val="nil"/>
              <w:bottom w:val="nil"/>
              <w:right w:val="nil"/>
            </w:tcBorders>
            <w:shd w:val="clear" w:color="auto" w:fill="F4B084"/>
            <w:vAlign w:val="center"/>
          </w:tcPr>
          <w:p w14:paraId="146EA99C" w14:textId="77777777"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color w:val="000000"/>
                <w:sz w:val="20"/>
                <w:szCs w:val="20"/>
              </w:rPr>
              <w:t>VH za účtovné obdobie po zdanení</w:t>
            </w:r>
          </w:p>
        </w:tc>
        <w:tc>
          <w:tcPr>
            <w:tcW w:w="1701" w:type="dxa"/>
            <w:tcBorders>
              <w:top w:val="nil"/>
              <w:left w:val="nil"/>
              <w:bottom w:val="nil"/>
              <w:right w:val="nil"/>
            </w:tcBorders>
            <w:shd w:val="clear" w:color="auto" w:fill="F4B084"/>
            <w:vAlign w:val="center"/>
          </w:tcPr>
          <w:p w14:paraId="746D7C24" w14:textId="2B0E4A2D" w:rsidR="00493538" w:rsidRPr="0038620C" w:rsidRDefault="00744343" w:rsidP="00493538">
            <w:pPr>
              <w:spacing w:after="0"/>
              <w:rPr>
                <w:rFonts w:ascii="Proxima Nova A Light" w:eastAsia="Calibri" w:hAnsi="Proxima Nova A Light" w:cs="Calibri"/>
                <w:color w:val="000000"/>
                <w:sz w:val="20"/>
                <w:szCs w:val="20"/>
              </w:rPr>
            </w:pPr>
            <w:r>
              <w:rPr>
                <w:rFonts w:ascii="Proxima Nova A Light" w:eastAsia="Calibri" w:hAnsi="Proxima Nova A Light" w:cs="Calibri"/>
                <w:sz w:val="20"/>
                <w:szCs w:val="20"/>
              </w:rPr>
              <w:t>555 269</w:t>
            </w:r>
          </w:p>
        </w:tc>
        <w:tc>
          <w:tcPr>
            <w:tcW w:w="1437" w:type="dxa"/>
            <w:gridSpan w:val="2"/>
            <w:tcBorders>
              <w:top w:val="nil"/>
              <w:left w:val="nil"/>
              <w:bottom w:val="nil"/>
              <w:right w:val="nil"/>
            </w:tcBorders>
            <w:shd w:val="clear" w:color="auto" w:fill="F4B084"/>
            <w:vAlign w:val="center"/>
          </w:tcPr>
          <w:p w14:paraId="2740734E" w14:textId="3B129A11" w:rsidR="00493538" w:rsidRPr="0038620C" w:rsidRDefault="00493538" w:rsidP="00493538">
            <w:pPr>
              <w:spacing w:after="0"/>
              <w:rPr>
                <w:rFonts w:ascii="Proxima Nova A Light" w:eastAsia="Calibri" w:hAnsi="Proxima Nova A Light" w:cs="Calibri"/>
                <w:color w:val="000000"/>
                <w:sz w:val="20"/>
                <w:szCs w:val="20"/>
              </w:rPr>
            </w:pPr>
            <w:r w:rsidRPr="0038620C">
              <w:rPr>
                <w:rFonts w:ascii="Proxima Nova A Light" w:eastAsia="Calibri" w:hAnsi="Proxima Nova A Light" w:cs="Calibri"/>
                <w:sz w:val="20"/>
                <w:szCs w:val="20"/>
              </w:rPr>
              <w:t>1 098 439</w:t>
            </w:r>
          </w:p>
        </w:tc>
        <w:tc>
          <w:tcPr>
            <w:tcW w:w="1260" w:type="dxa"/>
            <w:tcBorders>
              <w:top w:val="nil"/>
              <w:left w:val="nil"/>
              <w:bottom w:val="nil"/>
              <w:right w:val="nil"/>
            </w:tcBorders>
            <w:shd w:val="clear" w:color="auto" w:fill="F4B084"/>
            <w:vAlign w:val="center"/>
          </w:tcPr>
          <w:p w14:paraId="6E94457C" w14:textId="3AD4719C" w:rsidR="00493538" w:rsidRPr="0038620C" w:rsidRDefault="00493538" w:rsidP="00493538">
            <w:pPr>
              <w:spacing w:after="0"/>
              <w:rPr>
                <w:rFonts w:ascii="Proxima Nova A Light" w:eastAsia="Calibri" w:hAnsi="Proxima Nova A Light" w:cs="Calibri"/>
                <w:sz w:val="20"/>
                <w:szCs w:val="20"/>
              </w:rPr>
            </w:pPr>
            <w:r w:rsidRPr="0038620C">
              <w:rPr>
                <w:rFonts w:ascii="Proxima Nova A Light" w:eastAsia="Calibri" w:hAnsi="Proxima Nova A Light" w:cs="Calibri"/>
                <w:sz w:val="20"/>
                <w:szCs w:val="20"/>
              </w:rPr>
              <w:t>739 129</w:t>
            </w:r>
          </w:p>
        </w:tc>
      </w:tr>
    </w:tbl>
    <w:p w14:paraId="0B7BEF50" w14:textId="77777777" w:rsidR="00B77BF5" w:rsidRDefault="00B77BF5" w:rsidP="00B77BF5">
      <w:pPr>
        <w:spacing w:after="0"/>
        <w:rPr>
          <w:rFonts w:ascii="Proxima Nova" w:hAnsi="Proxima Nova"/>
          <w:color w:val="4472C4" w:themeColor="accent1"/>
          <w:sz w:val="28"/>
          <w:szCs w:val="28"/>
        </w:rPr>
      </w:pPr>
    </w:p>
    <w:p w14:paraId="7FE8BEA3" w14:textId="1EE67DFC" w:rsidR="00B77BF5" w:rsidRPr="007D240B" w:rsidRDefault="00B77BF5" w:rsidP="00B77BF5">
      <w:pPr>
        <w:spacing w:after="0"/>
        <w:rPr>
          <w:rFonts w:ascii="Proxima Nova" w:hAnsi="Proxima Nova"/>
          <w:color w:val="4472C4" w:themeColor="accent1"/>
          <w:sz w:val="28"/>
          <w:szCs w:val="28"/>
        </w:rPr>
      </w:pPr>
      <w:r>
        <w:rPr>
          <w:rFonts w:ascii="Proxima Nova" w:hAnsi="Proxima Nova"/>
          <w:color w:val="4472C4" w:themeColor="accent1"/>
          <w:sz w:val="28"/>
          <w:szCs w:val="28"/>
        </w:rPr>
        <w:t>VÝVOJ VYBRANÝCH UKAZOVATEĽOV SPOLOČNOSTI</w:t>
      </w:r>
      <w:r w:rsidRPr="0038620C">
        <w:rPr>
          <w:rFonts w:ascii="Proxima Nova" w:hAnsi="Proxima Nova"/>
          <w:color w:val="4472C4" w:themeColor="accent1"/>
          <w:sz w:val="28"/>
          <w:szCs w:val="28"/>
        </w:rPr>
        <w:t xml:space="preserve"> (index)</w:t>
      </w:r>
    </w:p>
    <w:p w14:paraId="6019D996" w14:textId="35DF1CC1" w:rsidR="007E70F4" w:rsidRDefault="007E70F4" w:rsidP="00407848"/>
    <w:tbl>
      <w:tblPr>
        <w:tblpPr w:leftFromText="141" w:rightFromText="141" w:vertAnchor="text" w:horzAnchor="margin" w:tblpX="-284" w:tblpY="330"/>
        <w:tblW w:w="9493" w:type="dxa"/>
        <w:tblLayout w:type="fixed"/>
        <w:tblLook w:val="0000" w:firstRow="0" w:lastRow="0" w:firstColumn="0" w:lastColumn="0" w:noHBand="0" w:noVBand="0"/>
      </w:tblPr>
      <w:tblGrid>
        <w:gridCol w:w="3114"/>
        <w:gridCol w:w="3969"/>
        <w:gridCol w:w="709"/>
        <w:gridCol w:w="851"/>
        <w:gridCol w:w="850"/>
      </w:tblGrid>
      <w:tr w:rsidR="00B45DD0" w:rsidRPr="00B45DD0" w14:paraId="5C9A6F54" w14:textId="77777777" w:rsidTr="009B1EDD">
        <w:tc>
          <w:tcPr>
            <w:tcW w:w="3114" w:type="dxa"/>
            <w:shd w:val="clear" w:color="auto" w:fill="DEEAF6" w:themeFill="accent5" w:themeFillTint="33"/>
            <w:vAlign w:val="center"/>
          </w:tcPr>
          <w:p w14:paraId="5ABD45A7" w14:textId="77777777" w:rsidR="00CC3B2F" w:rsidRPr="00B45DD0" w:rsidRDefault="00CC3B2F" w:rsidP="009B1EDD">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ziskovosti</w:t>
            </w:r>
          </w:p>
        </w:tc>
        <w:tc>
          <w:tcPr>
            <w:tcW w:w="3969" w:type="dxa"/>
            <w:shd w:val="clear" w:color="auto" w:fill="DEEAF6" w:themeFill="accent5" w:themeFillTint="33"/>
            <w:vAlign w:val="center"/>
          </w:tcPr>
          <w:p w14:paraId="2A2602AB" w14:textId="77777777" w:rsidR="00CC3B2F" w:rsidRPr="00B45DD0" w:rsidRDefault="00CC3B2F" w:rsidP="009B1EDD">
            <w:pPr>
              <w:spacing w:after="0"/>
              <w:rPr>
                <w:rFonts w:asciiTheme="majorHAnsi" w:eastAsia="Calibri" w:hAnsiTheme="majorHAnsi" w:cstheme="majorHAnsi"/>
                <w:b/>
                <w:sz w:val="18"/>
                <w:szCs w:val="18"/>
              </w:rPr>
            </w:pPr>
          </w:p>
        </w:tc>
        <w:tc>
          <w:tcPr>
            <w:tcW w:w="709" w:type="dxa"/>
            <w:shd w:val="clear" w:color="auto" w:fill="DEEAF6" w:themeFill="accent5" w:themeFillTint="33"/>
            <w:vAlign w:val="center"/>
          </w:tcPr>
          <w:p w14:paraId="0F411C49" w14:textId="3A216A8E" w:rsidR="00CC3B2F" w:rsidRPr="00B45DD0" w:rsidRDefault="00CC3B2F" w:rsidP="009B1EDD">
            <w:pPr>
              <w:spacing w:after="0"/>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744343">
              <w:rPr>
                <w:rFonts w:asciiTheme="majorHAnsi" w:eastAsia="Calibri" w:hAnsiTheme="majorHAnsi" w:cstheme="majorHAnsi"/>
                <w:b/>
                <w:color w:val="000000"/>
                <w:sz w:val="18"/>
                <w:szCs w:val="18"/>
              </w:rPr>
              <w:t>3</w:t>
            </w:r>
          </w:p>
        </w:tc>
        <w:tc>
          <w:tcPr>
            <w:tcW w:w="851" w:type="dxa"/>
            <w:shd w:val="clear" w:color="auto" w:fill="DEEAF6" w:themeFill="accent5" w:themeFillTint="33"/>
            <w:vAlign w:val="center"/>
          </w:tcPr>
          <w:p w14:paraId="4FE6DEE8" w14:textId="69526786" w:rsidR="00CC3B2F" w:rsidRPr="00B45DD0" w:rsidRDefault="00CC3B2F" w:rsidP="009B1EDD">
            <w:pPr>
              <w:spacing w:after="0"/>
              <w:ind w:right="-219"/>
              <w:jc w:val="center"/>
              <w:rPr>
                <w:rFonts w:asciiTheme="majorHAnsi" w:eastAsia="Calibri" w:hAnsiTheme="majorHAnsi" w:cstheme="majorHAnsi"/>
                <w:b/>
                <w:color w:val="000000"/>
                <w:sz w:val="18"/>
                <w:szCs w:val="18"/>
              </w:rPr>
            </w:pPr>
            <w:r w:rsidRPr="00B45DD0">
              <w:rPr>
                <w:rFonts w:asciiTheme="majorHAnsi" w:eastAsia="Calibri" w:hAnsiTheme="majorHAnsi" w:cstheme="majorHAnsi"/>
                <w:b/>
                <w:color w:val="000000"/>
                <w:sz w:val="18"/>
                <w:szCs w:val="18"/>
              </w:rPr>
              <w:t>202</w:t>
            </w:r>
            <w:r w:rsidR="00744343">
              <w:rPr>
                <w:rFonts w:asciiTheme="majorHAnsi" w:eastAsia="Calibri" w:hAnsiTheme="majorHAnsi" w:cstheme="majorHAnsi"/>
                <w:b/>
                <w:color w:val="000000"/>
                <w:sz w:val="18"/>
                <w:szCs w:val="18"/>
              </w:rPr>
              <w:t>2</w:t>
            </w:r>
          </w:p>
        </w:tc>
        <w:tc>
          <w:tcPr>
            <w:tcW w:w="850" w:type="dxa"/>
            <w:shd w:val="clear" w:color="auto" w:fill="DEEAF6" w:themeFill="accent5" w:themeFillTint="33"/>
            <w:vAlign w:val="center"/>
          </w:tcPr>
          <w:p w14:paraId="67024192" w14:textId="3BA1A40C" w:rsidR="00CC3B2F" w:rsidRPr="00B45DD0" w:rsidRDefault="0052792B" w:rsidP="009B1EDD">
            <w:pPr>
              <w:spacing w:after="0"/>
              <w:ind w:left="192" w:right="-219" w:hanging="192"/>
              <w:jc w:val="center"/>
              <w:rPr>
                <w:rFonts w:asciiTheme="majorHAnsi" w:eastAsia="Calibri" w:hAnsiTheme="majorHAnsi" w:cstheme="majorHAnsi"/>
                <w:b/>
                <w:color w:val="000000"/>
                <w:sz w:val="18"/>
                <w:szCs w:val="18"/>
              </w:rPr>
            </w:pPr>
            <w:r>
              <w:rPr>
                <w:rFonts w:asciiTheme="majorHAnsi" w:eastAsia="Calibri" w:hAnsiTheme="majorHAnsi" w:cstheme="majorHAnsi"/>
                <w:b/>
                <w:color w:val="000000"/>
                <w:sz w:val="18"/>
                <w:szCs w:val="18"/>
              </w:rPr>
              <w:t>202</w:t>
            </w:r>
            <w:r w:rsidR="00744343">
              <w:rPr>
                <w:rFonts w:asciiTheme="majorHAnsi" w:eastAsia="Calibri" w:hAnsiTheme="majorHAnsi" w:cstheme="majorHAnsi"/>
                <w:b/>
                <w:color w:val="000000"/>
                <w:sz w:val="18"/>
                <w:szCs w:val="18"/>
              </w:rPr>
              <w:t>1</w:t>
            </w:r>
          </w:p>
        </w:tc>
      </w:tr>
      <w:tr w:rsidR="00744343" w:rsidRPr="00B45DD0" w14:paraId="0E905DA4" w14:textId="77777777" w:rsidTr="009B1EDD">
        <w:tc>
          <w:tcPr>
            <w:tcW w:w="3114" w:type="dxa"/>
            <w:vAlign w:val="center"/>
          </w:tcPr>
          <w:p w14:paraId="2BADDBEF" w14:textId="77777777" w:rsidR="00744343" w:rsidRPr="00B45DD0" w:rsidRDefault="00744343" w:rsidP="0074434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Hlavný ukazovateľ ziskovosti</w:t>
            </w:r>
          </w:p>
        </w:tc>
        <w:tc>
          <w:tcPr>
            <w:tcW w:w="3969" w:type="dxa"/>
            <w:vAlign w:val="center"/>
          </w:tcPr>
          <w:p w14:paraId="47DB2150" w14:textId="77777777" w:rsidR="00744343" w:rsidRPr="00B45DD0" w:rsidRDefault="00744343" w:rsidP="0074434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výnosy / pasíva</w:t>
            </w:r>
          </w:p>
        </w:tc>
        <w:tc>
          <w:tcPr>
            <w:tcW w:w="709" w:type="dxa"/>
            <w:vAlign w:val="center"/>
          </w:tcPr>
          <w:p w14:paraId="3C99CA76" w14:textId="770BB1A8" w:rsidR="00744343" w:rsidRPr="00D73336" w:rsidRDefault="00F1071F" w:rsidP="00744343">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3,00</w:t>
            </w:r>
          </w:p>
        </w:tc>
        <w:tc>
          <w:tcPr>
            <w:tcW w:w="851" w:type="dxa"/>
            <w:vAlign w:val="center"/>
          </w:tcPr>
          <w:p w14:paraId="72F8E6E2" w14:textId="634CD1D6" w:rsidR="00744343" w:rsidRPr="00B45DD0" w:rsidRDefault="00744343" w:rsidP="0074434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3,32</w:t>
            </w:r>
          </w:p>
        </w:tc>
        <w:tc>
          <w:tcPr>
            <w:tcW w:w="850" w:type="dxa"/>
            <w:vAlign w:val="center"/>
          </w:tcPr>
          <w:p w14:paraId="51BE5A05" w14:textId="454C3743" w:rsidR="00744343" w:rsidRPr="00B45DD0" w:rsidRDefault="00744343" w:rsidP="0074434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3,44</w:t>
            </w:r>
          </w:p>
        </w:tc>
      </w:tr>
      <w:tr w:rsidR="00744343" w:rsidRPr="00B45DD0" w14:paraId="671F10B8" w14:textId="77777777" w:rsidTr="009B1EDD">
        <w:tc>
          <w:tcPr>
            <w:tcW w:w="3114" w:type="dxa"/>
            <w:vAlign w:val="center"/>
          </w:tcPr>
          <w:p w14:paraId="53651EAA" w14:textId="77777777" w:rsidR="00744343" w:rsidRPr="00B45DD0" w:rsidRDefault="00744343" w:rsidP="0074434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celkového kapitálu</w:t>
            </w:r>
          </w:p>
        </w:tc>
        <w:tc>
          <w:tcPr>
            <w:tcW w:w="3969" w:type="dxa"/>
            <w:vAlign w:val="center"/>
          </w:tcPr>
          <w:p w14:paraId="69564189" w14:textId="66D418B0" w:rsidR="00744343" w:rsidRPr="00B45DD0" w:rsidRDefault="00343EAC" w:rsidP="0074434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00744343" w:rsidRPr="00B45DD0">
              <w:rPr>
                <w:rFonts w:asciiTheme="majorHAnsi" w:eastAsia="Calibri" w:hAnsiTheme="majorHAnsi" w:cstheme="majorHAnsi"/>
                <w:sz w:val="18"/>
                <w:szCs w:val="18"/>
              </w:rPr>
              <w:t xml:space="preserve"> / pasíva</w:t>
            </w:r>
          </w:p>
        </w:tc>
        <w:tc>
          <w:tcPr>
            <w:tcW w:w="709" w:type="dxa"/>
            <w:vAlign w:val="center"/>
          </w:tcPr>
          <w:p w14:paraId="2D1D268C" w14:textId="5C2F3C83" w:rsidR="00744343" w:rsidRPr="00D73336" w:rsidRDefault="00744343" w:rsidP="00744343">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0,</w:t>
            </w:r>
            <w:r w:rsidR="001B65E4" w:rsidRPr="00D73336">
              <w:rPr>
                <w:rFonts w:asciiTheme="majorHAnsi" w:eastAsia="Calibri" w:hAnsiTheme="majorHAnsi" w:cstheme="majorHAnsi"/>
                <w:sz w:val="18"/>
                <w:szCs w:val="18"/>
              </w:rPr>
              <w:t>07</w:t>
            </w:r>
          </w:p>
        </w:tc>
        <w:tc>
          <w:tcPr>
            <w:tcW w:w="851" w:type="dxa"/>
            <w:vAlign w:val="center"/>
          </w:tcPr>
          <w:p w14:paraId="525C936A" w14:textId="0E8C3AF0" w:rsidR="00744343" w:rsidRPr="00B45DD0" w:rsidRDefault="00744343" w:rsidP="0074434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0,13</w:t>
            </w:r>
          </w:p>
        </w:tc>
        <w:tc>
          <w:tcPr>
            <w:tcW w:w="850" w:type="dxa"/>
            <w:vAlign w:val="center"/>
          </w:tcPr>
          <w:p w14:paraId="44901915" w14:textId="6F93C510" w:rsidR="00744343" w:rsidRPr="00B45DD0" w:rsidRDefault="00744343" w:rsidP="0074434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0,10</w:t>
            </w:r>
          </w:p>
        </w:tc>
      </w:tr>
      <w:tr w:rsidR="00744343" w:rsidRPr="00B45DD0" w14:paraId="36CAE01D" w14:textId="77777777" w:rsidTr="009B1EDD">
        <w:tc>
          <w:tcPr>
            <w:tcW w:w="3114" w:type="dxa"/>
            <w:vAlign w:val="center"/>
          </w:tcPr>
          <w:p w14:paraId="2DD157BC" w14:textId="77777777" w:rsidR="00744343" w:rsidRPr="00B45DD0" w:rsidRDefault="00744343" w:rsidP="0074434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vlastného imania</w:t>
            </w:r>
          </w:p>
        </w:tc>
        <w:tc>
          <w:tcPr>
            <w:tcW w:w="3969" w:type="dxa"/>
            <w:vAlign w:val="center"/>
          </w:tcPr>
          <w:p w14:paraId="531F888F" w14:textId="6EE2E33F" w:rsidR="00744343" w:rsidRPr="00B45DD0" w:rsidRDefault="00343EAC" w:rsidP="0074434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00744343" w:rsidRPr="00B45DD0">
              <w:rPr>
                <w:rFonts w:asciiTheme="majorHAnsi" w:eastAsia="Calibri" w:hAnsiTheme="majorHAnsi" w:cstheme="majorHAnsi"/>
                <w:sz w:val="18"/>
                <w:szCs w:val="18"/>
              </w:rPr>
              <w:t>/ vlastné imanie</w:t>
            </w:r>
          </w:p>
        </w:tc>
        <w:tc>
          <w:tcPr>
            <w:tcW w:w="709" w:type="dxa"/>
            <w:vAlign w:val="center"/>
          </w:tcPr>
          <w:p w14:paraId="7BC6B7CD" w14:textId="24BA83D9" w:rsidR="00744343" w:rsidRPr="00D73336" w:rsidRDefault="00744343" w:rsidP="00744343">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0,</w:t>
            </w:r>
            <w:r w:rsidR="001B65E4" w:rsidRPr="00D73336">
              <w:rPr>
                <w:rFonts w:asciiTheme="majorHAnsi" w:eastAsia="Calibri" w:hAnsiTheme="majorHAnsi" w:cstheme="majorHAnsi"/>
                <w:sz w:val="18"/>
                <w:szCs w:val="18"/>
              </w:rPr>
              <w:t>10</w:t>
            </w:r>
          </w:p>
        </w:tc>
        <w:tc>
          <w:tcPr>
            <w:tcW w:w="851" w:type="dxa"/>
            <w:vAlign w:val="center"/>
          </w:tcPr>
          <w:p w14:paraId="11863C38" w14:textId="65B937C9" w:rsidR="00744343" w:rsidRPr="00B45DD0" w:rsidRDefault="00744343" w:rsidP="0074434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0,21</w:t>
            </w:r>
          </w:p>
        </w:tc>
        <w:tc>
          <w:tcPr>
            <w:tcW w:w="850" w:type="dxa"/>
            <w:vAlign w:val="center"/>
          </w:tcPr>
          <w:p w14:paraId="65C0F6D9" w14:textId="041BFCFF" w:rsidR="00744343" w:rsidRPr="00B45DD0" w:rsidRDefault="00744343" w:rsidP="0074434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0,18</w:t>
            </w:r>
          </w:p>
        </w:tc>
      </w:tr>
      <w:tr w:rsidR="00744343" w:rsidRPr="00B45DD0" w14:paraId="3D9E3E1A" w14:textId="77777777" w:rsidTr="009B1EDD">
        <w:tc>
          <w:tcPr>
            <w:tcW w:w="3114" w:type="dxa"/>
            <w:vAlign w:val="center"/>
          </w:tcPr>
          <w:p w14:paraId="200486FD" w14:textId="77777777" w:rsidR="00744343" w:rsidRPr="00B45DD0" w:rsidRDefault="00744343" w:rsidP="00744343">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Ziskovosť ČPK</w:t>
            </w:r>
          </w:p>
        </w:tc>
        <w:tc>
          <w:tcPr>
            <w:tcW w:w="3969" w:type="dxa"/>
            <w:vAlign w:val="center"/>
          </w:tcPr>
          <w:p w14:paraId="68BB5234" w14:textId="645A7AF2" w:rsidR="00744343" w:rsidRPr="00B45DD0" w:rsidRDefault="00343EAC" w:rsidP="00744343">
            <w:pPr>
              <w:spacing w:after="0"/>
              <w:rPr>
                <w:rFonts w:asciiTheme="majorHAnsi" w:eastAsia="Calibri" w:hAnsiTheme="majorHAnsi" w:cstheme="majorHAnsi"/>
                <w:sz w:val="18"/>
                <w:szCs w:val="18"/>
              </w:rPr>
            </w:pPr>
            <w:r>
              <w:rPr>
                <w:rFonts w:asciiTheme="majorHAnsi" w:eastAsia="Calibri" w:hAnsiTheme="majorHAnsi" w:cstheme="majorHAnsi"/>
                <w:sz w:val="18"/>
                <w:szCs w:val="18"/>
              </w:rPr>
              <w:t>VH</w:t>
            </w:r>
            <w:r w:rsidR="00744343" w:rsidRPr="00B45DD0">
              <w:rPr>
                <w:rFonts w:asciiTheme="majorHAnsi" w:eastAsia="Calibri" w:hAnsiTheme="majorHAnsi" w:cstheme="majorHAnsi"/>
                <w:sz w:val="18"/>
                <w:szCs w:val="18"/>
              </w:rPr>
              <w:t xml:space="preserve"> / ČPK</w:t>
            </w:r>
          </w:p>
        </w:tc>
        <w:tc>
          <w:tcPr>
            <w:tcW w:w="709" w:type="dxa"/>
            <w:vAlign w:val="center"/>
          </w:tcPr>
          <w:p w14:paraId="754D7ADD" w14:textId="49863C58" w:rsidR="00744343" w:rsidRPr="00D73336" w:rsidRDefault="00744343" w:rsidP="00744343">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0</w:t>
            </w:r>
            <w:r w:rsidR="00E747D1" w:rsidRPr="00D73336">
              <w:rPr>
                <w:rFonts w:asciiTheme="majorHAnsi" w:eastAsia="Calibri" w:hAnsiTheme="majorHAnsi" w:cstheme="majorHAnsi"/>
                <w:sz w:val="18"/>
                <w:szCs w:val="18"/>
              </w:rPr>
              <w:t>,11</w:t>
            </w:r>
          </w:p>
        </w:tc>
        <w:tc>
          <w:tcPr>
            <w:tcW w:w="851" w:type="dxa"/>
            <w:vAlign w:val="center"/>
          </w:tcPr>
          <w:p w14:paraId="386F78A8" w14:textId="730BDFCC" w:rsidR="00744343" w:rsidRPr="00B45DD0" w:rsidRDefault="00744343" w:rsidP="00744343">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0,22</w:t>
            </w:r>
          </w:p>
        </w:tc>
        <w:tc>
          <w:tcPr>
            <w:tcW w:w="850" w:type="dxa"/>
            <w:vAlign w:val="center"/>
          </w:tcPr>
          <w:p w14:paraId="27748EFD" w14:textId="6A968F7E" w:rsidR="00744343" w:rsidRPr="00B45DD0" w:rsidRDefault="00744343" w:rsidP="00744343">
            <w:pPr>
              <w:spacing w:after="0"/>
              <w:jc w:val="right"/>
              <w:rPr>
                <w:rFonts w:asciiTheme="majorHAnsi" w:eastAsia="Calibri" w:hAnsiTheme="majorHAnsi" w:cstheme="majorHAnsi"/>
                <w:sz w:val="18"/>
                <w:szCs w:val="18"/>
              </w:rPr>
            </w:pPr>
            <w:r w:rsidRPr="00B45DD0">
              <w:rPr>
                <w:rFonts w:asciiTheme="majorHAnsi" w:eastAsia="Calibri" w:hAnsiTheme="majorHAnsi" w:cstheme="majorHAnsi"/>
                <w:color w:val="000000"/>
                <w:sz w:val="18"/>
                <w:szCs w:val="18"/>
              </w:rPr>
              <w:t>0,18</w:t>
            </w:r>
          </w:p>
        </w:tc>
      </w:tr>
      <w:tr w:rsidR="00744343" w:rsidRPr="00B45DD0" w14:paraId="111292BF" w14:textId="77777777" w:rsidTr="009B1EDD">
        <w:tc>
          <w:tcPr>
            <w:tcW w:w="3114" w:type="dxa"/>
            <w:vAlign w:val="center"/>
          </w:tcPr>
          <w:p w14:paraId="7AC13C24" w14:textId="77777777" w:rsidR="00744343" w:rsidRPr="00B45DD0" w:rsidRDefault="00744343" w:rsidP="00744343">
            <w:pPr>
              <w:spacing w:after="0"/>
              <w:rPr>
                <w:rFonts w:asciiTheme="majorHAnsi" w:eastAsia="Calibri" w:hAnsiTheme="majorHAnsi" w:cstheme="majorHAnsi"/>
                <w:sz w:val="18"/>
                <w:szCs w:val="18"/>
              </w:rPr>
            </w:pPr>
          </w:p>
        </w:tc>
        <w:tc>
          <w:tcPr>
            <w:tcW w:w="3969" w:type="dxa"/>
            <w:vAlign w:val="center"/>
          </w:tcPr>
          <w:p w14:paraId="622D22F8" w14:textId="77777777" w:rsidR="00744343" w:rsidRPr="00B45DD0" w:rsidRDefault="00744343" w:rsidP="00744343">
            <w:pPr>
              <w:spacing w:after="0"/>
              <w:rPr>
                <w:rFonts w:asciiTheme="majorHAnsi" w:eastAsia="Calibri" w:hAnsiTheme="majorHAnsi" w:cstheme="majorHAnsi"/>
                <w:sz w:val="18"/>
                <w:szCs w:val="18"/>
              </w:rPr>
            </w:pPr>
          </w:p>
        </w:tc>
        <w:tc>
          <w:tcPr>
            <w:tcW w:w="709" w:type="dxa"/>
            <w:vAlign w:val="center"/>
          </w:tcPr>
          <w:p w14:paraId="78A36187" w14:textId="77777777" w:rsidR="00744343" w:rsidRPr="00B45DD0" w:rsidRDefault="00744343" w:rsidP="00744343">
            <w:pPr>
              <w:spacing w:after="0"/>
              <w:jc w:val="center"/>
              <w:rPr>
                <w:rFonts w:asciiTheme="majorHAnsi" w:eastAsia="Calibri" w:hAnsiTheme="majorHAnsi" w:cstheme="majorHAnsi"/>
                <w:color w:val="000000"/>
                <w:sz w:val="18"/>
                <w:szCs w:val="18"/>
              </w:rPr>
            </w:pPr>
          </w:p>
        </w:tc>
        <w:tc>
          <w:tcPr>
            <w:tcW w:w="851" w:type="dxa"/>
            <w:vAlign w:val="center"/>
          </w:tcPr>
          <w:p w14:paraId="2EE1654A" w14:textId="77777777" w:rsidR="00744343" w:rsidRPr="00B45DD0" w:rsidRDefault="00744343" w:rsidP="00744343">
            <w:pPr>
              <w:spacing w:after="0"/>
              <w:jc w:val="right"/>
              <w:rPr>
                <w:rFonts w:asciiTheme="majorHAnsi" w:eastAsia="Calibri" w:hAnsiTheme="majorHAnsi" w:cstheme="majorHAnsi"/>
                <w:color w:val="000000"/>
                <w:sz w:val="18"/>
                <w:szCs w:val="18"/>
              </w:rPr>
            </w:pPr>
          </w:p>
        </w:tc>
        <w:tc>
          <w:tcPr>
            <w:tcW w:w="850" w:type="dxa"/>
            <w:vAlign w:val="center"/>
          </w:tcPr>
          <w:p w14:paraId="17F79B6E" w14:textId="77777777" w:rsidR="00744343" w:rsidRPr="00B45DD0" w:rsidRDefault="00744343" w:rsidP="00744343">
            <w:pPr>
              <w:spacing w:after="0"/>
              <w:jc w:val="right"/>
              <w:rPr>
                <w:rFonts w:asciiTheme="majorHAnsi" w:eastAsia="Calibri" w:hAnsiTheme="majorHAnsi" w:cstheme="majorHAnsi"/>
                <w:color w:val="000000"/>
                <w:sz w:val="18"/>
                <w:szCs w:val="18"/>
              </w:rPr>
            </w:pPr>
          </w:p>
        </w:tc>
      </w:tr>
      <w:tr w:rsidR="00744343" w:rsidRPr="00B45DD0" w14:paraId="1883CB0B" w14:textId="77777777" w:rsidTr="009B1EDD">
        <w:tc>
          <w:tcPr>
            <w:tcW w:w="3114" w:type="dxa"/>
            <w:shd w:val="clear" w:color="auto" w:fill="DEEAF6" w:themeFill="accent5" w:themeFillTint="33"/>
            <w:vAlign w:val="center"/>
          </w:tcPr>
          <w:p w14:paraId="10945D51" w14:textId="77777777" w:rsidR="00744343" w:rsidRPr="00B45DD0" w:rsidRDefault="00744343" w:rsidP="00744343">
            <w:pPr>
              <w:spacing w:after="0"/>
              <w:rPr>
                <w:rFonts w:ascii="Proxima Nova" w:eastAsia="Calibri" w:hAnsi="Proxima Nova" w:cstheme="majorHAnsi"/>
                <w:b/>
                <w:sz w:val="18"/>
                <w:szCs w:val="18"/>
              </w:rPr>
            </w:pPr>
            <w:r w:rsidRPr="00B45DD0">
              <w:rPr>
                <w:rFonts w:ascii="Proxima Nova" w:eastAsia="Calibri" w:hAnsi="Proxima Nova" w:cstheme="majorHAnsi"/>
                <w:b/>
                <w:sz w:val="18"/>
                <w:szCs w:val="18"/>
              </w:rPr>
              <w:t>Ukazovatele aktivity</w:t>
            </w:r>
          </w:p>
        </w:tc>
        <w:tc>
          <w:tcPr>
            <w:tcW w:w="3969" w:type="dxa"/>
            <w:shd w:val="clear" w:color="auto" w:fill="DEEAF6" w:themeFill="accent5" w:themeFillTint="33"/>
            <w:vAlign w:val="center"/>
          </w:tcPr>
          <w:p w14:paraId="26CC9B2F" w14:textId="77777777" w:rsidR="00744343" w:rsidRPr="00B45DD0" w:rsidRDefault="00744343" w:rsidP="00744343">
            <w:pPr>
              <w:spacing w:after="0"/>
              <w:rPr>
                <w:rFonts w:asciiTheme="majorHAnsi" w:eastAsia="Calibri" w:hAnsiTheme="majorHAnsi" w:cstheme="majorHAnsi"/>
                <w:sz w:val="18"/>
                <w:szCs w:val="18"/>
              </w:rPr>
            </w:pPr>
          </w:p>
        </w:tc>
        <w:tc>
          <w:tcPr>
            <w:tcW w:w="709" w:type="dxa"/>
            <w:shd w:val="clear" w:color="auto" w:fill="DEEAF6" w:themeFill="accent5" w:themeFillTint="33"/>
            <w:vAlign w:val="center"/>
          </w:tcPr>
          <w:p w14:paraId="126A1ABE" w14:textId="77777777" w:rsidR="00744343" w:rsidRPr="00B45DD0" w:rsidRDefault="00744343" w:rsidP="00744343">
            <w:pPr>
              <w:spacing w:after="0"/>
              <w:jc w:val="center"/>
              <w:rPr>
                <w:rFonts w:asciiTheme="majorHAnsi" w:eastAsia="Calibri" w:hAnsiTheme="majorHAnsi" w:cstheme="majorHAnsi"/>
                <w:color w:val="000000"/>
                <w:sz w:val="18"/>
                <w:szCs w:val="18"/>
              </w:rPr>
            </w:pPr>
          </w:p>
        </w:tc>
        <w:tc>
          <w:tcPr>
            <w:tcW w:w="851" w:type="dxa"/>
            <w:shd w:val="clear" w:color="auto" w:fill="DEEAF6" w:themeFill="accent5" w:themeFillTint="33"/>
            <w:vAlign w:val="center"/>
          </w:tcPr>
          <w:p w14:paraId="0B909523" w14:textId="77777777" w:rsidR="00744343" w:rsidRPr="00B45DD0" w:rsidRDefault="00744343" w:rsidP="00744343">
            <w:pPr>
              <w:spacing w:after="0"/>
              <w:jc w:val="right"/>
              <w:rPr>
                <w:rFonts w:asciiTheme="majorHAnsi" w:eastAsia="Calibri" w:hAnsiTheme="majorHAnsi" w:cstheme="majorHAnsi"/>
                <w:color w:val="000000"/>
                <w:sz w:val="18"/>
                <w:szCs w:val="18"/>
              </w:rPr>
            </w:pPr>
          </w:p>
        </w:tc>
        <w:tc>
          <w:tcPr>
            <w:tcW w:w="850" w:type="dxa"/>
            <w:shd w:val="clear" w:color="auto" w:fill="DEEAF6" w:themeFill="accent5" w:themeFillTint="33"/>
            <w:vAlign w:val="center"/>
          </w:tcPr>
          <w:p w14:paraId="44B61656" w14:textId="77777777" w:rsidR="00744343" w:rsidRPr="00B45DD0" w:rsidRDefault="00744343" w:rsidP="00744343">
            <w:pPr>
              <w:spacing w:after="0"/>
              <w:jc w:val="right"/>
              <w:rPr>
                <w:rFonts w:asciiTheme="majorHAnsi" w:eastAsia="Calibri" w:hAnsiTheme="majorHAnsi" w:cstheme="majorHAnsi"/>
                <w:color w:val="000000"/>
                <w:sz w:val="18"/>
                <w:szCs w:val="18"/>
              </w:rPr>
            </w:pPr>
          </w:p>
        </w:tc>
      </w:tr>
      <w:tr w:rsidR="00346884" w:rsidRPr="00B45DD0" w14:paraId="6EDE3E31" w14:textId="77777777" w:rsidTr="009B1EDD">
        <w:tc>
          <w:tcPr>
            <w:tcW w:w="3114" w:type="dxa"/>
            <w:vAlign w:val="center"/>
          </w:tcPr>
          <w:p w14:paraId="13112AC2"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zásob v dňoch</w:t>
            </w:r>
          </w:p>
        </w:tc>
        <w:tc>
          <w:tcPr>
            <w:tcW w:w="3969" w:type="dxa"/>
            <w:vAlign w:val="center"/>
          </w:tcPr>
          <w:p w14:paraId="14A20C14"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(zásoby / náklady na obstaranie tovaru)*365</w:t>
            </w:r>
          </w:p>
        </w:tc>
        <w:tc>
          <w:tcPr>
            <w:tcW w:w="709" w:type="dxa"/>
            <w:vAlign w:val="center"/>
          </w:tcPr>
          <w:p w14:paraId="27B60634" w14:textId="6F23EF28" w:rsidR="00346884" w:rsidRPr="00D73336" w:rsidRDefault="00E7308A"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95</w:t>
            </w:r>
          </w:p>
        </w:tc>
        <w:tc>
          <w:tcPr>
            <w:tcW w:w="851" w:type="dxa"/>
            <w:vAlign w:val="center"/>
          </w:tcPr>
          <w:p w14:paraId="0D18AF71" w14:textId="3D332A5C"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74</w:t>
            </w:r>
          </w:p>
        </w:tc>
        <w:tc>
          <w:tcPr>
            <w:tcW w:w="850" w:type="dxa"/>
            <w:vAlign w:val="center"/>
          </w:tcPr>
          <w:p w14:paraId="070F3E86" w14:textId="0F0D6512"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66</w:t>
            </w:r>
          </w:p>
        </w:tc>
      </w:tr>
      <w:tr w:rsidR="00346884" w:rsidRPr="00B45DD0" w14:paraId="382E209F" w14:textId="77777777" w:rsidTr="009B1EDD">
        <w:tc>
          <w:tcPr>
            <w:tcW w:w="3114" w:type="dxa"/>
            <w:vAlign w:val="center"/>
          </w:tcPr>
          <w:p w14:paraId="5F04E1BF"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Obrat pohľadávok v dňoch</w:t>
            </w:r>
          </w:p>
        </w:tc>
        <w:tc>
          <w:tcPr>
            <w:tcW w:w="3969" w:type="dxa"/>
            <w:vAlign w:val="center"/>
          </w:tcPr>
          <w:p w14:paraId="595557A4"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pohľadávky / (výnosy / 365)</w:t>
            </w:r>
          </w:p>
        </w:tc>
        <w:tc>
          <w:tcPr>
            <w:tcW w:w="709" w:type="dxa"/>
            <w:vAlign w:val="center"/>
          </w:tcPr>
          <w:p w14:paraId="3A102710" w14:textId="3FC1FA2D" w:rsidR="00346884" w:rsidRPr="00D73336" w:rsidRDefault="00E7308A"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23</w:t>
            </w:r>
          </w:p>
        </w:tc>
        <w:tc>
          <w:tcPr>
            <w:tcW w:w="851" w:type="dxa"/>
            <w:vAlign w:val="center"/>
          </w:tcPr>
          <w:p w14:paraId="18B76DA7" w14:textId="48B0C832"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18</w:t>
            </w:r>
          </w:p>
        </w:tc>
        <w:tc>
          <w:tcPr>
            <w:tcW w:w="850" w:type="dxa"/>
            <w:vAlign w:val="center"/>
          </w:tcPr>
          <w:p w14:paraId="4FF6552B" w14:textId="4346CB6F"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17</w:t>
            </w:r>
          </w:p>
        </w:tc>
      </w:tr>
      <w:tr w:rsidR="00346884" w:rsidRPr="00B45DD0" w14:paraId="33817B26" w14:textId="77777777" w:rsidTr="009B1EDD">
        <w:trPr>
          <w:trHeight w:val="80"/>
        </w:trPr>
        <w:tc>
          <w:tcPr>
            <w:tcW w:w="3114" w:type="dxa"/>
            <w:vAlign w:val="center"/>
          </w:tcPr>
          <w:p w14:paraId="5CA650F9" w14:textId="77777777" w:rsidR="00346884" w:rsidRPr="00B45DD0" w:rsidRDefault="00346884" w:rsidP="00346884">
            <w:pPr>
              <w:spacing w:after="0"/>
              <w:rPr>
                <w:rFonts w:asciiTheme="majorHAnsi" w:eastAsia="Calibri" w:hAnsiTheme="majorHAnsi" w:cstheme="majorHAnsi"/>
                <w:sz w:val="18"/>
                <w:szCs w:val="18"/>
              </w:rPr>
            </w:pPr>
          </w:p>
        </w:tc>
        <w:tc>
          <w:tcPr>
            <w:tcW w:w="3969" w:type="dxa"/>
            <w:vAlign w:val="center"/>
          </w:tcPr>
          <w:p w14:paraId="737D38CB" w14:textId="77777777" w:rsidR="00346884" w:rsidRPr="00B45DD0" w:rsidRDefault="00346884" w:rsidP="00346884">
            <w:pPr>
              <w:spacing w:after="0"/>
              <w:rPr>
                <w:rFonts w:asciiTheme="majorHAnsi" w:eastAsia="Calibri" w:hAnsiTheme="majorHAnsi" w:cstheme="majorHAnsi"/>
                <w:sz w:val="18"/>
                <w:szCs w:val="18"/>
              </w:rPr>
            </w:pPr>
          </w:p>
        </w:tc>
        <w:tc>
          <w:tcPr>
            <w:tcW w:w="709" w:type="dxa"/>
            <w:vAlign w:val="center"/>
          </w:tcPr>
          <w:p w14:paraId="25F8C9DF" w14:textId="77777777" w:rsidR="00346884" w:rsidRPr="00D73336" w:rsidRDefault="00346884" w:rsidP="00346884">
            <w:pPr>
              <w:spacing w:after="0"/>
              <w:jc w:val="center"/>
              <w:rPr>
                <w:rFonts w:asciiTheme="majorHAnsi" w:eastAsia="Calibri" w:hAnsiTheme="majorHAnsi" w:cstheme="majorHAnsi"/>
                <w:sz w:val="18"/>
                <w:szCs w:val="18"/>
              </w:rPr>
            </w:pPr>
          </w:p>
        </w:tc>
        <w:tc>
          <w:tcPr>
            <w:tcW w:w="851" w:type="dxa"/>
            <w:vAlign w:val="center"/>
          </w:tcPr>
          <w:p w14:paraId="546528E2" w14:textId="77777777" w:rsidR="00346884" w:rsidRPr="00B45DD0" w:rsidRDefault="00346884" w:rsidP="00346884">
            <w:pPr>
              <w:spacing w:after="0"/>
              <w:jc w:val="right"/>
              <w:rPr>
                <w:rFonts w:asciiTheme="majorHAnsi" w:eastAsia="Calibri" w:hAnsiTheme="majorHAnsi" w:cstheme="majorHAnsi"/>
                <w:color w:val="000000"/>
                <w:sz w:val="18"/>
                <w:szCs w:val="18"/>
              </w:rPr>
            </w:pPr>
          </w:p>
        </w:tc>
        <w:tc>
          <w:tcPr>
            <w:tcW w:w="850" w:type="dxa"/>
            <w:vAlign w:val="center"/>
          </w:tcPr>
          <w:p w14:paraId="47DE3AC5" w14:textId="77777777" w:rsidR="00346884" w:rsidRPr="00B45DD0" w:rsidRDefault="00346884" w:rsidP="00346884">
            <w:pPr>
              <w:spacing w:after="0"/>
              <w:jc w:val="right"/>
              <w:rPr>
                <w:rFonts w:asciiTheme="majorHAnsi" w:eastAsia="Calibri" w:hAnsiTheme="majorHAnsi" w:cstheme="majorHAnsi"/>
                <w:color w:val="000000"/>
                <w:sz w:val="18"/>
                <w:szCs w:val="18"/>
              </w:rPr>
            </w:pPr>
          </w:p>
        </w:tc>
      </w:tr>
      <w:tr w:rsidR="00346884" w:rsidRPr="00B45DD0" w14:paraId="07BCE323" w14:textId="77777777" w:rsidTr="009B1EDD">
        <w:tc>
          <w:tcPr>
            <w:tcW w:w="3114" w:type="dxa"/>
            <w:shd w:val="clear" w:color="auto" w:fill="DEEAF6" w:themeFill="accent5" w:themeFillTint="33"/>
            <w:vAlign w:val="center"/>
          </w:tcPr>
          <w:p w14:paraId="095E23A5" w14:textId="77777777" w:rsidR="00346884" w:rsidRPr="00B45DD0" w:rsidRDefault="00346884" w:rsidP="00346884">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finančnej závislosti</w:t>
            </w:r>
          </w:p>
        </w:tc>
        <w:tc>
          <w:tcPr>
            <w:tcW w:w="3969" w:type="dxa"/>
            <w:shd w:val="clear" w:color="auto" w:fill="DEEAF6" w:themeFill="accent5" w:themeFillTint="33"/>
            <w:vAlign w:val="center"/>
          </w:tcPr>
          <w:p w14:paraId="7B8A2550" w14:textId="77777777" w:rsidR="00346884" w:rsidRPr="00B45DD0" w:rsidRDefault="00346884" w:rsidP="00346884">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7DC66CFD" w14:textId="77777777" w:rsidR="00346884" w:rsidRPr="00B45DD0" w:rsidRDefault="00346884" w:rsidP="00346884">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0501AB9" w14:textId="77777777" w:rsidR="00346884" w:rsidRPr="00B45DD0" w:rsidRDefault="00346884" w:rsidP="00346884">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5C1E0BF0" w14:textId="77777777" w:rsidR="00346884" w:rsidRPr="00B45DD0" w:rsidRDefault="00346884" w:rsidP="00346884">
            <w:pPr>
              <w:spacing w:after="0"/>
              <w:jc w:val="right"/>
              <w:rPr>
                <w:rFonts w:ascii="Proxima Nova" w:eastAsia="Calibri" w:hAnsi="Proxima Nova" w:cstheme="majorHAnsi"/>
                <w:color w:val="000000"/>
                <w:sz w:val="18"/>
                <w:szCs w:val="18"/>
              </w:rPr>
            </w:pPr>
          </w:p>
        </w:tc>
      </w:tr>
      <w:tr w:rsidR="00346884" w:rsidRPr="00B45DD0" w14:paraId="05DDDA36" w14:textId="77777777" w:rsidTr="009B1EDD">
        <w:tc>
          <w:tcPr>
            <w:tcW w:w="3114" w:type="dxa"/>
            <w:vAlign w:val="center"/>
          </w:tcPr>
          <w:p w14:paraId="74626D3C"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Celková zadlženosť</w:t>
            </w:r>
          </w:p>
        </w:tc>
        <w:tc>
          <w:tcPr>
            <w:tcW w:w="3969" w:type="dxa"/>
            <w:vAlign w:val="center"/>
          </w:tcPr>
          <w:p w14:paraId="7F05877C"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cudzie zdroje / pasíva</w:t>
            </w:r>
          </w:p>
        </w:tc>
        <w:tc>
          <w:tcPr>
            <w:tcW w:w="709" w:type="dxa"/>
            <w:vAlign w:val="center"/>
          </w:tcPr>
          <w:p w14:paraId="122BA772" w14:textId="312015B5" w:rsidR="00346884" w:rsidRPr="00D73336" w:rsidRDefault="00346884"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0,</w:t>
            </w:r>
            <w:r w:rsidR="00871F1D" w:rsidRPr="00D73336">
              <w:rPr>
                <w:rFonts w:asciiTheme="majorHAnsi" w:eastAsia="Calibri" w:hAnsiTheme="majorHAnsi" w:cstheme="majorHAnsi"/>
                <w:sz w:val="18"/>
                <w:szCs w:val="18"/>
              </w:rPr>
              <w:t>32</w:t>
            </w:r>
          </w:p>
        </w:tc>
        <w:tc>
          <w:tcPr>
            <w:tcW w:w="851" w:type="dxa"/>
            <w:vAlign w:val="center"/>
          </w:tcPr>
          <w:p w14:paraId="2FC37C95" w14:textId="79B64103"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0,40</w:t>
            </w:r>
          </w:p>
        </w:tc>
        <w:tc>
          <w:tcPr>
            <w:tcW w:w="850" w:type="dxa"/>
            <w:vAlign w:val="center"/>
          </w:tcPr>
          <w:p w14:paraId="798F347F" w14:textId="0909571B"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0,43</w:t>
            </w:r>
          </w:p>
        </w:tc>
      </w:tr>
      <w:tr w:rsidR="00346884" w:rsidRPr="00B45DD0" w14:paraId="1A816A46" w14:textId="77777777" w:rsidTr="009B1EDD">
        <w:tc>
          <w:tcPr>
            <w:tcW w:w="3114" w:type="dxa"/>
            <w:vAlign w:val="center"/>
          </w:tcPr>
          <w:p w14:paraId="2B08F6A7"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zadlženosť</w:t>
            </w:r>
          </w:p>
        </w:tc>
        <w:tc>
          <w:tcPr>
            <w:tcW w:w="3969" w:type="dxa"/>
            <w:vAlign w:val="center"/>
          </w:tcPr>
          <w:p w14:paraId="11EB1E84"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krátke záväzky, úvery a časové rozlíšenie / pasíva</w:t>
            </w:r>
          </w:p>
        </w:tc>
        <w:tc>
          <w:tcPr>
            <w:tcW w:w="709" w:type="dxa"/>
            <w:vAlign w:val="center"/>
          </w:tcPr>
          <w:p w14:paraId="03FE6A20" w14:textId="5DE9BB97" w:rsidR="00346884" w:rsidRPr="00D73336" w:rsidRDefault="00346884"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0,</w:t>
            </w:r>
            <w:r w:rsidR="00491D23" w:rsidRPr="00D73336">
              <w:rPr>
                <w:rFonts w:asciiTheme="majorHAnsi" w:eastAsia="Calibri" w:hAnsiTheme="majorHAnsi" w:cstheme="majorHAnsi"/>
                <w:sz w:val="18"/>
                <w:szCs w:val="18"/>
              </w:rPr>
              <w:t>26</w:t>
            </w:r>
          </w:p>
        </w:tc>
        <w:tc>
          <w:tcPr>
            <w:tcW w:w="851" w:type="dxa"/>
            <w:vAlign w:val="center"/>
          </w:tcPr>
          <w:p w14:paraId="5239FBA1" w14:textId="53878F26"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0,27</w:t>
            </w:r>
          </w:p>
        </w:tc>
        <w:tc>
          <w:tcPr>
            <w:tcW w:w="850" w:type="dxa"/>
            <w:vAlign w:val="center"/>
          </w:tcPr>
          <w:p w14:paraId="15773D90" w14:textId="0B5E3EF0"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0,27</w:t>
            </w:r>
          </w:p>
        </w:tc>
      </w:tr>
      <w:tr w:rsidR="00346884" w:rsidRPr="00B45DD0" w14:paraId="31987EF1" w14:textId="77777777" w:rsidTr="009B1EDD">
        <w:tc>
          <w:tcPr>
            <w:tcW w:w="3114" w:type="dxa"/>
            <w:vAlign w:val="center"/>
          </w:tcPr>
          <w:p w14:paraId="71D6B24E"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Podkapitalizovanie</w:t>
            </w:r>
          </w:p>
        </w:tc>
        <w:tc>
          <w:tcPr>
            <w:tcW w:w="3969" w:type="dxa"/>
            <w:shd w:val="clear" w:color="auto" w:fill="FFFFFF"/>
            <w:vAlign w:val="center"/>
          </w:tcPr>
          <w:p w14:paraId="548340FD" w14:textId="70C82FBA"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vl</w:t>
            </w:r>
            <w:proofErr w:type="spellEnd"/>
            <w:r>
              <w:rPr>
                <w:rFonts w:asciiTheme="majorHAnsi" w:eastAsia="Calibri" w:hAnsiTheme="majorHAnsi" w:cstheme="majorHAnsi"/>
                <w:sz w:val="18"/>
                <w:szCs w:val="18"/>
              </w:rPr>
              <w:t xml:space="preserve">. </w:t>
            </w:r>
            <w:r w:rsidRPr="00B45DD0">
              <w:rPr>
                <w:rFonts w:asciiTheme="majorHAnsi" w:eastAsia="Calibri" w:hAnsiTheme="majorHAnsi" w:cstheme="majorHAnsi"/>
                <w:sz w:val="18"/>
                <w:szCs w:val="18"/>
              </w:rPr>
              <w:t xml:space="preserve">imanie + dlhé cudzie zdroje) / </w:t>
            </w:r>
            <w:proofErr w:type="spellStart"/>
            <w:r w:rsidRPr="00B45DD0">
              <w:rPr>
                <w:rFonts w:asciiTheme="majorHAnsi" w:eastAsia="Calibri" w:hAnsiTheme="majorHAnsi" w:cstheme="majorHAnsi"/>
                <w:sz w:val="18"/>
                <w:szCs w:val="18"/>
              </w:rPr>
              <w:t>neobež.majetok</w:t>
            </w:r>
            <w:proofErr w:type="spellEnd"/>
          </w:p>
        </w:tc>
        <w:tc>
          <w:tcPr>
            <w:tcW w:w="709" w:type="dxa"/>
            <w:shd w:val="clear" w:color="auto" w:fill="FFFFFF"/>
            <w:vAlign w:val="center"/>
          </w:tcPr>
          <w:p w14:paraId="4A60FE0E" w14:textId="5EF477C1" w:rsidR="00346884" w:rsidRPr="00D73336" w:rsidRDefault="00346884"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5,</w:t>
            </w:r>
            <w:r w:rsidR="005A0E5C" w:rsidRPr="00D73336">
              <w:rPr>
                <w:rFonts w:asciiTheme="majorHAnsi" w:eastAsia="Calibri" w:hAnsiTheme="majorHAnsi" w:cstheme="majorHAnsi"/>
                <w:sz w:val="18"/>
                <w:szCs w:val="18"/>
              </w:rPr>
              <w:t>10</w:t>
            </w:r>
          </w:p>
        </w:tc>
        <w:tc>
          <w:tcPr>
            <w:tcW w:w="851" w:type="dxa"/>
            <w:shd w:val="clear" w:color="auto" w:fill="FFFFFF"/>
            <w:vAlign w:val="center"/>
          </w:tcPr>
          <w:p w14:paraId="05FF3841" w14:textId="782257EF"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5,24</w:t>
            </w:r>
          </w:p>
        </w:tc>
        <w:tc>
          <w:tcPr>
            <w:tcW w:w="850" w:type="dxa"/>
            <w:vAlign w:val="center"/>
          </w:tcPr>
          <w:p w14:paraId="2B1DCEEF" w14:textId="51827465"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4,32</w:t>
            </w:r>
          </w:p>
        </w:tc>
      </w:tr>
      <w:tr w:rsidR="00346884" w:rsidRPr="00B45DD0" w14:paraId="2DB6754C" w14:textId="77777777" w:rsidTr="009B1EDD">
        <w:tc>
          <w:tcPr>
            <w:tcW w:w="3114" w:type="dxa"/>
            <w:vAlign w:val="center"/>
          </w:tcPr>
          <w:p w14:paraId="424AAE68"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Krytie neobežného majetku</w:t>
            </w:r>
          </w:p>
        </w:tc>
        <w:tc>
          <w:tcPr>
            <w:tcW w:w="3969" w:type="dxa"/>
            <w:vAlign w:val="center"/>
          </w:tcPr>
          <w:p w14:paraId="461190DD"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vlastné imanie / neobežný majetok</w:t>
            </w:r>
          </w:p>
        </w:tc>
        <w:tc>
          <w:tcPr>
            <w:tcW w:w="709" w:type="dxa"/>
            <w:vAlign w:val="center"/>
          </w:tcPr>
          <w:p w14:paraId="2AEF5A42" w14:textId="5476882F" w:rsidR="00346884" w:rsidRPr="00D73336" w:rsidRDefault="00871F1D" w:rsidP="00346884">
            <w:pPr>
              <w:spacing w:after="0"/>
              <w:jc w:val="center"/>
              <w:rPr>
                <w:rFonts w:asciiTheme="majorHAnsi" w:eastAsia="Calibri" w:hAnsiTheme="majorHAnsi" w:cstheme="majorHAnsi"/>
                <w:sz w:val="18"/>
                <w:szCs w:val="18"/>
              </w:rPr>
            </w:pPr>
            <w:r w:rsidRPr="00D73336">
              <w:rPr>
                <w:rFonts w:asciiTheme="majorHAnsi" w:eastAsia="Calibri" w:hAnsiTheme="majorHAnsi" w:cstheme="majorHAnsi"/>
                <w:sz w:val="18"/>
                <w:szCs w:val="18"/>
              </w:rPr>
              <w:t>4,70</w:t>
            </w:r>
          </w:p>
        </w:tc>
        <w:tc>
          <w:tcPr>
            <w:tcW w:w="851" w:type="dxa"/>
            <w:vAlign w:val="center"/>
          </w:tcPr>
          <w:p w14:paraId="3B666600" w14:textId="77A7E8DC"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4,38</w:t>
            </w:r>
          </w:p>
        </w:tc>
        <w:tc>
          <w:tcPr>
            <w:tcW w:w="850" w:type="dxa"/>
            <w:vAlign w:val="center"/>
          </w:tcPr>
          <w:p w14:paraId="6263E78A" w14:textId="4BD4DE46"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3,46</w:t>
            </w:r>
          </w:p>
        </w:tc>
      </w:tr>
      <w:tr w:rsidR="00346884" w:rsidRPr="00B45DD0" w14:paraId="5D35413D" w14:textId="77777777" w:rsidTr="009B1EDD">
        <w:tc>
          <w:tcPr>
            <w:tcW w:w="3114" w:type="dxa"/>
            <w:vAlign w:val="center"/>
          </w:tcPr>
          <w:p w14:paraId="4BBEA81F" w14:textId="77777777" w:rsidR="00346884" w:rsidRPr="00B45DD0" w:rsidRDefault="00346884" w:rsidP="00346884">
            <w:pPr>
              <w:spacing w:after="0"/>
              <w:rPr>
                <w:rFonts w:asciiTheme="majorHAnsi" w:eastAsia="Calibri" w:hAnsiTheme="majorHAnsi" w:cstheme="majorHAnsi"/>
                <w:sz w:val="18"/>
                <w:szCs w:val="18"/>
              </w:rPr>
            </w:pPr>
          </w:p>
        </w:tc>
        <w:tc>
          <w:tcPr>
            <w:tcW w:w="3969" w:type="dxa"/>
            <w:vAlign w:val="center"/>
          </w:tcPr>
          <w:p w14:paraId="6C4479FC" w14:textId="77777777" w:rsidR="00346884" w:rsidRPr="00B45DD0" w:rsidRDefault="00346884" w:rsidP="00346884">
            <w:pPr>
              <w:spacing w:after="0"/>
              <w:rPr>
                <w:rFonts w:asciiTheme="majorHAnsi" w:eastAsia="Calibri" w:hAnsiTheme="majorHAnsi" w:cstheme="majorHAnsi"/>
                <w:sz w:val="18"/>
                <w:szCs w:val="18"/>
              </w:rPr>
            </w:pPr>
          </w:p>
        </w:tc>
        <w:tc>
          <w:tcPr>
            <w:tcW w:w="709" w:type="dxa"/>
            <w:vAlign w:val="center"/>
          </w:tcPr>
          <w:p w14:paraId="1A08B8C0" w14:textId="77777777" w:rsidR="00346884" w:rsidRPr="00B45DD0" w:rsidRDefault="00346884" w:rsidP="00346884">
            <w:pPr>
              <w:spacing w:after="0"/>
              <w:jc w:val="center"/>
              <w:rPr>
                <w:rFonts w:asciiTheme="majorHAnsi" w:eastAsia="Calibri" w:hAnsiTheme="majorHAnsi" w:cstheme="majorHAnsi"/>
                <w:color w:val="000000"/>
                <w:sz w:val="18"/>
                <w:szCs w:val="18"/>
              </w:rPr>
            </w:pPr>
          </w:p>
        </w:tc>
        <w:tc>
          <w:tcPr>
            <w:tcW w:w="851" w:type="dxa"/>
            <w:vAlign w:val="center"/>
          </w:tcPr>
          <w:p w14:paraId="5BA46F7F" w14:textId="77777777" w:rsidR="00346884" w:rsidRPr="00B45DD0" w:rsidRDefault="00346884" w:rsidP="00346884">
            <w:pPr>
              <w:spacing w:after="0"/>
              <w:jc w:val="right"/>
              <w:rPr>
                <w:rFonts w:asciiTheme="majorHAnsi" w:eastAsia="Calibri" w:hAnsiTheme="majorHAnsi" w:cstheme="majorHAnsi"/>
                <w:color w:val="000000"/>
                <w:sz w:val="18"/>
                <w:szCs w:val="18"/>
              </w:rPr>
            </w:pPr>
          </w:p>
        </w:tc>
        <w:tc>
          <w:tcPr>
            <w:tcW w:w="850" w:type="dxa"/>
            <w:vAlign w:val="center"/>
          </w:tcPr>
          <w:p w14:paraId="4E563B7E" w14:textId="77777777" w:rsidR="00346884" w:rsidRPr="00B45DD0" w:rsidRDefault="00346884" w:rsidP="00346884">
            <w:pPr>
              <w:spacing w:after="0"/>
              <w:jc w:val="right"/>
              <w:rPr>
                <w:rFonts w:asciiTheme="majorHAnsi" w:eastAsia="Calibri" w:hAnsiTheme="majorHAnsi" w:cstheme="majorHAnsi"/>
                <w:color w:val="000000"/>
                <w:sz w:val="18"/>
                <w:szCs w:val="18"/>
              </w:rPr>
            </w:pPr>
          </w:p>
        </w:tc>
      </w:tr>
      <w:tr w:rsidR="00346884" w:rsidRPr="00B45DD0" w14:paraId="6AAF7039" w14:textId="77777777" w:rsidTr="009B1EDD">
        <w:tc>
          <w:tcPr>
            <w:tcW w:w="3114" w:type="dxa"/>
            <w:shd w:val="clear" w:color="auto" w:fill="DEEAF6" w:themeFill="accent5" w:themeFillTint="33"/>
            <w:vAlign w:val="center"/>
          </w:tcPr>
          <w:p w14:paraId="5F14B3A6" w14:textId="77777777" w:rsidR="00346884" w:rsidRPr="00B45DD0" w:rsidRDefault="00346884" w:rsidP="00346884">
            <w:pPr>
              <w:spacing w:after="0"/>
              <w:rPr>
                <w:rFonts w:ascii="Proxima Nova" w:eastAsia="Calibri" w:hAnsi="Proxima Nova" w:cstheme="majorHAnsi"/>
                <w:sz w:val="18"/>
                <w:szCs w:val="18"/>
              </w:rPr>
            </w:pPr>
            <w:r w:rsidRPr="00B45DD0">
              <w:rPr>
                <w:rFonts w:ascii="Proxima Nova" w:eastAsia="Calibri" w:hAnsi="Proxima Nova" w:cstheme="majorHAnsi"/>
                <w:sz w:val="18"/>
                <w:szCs w:val="18"/>
              </w:rPr>
              <w:t>Ukazovatele likvidity</w:t>
            </w:r>
          </w:p>
        </w:tc>
        <w:tc>
          <w:tcPr>
            <w:tcW w:w="3969" w:type="dxa"/>
            <w:shd w:val="clear" w:color="auto" w:fill="DEEAF6" w:themeFill="accent5" w:themeFillTint="33"/>
            <w:vAlign w:val="center"/>
          </w:tcPr>
          <w:p w14:paraId="383CD620" w14:textId="77777777" w:rsidR="00346884" w:rsidRPr="00B45DD0" w:rsidRDefault="00346884" w:rsidP="00346884">
            <w:pPr>
              <w:spacing w:after="0"/>
              <w:rPr>
                <w:rFonts w:ascii="Proxima Nova" w:eastAsia="Calibri" w:hAnsi="Proxima Nova" w:cstheme="majorHAnsi"/>
                <w:sz w:val="18"/>
                <w:szCs w:val="18"/>
              </w:rPr>
            </w:pPr>
          </w:p>
        </w:tc>
        <w:tc>
          <w:tcPr>
            <w:tcW w:w="709" w:type="dxa"/>
            <w:shd w:val="clear" w:color="auto" w:fill="DEEAF6" w:themeFill="accent5" w:themeFillTint="33"/>
            <w:vAlign w:val="center"/>
          </w:tcPr>
          <w:p w14:paraId="10EF55E8" w14:textId="77777777" w:rsidR="00346884" w:rsidRPr="00B45DD0" w:rsidRDefault="00346884" w:rsidP="00346884">
            <w:pPr>
              <w:spacing w:after="0"/>
              <w:jc w:val="center"/>
              <w:rPr>
                <w:rFonts w:ascii="Proxima Nova" w:eastAsia="Calibri" w:hAnsi="Proxima Nova" w:cstheme="majorHAnsi"/>
                <w:color w:val="000000"/>
                <w:sz w:val="18"/>
                <w:szCs w:val="18"/>
              </w:rPr>
            </w:pPr>
          </w:p>
        </w:tc>
        <w:tc>
          <w:tcPr>
            <w:tcW w:w="851" w:type="dxa"/>
            <w:shd w:val="clear" w:color="auto" w:fill="DEEAF6" w:themeFill="accent5" w:themeFillTint="33"/>
            <w:vAlign w:val="center"/>
          </w:tcPr>
          <w:p w14:paraId="48BF554F" w14:textId="77777777" w:rsidR="00346884" w:rsidRPr="00B45DD0" w:rsidRDefault="00346884" w:rsidP="00346884">
            <w:pPr>
              <w:spacing w:after="0"/>
              <w:jc w:val="right"/>
              <w:rPr>
                <w:rFonts w:ascii="Proxima Nova" w:eastAsia="Calibri" w:hAnsi="Proxima Nova" w:cstheme="majorHAnsi"/>
                <w:color w:val="000000"/>
                <w:sz w:val="18"/>
                <w:szCs w:val="18"/>
              </w:rPr>
            </w:pPr>
          </w:p>
        </w:tc>
        <w:tc>
          <w:tcPr>
            <w:tcW w:w="850" w:type="dxa"/>
            <w:shd w:val="clear" w:color="auto" w:fill="DEEAF6" w:themeFill="accent5" w:themeFillTint="33"/>
            <w:vAlign w:val="center"/>
          </w:tcPr>
          <w:p w14:paraId="6F38A218" w14:textId="77777777" w:rsidR="00346884" w:rsidRPr="00B45DD0" w:rsidRDefault="00346884" w:rsidP="00346884">
            <w:pPr>
              <w:spacing w:after="0"/>
              <w:jc w:val="right"/>
              <w:rPr>
                <w:rFonts w:ascii="Proxima Nova" w:eastAsia="Calibri" w:hAnsi="Proxima Nova" w:cstheme="majorHAnsi"/>
                <w:color w:val="000000"/>
                <w:sz w:val="18"/>
                <w:szCs w:val="18"/>
              </w:rPr>
            </w:pPr>
          </w:p>
        </w:tc>
      </w:tr>
      <w:tr w:rsidR="00346884" w:rsidRPr="00B45DD0" w14:paraId="50B2A887" w14:textId="77777777" w:rsidTr="009B1EDD">
        <w:tc>
          <w:tcPr>
            <w:tcW w:w="3114" w:type="dxa"/>
            <w:vAlign w:val="center"/>
          </w:tcPr>
          <w:p w14:paraId="67711E23"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Okamžitá likvidita</w:t>
            </w:r>
          </w:p>
        </w:tc>
        <w:tc>
          <w:tcPr>
            <w:tcW w:w="3969" w:type="dxa"/>
            <w:vAlign w:val="center"/>
          </w:tcPr>
          <w:p w14:paraId="799DFFF9"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finančný majetok / bežné pasíva</w:t>
            </w:r>
          </w:p>
        </w:tc>
        <w:tc>
          <w:tcPr>
            <w:tcW w:w="709" w:type="dxa"/>
            <w:vAlign w:val="center"/>
          </w:tcPr>
          <w:p w14:paraId="3D71FCCD" w14:textId="024A26D8" w:rsidR="00346884" w:rsidRPr="0044444E" w:rsidRDefault="00346884" w:rsidP="00346884">
            <w:pPr>
              <w:spacing w:after="0"/>
              <w:jc w:val="center"/>
              <w:rPr>
                <w:rFonts w:asciiTheme="majorHAnsi" w:eastAsia="Calibri" w:hAnsiTheme="majorHAnsi" w:cstheme="majorHAnsi"/>
                <w:sz w:val="18"/>
                <w:szCs w:val="18"/>
              </w:rPr>
            </w:pPr>
            <w:r w:rsidRPr="0044444E">
              <w:rPr>
                <w:rFonts w:asciiTheme="majorHAnsi" w:eastAsia="Calibri" w:hAnsiTheme="majorHAnsi" w:cstheme="majorHAnsi"/>
                <w:sz w:val="18"/>
                <w:szCs w:val="18"/>
              </w:rPr>
              <w:t>0,</w:t>
            </w:r>
            <w:r w:rsidR="005D0DF2" w:rsidRPr="0044444E">
              <w:rPr>
                <w:rFonts w:asciiTheme="majorHAnsi" w:eastAsia="Calibri" w:hAnsiTheme="majorHAnsi" w:cstheme="majorHAnsi"/>
                <w:sz w:val="18"/>
                <w:szCs w:val="18"/>
              </w:rPr>
              <w:t>11</w:t>
            </w:r>
          </w:p>
        </w:tc>
        <w:tc>
          <w:tcPr>
            <w:tcW w:w="851" w:type="dxa"/>
            <w:vAlign w:val="center"/>
          </w:tcPr>
          <w:p w14:paraId="58FC1C5D" w14:textId="28CA5FF9"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0,06</w:t>
            </w:r>
          </w:p>
        </w:tc>
        <w:tc>
          <w:tcPr>
            <w:tcW w:w="850" w:type="dxa"/>
            <w:vAlign w:val="center"/>
          </w:tcPr>
          <w:p w14:paraId="5AD8F818" w14:textId="3E9DADE5"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0,15</w:t>
            </w:r>
          </w:p>
        </w:tc>
      </w:tr>
      <w:tr w:rsidR="00346884" w:rsidRPr="00B45DD0" w14:paraId="502397F5" w14:textId="77777777" w:rsidTr="009B1EDD">
        <w:tc>
          <w:tcPr>
            <w:tcW w:w="3114" w:type="dxa"/>
            <w:vAlign w:val="center"/>
          </w:tcPr>
          <w:p w14:paraId="70F82DE3"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Bežná likvidita</w:t>
            </w:r>
          </w:p>
        </w:tc>
        <w:tc>
          <w:tcPr>
            <w:tcW w:w="3969" w:type="dxa"/>
            <w:vAlign w:val="center"/>
          </w:tcPr>
          <w:p w14:paraId="7C055E6A"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fin.majetok</w:t>
            </w:r>
            <w:proofErr w:type="spellEnd"/>
            <w:r w:rsidRPr="00B45DD0">
              <w:rPr>
                <w:rFonts w:asciiTheme="majorHAnsi" w:eastAsia="Calibri" w:hAnsiTheme="majorHAnsi" w:cstheme="majorHAnsi"/>
                <w:sz w:val="18"/>
                <w:szCs w:val="18"/>
              </w:rPr>
              <w:t xml:space="preserve"> + krátke pohľad.) / bežné pasíva</w:t>
            </w:r>
          </w:p>
        </w:tc>
        <w:tc>
          <w:tcPr>
            <w:tcW w:w="709" w:type="dxa"/>
            <w:vAlign w:val="center"/>
          </w:tcPr>
          <w:p w14:paraId="7503F992" w14:textId="3795D98F" w:rsidR="00346884" w:rsidRPr="0044444E" w:rsidRDefault="00346884" w:rsidP="00346884">
            <w:pPr>
              <w:spacing w:after="0"/>
              <w:jc w:val="center"/>
              <w:rPr>
                <w:rFonts w:asciiTheme="majorHAnsi" w:eastAsia="Calibri" w:hAnsiTheme="majorHAnsi" w:cstheme="majorHAnsi"/>
                <w:sz w:val="18"/>
                <w:szCs w:val="18"/>
              </w:rPr>
            </w:pPr>
            <w:r w:rsidRPr="0044444E">
              <w:rPr>
                <w:rFonts w:asciiTheme="majorHAnsi" w:eastAsia="Calibri" w:hAnsiTheme="majorHAnsi" w:cstheme="majorHAnsi"/>
                <w:sz w:val="18"/>
                <w:szCs w:val="18"/>
              </w:rPr>
              <w:t>0,</w:t>
            </w:r>
            <w:r w:rsidR="005D0DF2" w:rsidRPr="0044444E">
              <w:rPr>
                <w:rFonts w:asciiTheme="majorHAnsi" w:eastAsia="Calibri" w:hAnsiTheme="majorHAnsi" w:cstheme="majorHAnsi"/>
                <w:sz w:val="18"/>
                <w:szCs w:val="18"/>
              </w:rPr>
              <w:t>83</w:t>
            </w:r>
          </w:p>
        </w:tc>
        <w:tc>
          <w:tcPr>
            <w:tcW w:w="851" w:type="dxa"/>
            <w:vAlign w:val="center"/>
          </w:tcPr>
          <w:p w14:paraId="348A59FD" w14:textId="1F2FCE91"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0,65</w:t>
            </w:r>
          </w:p>
        </w:tc>
        <w:tc>
          <w:tcPr>
            <w:tcW w:w="850" w:type="dxa"/>
            <w:vAlign w:val="center"/>
          </w:tcPr>
          <w:p w14:paraId="3AAB13CE" w14:textId="0DF74D4A"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0,75</w:t>
            </w:r>
          </w:p>
        </w:tc>
      </w:tr>
      <w:tr w:rsidR="00346884" w:rsidRPr="00B45DD0" w14:paraId="5BCA5E7C" w14:textId="77777777" w:rsidTr="009B1EDD">
        <w:trPr>
          <w:trHeight w:val="80"/>
        </w:trPr>
        <w:tc>
          <w:tcPr>
            <w:tcW w:w="3114" w:type="dxa"/>
            <w:vAlign w:val="center"/>
          </w:tcPr>
          <w:p w14:paraId="00896ED8" w14:textId="77777777" w:rsidR="00346884" w:rsidRPr="00B45DD0" w:rsidRDefault="00346884" w:rsidP="00346884">
            <w:pPr>
              <w:spacing w:after="0"/>
              <w:rPr>
                <w:rFonts w:asciiTheme="majorHAnsi" w:eastAsia="Calibri" w:hAnsiTheme="majorHAnsi" w:cstheme="majorHAnsi"/>
                <w:sz w:val="18"/>
                <w:szCs w:val="18"/>
              </w:rPr>
            </w:pPr>
            <w:proofErr w:type="spellStart"/>
            <w:r w:rsidRPr="00B45DD0">
              <w:rPr>
                <w:rFonts w:asciiTheme="majorHAnsi" w:eastAsia="Calibri" w:hAnsiTheme="majorHAnsi" w:cstheme="majorHAnsi"/>
                <w:sz w:val="18"/>
                <w:szCs w:val="18"/>
              </w:rPr>
              <w:t>Current</w:t>
            </w:r>
            <w:proofErr w:type="spellEnd"/>
            <w:r w:rsidRPr="00B45DD0">
              <w:rPr>
                <w:rFonts w:asciiTheme="majorHAnsi" w:eastAsia="Calibri" w:hAnsiTheme="majorHAnsi" w:cstheme="majorHAnsi"/>
                <w:sz w:val="18"/>
                <w:szCs w:val="18"/>
              </w:rPr>
              <w:t xml:space="preserve"> </w:t>
            </w:r>
            <w:proofErr w:type="spellStart"/>
            <w:r w:rsidRPr="00B45DD0">
              <w:rPr>
                <w:rFonts w:asciiTheme="majorHAnsi" w:eastAsia="Calibri" w:hAnsiTheme="majorHAnsi" w:cstheme="majorHAnsi"/>
                <w:sz w:val="18"/>
                <w:szCs w:val="18"/>
              </w:rPr>
              <w:t>ratio</w:t>
            </w:r>
            <w:proofErr w:type="spellEnd"/>
          </w:p>
        </w:tc>
        <w:tc>
          <w:tcPr>
            <w:tcW w:w="3969" w:type="dxa"/>
            <w:vAlign w:val="center"/>
          </w:tcPr>
          <w:p w14:paraId="336E09F8" w14:textId="77777777" w:rsidR="00346884" w:rsidRPr="00B45DD0" w:rsidRDefault="00346884" w:rsidP="00346884">
            <w:pPr>
              <w:spacing w:after="0"/>
              <w:rPr>
                <w:rFonts w:asciiTheme="majorHAnsi" w:eastAsia="Calibri" w:hAnsiTheme="majorHAnsi" w:cstheme="majorHAnsi"/>
                <w:sz w:val="18"/>
                <w:szCs w:val="18"/>
              </w:rPr>
            </w:pPr>
            <w:r w:rsidRPr="00B45DD0">
              <w:rPr>
                <w:rFonts w:asciiTheme="majorHAnsi" w:eastAsia="Calibri" w:hAnsiTheme="majorHAnsi" w:cstheme="majorHAnsi"/>
                <w:sz w:val="18"/>
                <w:szCs w:val="18"/>
              </w:rPr>
              <w:t>(</w:t>
            </w:r>
            <w:proofErr w:type="spellStart"/>
            <w:r w:rsidRPr="00B45DD0">
              <w:rPr>
                <w:rFonts w:asciiTheme="majorHAnsi" w:eastAsia="Calibri" w:hAnsiTheme="majorHAnsi" w:cstheme="majorHAnsi"/>
                <w:sz w:val="18"/>
                <w:szCs w:val="18"/>
              </w:rPr>
              <w:t>fin.maj</w:t>
            </w:r>
            <w:proofErr w:type="spellEnd"/>
            <w:r w:rsidRPr="00B45DD0">
              <w:rPr>
                <w:rFonts w:asciiTheme="majorHAnsi" w:eastAsia="Calibri" w:hAnsiTheme="majorHAnsi" w:cstheme="majorHAnsi"/>
                <w:sz w:val="18"/>
                <w:szCs w:val="18"/>
              </w:rPr>
              <w:t xml:space="preserve">. + </w:t>
            </w:r>
            <w:proofErr w:type="spellStart"/>
            <w:r w:rsidRPr="00B45DD0">
              <w:rPr>
                <w:rFonts w:asciiTheme="majorHAnsi" w:eastAsia="Calibri" w:hAnsiTheme="majorHAnsi" w:cstheme="majorHAnsi"/>
                <w:sz w:val="18"/>
                <w:szCs w:val="18"/>
              </w:rPr>
              <w:t>kr.pohľ</w:t>
            </w:r>
            <w:proofErr w:type="spellEnd"/>
            <w:r w:rsidRPr="00B45DD0">
              <w:rPr>
                <w:rFonts w:asciiTheme="majorHAnsi" w:eastAsia="Calibri" w:hAnsiTheme="majorHAnsi" w:cstheme="majorHAnsi"/>
                <w:sz w:val="18"/>
                <w:szCs w:val="18"/>
              </w:rPr>
              <w:t>. + zásoby) / bežné pasíva</w:t>
            </w:r>
          </w:p>
        </w:tc>
        <w:tc>
          <w:tcPr>
            <w:tcW w:w="709" w:type="dxa"/>
            <w:vAlign w:val="center"/>
          </w:tcPr>
          <w:p w14:paraId="1F813D19" w14:textId="6124B106" w:rsidR="00346884" w:rsidRPr="0044444E" w:rsidRDefault="00346884" w:rsidP="00346884">
            <w:pPr>
              <w:spacing w:after="0"/>
              <w:jc w:val="center"/>
              <w:rPr>
                <w:rFonts w:asciiTheme="majorHAnsi" w:eastAsia="Calibri" w:hAnsiTheme="majorHAnsi" w:cstheme="majorHAnsi"/>
                <w:sz w:val="18"/>
                <w:szCs w:val="18"/>
              </w:rPr>
            </w:pPr>
            <w:r w:rsidRPr="0044444E">
              <w:rPr>
                <w:rFonts w:asciiTheme="majorHAnsi" w:eastAsia="Calibri" w:hAnsiTheme="majorHAnsi" w:cstheme="majorHAnsi"/>
                <w:sz w:val="18"/>
                <w:szCs w:val="18"/>
              </w:rPr>
              <w:t>3,</w:t>
            </w:r>
            <w:r w:rsidR="005D0DF2" w:rsidRPr="0044444E">
              <w:rPr>
                <w:rFonts w:asciiTheme="majorHAnsi" w:eastAsia="Calibri" w:hAnsiTheme="majorHAnsi" w:cstheme="majorHAnsi"/>
                <w:sz w:val="18"/>
                <w:szCs w:val="18"/>
              </w:rPr>
              <w:t>33</w:t>
            </w:r>
          </w:p>
        </w:tc>
        <w:tc>
          <w:tcPr>
            <w:tcW w:w="851" w:type="dxa"/>
            <w:vAlign w:val="center"/>
          </w:tcPr>
          <w:p w14:paraId="3C11AA6E" w14:textId="7A1E2250"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3,15</w:t>
            </w:r>
          </w:p>
        </w:tc>
        <w:tc>
          <w:tcPr>
            <w:tcW w:w="850" w:type="dxa"/>
            <w:vAlign w:val="center"/>
          </w:tcPr>
          <w:p w14:paraId="0CC424F4" w14:textId="26CF2536" w:rsidR="00346884" w:rsidRPr="00B45DD0" w:rsidRDefault="00346884" w:rsidP="00346884">
            <w:pPr>
              <w:spacing w:after="0"/>
              <w:jc w:val="right"/>
              <w:rPr>
                <w:rFonts w:asciiTheme="majorHAnsi" w:eastAsia="Calibri" w:hAnsiTheme="majorHAnsi" w:cstheme="majorHAnsi"/>
                <w:color w:val="000000"/>
                <w:sz w:val="18"/>
                <w:szCs w:val="18"/>
              </w:rPr>
            </w:pPr>
            <w:r w:rsidRPr="00B45DD0">
              <w:rPr>
                <w:rFonts w:asciiTheme="majorHAnsi" w:eastAsia="Calibri" w:hAnsiTheme="majorHAnsi" w:cstheme="majorHAnsi"/>
                <w:color w:val="000000"/>
                <w:sz w:val="18"/>
                <w:szCs w:val="18"/>
              </w:rPr>
              <w:t>3,08</w:t>
            </w:r>
          </w:p>
        </w:tc>
      </w:tr>
    </w:tbl>
    <w:p w14:paraId="7D979D93" w14:textId="77777777" w:rsidR="007E70F4" w:rsidRDefault="007E70F4" w:rsidP="00407848"/>
    <w:p w14:paraId="3C850B23" w14:textId="41214795" w:rsidR="007E70F4" w:rsidRDefault="002F7F29" w:rsidP="00407848">
      <w:r>
        <w:rPr>
          <w:noProof/>
        </w:rPr>
        <mc:AlternateContent>
          <mc:Choice Requires="wps">
            <w:drawing>
              <wp:anchor distT="45720" distB="45720" distL="114300" distR="114300" simplePos="0" relativeHeight="251709440" behindDoc="0" locked="0" layoutInCell="1" allowOverlap="1" wp14:anchorId="109D1AE6" wp14:editId="1D5C7B51">
                <wp:simplePos x="0" y="0"/>
                <wp:positionH relativeFrom="margin">
                  <wp:posOffset>3054985</wp:posOffset>
                </wp:positionH>
                <wp:positionV relativeFrom="paragraph">
                  <wp:posOffset>3060700</wp:posOffset>
                </wp:positionV>
                <wp:extent cx="2776220" cy="2202180"/>
                <wp:effectExtent l="0" t="0" r="0" b="0"/>
                <wp:wrapNone/>
                <wp:docPr id="152932828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6220" cy="2202180"/>
                        </a:xfrm>
                        <a:prstGeom prst="rect">
                          <a:avLst/>
                        </a:prstGeom>
                        <a:noFill/>
                        <a:ln w="9525">
                          <a:noFill/>
                          <a:miter lim="800000"/>
                          <a:headEnd/>
                          <a:tailEnd/>
                        </a:ln>
                      </wps:spPr>
                      <wps:txbx>
                        <w:txbxContent>
                          <w:p w14:paraId="48D73779" w14:textId="41185190" w:rsidR="00CA4590" w:rsidRPr="00CA4590"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všetky menšie plánované investičné zámery s hmotným ako aj nehmotným majetkom. Týkali sa hlavne úprav priestorov, resp. prípravy projektu</w:t>
                            </w:r>
                            <w:r w:rsidR="00D1086E">
                              <w:rPr>
                                <w:rFonts w:ascii="Proxima Nova A Light" w:hAnsi="Proxima Nova A Light"/>
                                <w:sz w:val="20"/>
                                <w:szCs w:val="20"/>
                              </w:rPr>
                              <w:t xml:space="preserve"> a následného riešenia stavebného konania. Z</w:t>
                            </w:r>
                            <w:r w:rsidR="008074DC">
                              <w:rPr>
                                <w:rFonts w:ascii="Proxima Nova A Light" w:hAnsi="Proxima Nova A Light"/>
                                <w:sz w:val="20"/>
                                <w:szCs w:val="20"/>
                              </w:rPr>
                              <w:t>ís</w:t>
                            </w:r>
                            <w:r w:rsidR="00D1086E">
                              <w:rPr>
                                <w:rFonts w:ascii="Proxima Nova A Light" w:hAnsi="Proxima Nova A Light"/>
                                <w:sz w:val="20"/>
                                <w:szCs w:val="20"/>
                              </w:rPr>
                              <w:t>kali sme stavebné</w:t>
                            </w:r>
                            <w:r w:rsidR="008074DC">
                              <w:rPr>
                                <w:rFonts w:ascii="Proxima Nova A Light" w:hAnsi="Proxima Nova A Light"/>
                                <w:sz w:val="20"/>
                                <w:szCs w:val="20"/>
                              </w:rPr>
                              <w:t xml:space="preserve"> </w:t>
                            </w:r>
                            <w:r w:rsidR="00D1086E">
                              <w:rPr>
                                <w:rFonts w:ascii="Proxima Nova A Light" w:hAnsi="Proxima Nova A Light"/>
                                <w:sz w:val="20"/>
                                <w:szCs w:val="20"/>
                              </w:rPr>
                              <w:t>povolenie a vyriešili výberové konanie na dodávateľa stavby na ďal</w:t>
                            </w:r>
                            <w:r w:rsidRPr="00CA4590">
                              <w:rPr>
                                <w:rFonts w:ascii="Proxima Nova A Light" w:hAnsi="Proxima Nova A Light"/>
                                <w:sz w:val="20"/>
                                <w:szCs w:val="20"/>
                              </w:rPr>
                              <w:t xml:space="preserve">šiu časť našej budovy. Prechodom základnej softvérovej platformy do </w:t>
                            </w:r>
                            <w:proofErr w:type="spellStart"/>
                            <w:r w:rsidRPr="00CA4590">
                              <w:rPr>
                                <w:rFonts w:ascii="Proxima Nova A Light" w:hAnsi="Proxima Nova A Light"/>
                                <w:sz w:val="20"/>
                                <w:szCs w:val="20"/>
                              </w:rPr>
                              <w:t>cloudu</w:t>
                            </w:r>
                            <w:proofErr w:type="spellEnd"/>
                            <w:r w:rsidRPr="00CA4590">
                              <w:rPr>
                                <w:rFonts w:ascii="Proxima Nova A Light" w:hAnsi="Proxima Nova A Light"/>
                                <w:sz w:val="20"/>
                                <w:szCs w:val="20"/>
                              </w:rPr>
                              <w:t xml:space="preserve"> sme mohli hardvérové investície ponížiť a preto na úrovni HW a SW došlo len ku prirodzeným obmenám.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9D1AE6" id="_x0000_s1049" type="#_x0000_t202" style="position:absolute;margin-left:240.55pt;margin-top:241pt;width:218.6pt;height:173.4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" filled="f" stroked="f">
                <v:textbox>
                  <w:txbxContent>
                    <w:p w14:paraId="48D73779" w14:textId="41185190" w:rsidR="00CA4590" w:rsidRPr="00CA4590" w:rsidRDefault="00CA4590" w:rsidP="00CA4590">
                      <w:pPr>
                        <w:spacing w:after="0" w:line="276" w:lineRule="auto"/>
                        <w:jc w:val="both"/>
                        <w:rPr>
                          <w:rFonts w:ascii="Proxima Nova A Light" w:hAnsi="Proxima Nova A Light"/>
                          <w:sz w:val="20"/>
                          <w:szCs w:val="20"/>
                        </w:rPr>
                      </w:pPr>
                      <w:r w:rsidRPr="00D1086E">
                        <w:rPr>
                          <w:rFonts w:ascii="Proxima Nova" w:hAnsi="Proxima Nova"/>
                          <w:b/>
                          <w:bCs/>
                          <w:sz w:val="20"/>
                          <w:szCs w:val="20"/>
                        </w:rPr>
                        <w:t>Investície:</w:t>
                      </w:r>
                      <w:r w:rsidRPr="00CA4590">
                        <w:rPr>
                          <w:rFonts w:ascii="Proxima Nova A Light" w:hAnsi="Proxima Nova A Light"/>
                          <w:sz w:val="20"/>
                          <w:szCs w:val="20"/>
                        </w:rPr>
                        <w:t xml:space="preserve">  Realizovali sme všetky menšie plánované investičné zámery s hmotným ako aj nehmotným majetkom. Týkali sa hlavne úprav priestorov, resp. prípravy projektu</w:t>
                      </w:r>
                      <w:r w:rsidR="00D1086E">
                        <w:rPr>
                          <w:rFonts w:ascii="Proxima Nova A Light" w:hAnsi="Proxima Nova A Light"/>
                          <w:sz w:val="20"/>
                          <w:szCs w:val="20"/>
                        </w:rPr>
                        <w:t xml:space="preserve"> a následného riešenia stavebného konania. Z</w:t>
                      </w:r>
                      <w:r w:rsidR="008074DC">
                        <w:rPr>
                          <w:rFonts w:ascii="Proxima Nova A Light" w:hAnsi="Proxima Nova A Light"/>
                          <w:sz w:val="20"/>
                          <w:szCs w:val="20"/>
                        </w:rPr>
                        <w:t>ís</w:t>
                      </w:r>
                      <w:r w:rsidR="00D1086E">
                        <w:rPr>
                          <w:rFonts w:ascii="Proxima Nova A Light" w:hAnsi="Proxima Nova A Light"/>
                          <w:sz w:val="20"/>
                          <w:szCs w:val="20"/>
                        </w:rPr>
                        <w:t>kali sme stavebné</w:t>
                      </w:r>
                      <w:r w:rsidR="008074DC">
                        <w:rPr>
                          <w:rFonts w:ascii="Proxima Nova A Light" w:hAnsi="Proxima Nova A Light"/>
                          <w:sz w:val="20"/>
                          <w:szCs w:val="20"/>
                        </w:rPr>
                        <w:t xml:space="preserve"> </w:t>
                      </w:r>
                      <w:r w:rsidR="00D1086E">
                        <w:rPr>
                          <w:rFonts w:ascii="Proxima Nova A Light" w:hAnsi="Proxima Nova A Light"/>
                          <w:sz w:val="20"/>
                          <w:szCs w:val="20"/>
                        </w:rPr>
                        <w:t>povolenie a vyriešili výberové konanie na dodávateľa stavby na ďal</w:t>
                      </w:r>
                      <w:r w:rsidRPr="00CA4590">
                        <w:rPr>
                          <w:rFonts w:ascii="Proxima Nova A Light" w:hAnsi="Proxima Nova A Light"/>
                          <w:sz w:val="20"/>
                          <w:szCs w:val="20"/>
                        </w:rPr>
                        <w:t xml:space="preserve">šiu časť našej budovy. Prechodom základnej softvérovej platformy do </w:t>
                      </w:r>
                      <w:proofErr w:type="spellStart"/>
                      <w:r w:rsidRPr="00CA4590">
                        <w:rPr>
                          <w:rFonts w:ascii="Proxima Nova A Light" w:hAnsi="Proxima Nova A Light"/>
                          <w:sz w:val="20"/>
                          <w:szCs w:val="20"/>
                        </w:rPr>
                        <w:t>cloudu</w:t>
                      </w:r>
                      <w:proofErr w:type="spellEnd"/>
                      <w:r w:rsidRPr="00CA4590">
                        <w:rPr>
                          <w:rFonts w:ascii="Proxima Nova A Light" w:hAnsi="Proxima Nova A Light"/>
                          <w:sz w:val="20"/>
                          <w:szCs w:val="20"/>
                        </w:rPr>
                        <w:t xml:space="preserve"> sme mohli hardvérové investície ponížiť a preto na úrovni HW a SW došlo len ku prirodzeným obmenám.</w:t>
                      </w:r>
                    </w:p>
                  </w:txbxContent>
                </v:textbox>
                <w10:wrap anchorx="margin"/>
              </v:shape>
            </w:pict>
          </mc:Fallback>
        </mc:AlternateContent>
      </w:r>
      <w:r>
        <w:rPr>
          <w:noProof/>
        </w:rPr>
        <w:drawing>
          <wp:anchor distT="0" distB="0" distL="114300" distR="114300" simplePos="0" relativeHeight="251712512" behindDoc="0" locked="0" layoutInCell="1" allowOverlap="1" wp14:anchorId="7B9DDE1F" wp14:editId="0239A84A">
            <wp:simplePos x="0" y="0"/>
            <wp:positionH relativeFrom="column">
              <wp:posOffset>-968375</wp:posOffset>
            </wp:positionH>
            <wp:positionV relativeFrom="paragraph">
              <wp:posOffset>3037840</wp:posOffset>
            </wp:positionV>
            <wp:extent cx="3987800" cy="2095500"/>
            <wp:effectExtent l="0" t="0" r="0" b="0"/>
            <wp:wrapNone/>
            <wp:docPr id="1424685783"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685783" name="Obrázok 1424685783"/>
                    <pic:cNvPicPr/>
                  </pic:nvPicPr>
                  <pic:blipFill rotWithShape="1">
                    <a:blip r:embed="rId12" cstate="print">
                      <a:extLst>
                        <a:ext uri="{28A0092B-C50C-407E-A947-70E740481C1C}">
                          <a14:useLocalDpi xmlns:a14="http://schemas.microsoft.com/office/drawing/2010/main" val="0"/>
                        </a:ext>
                      </a:extLst>
                    </a:blip>
                    <a:srcRect l="-661" t="17105" r="661" b="5305"/>
                    <a:stretch/>
                  </pic:blipFill>
                  <pic:spPr bwMode="auto">
                    <a:xfrm>
                      <a:off x="0" y="0"/>
                      <a:ext cx="3987800" cy="2095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7090592" w14:textId="684DB917" w:rsidR="007E70F4" w:rsidRDefault="007E70F4" w:rsidP="00407848"/>
    <w:p w14:paraId="1027934D" w14:textId="02E4E933" w:rsidR="007E70F4" w:rsidRDefault="007E70F4" w:rsidP="00407848"/>
    <w:p w14:paraId="594A9B9B" w14:textId="62522E34" w:rsidR="007E70F4" w:rsidRDefault="007E70F4" w:rsidP="00407848"/>
    <w:p w14:paraId="1E4070B6" w14:textId="3546DFBA" w:rsidR="007E70F4" w:rsidRDefault="007E70F4" w:rsidP="00407848"/>
    <w:p w14:paraId="2930C312" w14:textId="21650625" w:rsidR="007E70F4" w:rsidRDefault="007E70F4" w:rsidP="00407848"/>
    <w:p w14:paraId="4EB851EB" w14:textId="648CD716" w:rsidR="007E70F4" w:rsidRDefault="007E70F4" w:rsidP="00407848"/>
    <w:p w14:paraId="102B900C" w14:textId="31396738" w:rsidR="007E70F4" w:rsidRDefault="002F7F29" w:rsidP="00407848">
      <w:r>
        <w:rPr>
          <w:noProof/>
        </w:rPr>
        <mc:AlternateContent>
          <mc:Choice Requires="wps">
            <w:drawing>
              <wp:anchor distT="45720" distB="45720" distL="114300" distR="114300" simplePos="0" relativeHeight="251711488" behindDoc="0" locked="0" layoutInCell="1" allowOverlap="1" wp14:anchorId="098010D6" wp14:editId="01912D82">
                <wp:simplePos x="0" y="0"/>
                <wp:positionH relativeFrom="margin">
                  <wp:posOffset>-274955</wp:posOffset>
                </wp:positionH>
                <wp:positionV relativeFrom="paragraph">
                  <wp:posOffset>308610</wp:posOffset>
                </wp:positionV>
                <wp:extent cx="5979160" cy="4343400"/>
                <wp:effectExtent l="0" t="0" r="0" b="0"/>
                <wp:wrapNone/>
                <wp:docPr id="1940366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9160" cy="4343400"/>
                        </a:xfrm>
                        <a:prstGeom prst="rect">
                          <a:avLst/>
                        </a:prstGeom>
                        <a:noFill/>
                        <a:ln w="9525">
                          <a:noFill/>
                          <a:miter lim="800000"/>
                          <a:headEnd/>
                          <a:tailEnd/>
                        </a:ln>
                      </wps:spPr>
                      <wps:txbx>
                        <w:txbxContent>
                          <w:p w14:paraId="2F6E5D50" w14:textId="32E0E681" w:rsidR="00CC3B2F" w:rsidRPr="00CA4590" w:rsidRDefault="00CC3B2F" w:rsidP="00D1086E">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Dodávateľské vzťahy:</w:t>
                            </w:r>
                            <w:r w:rsidRPr="00CC3B2F">
                              <w:rPr>
                                <w:rFonts w:ascii="Proxima Nova A Light" w:hAnsi="Proxima Nova A Light"/>
                                <w:sz w:val="20"/>
                                <w:szCs w:val="20"/>
                              </w:rPr>
                              <w:t xml:space="preserve">  </w:t>
                            </w:r>
                            <w:r w:rsidR="00BB3960">
                              <w:rPr>
                                <w:rFonts w:ascii="Proxima Nova A Light" w:hAnsi="Proxima Nova A Light"/>
                                <w:sz w:val="20"/>
                                <w:szCs w:val="20"/>
                              </w:rPr>
                              <w:t>Rok 2023</w:t>
                            </w:r>
                            <w:r w:rsidRPr="00CC3B2F">
                              <w:rPr>
                                <w:rFonts w:ascii="Proxima Nova A Light" w:hAnsi="Proxima Nova A Light"/>
                                <w:sz w:val="20"/>
                                <w:szCs w:val="20"/>
                              </w:rPr>
                              <w:t xml:space="preserve"> nám opäť potvrdil, že  naša spoločnosť je so svojou štruktúrou obsluhovaných trhov naďalej veľmi zaujímavou pre zahraničných výrobcov. V rámci obchodných vzťahov sme </w:t>
                            </w:r>
                            <w:r w:rsidR="00BB3960" w:rsidRPr="00CC3B2F">
                              <w:rPr>
                                <w:rFonts w:ascii="Proxima Nova A Light" w:hAnsi="Proxima Nova A Light"/>
                                <w:sz w:val="20"/>
                                <w:szCs w:val="20"/>
                              </w:rPr>
                              <w:t xml:space="preserve">do dodávateľského portfólia </w:t>
                            </w:r>
                            <w:r w:rsidRPr="00CC3B2F">
                              <w:rPr>
                                <w:rFonts w:ascii="Proxima Nova A Light" w:hAnsi="Proxima Nova A Light"/>
                                <w:sz w:val="20"/>
                                <w:szCs w:val="20"/>
                              </w:rPr>
                              <w:t>dohodli niekoľko nových zmluvných partnerov – výrobcov</w:t>
                            </w:r>
                            <w:r w:rsidR="00BB3960">
                              <w:rPr>
                                <w:rFonts w:ascii="Proxima Nova A Light" w:hAnsi="Proxima Nova A Light"/>
                                <w:sz w:val="20"/>
                                <w:szCs w:val="20"/>
                              </w:rPr>
                              <w:t>,</w:t>
                            </w:r>
                            <w:r w:rsidRPr="00CC3B2F">
                              <w:rPr>
                                <w:rFonts w:ascii="Proxima Nova A Light" w:hAnsi="Proxima Nova A Light"/>
                                <w:sz w:val="20"/>
                                <w:szCs w:val="20"/>
                              </w:rPr>
                              <w:t xml:space="preserve">  čím došlo k ďalšiemu kroku vpred na ceste k nezávislosti od distribútorov. Úspešne sme rozvíjali obchodovanie smerom na Áziu, čo sa ukazuje tiež ako jeden z podstatných krokov a samozrejme posilnili sme obchodovanie s materskou spoločnosťou. Rok sa niesol aj silne v duchu užšej kooperácie s dodávateľmi, ktorá spočíva nielen v pasívnom nakupovaní, ale predovšetkým v aktívnej spolupráci od prvotného marketingu, spoločných návštev, workshopov, vzorkovania až po plánované projektové dodávky tovarov.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010D6" id="_x0000_s1050" type="#_x0000_t202" style="position:absolute;margin-left:-21.65pt;margin-top:24.3pt;width:470.8pt;height:342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" filled="f" stroked="f">
                <v:textbox>
                  <w:txbxContent>
                    <w:p w14:paraId="2F6E5D50" w14:textId="32E0E681" w:rsidR="00CC3B2F" w:rsidRPr="00CA4590" w:rsidRDefault="00CC3B2F" w:rsidP="00D1086E">
                      <w:pPr>
                        <w:spacing w:after="0" w:line="276" w:lineRule="auto"/>
                        <w:ind w:left="-142"/>
                        <w:jc w:val="both"/>
                        <w:rPr>
                          <w:rFonts w:ascii="Proxima Nova A Light" w:hAnsi="Proxima Nova A Light"/>
                          <w:sz w:val="20"/>
                          <w:szCs w:val="20"/>
                        </w:rPr>
                      </w:pPr>
                      <w:r w:rsidRPr="00D1086E">
                        <w:rPr>
                          <w:rFonts w:ascii="Proxima Nova" w:hAnsi="Proxima Nova"/>
                          <w:b/>
                          <w:bCs/>
                          <w:sz w:val="20"/>
                          <w:szCs w:val="20"/>
                        </w:rPr>
                        <w:t>Dodávateľské vzťahy:</w:t>
                      </w:r>
                      <w:r w:rsidRPr="00CC3B2F">
                        <w:rPr>
                          <w:rFonts w:ascii="Proxima Nova A Light" w:hAnsi="Proxima Nova A Light"/>
                          <w:sz w:val="20"/>
                          <w:szCs w:val="20"/>
                        </w:rPr>
                        <w:t xml:space="preserve">  </w:t>
                      </w:r>
                      <w:r w:rsidR="00BB3960">
                        <w:rPr>
                          <w:rFonts w:ascii="Proxima Nova A Light" w:hAnsi="Proxima Nova A Light"/>
                          <w:sz w:val="20"/>
                          <w:szCs w:val="20"/>
                        </w:rPr>
                        <w:t>Rok 2023</w:t>
                      </w:r>
                      <w:r w:rsidRPr="00CC3B2F">
                        <w:rPr>
                          <w:rFonts w:ascii="Proxima Nova A Light" w:hAnsi="Proxima Nova A Light"/>
                          <w:sz w:val="20"/>
                          <w:szCs w:val="20"/>
                        </w:rPr>
                        <w:t xml:space="preserve"> nám opäť potvrdil, že  naša spoločnosť je so svojou štruktúrou obsluhovaných trhov naďalej veľmi zaujímavou pre zahraničných výrobcov. V rámci obchodných vzťahov sme </w:t>
                      </w:r>
                      <w:r w:rsidR="00BB3960" w:rsidRPr="00CC3B2F">
                        <w:rPr>
                          <w:rFonts w:ascii="Proxima Nova A Light" w:hAnsi="Proxima Nova A Light"/>
                          <w:sz w:val="20"/>
                          <w:szCs w:val="20"/>
                        </w:rPr>
                        <w:t xml:space="preserve">do dodávateľského portfólia </w:t>
                      </w:r>
                      <w:r w:rsidRPr="00CC3B2F">
                        <w:rPr>
                          <w:rFonts w:ascii="Proxima Nova A Light" w:hAnsi="Proxima Nova A Light"/>
                          <w:sz w:val="20"/>
                          <w:szCs w:val="20"/>
                        </w:rPr>
                        <w:t>dohodli niekoľko nových zmluvných partnerov – výrobcov</w:t>
                      </w:r>
                      <w:r w:rsidR="00BB3960">
                        <w:rPr>
                          <w:rFonts w:ascii="Proxima Nova A Light" w:hAnsi="Proxima Nova A Light"/>
                          <w:sz w:val="20"/>
                          <w:szCs w:val="20"/>
                        </w:rPr>
                        <w:t>,</w:t>
                      </w:r>
                      <w:r w:rsidRPr="00CC3B2F">
                        <w:rPr>
                          <w:rFonts w:ascii="Proxima Nova A Light" w:hAnsi="Proxima Nova A Light"/>
                          <w:sz w:val="20"/>
                          <w:szCs w:val="20"/>
                        </w:rPr>
                        <w:t xml:space="preserve">  čím došlo k ďalšiemu kroku vpred na ceste k nezávislosti od distribútorov. Úspešne sme rozvíjali obchodovanie smerom na Áziu, čo sa ukazuje tiež ako jeden z podstatných krokov a samozrejme posilnili sme obchodovanie s materskou spoločnosťou. Rok sa niesol aj silne v duchu užšej kooperácie s dodávateľmi, ktorá spočíva nielen v pasívnom nakupovaní, ale predovšetkým v aktívnej spolupráci od prvotného marketingu, spoločných návštev, workshopov, vzorkovania až po plánované projektové dodávky tovarov.</w:t>
                      </w:r>
                    </w:p>
                  </w:txbxContent>
                </v:textbox>
                <w10:wrap anchorx="margin"/>
              </v:shape>
            </w:pict>
          </mc:Fallback>
        </mc:AlternateContent>
      </w:r>
    </w:p>
    <w:p w14:paraId="7241D082" w14:textId="36D55562" w:rsidR="007E70F4" w:rsidRDefault="007E70F4" w:rsidP="00407848"/>
    <w:p w14:paraId="61E8F540" w14:textId="1D322BDF" w:rsidR="007E70F4" w:rsidRDefault="007E70F4" w:rsidP="00407848"/>
    <w:p w14:paraId="025C12A0" w14:textId="6A04B14D" w:rsidR="007E70F4" w:rsidRDefault="007E70F4" w:rsidP="00407848"/>
    <w:p w14:paraId="0B5D4964" w14:textId="77777777" w:rsidR="00D1086E" w:rsidRDefault="00D1086E" w:rsidP="00407848"/>
    <w:p w14:paraId="5948A6D8" w14:textId="54EF1AC8" w:rsidR="00CC3B2F" w:rsidRDefault="00D1086E" w:rsidP="00407848">
      <w:r>
        <w:rPr>
          <w:noProof/>
        </w:rPr>
        <w:lastRenderedPageBreak/>
        <mc:AlternateContent>
          <mc:Choice Requires="wps">
            <w:drawing>
              <wp:anchor distT="45720" distB="45720" distL="114300" distR="114300" simplePos="0" relativeHeight="251714560" behindDoc="0" locked="0" layoutInCell="1" allowOverlap="1" wp14:anchorId="41FCC1D8" wp14:editId="67BF909E">
                <wp:simplePos x="0" y="0"/>
                <wp:positionH relativeFrom="margin">
                  <wp:posOffset>-343535</wp:posOffset>
                </wp:positionH>
                <wp:positionV relativeFrom="paragraph">
                  <wp:posOffset>165735</wp:posOffset>
                </wp:positionV>
                <wp:extent cx="6096000" cy="3771900"/>
                <wp:effectExtent l="0" t="0" r="0" b="0"/>
                <wp:wrapNone/>
                <wp:docPr id="984034561"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3771900"/>
                        </a:xfrm>
                        <a:prstGeom prst="rect">
                          <a:avLst/>
                        </a:prstGeom>
                        <a:noFill/>
                        <a:ln w="9525">
                          <a:noFill/>
                          <a:miter lim="800000"/>
                          <a:headEnd/>
                          <a:tailEnd/>
                        </a:ln>
                      </wps:spPr>
                      <wps:txbx>
                        <w:txbxContent>
                          <w:p w14:paraId="3C88C6C4" w14:textId="218ACF05"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Odberatelia:</w:t>
                            </w:r>
                            <w:r w:rsidRPr="00CC3B2F">
                              <w:rPr>
                                <w:rFonts w:ascii="Proxima Nova A Light" w:hAnsi="Proxima Nova A Light"/>
                                <w:sz w:val="20"/>
                                <w:szCs w:val="20"/>
                              </w:rPr>
                              <w:t xml:space="preserve"> Naša spoločnosť má aktuálne zákazníkov vo viac ako 1</w:t>
                            </w:r>
                            <w:r w:rsidR="002403FD">
                              <w:rPr>
                                <w:rFonts w:ascii="Proxima Nova A Light" w:hAnsi="Proxima Nova A Light"/>
                                <w:sz w:val="20"/>
                                <w:szCs w:val="20"/>
                              </w:rPr>
                              <w:t>31</w:t>
                            </w:r>
                            <w:r w:rsidRPr="00CC3B2F">
                              <w:rPr>
                                <w:rFonts w:ascii="Proxima Nova A Light" w:hAnsi="Proxima Nova A Light"/>
                                <w:sz w:val="20"/>
                                <w:szCs w:val="20"/>
                              </w:rPr>
                              <w:t xml:space="preserve"> krajinách celého sveta. Strategické trhy spoločnosti tvoria Slovensko, Česko, Maďarsko, Poľsko, ako aj oblasť DACH, </w:t>
                            </w:r>
                            <w:proofErr w:type="spellStart"/>
                            <w:r w:rsidRPr="00CC3B2F">
                              <w:rPr>
                                <w:rFonts w:ascii="Proxima Nova A Light" w:hAnsi="Proxima Nova A Light"/>
                                <w:sz w:val="20"/>
                                <w:szCs w:val="20"/>
                              </w:rPr>
                              <w:t>t.j</w:t>
                            </w:r>
                            <w:proofErr w:type="spellEnd"/>
                            <w:r w:rsidRPr="00CC3B2F">
                              <w:rPr>
                                <w:rFonts w:ascii="Proxima Nova A Light" w:hAnsi="Proxima Nova A Light"/>
                                <w:sz w:val="20"/>
                                <w:szCs w:val="20"/>
                              </w:rPr>
                              <w:t>. nemecky hovoriace krajiny. Cez on-line platformu sme pokračovali v aktivitách v lokálnych jazykoch smerom na Taliansko</w:t>
                            </w:r>
                            <w:r w:rsidR="002403FD">
                              <w:rPr>
                                <w:rFonts w:ascii="Proxima Nova A Light" w:hAnsi="Proxima Nova A Light"/>
                                <w:sz w:val="20"/>
                                <w:szCs w:val="20"/>
                              </w:rPr>
                              <w:t>, Francúzsko</w:t>
                            </w:r>
                            <w:r w:rsidRPr="00CC3B2F">
                              <w:rPr>
                                <w:rFonts w:ascii="Proxima Nova A Light" w:hAnsi="Proxima Nova A Light"/>
                                <w:sz w:val="20"/>
                                <w:szCs w:val="20"/>
                              </w:rPr>
                              <w:t xml:space="preserve"> a Španielsko. Platby so zákazníkmi realizujeme v 5 menách. Cieľovou skupinou je stále výrobný priemysel, naopak malých koncových zákazníkov sme z objektívnych príčin museli obmedziť. Na strane odberateľov tvoria domáci odberatelia už len asi 2</w:t>
                            </w:r>
                            <w:r w:rsidR="002403FD">
                              <w:rPr>
                                <w:rFonts w:ascii="Proxima Nova A Light" w:hAnsi="Proxima Nova A Light"/>
                                <w:sz w:val="20"/>
                                <w:szCs w:val="20"/>
                              </w:rPr>
                              <w:t>0</w:t>
                            </w:r>
                            <w:r w:rsidRPr="00CC3B2F">
                              <w:rPr>
                                <w:rFonts w:ascii="Proxima Nova A Light" w:hAnsi="Proxima Nova A Light"/>
                                <w:sz w:val="20"/>
                                <w:szCs w:val="20"/>
                              </w:rPr>
                              <w:t xml:space="preserve">% podiel, naopak väčším rastom obratu rástol podiel dodávok do sesterských firiem v Nemecku, </w:t>
                            </w:r>
                            <w:r w:rsidR="00F31C4C">
                              <w:rPr>
                                <w:rFonts w:ascii="Proxima Nova A Light" w:hAnsi="Proxima Nova A Light"/>
                                <w:sz w:val="20"/>
                                <w:szCs w:val="20"/>
                              </w:rPr>
                              <w:t>Česku</w:t>
                            </w:r>
                            <w:r w:rsidRPr="00CC3B2F">
                              <w:rPr>
                                <w:rFonts w:ascii="Proxima Nova A Light" w:hAnsi="Proxima Nova A Light"/>
                                <w:sz w:val="20"/>
                                <w:szCs w:val="20"/>
                              </w:rPr>
                              <w:t xml:space="preserve"> a Maďarsku. Zákazníci sesterských spoločností sú naďalej logisticky obsluhovaní cez nás. </w:t>
                            </w:r>
                          </w:p>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77F6F37A" w14:textId="1A92C4A1"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2403FD">
                              <w:rPr>
                                <w:rFonts w:ascii="Proxima Nova A Light" w:hAnsi="Proxima Nova A Light"/>
                                <w:sz w:val="20"/>
                                <w:szCs w:val="20"/>
                              </w:rPr>
                              <w:t>0</w:t>
                            </w:r>
                            <w:r w:rsidRPr="00CC3B2F">
                              <w:rPr>
                                <w:rFonts w:ascii="Proxima Nova A Light" w:hAnsi="Proxima Nova A Light"/>
                                <w:sz w:val="20"/>
                                <w:szCs w:val="20"/>
                              </w:rPr>
                              <w:t xml:space="preserve"> zamestnancov a jednu kolegyňu máme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57E78DB9" w14:textId="77777777" w:rsidR="00CC3B2F" w:rsidRPr="00CC3B2F" w:rsidRDefault="00CC3B2F" w:rsidP="00CC3B2F">
                            <w:pPr>
                              <w:spacing w:after="0" w:line="276" w:lineRule="auto"/>
                              <w:jc w:val="both"/>
                              <w:rPr>
                                <w:rFonts w:ascii="Proxima Nova A Light" w:hAnsi="Proxima Nova A Light"/>
                                <w:sz w:val="20"/>
                                <w:szCs w:val="20"/>
                              </w:rPr>
                            </w:pPr>
                          </w:p>
                          <w:p w14:paraId="6934DC87" w14:textId="10F4E699" w:rsidR="00CC3B2F" w:rsidRPr="00B66808"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p w14:paraId="2BFD1D95" w14:textId="77777777" w:rsidR="00CC3B2F" w:rsidRPr="00CA4590" w:rsidRDefault="00CC3B2F" w:rsidP="00CC3B2F">
                            <w:pPr>
                              <w:spacing w:after="0" w:line="276" w:lineRule="auto"/>
                              <w:jc w:val="both"/>
                              <w:rPr>
                                <w:rFonts w:ascii="Proxima Nova A Light" w:hAnsi="Proxima Nova A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FCC1D8" id="_x0000_s1051" type="#_x0000_t202" style="position:absolute;margin-left:-27.05pt;margin-top:13.05pt;width:480pt;height:297pt;z-index:251714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" filled="f" stroked="f">
                <v:textbox>
                  <w:txbxContent>
                    <w:p w14:paraId="3C88C6C4" w14:textId="218ACF05"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Odberatelia:</w:t>
                      </w:r>
                      <w:r w:rsidRPr="00CC3B2F">
                        <w:rPr>
                          <w:rFonts w:ascii="Proxima Nova A Light" w:hAnsi="Proxima Nova A Light"/>
                          <w:sz w:val="20"/>
                          <w:szCs w:val="20"/>
                        </w:rPr>
                        <w:t xml:space="preserve"> Naša spoločnosť má aktuálne zákazníkov vo viac ako 1</w:t>
                      </w:r>
                      <w:r w:rsidR="002403FD">
                        <w:rPr>
                          <w:rFonts w:ascii="Proxima Nova A Light" w:hAnsi="Proxima Nova A Light"/>
                          <w:sz w:val="20"/>
                          <w:szCs w:val="20"/>
                        </w:rPr>
                        <w:t>31</w:t>
                      </w:r>
                      <w:r w:rsidRPr="00CC3B2F">
                        <w:rPr>
                          <w:rFonts w:ascii="Proxima Nova A Light" w:hAnsi="Proxima Nova A Light"/>
                          <w:sz w:val="20"/>
                          <w:szCs w:val="20"/>
                        </w:rPr>
                        <w:t xml:space="preserve"> krajinách celého sveta. Strategické trhy spoločnosti tvoria Slovensko, Česko, Maďarsko, Poľsko, ako aj oblasť DACH, </w:t>
                      </w:r>
                      <w:proofErr w:type="spellStart"/>
                      <w:r w:rsidRPr="00CC3B2F">
                        <w:rPr>
                          <w:rFonts w:ascii="Proxima Nova A Light" w:hAnsi="Proxima Nova A Light"/>
                          <w:sz w:val="20"/>
                          <w:szCs w:val="20"/>
                        </w:rPr>
                        <w:t>t.j</w:t>
                      </w:r>
                      <w:proofErr w:type="spellEnd"/>
                      <w:r w:rsidRPr="00CC3B2F">
                        <w:rPr>
                          <w:rFonts w:ascii="Proxima Nova A Light" w:hAnsi="Proxima Nova A Light"/>
                          <w:sz w:val="20"/>
                          <w:szCs w:val="20"/>
                        </w:rPr>
                        <w:t>. nemecky hovoriace krajiny. Cez on-line platformu sme pokračovali v aktivitách v lokálnych jazykoch smerom na Taliansko</w:t>
                      </w:r>
                      <w:r w:rsidR="002403FD">
                        <w:rPr>
                          <w:rFonts w:ascii="Proxima Nova A Light" w:hAnsi="Proxima Nova A Light"/>
                          <w:sz w:val="20"/>
                          <w:szCs w:val="20"/>
                        </w:rPr>
                        <w:t>, Francúzsko</w:t>
                      </w:r>
                      <w:r w:rsidRPr="00CC3B2F">
                        <w:rPr>
                          <w:rFonts w:ascii="Proxima Nova A Light" w:hAnsi="Proxima Nova A Light"/>
                          <w:sz w:val="20"/>
                          <w:szCs w:val="20"/>
                        </w:rPr>
                        <w:t xml:space="preserve"> a Španielsko. Platby so zákazníkmi realizujeme v 5 menách. Cieľovou skupinou je stále výrobný priemysel, naopak malých koncových zákazníkov sme z objektívnych príčin museli obmedziť. Na strane odberateľov tvoria domáci odberatelia už len asi 2</w:t>
                      </w:r>
                      <w:r w:rsidR="002403FD">
                        <w:rPr>
                          <w:rFonts w:ascii="Proxima Nova A Light" w:hAnsi="Proxima Nova A Light"/>
                          <w:sz w:val="20"/>
                          <w:szCs w:val="20"/>
                        </w:rPr>
                        <w:t>0</w:t>
                      </w:r>
                      <w:r w:rsidRPr="00CC3B2F">
                        <w:rPr>
                          <w:rFonts w:ascii="Proxima Nova A Light" w:hAnsi="Proxima Nova A Light"/>
                          <w:sz w:val="20"/>
                          <w:szCs w:val="20"/>
                        </w:rPr>
                        <w:t xml:space="preserve">% podiel, naopak väčším rastom obratu rástol podiel dodávok do sesterských firiem v Nemecku, </w:t>
                      </w:r>
                      <w:r w:rsidR="00F31C4C">
                        <w:rPr>
                          <w:rFonts w:ascii="Proxima Nova A Light" w:hAnsi="Proxima Nova A Light"/>
                          <w:sz w:val="20"/>
                          <w:szCs w:val="20"/>
                        </w:rPr>
                        <w:t>Česku</w:t>
                      </w:r>
                      <w:r w:rsidRPr="00CC3B2F">
                        <w:rPr>
                          <w:rFonts w:ascii="Proxima Nova A Light" w:hAnsi="Proxima Nova A Light"/>
                          <w:sz w:val="20"/>
                          <w:szCs w:val="20"/>
                        </w:rPr>
                        <w:t xml:space="preserve"> a Maďarsku. Zákazníci sesterských spoločností sú naďalej logisticky obsluhovaní cez nás. </w:t>
                      </w:r>
                    </w:p>
                    <w:p w14:paraId="663E1D4D" w14:textId="77777777" w:rsidR="00CC3B2F" w:rsidRPr="00CC3B2F" w:rsidRDefault="00CC3B2F" w:rsidP="00CC3B2F">
                      <w:pPr>
                        <w:spacing w:after="0" w:line="276" w:lineRule="auto"/>
                        <w:jc w:val="both"/>
                        <w:rPr>
                          <w:rFonts w:ascii="Proxima Nova A Light" w:hAnsi="Proxima Nova A Light"/>
                          <w:sz w:val="20"/>
                          <w:szCs w:val="20"/>
                        </w:rPr>
                      </w:pPr>
                    </w:p>
                    <w:p w14:paraId="77F6F37A" w14:textId="1A92C4A1" w:rsidR="00CC3B2F" w:rsidRP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Ľudské zdroje:</w:t>
                      </w:r>
                      <w:r w:rsidRPr="00B45DD0">
                        <w:rPr>
                          <w:rFonts w:ascii="Proxima Nova" w:hAnsi="Proxima Nova"/>
                          <w:sz w:val="20"/>
                          <w:szCs w:val="20"/>
                        </w:rPr>
                        <w:t xml:space="preserve"> </w:t>
                      </w:r>
                      <w:r w:rsidRPr="00CC3B2F">
                        <w:rPr>
                          <w:rFonts w:ascii="Proxima Nova A Light" w:hAnsi="Proxima Nova A Light"/>
                          <w:sz w:val="20"/>
                          <w:szCs w:val="20"/>
                        </w:rPr>
                        <w:t>Z pohľadu personálneho sa naďalej držíme filozofie trvalého hľadania kvalitných ľudí. Počas roka sme len jemne obmenili tím zamestnancov. Nedošlo ku žiadnej zásadnej zmene štruktúry. V spoločnosti pracuje aktuálne 7</w:t>
                      </w:r>
                      <w:r w:rsidR="002403FD">
                        <w:rPr>
                          <w:rFonts w:ascii="Proxima Nova A Light" w:hAnsi="Proxima Nova A Light"/>
                          <w:sz w:val="20"/>
                          <w:szCs w:val="20"/>
                        </w:rPr>
                        <w:t>0</w:t>
                      </w:r>
                      <w:r w:rsidRPr="00CC3B2F">
                        <w:rPr>
                          <w:rFonts w:ascii="Proxima Nova A Light" w:hAnsi="Proxima Nova A Light"/>
                          <w:sz w:val="20"/>
                          <w:szCs w:val="20"/>
                        </w:rPr>
                        <w:t xml:space="preserve"> zamestnancov a jednu kolegyňu máme </w:t>
                      </w:r>
                      <w:r w:rsidR="002403FD">
                        <w:rPr>
                          <w:rFonts w:ascii="Proxima Nova A Light" w:hAnsi="Proxima Nova A Light"/>
                          <w:sz w:val="20"/>
                          <w:szCs w:val="20"/>
                        </w:rPr>
                        <w:t xml:space="preserve">aktuálne </w:t>
                      </w:r>
                      <w:r w:rsidRPr="00CC3B2F">
                        <w:rPr>
                          <w:rFonts w:ascii="Proxima Nova A Light" w:hAnsi="Proxima Nova A Light"/>
                          <w:sz w:val="20"/>
                          <w:szCs w:val="20"/>
                        </w:rPr>
                        <w:t xml:space="preserve">na materskej dovolenke. Ľudský potenciál firmy rástol pravidelnými internými ako aj externými školeniami. </w:t>
                      </w:r>
                    </w:p>
                    <w:p w14:paraId="57E78DB9" w14:textId="77777777" w:rsidR="00CC3B2F" w:rsidRPr="00CC3B2F" w:rsidRDefault="00CC3B2F" w:rsidP="00CC3B2F">
                      <w:pPr>
                        <w:spacing w:after="0" w:line="276" w:lineRule="auto"/>
                        <w:jc w:val="both"/>
                        <w:rPr>
                          <w:rFonts w:ascii="Proxima Nova A Light" w:hAnsi="Proxima Nova A Light"/>
                          <w:sz w:val="20"/>
                          <w:szCs w:val="20"/>
                        </w:rPr>
                      </w:pPr>
                    </w:p>
                    <w:p w14:paraId="6934DC87" w14:textId="10F4E699" w:rsidR="00CC3B2F" w:rsidRPr="00B66808"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Manažment:</w:t>
                      </w:r>
                      <w:r w:rsidRPr="00CC3B2F">
                        <w:rPr>
                          <w:rFonts w:ascii="Proxima Nova A Light" w:hAnsi="Proxima Nova A Light"/>
                          <w:sz w:val="20"/>
                          <w:szCs w:val="20"/>
                        </w:rPr>
                        <w:t xml:space="preserve"> Spoločnosť po stránke štatutárnej zastrešujú naďalej jeden konateľ zodpovedný hlavne za prevádzku a obchod, ako aj dvaja prokuristi zodpovední za produktový manažment, resp. informačné technológie. Po stránke organizačnej štruktúry máme jednoduché dvojstupňové riadenie, okrem trojstupňovej štruktúry v rámci predajného oddelenia. Základné riadenie realizuje riaditeľ a stredný manažment. V rámci medzinárodnej štruktúry je proces manažmentu, nákupu, marketingu a logistiky centralizovaný v Košiciach, v ostatných krajinách sú len predajné skupiny. </w:t>
                      </w:r>
                      <w:r w:rsidRPr="00B66808">
                        <w:rPr>
                          <w:rFonts w:ascii="Proxima Nova A Light" w:hAnsi="Proxima Nova A Light"/>
                          <w:sz w:val="20"/>
                          <w:szCs w:val="20"/>
                        </w:rPr>
                        <w:t xml:space="preserve">Naďalej </w:t>
                      </w:r>
                      <w:r w:rsidR="00B66808" w:rsidRPr="00B66808">
                        <w:rPr>
                          <w:rFonts w:ascii="Proxima Nova A Light" w:hAnsi="Proxima Nova A Light"/>
                          <w:sz w:val="20"/>
                          <w:szCs w:val="20"/>
                        </w:rPr>
                        <w:t xml:space="preserve">sa </w:t>
                      </w:r>
                      <w:r w:rsidRPr="00B66808">
                        <w:rPr>
                          <w:rFonts w:ascii="Proxima Nova A Light" w:hAnsi="Proxima Nova A Light"/>
                          <w:sz w:val="20"/>
                          <w:szCs w:val="20"/>
                        </w:rPr>
                        <w:t>jednoznačne potvrdzuje, že filozofia „mysli globálne, konaj lokálne“ je správny prístup.</w:t>
                      </w:r>
                    </w:p>
                    <w:p w14:paraId="2BFD1D95" w14:textId="77777777" w:rsidR="00CC3B2F" w:rsidRPr="00CA4590" w:rsidRDefault="00CC3B2F" w:rsidP="00CC3B2F">
                      <w:pPr>
                        <w:spacing w:after="0" w:line="276" w:lineRule="auto"/>
                        <w:jc w:val="both"/>
                        <w:rPr>
                          <w:rFonts w:ascii="Proxima Nova A Light" w:hAnsi="Proxima Nova A Light"/>
                          <w:sz w:val="20"/>
                          <w:szCs w:val="20"/>
                        </w:rPr>
                      </w:pPr>
                    </w:p>
                  </w:txbxContent>
                </v:textbox>
                <w10:wrap anchorx="margin"/>
              </v:shape>
            </w:pict>
          </mc:Fallback>
        </mc:AlternateContent>
      </w:r>
    </w:p>
    <w:p w14:paraId="5335912C" w14:textId="246DEE84" w:rsidR="00CC3B2F" w:rsidRDefault="00CC3B2F" w:rsidP="00407848"/>
    <w:p w14:paraId="490F239E" w14:textId="0D9BFB03" w:rsidR="00CC3B2F" w:rsidRDefault="00CC3B2F" w:rsidP="00407848"/>
    <w:p w14:paraId="64D64E0C" w14:textId="77777777" w:rsidR="00CC3B2F" w:rsidRDefault="00CC3B2F" w:rsidP="00407848"/>
    <w:p w14:paraId="0C7D008C" w14:textId="77777777" w:rsidR="00CC3B2F" w:rsidRDefault="00CC3B2F" w:rsidP="00407848"/>
    <w:p w14:paraId="328ABAB3" w14:textId="77777777" w:rsidR="00CC3B2F" w:rsidRDefault="00CC3B2F" w:rsidP="00407848"/>
    <w:p w14:paraId="0F293594" w14:textId="77777777" w:rsidR="00CC3B2F" w:rsidRDefault="00CC3B2F" w:rsidP="00407848"/>
    <w:p w14:paraId="3AF92C5B" w14:textId="77777777" w:rsidR="00CC3B2F" w:rsidRDefault="00CC3B2F" w:rsidP="00407848"/>
    <w:p w14:paraId="042784BE" w14:textId="77777777" w:rsidR="00CC3B2F" w:rsidRDefault="00CC3B2F" w:rsidP="00407848"/>
    <w:p w14:paraId="7B1C0CCA" w14:textId="77777777" w:rsidR="00CC3B2F" w:rsidRDefault="00CC3B2F" w:rsidP="00407848"/>
    <w:p w14:paraId="7E23A22E" w14:textId="77777777" w:rsidR="00CC3B2F" w:rsidRDefault="00CC3B2F" w:rsidP="00407848"/>
    <w:p w14:paraId="3811C835" w14:textId="77777777" w:rsidR="00CC3B2F" w:rsidRDefault="00CC3B2F" w:rsidP="00407848"/>
    <w:p w14:paraId="1D3A58B8" w14:textId="29B6F02C" w:rsidR="00CC3B2F" w:rsidRDefault="00CC3B2F" w:rsidP="00407848"/>
    <w:p w14:paraId="626A5EE9" w14:textId="2B0D3260" w:rsidR="00CC3B2F" w:rsidRDefault="007B786E" w:rsidP="00407848">
      <w:r>
        <w:rPr>
          <w:noProof/>
        </w:rPr>
        <w:drawing>
          <wp:anchor distT="0" distB="0" distL="114300" distR="114300" simplePos="0" relativeHeight="251717632" behindDoc="0" locked="0" layoutInCell="1" allowOverlap="1" wp14:anchorId="51B1379E" wp14:editId="7974FEE7">
            <wp:simplePos x="0" y="0"/>
            <wp:positionH relativeFrom="margin">
              <wp:posOffset>-1669414</wp:posOffset>
            </wp:positionH>
            <wp:positionV relativeFrom="paragraph">
              <wp:posOffset>407035</wp:posOffset>
            </wp:positionV>
            <wp:extent cx="7665720" cy="5067935"/>
            <wp:effectExtent l="0" t="0" r="0" b="0"/>
            <wp:wrapNone/>
            <wp:docPr id="2106717330"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717330" name="Obrázok 210671733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665720" cy="5067935"/>
                    </a:xfrm>
                    <a:prstGeom prst="rect">
                      <a:avLst/>
                    </a:prstGeom>
                  </pic:spPr>
                </pic:pic>
              </a:graphicData>
            </a:graphic>
            <wp14:sizeRelH relativeFrom="margin">
              <wp14:pctWidth>0</wp14:pctWidth>
            </wp14:sizeRelH>
            <wp14:sizeRelV relativeFrom="margin">
              <wp14:pctHeight>0</wp14:pctHeight>
            </wp14:sizeRelV>
          </wp:anchor>
        </w:drawing>
      </w:r>
    </w:p>
    <w:p w14:paraId="25C80935" w14:textId="13908A10" w:rsidR="00CC3B2F" w:rsidRDefault="00CC3B2F" w:rsidP="00407848"/>
    <w:p w14:paraId="0615F3B3" w14:textId="2AC8F21F" w:rsidR="00CC3B2F" w:rsidRDefault="00CC3B2F" w:rsidP="00407848"/>
    <w:p w14:paraId="1332CB68" w14:textId="77777777" w:rsidR="00CC3B2F" w:rsidRDefault="00CC3B2F" w:rsidP="00407848"/>
    <w:p w14:paraId="1EB22329" w14:textId="77777777" w:rsidR="00CC3B2F" w:rsidRDefault="00CC3B2F" w:rsidP="00407848"/>
    <w:p w14:paraId="32FB8F39" w14:textId="77777777" w:rsidR="00CC3B2F" w:rsidRDefault="00CC3B2F" w:rsidP="00407848"/>
    <w:p w14:paraId="77B24170" w14:textId="77777777" w:rsidR="00CC3B2F" w:rsidRDefault="00CC3B2F" w:rsidP="00407848"/>
    <w:p w14:paraId="0C856DB0" w14:textId="77777777" w:rsidR="00CC3B2F" w:rsidRDefault="00CC3B2F" w:rsidP="00407848"/>
    <w:p w14:paraId="75CDA01F" w14:textId="77777777" w:rsidR="00CC3B2F" w:rsidRDefault="00CC3B2F" w:rsidP="00407848"/>
    <w:p w14:paraId="6C84C563" w14:textId="77777777" w:rsidR="00CC3B2F" w:rsidRDefault="00CC3B2F" w:rsidP="00407848"/>
    <w:p w14:paraId="3C95582F" w14:textId="77777777" w:rsidR="00CC3B2F" w:rsidRDefault="00CC3B2F" w:rsidP="00407848"/>
    <w:p w14:paraId="3C5D9078" w14:textId="2CA1CEB4" w:rsidR="00CC3B2F" w:rsidRDefault="00FB0089" w:rsidP="00407848">
      <w:r>
        <w:rPr>
          <w:noProof/>
        </w:rPr>
        <mc:AlternateContent>
          <mc:Choice Requires="wps">
            <w:drawing>
              <wp:anchor distT="45720" distB="45720" distL="114300" distR="114300" simplePos="0" relativeHeight="251716608" behindDoc="0" locked="0" layoutInCell="1" allowOverlap="1" wp14:anchorId="793F2265" wp14:editId="13BD4641">
                <wp:simplePos x="0" y="0"/>
                <wp:positionH relativeFrom="margin">
                  <wp:posOffset>-188595</wp:posOffset>
                </wp:positionH>
                <wp:positionV relativeFrom="paragraph">
                  <wp:posOffset>137795</wp:posOffset>
                </wp:positionV>
                <wp:extent cx="6230679" cy="3474720"/>
                <wp:effectExtent l="0" t="0" r="0" b="0"/>
                <wp:wrapNone/>
                <wp:docPr id="12939246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0679" cy="3474720"/>
                        </a:xfrm>
                        <a:prstGeom prst="rect">
                          <a:avLst/>
                        </a:prstGeom>
                        <a:noFill/>
                        <a:ln w="9525">
                          <a:noFill/>
                          <a:miter lim="800000"/>
                          <a:headEnd/>
                          <a:tailEnd/>
                        </a:ln>
                      </wps:spPr>
                      <wps:txbx>
                        <w:txbxContent>
                          <w:p w14:paraId="1C40CDAD" w14:textId="40E1FD84" w:rsid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SOS electronic</w:t>
                            </w:r>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 dáta. Splnili sme ciele, ktoré sme si dali v rámci centrálneho riešenia marketingu a jeho </w:t>
                            </w:r>
                            <w:proofErr w:type="spellStart"/>
                            <w:r w:rsidRPr="00CC3B2F">
                              <w:rPr>
                                <w:rFonts w:ascii="Proxima Nova A Light" w:hAnsi="Proxima Nova A Light"/>
                                <w:sz w:val="20"/>
                                <w:szCs w:val="20"/>
                              </w:rPr>
                              <w:t>multijazyčnosti</w:t>
                            </w:r>
                            <w:proofErr w:type="spellEnd"/>
                            <w:r w:rsidRPr="00CC3B2F">
                              <w:rPr>
                                <w:rFonts w:ascii="Proxima Nova A Light" w:hAnsi="Proxima Nova A Light"/>
                                <w:sz w:val="20"/>
                                <w:szCs w:val="20"/>
                              </w:rPr>
                              <w:t xml:space="preserve">.  Aktuálne v Košiciach riešime podporu predaja v desiatich jazykoch. Boli naplnené ciele z marketingových investícií. Aktivity a s nimi späté investície sa ďalej posúvajú do sféry digitálneho marketingu, kde sme realizovali zásadné pozitívne zmeny a postup vpred. </w:t>
                            </w:r>
                            <w:r w:rsidR="002403FD">
                              <w:rPr>
                                <w:rFonts w:ascii="Proxima Nova A Light" w:hAnsi="Proxima Nova A Light"/>
                                <w:sz w:val="20"/>
                                <w:szCs w:val="20"/>
                              </w:rPr>
                              <w:t>N</w:t>
                            </w:r>
                            <w:r w:rsidRPr="00CC3B2F">
                              <w:rPr>
                                <w:rFonts w:ascii="Proxima Nova A Light" w:hAnsi="Proxima Nova A Light"/>
                                <w:sz w:val="20"/>
                                <w:szCs w:val="20"/>
                              </w:rPr>
                              <w:t>ajvýznamnejš</w:t>
                            </w:r>
                            <w:r w:rsidR="002403FD">
                              <w:rPr>
                                <w:rFonts w:ascii="Proxima Nova A Light" w:hAnsi="Proxima Nova A Light"/>
                                <w:sz w:val="20"/>
                                <w:szCs w:val="20"/>
                              </w:rPr>
                              <w:t>ou zmenou bola implementácia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Salesforce, s pomocou ktorého predpokladáme ďalší posun vpred v roku 2024</w:t>
                            </w:r>
                            <w:r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02BF2908" w14:textId="77777777" w:rsidR="00FB0089" w:rsidRPr="00CC3B2F" w:rsidRDefault="00FB0089" w:rsidP="00CC3B2F">
                            <w:pPr>
                              <w:spacing w:after="0" w:line="276" w:lineRule="auto"/>
                              <w:jc w:val="both"/>
                              <w:rPr>
                                <w:rFonts w:ascii="Proxima Nova A Light" w:hAnsi="Proxima Nova A Light"/>
                                <w:sz w:val="20"/>
                                <w:szCs w:val="20"/>
                              </w:rPr>
                            </w:pPr>
                          </w:p>
                          <w:p w14:paraId="7D1F2B87" w14:textId="77777777"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p w14:paraId="2FD5D766" w14:textId="77777777" w:rsidR="00CC3B2F" w:rsidRPr="00CC3B2F" w:rsidRDefault="00CC3B2F" w:rsidP="00CC3B2F">
                            <w:pPr>
                              <w:spacing w:after="0" w:line="276" w:lineRule="auto"/>
                              <w:jc w:val="both"/>
                              <w:rPr>
                                <w:rFonts w:ascii="Proxima Nova A Light" w:hAnsi="Proxima Nova A Light"/>
                                <w:sz w:val="20"/>
                                <w:szCs w:val="20"/>
                              </w:rPr>
                            </w:pPr>
                          </w:p>
                          <w:p w14:paraId="39B5398C" w14:textId="38C777D6"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Humanitárna a sponzorská činnosť:</w:t>
                            </w:r>
                            <w:r w:rsidRPr="00B45DD0">
                              <w:rPr>
                                <w:rFonts w:ascii="Proxima Nova" w:hAnsi="Proxima Nova"/>
                                <w:sz w:val="20"/>
                                <w:szCs w:val="20"/>
                              </w:rPr>
                              <w:t xml:space="preserve"> </w:t>
                            </w:r>
                            <w:r w:rsidRPr="0052792B">
                              <w:rPr>
                                <w:rFonts w:ascii="Proxima Nova A Light" w:hAnsi="Proxima Nova A Light"/>
                                <w:sz w:val="20"/>
                                <w:szCs w:val="20"/>
                              </w:rPr>
                              <w:t xml:space="preserve">Naša </w:t>
                            </w:r>
                            <w:r w:rsidRPr="00CC3B2F">
                              <w:rPr>
                                <w:rFonts w:ascii="Proxima Nova A Light" w:hAnsi="Proxima Nova A Light"/>
                                <w:sz w:val="20"/>
                                <w:szCs w:val="20"/>
                              </w:rPr>
                              <w:t xml:space="preserve">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w:t>
                            </w:r>
                            <w:proofErr w:type="spellStart"/>
                            <w:r w:rsidRPr="00CC3B2F">
                              <w:rPr>
                                <w:rFonts w:ascii="Proxima Nova A Light" w:hAnsi="Proxima Nova A Light"/>
                                <w:sz w:val="20"/>
                                <w:szCs w:val="20"/>
                              </w:rPr>
                              <w:t>n.f</w:t>
                            </w:r>
                            <w:proofErr w:type="spellEnd"/>
                            <w:r w:rsidRPr="00CC3B2F">
                              <w:rPr>
                                <w:rFonts w:ascii="Proxima Nova A Light" w:hAnsi="Proxima Nova A Light"/>
                                <w:sz w:val="20"/>
                                <w:szCs w:val="20"/>
                              </w:rPr>
                              <w:t xml:space="preserve">., ktorého hlavným cieľom je podpora ľudí v núdzi.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3F2265" id="_x0000_s1052" type="#_x0000_t202" style="position:absolute;margin-left:-14.85pt;margin-top:10.85pt;width:490.6pt;height:273.6pt;z-index:2517166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" filled="f" stroked="f">
                <v:textbox>
                  <w:txbxContent>
                    <w:p w14:paraId="1C40CDAD" w14:textId="40E1FD84" w:rsidR="00CC3B2F" w:rsidRDefault="00CC3B2F" w:rsidP="00CC3B2F">
                      <w:pPr>
                        <w:spacing w:after="0" w:line="276" w:lineRule="auto"/>
                        <w:jc w:val="both"/>
                        <w:rPr>
                          <w:rFonts w:ascii="Proxima Nova A Light" w:hAnsi="Proxima Nova A Light"/>
                          <w:sz w:val="20"/>
                          <w:szCs w:val="20"/>
                        </w:rPr>
                      </w:pPr>
                      <w:r w:rsidRPr="00D1086E">
                        <w:rPr>
                          <w:rFonts w:ascii="Proxima Nova" w:hAnsi="Proxima Nova"/>
                          <w:b/>
                          <w:bCs/>
                          <w:sz w:val="20"/>
                          <w:szCs w:val="20"/>
                        </w:rPr>
                        <w:t>Marketing:</w:t>
                      </w:r>
                      <w:r w:rsidRPr="00CC3B2F">
                        <w:rPr>
                          <w:rFonts w:ascii="Proxima Nova A Light" w:hAnsi="Proxima Nova A Light"/>
                          <w:sz w:val="20"/>
                          <w:szCs w:val="20"/>
                        </w:rPr>
                        <w:t xml:space="preserve"> </w:t>
                      </w:r>
                      <w:r w:rsidR="002403FD">
                        <w:rPr>
                          <w:rFonts w:ascii="Proxima Nova A Light" w:hAnsi="Proxima Nova A Light"/>
                          <w:sz w:val="20"/>
                          <w:szCs w:val="20"/>
                        </w:rPr>
                        <w:t>SOS electronic</w:t>
                      </w:r>
                      <w:r w:rsidRPr="00CC3B2F">
                        <w:rPr>
                          <w:rFonts w:ascii="Proxima Nova A Light" w:hAnsi="Proxima Nova A Light"/>
                          <w:sz w:val="20"/>
                          <w:szCs w:val="20"/>
                        </w:rPr>
                        <w:t xml:space="preserve"> stojí z pohľadu marketingových aktivít na dvoch rovnocenných nohách – ľud</w:t>
                      </w:r>
                      <w:r w:rsidR="002403FD">
                        <w:rPr>
                          <w:rFonts w:ascii="Proxima Nova A Light" w:hAnsi="Proxima Nova A Light"/>
                          <w:sz w:val="20"/>
                          <w:szCs w:val="20"/>
                        </w:rPr>
                        <w:t>ia</w:t>
                      </w:r>
                      <w:r w:rsidRPr="00CC3B2F">
                        <w:rPr>
                          <w:rFonts w:ascii="Proxima Nova A Light" w:hAnsi="Proxima Nova A Light"/>
                          <w:sz w:val="20"/>
                          <w:szCs w:val="20"/>
                        </w:rPr>
                        <w:t xml:space="preserve"> a dáta. Splnili sme ciele, ktoré sme si dali v rámci centrálneho riešenia marketingu a jeho </w:t>
                      </w:r>
                      <w:proofErr w:type="spellStart"/>
                      <w:r w:rsidRPr="00CC3B2F">
                        <w:rPr>
                          <w:rFonts w:ascii="Proxima Nova A Light" w:hAnsi="Proxima Nova A Light"/>
                          <w:sz w:val="20"/>
                          <w:szCs w:val="20"/>
                        </w:rPr>
                        <w:t>multijazyčnosti</w:t>
                      </w:r>
                      <w:proofErr w:type="spellEnd"/>
                      <w:r w:rsidRPr="00CC3B2F">
                        <w:rPr>
                          <w:rFonts w:ascii="Proxima Nova A Light" w:hAnsi="Proxima Nova A Light"/>
                          <w:sz w:val="20"/>
                          <w:szCs w:val="20"/>
                        </w:rPr>
                        <w:t xml:space="preserve">.  Aktuálne v Košiciach riešime podporu predaja v desiatich jazykoch. Boli naplnené ciele z marketingových investícií. Aktivity a s nimi späté investície sa ďalej posúvajú do sféry digitálneho marketingu, kde sme realizovali zásadné pozitívne zmeny a postup vpred. </w:t>
                      </w:r>
                      <w:r w:rsidR="002403FD">
                        <w:rPr>
                          <w:rFonts w:ascii="Proxima Nova A Light" w:hAnsi="Proxima Nova A Light"/>
                          <w:sz w:val="20"/>
                          <w:szCs w:val="20"/>
                        </w:rPr>
                        <w:t>N</w:t>
                      </w:r>
                      <w:r w:rsidRPr="00CC3B2F">
                        <w:rPr>
                          <w:rFonts w:ascii="Proxima Nova A Light" w:hAnsi="Proxima Nova A Light"/>
                          <w:sz w:val="20"/>
                          <w:szCs w:val="20"/>
                        </w:rPr>
                        <w:t>ajvýznamnejš</w:t>
                      </w:r>
                      <w:r w:rsidR="002403FD">
                        <w:rPr>
                          <w:rFonts w:ascii="Proxima Nova A Light" w:hAnsi="Proxima Nova A Light"/>
                          <w:sz w:val="20"/>
                          <w:szCs w:val="20"/>
                        </w:rPr>
                        <w:t>ou zmenou bola implementácia nového CRM systém</w:t>
                      </w:r>
                      <w:r w:rsidR="00FB0089">
                        <w:rPr>
                          <w:rFonts w:ascii="Proxima Nova A Light" w:hAnsi="Proxima Nova A Light"/>
                          <w:sz w:val="20"/>
                          <w:szCs w:val="20"/>
                        </w:rPr>
                        <w:t>u</w:t>
                      </w:r>
                      <w:r w:rsidR="002403FD">
                        <w:rPr>
                          <w:rFonts w:ascii="Proxima Nova A Light" w:hAnsi="Proxima Nova A Light"/>
                          <w:sz w:val="20"/>
                          <w:szCs w:val="20"/>
                        </w:rPr>
                        <w:t xml:space="preserve"> Salesforce, s pomocou ktorého predpokladáme ďalší posun vpred v roku 2024</w:t>
                      </w:r>
                      <w:r w:rsidRPr="00CC3B2F">
                        <w:rPr>
                          <w:rFonts w:ascii="Proxima Nova A Light" w:hAnsi="Proxima Nova A Light"/>
                          <w:sz w:val="20"/>
                          <w:szCs w:val="20"/>
                        </w:rPr>
                        <w:t>.</w:t>
                      </w:r>
                      <w:r w:rsidR="002403FD">
                        <w:rPr>
                          <w:rFonts w:ascii="Proxima Nova A Light" w:hAnsi="Proxima Nova A Light"/>
                          <w:sz w:val="20"/>
                          <w:szCs w:val="20"/>
                        </w:rPr>
                        <w:t xml:space="preserve"> Pokračovali sme súčasne s osobnými stretnutiami so zákazníkmi, eventami,</w:t>
                      </w:r>
                      <w:r w:rsidR="002403FD" w:rsidRPr="002403FD">
                        <w:rPr>
                          <w:rFonts w:ascii="Proxima Nova A Light" w:hAnsi="Proxima Nova A Light"/>
                          <w:sz w:val="20"/>
                          <w:szCs w:val="20"/>
                        </w:rPr>
                        <w:t xml:space="preserve"> </w:t>
                      </w:r>
                      <w:r w:rsidR="002403FD">
                        <w:rPr>
                          <w:rFonts w:ascii="Proxima Nova A Light" w:hAnsi="Proxima Nova A Light"/>
                          <w:sz w:val="20"/>
                          <w:szCs w:val="20"/>
                        </w:rPr>
                        <w:t>pri čom sme ale</w:t>
                      </w:r>
                      <w:r w:rsidR="002403FD" w:rsidRPr="00CC3B2F">
                        <w:rPr>
                          <w:rFonts w:ascii="Proxima Nova A Light" w:hAnsi="Proxima Nova A Light"/>
                          <w:sz w:val="20"/>
                          <w:szCs w:val="20"/>
                        </w:rPr>
                        <w:t xml:space="preserve"> postúpili ďalej, pridali sa ku nám aktívne aj spolupracujúci dodávatelia.</w:t>
                      </w:r>
                      <w:r w:rsidR="002403FD">
                        <w:rPr>
                          <w:rFonts w:ascii="Proxima Nova A Light" w:hAnsi="Proxima Nova A Light"/>
                          <w:sz w:val="20"/>
                          <w:szCs w:val="20"/>
                        </w:rPr>
                        <w:t xml:space="preserve"> Tieto aktivity boli</w:t>
                      </w:r>
                      <w:r w:rsidRPr="00CC3B2F">
                        <w:rPr>
                          <w:rFonts w:ascii="Proxima Nova A Light" w:hAnsi="Proxima Nova A Light"/>
                          <w:sz w:val="20"/>
                          <w:szCs w:val="20"/>
                        </w:rPr>
                        <w:t xml:space="preserve"> jednoznačne pozitívne hodnotené našimi zákazníkmi</w:t>
                      </w:r>
                      <w:r w:rsidR="002403FD">
                        <w:rPr>
                          <w:rFonts w:ascii="Proxima Nova A Light" w:hAnsi="Proxima Nova A Light"/>
                          <w:sz w:val="20"/>
                          <w:szCs w:val="20"/>
                        </w:rPr>
                        <w:t>.</w:t>
                      </w:r>
                    </w:p>
                    <w:p w14:paraId="02BF2908" w14:textId="77777777" w:rsidR="00FB0089" w:rsidRPr="00CC3B2F" w:rsidRDefault="00FB0089" w:rsidP="00CC3B2F">
                      <w:pPr>
                        <w:spacing w:after="0" w:line="276" w:lineRule="auto"/>
                        <w:jc w:val="both"/>
                        <w:rPr>
                          <w:rFonts w:ascii="Proxima Nova A Light" w:hAnsi="Proxima Nova A Light"/>
                          <w:sz w:val="20"/>
                          <w:szCs w:val="20"/>
                        </w:rPr>
                      </w:pPr>
                    </w:p>
                    <w:p w14:paraId="7D1F2B87" w14:textId="77777777"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Certifikácia podľa ISO 9001:</w:t>
                      </w:r>
                      <w:r w:rsidRPr="00CC3B2F">
                        <w:rPr>
                          <w:rFonts w:ascii="Proxima Nova A Light" w:hAnsi="Proxima Nova A Light"/>
                          <w:sz w:val="20"/>
                          <w:szCs w:val="20"/>
                        </w:rPr>
                        <w:t xml:space="preserve"> V priebehu roka sme boli opätovne úspešne certifikovaní  s pozitívnym výsledkom z manažérstva kvality podľa normy ISO 9001:2016, ktorá je jednou z požiadaviek pri získavaní, resp. udržaní mnohých, hlavne zahraničných zákazníkov.</w:t>
                      </w:r>
                    </w:p>
                    <w:p w14:paraId="2FD5D766" w14:textId="77777777" w:rsidR="00CC3B2F" w:rsidRPr="00CC3B2F" w:rsidRDefault="00CC3B2F" w:rsidP="00CC3B2F">
                      <w:pPr>
                        <w:spacing w:after="0" w:line="276" w:lineRule="auto"/>
                        <w:jc w:val="both"/>
                        <w:rPr>
                          <w:rFonts w:ascii="Proxima Nova A Light" w:hAnsi="Proxima Nova A Light"/>
                          <w:sz w:val="20"/>
                          <w:szCs w:val="20"/>
                        </w:rPr>
                      </w:pPr>
                    </w:p>
                    <w:p w14:paraId="39B5398C" w14:textId="38C777D6" w:rsidR="00CC3B2F" w:rsidRPr="00CC3B2F" w:rsidRDefault="00CC3B2F" w:rsidP="00CC3B2F">
                      <w:pPr>
                        <w:spacing w:after="0" w:line="276" w:lineRule="auto"/>
                        <w:jc w:val="both"/>
                        <w:rPr>
                          <w:rFonts w:ascii="Proxima Nova A Light" w:hAnsi="Proxima Nova A Light"/>
                          <w:sz w:val="20"/>
                          <w:szCs w:val="20"/>
                        </w:rPr>
                      </w:pPr>
                      <w:r w:rsidRPr="002403FD">
                        <w:rPr>
                          <w:rFonts w:ascii="Proxima Nova" w:hAnsi="Proxima Nova"/>
                          <w:b/>
                          <w:bCs/>
                          <w:sz w:val="20"/>
                          <w:szCs w:val="20"/>
                        </w:rPr>
                        <w:t>Humanitárna a sponzorská činnosť:</w:t>
                      </w:r>
                      <w:r w:rsidRPr="00B45DD0">
                        <w:rPr>
                          <w:rFonts w:ascii="Proxima Nova" w:hAnsi="Proxima Nova"/>
                          <w:sz w:val="20"/>
                          <w:szCs w:val="20"/>
                        </w:rPr>
                        <w:t xml:space="preserve"> </w:t>
                      </w:r>
                      <w:r w:rsidRPr="0052792B">
                        <w:rPr>
                          <w:rFonts w:ascii="Proxima Nova A Light" w:hAnsi="Proxima Nova A Light"/>
                          <w:sz w:val="20"/>
                          <w:szCs w:val="20"/>
                        </w:rPr>
                        <w:t xml:space="preserve">Naša </w:t>
                      </w:r>
                      <w:r w:rsidRPr="00CC3B2F">
                        <w:rPr>
                          <w:rFonts w:ascii="Proxima Nova A Light" w:hAnsi="Proxima Nova A Light"/>
                          <w:sz w:val="20"/>
                          <w:szCs w:val="20"/>
                        </w:rPr>
                        <w:t xml:space="preserve">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w:t>
                      </w:r>
                      <w:proofErr w:type="spellStart"/>
                      <w:r w:rsidRPr="00CC3B2F">
                        <w:rPr>
                          <w:rFonts w:ascii="Proxima Nova A Light" w:hAnsi="Proxima Nova A Light"/>
                          <w:sz w:val="20"/>
                          <w:szCs w:val="20"/>
                        </w:rPr>
                        <w:t>n.f</w:t>
                      </w:r>
                      <w:proofErr w:type="spellEnd"/>
                      <w:r w:rsidRPr="00CC3B2F">
                        <w:rPr>
                          <w:rFonts w:ascii="Proxima Nova A Light" w:hAnsi="Proxima Nova A Light"/>
                          <w:sz w:val="20"/>
                          <w:szCs w:val="20"/>
                        </w:rPr>
                        <w:t xml:space="preserve">., ktorého hlavným cieľom je podpora ľudí v núdzi. </w:t>
                      </w:r>
                    </w:p>
                  </w:txbxContent>
                </v:textbox>
                <w10:wrap anchorx="margin"/>
              </v:shape>
            </w:pict>
          </mc:Fallback>
        </mc:AlternateContent>
      </w:r>
    </w:p>
    <w:p w14:paraId="6C7C13E6" w14:textId="27D189D7" w:rsidR="00CC3B2F" w:rsidRDefault="00CC3B2F" w:rsidP="00407848"/>
    <w:p w14:paraId="6F144341" w14:textId="77777777" w:rsidR="00CC3B2F" w:rsidRDefault="00CC3B2F" w:rsidP="00407848"/>
    <w:p w14:paraId="7765199C" w14:textId="77777777" w:rsidR="00CC3B2F" w:rsidRDefault="00CC3B2F" w:rsidP="00407848"/>
    <w:p w14:paraId="7C945F64" w14:textId="77777777" w:rsidR="00CC3B2F" w:rsidRDefault="00CC3B2F" w:rsidP="00407848"/>
    <w:p w14:paraId="6251583B" w14:textId="30FB176E" w:rsidR="00CC3B2F" w:rsidRDefault="00FB0089" w:rsidP="00407848">
      <w:r>
        <w:rPr>
          <w:noProof/>
        </w:rPr>
        <w:lastRenderedPageBreak/>
        <w:drawing>
          <wp:anchor distT="0" distB="0" distL="114300" distR="114300" simplePos="0" relativeHeight="251720704" behindDoc="0" locked="0" layoutInCell="1" allowOverlap="1" wp14:anchorId="7AA33623" wp14:editId="44EC8786">
            <wp:simplePos x="0" y="0"/>
            <wp:positionH relativeFrom="page">
              <wp:posOffset>4070350</wp:posOffset>
            </wp:positionH>
            <wp:positionV relativeFrom="paragraph">
              <wp:posOffset>232410</wp:posOffset>
            </wp:positionV>
            <wp:extent cx="3572539" cy="4295140"/>
            <wp:effectExtent l="0" t="0" r="8890" b="0"/>
            <wp:wrapNone/>
            <wp:docPr id="349645372"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645372" name="Obrázok 349645372"/>
                    <pic:cNvPicPr/>
                  </pic:nvPicPr>
                  <pic:blipFill rotWithShape="1">
                    <a:blip r:embed="rId14" cstate="print">
                      <a:extLst>
                        <a:ext uri="{28A0092B-C50C-407E-A947-70E740481C1C}">
                          <a14:useLocalDpi xmlns:a14="http://schemas.microsoft.com/office/drawing/2010/main" val="0"/>
                        </a:ext>
                      </a:extLst>
                    </a:blip>
                    <a:srcRect l="21405" t="16796" r="16563" b="8617"/>
                    <a:stretch/>
                  </pic:blipFill>
                  <pic:spPr bwMode="auto">
                    <a:xfrm>
                      <a:off x="0" y="0"/>
                      <a:ext cx="3572539" cy="42951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719680" behindDoc="0" locked="0" layoutInCell="1" allowOverlap="1" wp14:anchorId="4B450FC9" wp14:editId="1DBC637F">
                <wp:simplePos x="0" y="0"/>
                <wp:positionH relativeFrom="margin">
                  <wp:posOffset>-137795</wp:posOffset>
                </wp:positionH>
                <wp:positionV relativeFrom="paragraph">
                  <wp:posOffset>57785</wp:posOffset>
                </wp:positionV>
                <wp:extent cx="3200400" cy="5171440"/>
                <wp:effectExtent l="0" t="0" r="0" b="0"/>
                <wp:wrapNone/>
                <wp:docPr id="6434924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5171440"/>
                        </a:xfrm>
                        <a:prstGeom prst="rect">
                          <a:avLst/>
                        </a:prstGeom>
                        <a:noFill/>
                        <a:ln w="9525">
                          <a:noFill/>
                          <a:miter lim="800000"/>
                          <a:headEnd/>
                          <a:tailEnd/>
                        </a:ln>
                      </wps:spPr>
                      <wps:txbx>
                        <w:txbxContent>
                          <w:p w14:paraId="1EBB3905" w14:textId="6304E4EA" w:rsidR="00CC3B2F" w:rsidRPr="00CA4590"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FB0089" w:rsidRPr="00FB0089">
                              <w:rPr>
                                <w:rFonts w:ascii="Proxima Nova" w:hAnsi="Proxima Nova"/>
                                <w:b/>
                                <w:bCs/>
                                <w:sz w:val="20"/>
                                <w:szCs w:val="20"/>
                              </w:rPr>
                              <w:t>4</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FB0089">
                              <w:rPr>
                                <w:rFonts w:ascii="Proxima Nova A Light" w:hAnsi="Proxima Nova A Light"/>
                                <w:sz w:val="20"/>
                                <w:szCs w:val="20"/>
                              </w:rPr>
                              <w:t>4</w:t>
                            </w:r>
                            <w:r w:rsidRPr="00CC3B2F">
                              <w:rPr>
                                <w:rFonts w:ascii="Proxima Nova A Light" w:hAnsi="Proxima Nova A Light"/>
                                <w:sz w:val="20"/>
                                <w:szCs w:val="20"/>
                              </w:rPr>
                              <w:t xml:space="preserve"> definované náročné ciele, ktoré sú výzvou pre  všetkých zamestnancov. Všetky vychádzajú z hesla „</w:t>
                            </w:r>
                            <w:proofErr w:type="spellStart"/>
                            <w:r w:rsidRPr="00CC3B2F">
                              <w:rPr>
                                <w:rFonts w:ascii="Proxima Nova A Light" w:hAnsi="Proxima Nova A Light"/>
                                <w:sz w:val="20"/>
                                <w:szCs w:val="20"/>
                              </w:rPr>
                              <w:t>customers</w:t>
                            </w:r>
                            <w:proofErr w:type="spellEnd"/>
                            <w:r w:rsidRPr="00CC3B2F">
                              <w:rPr>
                                <w:rFonts w:ascii="Proxima Nova A Light" w:hAnsi="Proxima Nova A Light"/>
                                <w:sz w:val="20"/>
                                <w:szCs w:val="20"/>
                              </w:rPr>
                              <w:t xml:space="preserve"> centricity – orientácia na zákazníka“ Vzhľadom na to, že sme sa ale v predchádzajúcom období zásadne pripravili po stránke personálnej, skladovej, logistickej ako aj finančnej, sú tieto určite reálne. 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proofErr w:type="spellStart"/>
                            <w:r w:rsidR="00FB0089" w:rsidRPr="00CC3B2F">
                              <w:rPr>
                                <w:rFonts w:ascii="Proxima Nova A Light" w:hAnsi="Proxima Nova A Light"/>
                                <w:sz w:val="20"/>
                                <w:szCs w:val="20"/>
                              </w:rPr>
                              <w:t>franchisingo</w:t>
                            </w:r>
                            <w:r w:rsidR="00FB0089">
                              <w:rPr>
                                <w:rFonts w:ascii="Proxima Nova A Light" w:hAnsi="Proxima Nova A Light"/>
                                <w:sz w:val="20"/>
                                <w:szCs w:val="20"/>
                              </w:rPr>
                              <w:t>vých</w:t>
                            </w:r>
                            <w:proofErr w:type="spellEnd"/>
                            <w:r w:rsidR="00FB0089">
                              <w:rPr>
                                <w:rFonts w:ascii="Proxima Nova A Light" w:hAnsi="Proxima Nova A Light"/>
                                <w:sz w:val="20"/>
                                <w:szCs w:val="20"/>
                              </w:rPr>
                              <w:t xml:space="preserve"> </w:t>
                            </w:r>
                            <w:r w:rsidRPr="00CC3B2F">
                              <w:rPr>
                                <w:rFonts w:ascii="Proxima Nova A Light" w:hAnsi="Proxima Nova A Light"/>
                                <w:sz w:val="20"/>
                                <w:szCs w:val="20"/>
                              </w:rPr>
                              <w:t>značiek. Ďalej ideme cestou zlepšovania znalostí a kvality zamestnancov. Po marketingovej stránke je to posilnenie on-line oblasti, ako aj pokračovanie aktivít pod heslom „originálny marketing“.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450FC9" id="_x0000_s1053" type="#_x0000_t202" style="position:absolute;margin-left:-10.85pt;margin-top:4.55pt;width:252pt;height:407.2pt;z-index:2517196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" filled="f" stroked="f">
                <v:textbox>
                  <w:txbxContent>
                    <w:p w14:paraId="1EBB3905" w14:textId="6304E4EA" w:rsidR="00CC3B2F" w:rsidRPr="00CA4590" w:rsidRDefault="00CC3B2F" w:rsidP="00CC3B2F">
                      <w:pPr>
                        <w:spacing w:after="0" w:line="276" w:lineRule="auto"/>
                        <w:jc w:val="both"/>
                        <w:rPr>
                          <w:rFonts w:ascii="Proxima Nova A Light" w:hAnsi="Proxima Nova A Light"/>
                          <w:sz w:val="20"/>
                          <w:szCs w:val="20"/>
                        </w:rPr>
                      </w:pPr>
                      <w:r w:rsidRPr="00FB0089">
                        <w:rPr>
                          <w:rFonts w:ascii="Proxima Nova" w:hAnsi="Proxima Nova"/>
                          <w:b/>
                          <w:bCs/>
                          <w:sz w:val="20"/>
                          <w:szCs w:val="20"/>
                        </w:rPr>
                        <w:t>Ciele 202</w:t>
                      </w:r>
                      <w:r w:rsidR="00FB0089" w:rsidRPr="00FB0089">
                        <w:rPr>
                          <w:rFonts w:ascii="Proxima Nova" w:hAnsi="Proxima Nova"/>
                          <w:b/>
                          <w:bCs/>
                          <w:sz w:val="20"/>
                          <w:szCs w:val="20"/>
                        </w:rPr>
                        <w:t>4</w:t>
                      </w:r>
                      <w:r w:rsidRPr="00FB0089">
                        <w:rPr>
                          <w:rFonts w:ascii="Proxima Nova" w:hAnsi="Proxima Nova"/>
                          <w:b/>
                          <w:bCs/>
                          <w:sz w:val="20"/>
                          <w:szCs w:val="20"/>
                        </w:rPr>
                        <w:t>:</w:t>
                      </w:r>
                      <w:r w:rsidRPr="00CC3B2F">
                        <w:rPr>
                          <w:rFonts w:ascii="Proxima Nova A Light" w:hAnsi="Proxima Nova A Light"/>
                          <w:sz w:val="20"/>
                          <w:szCs w:val="20"/>
                        </w:rPr>
                        <w:t xml:space="preserve"> Spoločnosť má </w:t>
                      </w:r>
                      <w:r w:rsidR="00FB0089">
                        <w:rPr>
                          <w:rFonts w:ascii="Proxima Nova A Light" w:hAnsi="Proxima Nova A Light"/>
                          <w:sz w:val="20"/>
                          <w:szCs w:val="20"/>
                        </w:rPr>
                        <w:t xml:space="preserve">aj </w:t>
                      </w:r>
                      <w:r w:rsidRPr="00CC3B2F">
                        <w:rPr>
                          <w:rFonts w:ascii="Proxima Nova A Light" w:hAnsi="Proxima Nova A Light"/>
                          <w:sz w:val="20"/>
                          <w:szCs w:val="20"/>
                        </w:rPr>
                        <w:t>pre rok 202</w:t>
                      </w:r>
                      <w:r w:rsidR="00FB0089">
                        <w:rPr>
                          <w:rFonts w:ascii="Proxima Nova A Light" w:hAnsi="Proxima Nova A Light"/>
                          <w:sz w:val="20"/>
                          <w:szCs w:val="20"/>
                        </w:rPr>
                        <w:t>4</w:t>
                      </w:r>
                      <w:r w:rsidRPr="00CC3B2F">
                        <w:rPr>
                          <w:rFonts w:ascii="Proxima Nova A Light" w:hAnsi="Proxima Nova A Light"/>
                          <w:sz w:val="20"/>
                          <w:szCs w:val="20"/>
                        </w:rPr>
                        <w:t xml:space="preserve"> definované náročné ciele, ktoré sú výzvou pre  všetkých zamestnancov. Všetky vychádzajú z hesla „</w:t>
                      </w:r>
                      <w:proofErr w:type="spellStart"/>
                      <w:r w:rsidRPr="00CC3B2F">
                        <w:rPr>
                          <w:rFonts w:ascii="Proxima Nova A Light" w:hAnsi="Proxima Nova A Light"/>
                          <w:sz w:val="20"/>
                          <w:szCs w:val="20"/>
                        </w:rPr>
                        <w:t>customers</w:t>
                      </w:r>
                      <w:proofErr w:type="spellEnd"/>
                      <w:r w:rsidRPr="00CC3B2F">
                        <w:rPr>
                          <w:rFonts w:ascii="Proxima Nova A Light" w:hAnsi="Proxima Nova A Light"/>
                          <w:sz w:val="20"/>
                          <w:szCs w:val="20"/>
                        </w:rPr>
                        <w:t xml:space="preserve"> centricity – orientácia na zákazníka“ Vzhľadom na to, že sme sa ale v predchádzajúcom období zásadne pripravili po stránke personálnej, skladovej, logistickej ako aj finančnej, sú tieto určite reálne. Najzásadnejším cieľom, predikčne v období rastového, pozitívneho vývoja ekonomík na trhoch kde pracujeme, je navýšenie obratu a s tým spätého </w:t>
                      </w:r>
                      <w:r w:rsidR="009F655E">
                        <w:rPr>
                          <w:rFonts w:ascii="Proxima Nova A Light" w:hAnsi="Proxima Nova A Light"/>
                          <w:sz w:val="20"/>
                          <w:szCs w:val="20"/>
                        </w:rPr>
                        <w:t>výsledku hospodárenia</w:t>
                      </w:r>
                      <w:r w:rsidRPr="00CC3B2F">
                        <w:rPr>
                          <w:rFonts w:ascii="Proxima Nova A Light" w:hAnsi="Proxima Nova A Light"/>
                          <w:sz w:val="20"/>
                          <w:szCs w:val="20"/>
                        </w:rPr>
                        <w:t>. Chceme realizovať dostavbu budovy s cieľom rozšírenia skladových priestorov a kancelárií. Ďalej chceme doplniť technológiu v sklade s cieľom zvýšenia efektivity a naďalej využívať poskytnuté zdroje na posilnenie výšky hodnot</w:t>
                      </w:r>
                      <w:r w:rsidR="00ED2022">
                        <w:rPr>
                          <w:rFonts w:ascii="Proxima Nova A Light" w:hAnsi="Proxima Nova A Light"/>
                          <w:sz w:val="20"/>
                          <w:szCs w:val="20"/>
                        </w:rPr>
                        <w:t>y</w:t>
                      </w:r>
                      <w:r w:rsidRPr="00CC3B2F">
                        <w:rPr>
                          <w:rFonts w:ascii="Proxima Nova A Light" w:hAnsi="Proxima Nova A Light"/>
                          <w:sz w:val="20"/>
                          <w:szCs w:val="20"/>
                        </w:rPr>
                        <w:t xml:space="preserve"> tovaru na sklade. Zásadným cieľom je</w:t>
                      </w:r>
                      <w:r w:rsidR="00FB0089">
                        <w:rPr>
                          <w:rFonts w:ascii="Proxima Nova A Light" w:hAnsi="Proxima Nova A Light"/>
                          <w:sz w:val="20"/>
                          <w:szCs w:val="20"/>
                        </w:rPr>
                        <w:t xml:space="preserve"> po minuloročnej implementácii</w:t>
                      </w:r>
                      <w:r w:rsidRPr="00CC3B2F">
                        <w:rPr>
                          <w:rFonts w:ascii="Proxima Nova A Light" w:hAnsi="Proxima Nova A Light"/>
                          <w:sz w:val="20"/>
                          <w:szCs w:val="20"/>
                        </w:rPr>
                        <w:t xml:space="preserve"> </w:t>
                      </w:r>
                      <w:r w:rsidR="00FB0089">
                        <w:rPr>
                          <w:rFonts w:ascii="Proxima Nova A Light" w:hAnsi="Proxima Nova A Light"/>
                          <w:sz w:val="20"/>
                          <w:szCs w:val="20"/>
                        </w:rPr>
                        <w:t>reálne využívanie</w:t>
                      </w:r>
                      <w:r w:rsidRPr="00CC3B2F">
                        <w:rPr>
                          <w:rFonts w:ascii="Proxima Nova A Light" w:hAnsi="Proxima Nova A Light"/>
                          <w:sz w:val="20"/>
                          <w:szCs w:val="20"/>
                        </w:rPr>
                        <w:t xml:space="preserve"> nového CRM so</w:t>
                      </w:r>
                      <w:r w:rsidR="0052792B">
                        <w:rPr>
                          <w:rFonts w:ascii="Proxima Nova A Light" w:hAnsi="Proxima Nova A Light"/>
                          <w:sz w:val="20"/>
                          <w:szCs w:val="20"/>
                        </w:rPr>
                        <w:t>f</w:t>
                      </w:r>
                      <w:r w:rsidRPr="00CC3B2F">
                        <w:rPr>
                          <w:rFonts w:ascii="Proxima Nova A Light" w:hAnsi="Proxima Nova A Light"/>
                          <w:sz w:val="20"/>
                          <w:szCs w:val="20"/>
                        </w:rPr>
                        <w:t>tvéru pre podporu procesov marketingu a predaja. Osobitnou výzvou je ďalšie rozpracovanie pr</w:t>
                      </w:r>
                      <w:r w:rsidR="00FB0089">
                        <w:rPr>
                          <w:rFonts w:ascii="Proxima Nova A Light" w:hAnsi="Proxima Nova A Light"/>
                          <w:sz w:val="20"/>
                          <w:szCs w:val="20"/>
                        </w:rPr>
                        <w:t>ocesov</w:t>
                      </w:r>
                      <w:r w:rsidRPr="00CC3B2F">
                        <w:rPr>
                          <w:rFonts w:ascii="Proxima Nova A Light" w:hAnsi="Proxima Nova A Light"/>
                          <w:sz w:val="20"/>
                          <w:szCs w:val="20"/>
                        </w:rPr>
                        <w:t xml:space="preserve"> pre riešenie </w:t>
                      </w:r>
                      <w:r w:rsidR="00FB0089">
                        <w:rPr>
                          <w:rFonts w:ascii="Proxima Nova A Light" w:hAnsi="Proxima Nova A Light"/>
                          <w:sz w:val="20"/>
                          <w:szCs w:val="20"/>
                        </w:rPr>
                        <w:t xml:space="preserve">dátovej analýzy pri </w:t>
                      </w:r>
                      <w:r w:rsidRPr="00CC3B2F">
                        <w:rPr>
                          <w:rFonts w:ascii="Proxima Nova A Light" w:hAnsi="Proxima Nova A Light"/>
                          <w:sz w:val="20"/>
                          <w:szCs w:val="20"/>
                        </w:rPr>
                        <w:t xml:space="preserve"> vybraných </w:t>
                      </w:r>
                      <w:r w:rsidR="00FB0089">
                        <w:rPr>
                          <w:rFonts w:ascii="Proxima Nova A Light" w:hAnsi="Proxima Nova A Light"/>
                          <w:sz w:val="20"/>
                          <w:szCs w:val="20"/>
                        </w:rPr>
                        <w:t>rozhodnutiach</w:t>
                      </w:r>
                      <w:r w:rsidRPr="00CC3B2F">
                        <w:rPr>
                          <w:rFonts w:ascii="Proxima Nova A Light" w:hAnsi="Proxima Nova A Light"/>
                          <w:sz w:val="20"/>
                          <w:szCs w:val="20"/>
                        </w:rPr>
                        <w:t xml:space="preserve">. Chceme </w:t>
                      </w:r>
                      <w:r w:rsidR="00FB0089">
                        <w:rPr>
                          <w:rFonts w:ascii="Proxima Nova A Light" w:hAnsi="Proxima Nova A Light"/>
                          <w:sz w:val="20"/>
                          <w:szCs w:val="20"/>
                        </w:rPr>
                        <w:t xml:space="preserve">ďalšími </w:t>
                      </w:r>
                      <w:r w:rsidRPr="00CC3B2F">
                        <w:rPr>
                          <w:rFonts w:ascii="Proxima Nova A Light" w:hAnsi="Proxima Nova A Light"/>
                          <w:sz w:val="20"/>
                          <w:szCs w:val="20"/>
                        </w:rPr>
                        <w:t xml:space="preserve">konkrétnymi krokmi uzavrieť jasne posun v stratégii firmy od všeobecného predaja súčiastok, k predaju vybraných viac sofistikovaných </w:t>
                      </w:r>
                      <w:proofErr w:type="spellStart"/>
                      <w:r w:rsidR="00FB0089" w:rsidRPr="00CC3B2F">
                        <w:rPr>
                          <w:rFonts w:ascii="Proxima Nova A Light" w:hAnsi="Proxima Nova A Light"/>
                          <w:sz w:val="20"/>
                          <w:szCs w:val="20"/>
                        </w:rPr>
                        <w:t>franchisingo</w:t>
                      </w:r>
                      <w:r w:rsidR="00FB0089">
                        <w:rPr>
                          <w:rFonts w:ascii="Proxima Nova A Light" w:hAnsi="Proxima Nova A Light"/>
                          <w:sz w:val="20"/>
                          <w:szCs w:val="20"/>
                        </w:rPr>
                        <w:t>vých</w:t>
                      </w:r>
                      <w:proofErr w:type="spellEnd"/>
                      <w:r w:rsidR="00FB0089">
                        <w:rPr>
                          <w:rFonts w:ascii="Proxima Nova A Light" w:hAnsi="Proxima Nova A Light"/>
                          <w:sz w:val="20"/>
                          <w:szCs w:val="20"/>
                        </w:rPr>
                        <w:t xml:space="preserve"> </w:t>
                      </w:r>
                      <w:r w:rsidRPr="00CC3B2F">
                        <w:rPr>
                          <w:rFonts w:ascii="Proxima Nova A Light" w:hAnsi="Proxima Nova A Light"/>
                          <w:sz w:val="20"/>
                          <w:szCs w:val="20"/>
                        </w:rPr>
                        <w:t>značiek. Ďalej ideme cestou zlepšovania znalostí a kvality zamestnancov. Po marketingovej stránke je to posilnenie on-line oblasti, ako aj pokračovanie aktivít pod heslom „originálny marketing“.</w:t>
                      </w:r>
                    </w:p>
                  </w:txbxContent>
                </v:textbox>
                <w10:wrap anchorx="margin"/>
              </v:shape>
            </w:pict>
          </mc:Fallback>
        </mc:AlternateContent>
      </w:r>
    </w:p>
    <w:p w14:paraId="65B2AEAA" w14:textId="6EFB1254" w:rsidR="00CC3B2F" w:rsidRDefault="00CC3B2F" w:rsidP="00407848"/>
    <w:p w14:paraId="12E3AACB" w14:textId="77777777" w:rsidR="00CC3B2F" w:rsidRDefault="00CC3B2F" w:rsidP="00407848"/>
    <w:p w14:paraId="431BEAF6" w14:textId="77777777" w:rsidR="00CC3B2F" w:rsidRDefault="00CC3B2F" w:rsidP="00407848"/>
    <w:p w14:paraId="2111C892" w14:textId="77777777" w:rsidR="00CC3B2F" w:rsidRDefault="00CC3B2F" w:rsidP="00407848"/>
    <w:p w14:paraId="42483D6A" w14:textId="77777777" w:rsidR="00CC3B2F" w:rsidRDefault="00CC3B2F" w:rsidP="00407848"/>
    <w:p w14:paraId="6868E412" w14:textId="77777777" w:rsidR="00CC3B2F" w:rsidRDefault="00CC3B2F" w:rsidP="00407848"/>
    <w:p w14:paraId="1B027B34" w14:textId="77777777" w:rsidR="00CC3B2F" w:rsidRDefault="00CC3B2F" w:rsidP="00407848"/>
    <w:p w14:paraId="493D4C9C" w14:textId="77777777" w:rsidR="00CC3B2F" w:rsidRDefault="00CC3B2F" w:rsidP="00407848"/>
    <w:p w14:paraId="4FB0EAE4" w14:textId="77777777" w:rsidR="00CC3B2F" w:rsidRDefault="00CC3B2F" w:rsidP="00407848"/>
    <w:p w14:paraId="51300E16" w14:textId="77777777" w:rsidR="00CC3B2F" w:rsidRDefault="00CC3B2F" w:rsidP="00407848"/>
    <w:p w14:paraId="3B9932FE" w14:textId="77777777" w:rsidR="00CC3B2F" w:rsidRDefault="00CC3B2F" w:rsidP="00407848"/>
    <w:p w14:paraId="7F45FB4F" w14:textId="77777777" w:rsidR="00CC3B2F" w:rsidRDefault="00CC3B2F" w:rsidP="00407848"/>
    <w:p w14:paraId="3AC6F904" w14:textId="77777777" w:rsidR="00CC3B2F" w:rsidRDefault="00CC3B2F" w:rsidP="00407848"/>
    <w:p w14:paraId="7E4BD6E8" w14:textId="3912637A" w:rsidR="00CC3B2F" w:rsidRDefault="00CC3B2F" w:rsidP="00407848"/>
    <w:p w14:paraId="3E8074EC" w14:textId="5E6052AC" w:rsidR="00CC3B2F" w:rsidRDefault="00CC3B2F" w:rsidP="00407848"/>
    <w:p w14:paraId="61125846" w14:textId="59C15ACA" w:rsidR="00CC3B2F" w:rsidRDefault="00CC3B2F" w:rsidP="00407848"/>
    <w:p w14:paraId="17D16DC4" w14:textId="69C4DF4E" w:rsidR="00CC3B2F" w:rsidRDefault="00C164C2" w:rsidP="00407848">
      <w:r>
        <w:rPr>
          <w:noProof/>
        </w:rPr>
        <mc:AlternateContent>
          <mc:Choice Requires="wps">
            <w:drawing>
              <wp:anchor distT="45720" distB="45720" distL="114300" distR="114300" simplePos="0" relativeHeight="251722752" behindDoc="0" locked="0" layoutInCell="1" allowOverlap="1" wp14:anchorId="69B31CB9" wp14:editId="43981017">
                <wp:simplePos x="0" y="0"/>
                <wp:positionH relativeFrom="margin">
                  <wp:posOffset>-374015</wp:posOffset>
                </wp:positionH>
                <wp:positionV relativeFrom="paragraph">
                  <wp:posOffset>278130</wp:posOffset>
                </wp:positionV>
                <wp:extent cx="5715000" cy="381000"/>
                <wp:effectExtent l="0" t="0" r="0" b="0"/>
                <wp:wrapSquare wrapText="bothSides"/>
                <wp:docPr id="96732126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81000"/>
                        </a:xfrm>
                        <a:prstGeom prst="rect">
                          <a:avLst/>
                        </a:prstGeom>
                        <a:solidFill>
                          <a:srgbClr val="FFFFFF"/>
                        </a:solidFill>
                        <a:ln w="9525">
                          <a:noFill/>
                          <a:miter lim="800000"/>
                          <a:headEnd/>
                          <a:tailEnd/>
                        </a:ln>
                      </wps:spPr>
                      <wps:txb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B31CB9" id="_x0000_s1054" type="#_x0000_t202" style="position:absolute;margin-left:-29.45pt;margin-top:21.9pt;width:450pt;height:30pt;z-index:251722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" stroked="f">
                <v:textbox>
                  <w:txbxContent>
                    <w:p w14:paraId="4FE50E20" w14:textId="2D06FD9A" w:rsidR="005C1D6D" w:rsidRPr="007D240B" w:rsidRDefault="005C1D6D" w:rsidP="005C1D6D">
                      <w:pPr>
                        <w:spacing w:after="0"/>
                        <w:rPr>
                          <w:rFonts w:ascii="Proxima Nova" w:hAnsi="Proxima Nova"/>
                          <w:color w:val="4472C4" w:themeColor="accent1"/>
                          <w:sz w:val="28"/>
                          <w:szCs w:val="28"/>
                        </w:rPr>
                      </w:pPr>
                      <w:r w:rsidRPr="005C1D6D">
                        <w:rPr>
                          <w:rFonts w:ascii="Proxima Nova" w:hAnsi="Proxima Nova"/>
                          <w:color w:val="4472C4" w:themeColor="accent1"/>
                          <w:sz w:val="28"/>
                          <w:szCs w:val="28"/>
                        </w:rPr>
                        <w:t>D</w:t>
                      </w:r>
                      <w:r w:rsidR="00585283">
                        <w:rPr>
                          <w:rFonts w:ascii="Proxima Nova" w:hAnsi="Proxima Nova"/>
                          <w:color w:val="4472C4" w:themeColor="accent1"/>
                          <w:sz w:val="28"/>
                          <w:szCs w:val="28"/>
                        </w:rPr>
                        <w:t>OPLŇUJÚCE INFORMÁCIE K ÚČTOVNEJ ZÁVIERKE</w:t>
                      </w:r>
                    </w:p>
                  </w:txbxContent>
                </v:textbox>
                <w10:wrap type="square" anchorx="margin"/>
              </v:shape>
            </w:pict>
          </mc:Fallback>
        </mc:AlternateContent>
      </w:r>
    </w:p>
    <w:p w14:paraId="586CC71A" w14:textId="05F00F90" w:rsidR="00CC3B2F" w:rsidRDefault="00C27ECE" w:rsidP="00407848">
      <w:r>
        <w:rPr>
          <w:noProof/>
        </w:rPr>
        <mc:AlternateContent>
          <mc:Choice Requires="wps">
            <w:drawing>
              <wp:anchor distT="45720" distB="45720" distL="114300" distR="114300" simplePos="0" relativeHeight="251724800" behindDoc="0" locked="0" layoutInCell="1" allowOverlap="1" wp14:anchorId="4B24AC69" wp14:editId="30E6CAE1">
                <wp:simplePos x="0" y="0"/>
                <wp:positionH relativeFrom="margin">
                  <wp:posOffset>-282575</wp:posOffset>
                </wp:positionH>
                <wp:positionV relativeFrom="paragraph">
                  <wp:posOffset>312420</wp:posOffset>
                </wp:positionV>
                <wp:extent cx="5791200" cy="4729480"/>
                <wp:effectExtent l="0" t="0" r="0" b="0"/>
                <wp:wrapNone/>
                <wp:docPr id="191194299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1200" cy="4729480"/>
                        </a:xfrm>
                        <a:prstGeom prst="rect">
                          <a:avLst/>
                        </a:prstGeom>
                        <a:noFill/>
                        <a:ln w="9525">
                          <a:noFill/>
                          <a:miter lim="800000"/>
                          <a:headEnd/>
                          <a:tailEnd/>
                        </a:ln>
                      </wps:spPr>
                      <wps:txbx>
                        <w:txbxContent>
                          <w:p w14:paraId="5561EADA"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Výskum a vývoj</w:t>
                            </w:r>
                          </w:p>
                          <w:p w14:paraId="287B9606"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sa nezaoberala výskumnou a vývojovou činnosťou.</w:t>
                            </w:r>
                          </w:p>
                          <w:p w14:paraId="28371C14" w14:textId="77777777" w:rsidR="005C1D6D" w:rsidRPr="005C1D6D" w:rsidRDefault="005C1D6D" w:rsidP="005C1D6D">
                            <w:pPr>
                              <w:spacing w:after="0" w:line="276" w:lineRule="auto"/>
                              <w:jc w:val="both"/>
                              <w:rPr>
                                <w:rFonts w:ascii="Proxima Nova A Light" w:hAnsi="Proxima Nova A Light"/>
                                <w:sz w:val="20"/>
                                <w:szCs w:val="20"/>
                              </w:rPr>
                            </w:pPr>
                          </w:p>
                          <w:p w14:paraId="653CF212"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Obstarávanie akcií a podielov vlastných alebo ovládajúcej osoby</w:t>
                            </w:r>
                          </w:p>
                          <w:p w14:paraId="6E1F8F54" w14:textId="2F8DD75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v priebehu roku 202</w:t>
                            </w:r>
                            <w:r w:rsidR="00FB0089">
                              <w:rPr>
                                <w:rFonts w:ascii="Proxima Nova A Light" w:hAnsi="Proxima Nova A Light"/>
                                <w:sz w:val="20"/>
                                <w:szCs w:val="20"/>
                              </w:rPr>
                              <w:t>3</w:t>
                            </w:r>
                            <w:r w:rsidRPr="005C1D6D">
                              <w:rPr>
                                <w:rFonts w:ascii="Proxima Nova A Light" w:hAnsi="Proxima Nova A Light"/>
                                <w:sz w:val="20"/>
                                <w:szCs w:val="20"/>
                              </w:rPr>
                              <w:t xml:space="preserve"> neobstarala vlastné akcie. </w:t>
                            </w:r>
                          </w:p>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2FE4D9B3"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Návrh na rozdelenie zisku alebo vyrovnanie straty</w:t>
                            </w:r>
                          </w:p>
                          <w:p w14:paraId="798086E2" w14:textId="206A96DF" w:rsidR="005C1D6D" w:rsidRPr="00ED2022" w:rsidRDefault="005C1D6D" w:rsidP="005C1D6D">
                            <w:pPr>
                              <w:spacing w:after="0" w:line="276" w:lineRule="auto"/>
                              <w:jc w:val="both"/>
                              <w:rPr>
                                <w:rFonts w:ascii="Proxima Nova A Light" w:hAnsi="Proxima Nova A Light"/>
                                <w:color w:val="FF0000"/>
                                <w:sz w:val="20"/>
                                <w:szCs w:val="20"/>
                              </w:rPr>
                            </w:pPr>
                            <w:r w:rsidRPr="005C1D6D">
                              <w:rPr>
                                <w:rFonts w:ascii="Proxima Nova A Light" w:hAnsi="Proxima Nova A Light"/>
                                <w:sz w:val="20"/>
                                <w:szCs w:val="20"/>
                              </w:rPr>
                              <w:t>Výsledok hospodárenia v schvaľovacom konaní spoločnosť vysporiada tak, že ho preúčtuje na účet výsledku hospodárenia predchádzajúcich období.</w:t>
                            </w:r>
                            <w:r w:rsidR="00FB0089">
                              <w:rPr>
                                <w:rFonts w:ascii="Proxima Nova A Light" w:hAnsi="Proxima Nova A Light"/>
                                <w:sz w:val="20"/>
                                <w:szCs w:val="20"/>
                              </w:rPr>
                              <w:t xml:space="preserve"> </w:t>
                            </w: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32AB20EE"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Informácie o organizačnej zložke v zahraničí</w:t>
                            </w:r>
                          </w:p>
                          <w:p w14:paraId="6A1B1264"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nemá organizačnú zložku v zahraničí.</w:t>
                            </w:r>
                          </w:p>
                          <w:p w14:paraId="2B9D6E8E" w14:textId="77777777" w:rsidR="005C1D6D" w:rsidRDefault="005C1D6D" w:rsidP="005C1D6D">
                            <w:pPr>
                              <w:spacing w:after="0" w:line="276" w:lineRule="auto"/>
                              <w:jc w:val="both"/>
                              <w:rPr>
                                <w:rFonts w:ascii="Proxima Nova A Light" w:hAnsi="Proxima Nova A Light"/>
                                <w:sz w:val="20"/>
                                <w:szCs w:val="20"/>
                              </w:rPr>
                            </w:pPr>
                          </w:p>
                          <w:p w14:paraId="51A70A76"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Vplyv činnosti účtovnej jednotky na životné prostredie a na zamestnanosť</w:t>
                            </w:r>
                          </w:p>
                          <w:p w14:paraId="104938A5" w14:textId="77777777" w:rsid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Podnikateľské aktivity spoločnosti nemajú negatívny vplyv na životné prostredie ani na zamestnanosť.</w:t>
                            </w:r>
                          </w:p>
                          <w:p w14:paraId="0943D6B1" w14:textId="77777777" w:rsidR="00C27ECE" w:rsidRDefault="00C27ECE" w:rsidP="005C1D6D">
                            <w:pPr>
                              <w:spacing w:after="0" w:line="276" w:lineRule="auto"/>
                              <w:jc w:val="both"/>
                              <w:rPr>
                                <w:rFonts w:ascii="Proxima Nova A Light" w:hAnsi="Proxima Nova A Light"/>
                                <w:sz w:val="20"/>
                                <w:szCs w:val="20"/>
                              </w:rPr>
                            </w:pPr>
                          </w:p>
                          <w:p w14:paraId="526EA474" w14:textId="77777777" w:rsidR="00C27ECE" w:rsidRDefault="00C27ECE" w:rsidP="005C1D6D">
                            <w:pPr>
                              <w:spacing w:after="0" w:line="276" w:lineRule="auto"/>
                              <w:jc w:val="both"/>
                              <w:rPr>
                                <w:rFonts w:ascii="Proxima Nova A Light" w:hAnsi="Proxima Nova A Light"/>
                                <w:sz w:val="20"/>
                                <w:szCs w:val="20"/>
                              </w:rPr>
                            </w:pPr>
                          </w:p>
                          <w:p w14:paraId="35B1C40E" w14:textId="77777777" w:rsidR="00C27ECE" w:rsidRDefault="00C27ECE" w:rsidP="005C1D6D">
                            <w:pPr>
                              <w:spacing w:after="0" w:line="276" w:lineRule="auto"/>
                              <w:jc w:val="both"/>
                              <w:rPr>
                                <w:rFonts w:ascii="Proxima Nova A Light" w:hAnsi="Proxima Nova A Light"/>
                                <w:sz w:val="20"/>
                                <w:szCs w:val="20"/>
                              </w:rPr>
                            </w:pPr>
                          </w:p>
                          <w:p w14:paraId="48C2EFED" w14:textId="77777777" w:rsidR="00C27ECE" w:rsidRPr="005C1D6D" w:rsidRDefault="00C27ECE" w:rsidP="005C1D6D">
                            <w:pPr>
                              <w:spacing w:after="0" w:line="276" w:lineRule="auto"/>
                              <w:jc w:val="both"/>
                              <w:rPr>
                                <w:rFonts w:ascii="Proxima Nova A Light" w:hAnsi="Proxima Nova A Light"/>
                                <w:sz w:val="20"/>
                                <w:szCs w:val="20"/>
                              </w:rPr>
                            </w:pPr>
                          </w:p>
                          <w:p w14:paraId="640EDB5F" w14:textId="77777777" w:rsidR="005C1D6D" w:rsidRPr="005C1D6D" w:rsidRDefault="005C1D6D" w:rsidP="005C1D6D">
                            <w:pPr>
                              <w:spacing w:after="0" w:line="276" w:lineRule="auto"/>
                              <w:jc w:val="both"/>
                              <w:rPr>
                                <w:rFonts w:ascii="Proxima Nova A Light" w:hAnsi="Proxima Nova A Light"/>
                                <w:sz w:val="20"/>
                                <w:szCs w:val="20"/>
                              </w:rPr>
                            </w:pPr>
                          </w:p>
                          <w:p w14:paraId="2902A5A7" w14:textId="686DB39C"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Udalosti, ktoré nastali po skončení účtovného obdobia</w:t>
                            </w:r>
                          </w:p>
                          <w:p w14:paraId="6599BED9"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Po skončení účtovného obdobia nenastali žiadne udalosti, ktoré by mali vplyv na účtovnú uzávierku.  </w:t>
                            </w:r>
                          </w:p>
                          <w:p w14:paraId="563B7A19" w14:textId="77777777" w:rsidR="005C1D6D" w:rsidRPr="005C1D6D" w:rsidRDefault="005C1D6D" w:rsidP="005C1D6D">
                            <w:pPr>
                              <w:spacing w:after="0" w:line="276" w:lineRule="auto"/>
                              <w:jc w:val="both"/>
                              <w:rPr>
                                <w:rFonts w:ascii="Proxima Nova A Light" w:hAnsi="Proxima Nova A Light"/>
                                <w:sz w:val="20"/>
                                <w:szCs w:val="20"/>
                              </w:rPr>
                            </w:pPr>
                          </w:p>
                          <w:p w14:paraId="42C8072B"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Cenné papiere obchodované na regulovanom trhu</w:t>
                            </w:r>
                          </w:p>
                          <w:p w14:paraId="0EC7E0A7"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neemitovala cenné papiere, ktoré by boli prijaté na obchodovanie na regulovanom trhu. Preto spoločnosť nemá povinnosť vo výročnej správe uvádzať štruktúrované informácie podľa § 20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6 a 7 zákona o účtovníctve.</w:t>
                            </w:r>
                          </w:p>
                          <w:p w14:paraId="25022CF4" w14:textId="77777777" w:rsidR="005C1D6D" w:rsidRPr="005C1D6D" w:rsidRDefault="005C1D6D" w:rsidP="005C1D6D">
                            <w:pPr>
                              <w:spacing w:after="0" w:line="276" w:lineRule="auto"/>
                              <w:jc w:val="both"/>
                              <w:rPr>
                                <w:rFonts w:ascii="Proxima Nova A Light" w:hAnsi="Proxima Nova A Light"/>
                                <w:sz w:val="20"/>
                                <w:szCs w:val="20"/>
                              </w:rPr>
                            </w:pPr>
                          </w:p>
                          <w:p w14:paraId="5F834EA7"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Subjekt verejného záujmu</w:t>
                            </w:r>
                          </w:p>
                          <w:p w14:paraId="4B6D377B" w14:textId="77777777" w:rsidR="005C1D6D" w:rsidRPr="00CC3B2F"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nie je subjektom verejného záujmu tak, ako ho definuje § 2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14 zákona o účtovníctve.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24AC69" id="_x0000_s1055" type="#_x0000_t202" style="position:absolute;margin-left:-22.25pt;margin-top:24.6pt;width:456pt;height:372.4pt;z-index:2517248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" filled="f" stroked="f">
                <v:textbox>
                  <w:txbxContent>
                    <w:p w14:paraId="5561EADA"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Výskum a vývoj</w:t>
                      </w:r>
                    </w:p>
                    <w:p w14:paraId="287B9606"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sa nezaoberala výskumnou a vývojovou činnosťou.</w:t>
                      </w:r>
                    </w:p>
                    <w:p w14:paraId="28371C14" w14:textId="77777777" w:rsidR="005C1D6D" w:rsidRPr="005C1D6D" w:rsidRDefault="005C1D6D" w:rsidP="005C1D6D">
                      <w:pPr>
                        <w:spacing w:after="0" w:line="276" w:lineRule="auto"/>
                        <w:jc w:val="both"/>
                        <w:rPr>
                          <w:rFonts w:ascii="Proxima Nova A Light" w:hAnsi="Proxima Nova A Light"/>
                          <w:sz w:val="20"/>
                          <w:szCs w:val="20"/>
                        </w:rPr>
                      </w:pPr>
                    </w:p>
                    <w:p w14:paraId="653CF212"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Obstarávanie akcií a podielov vlastných alebo ovládajúcej osoby</w:t>
                      </w:r>
                    </w:p>
                    <w:p w14:paraId="6E1F8F54" w14:textId="2F8DD75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v priebehu roku 202</w:t>
                      </w:r>
                      <w:r w:rsidR="00FB0089">
                        <w:rPr>
                          <w:rFonts w:ascii="Proxima Nova A Light" w:hAnsi="Proxima Nova A Light"/>
                          <w:sz w:val="20"/>
                          <w:szCs w:val="20"/>
                        </w:rPr>
                        <w:t>3</w:t>
                      </w:r>
                      <w:r w:rsidRPr="005C1D6D">
                        <w:rPr>
                          <w:rFonts w:ascii="Proxima Nova A Light" w:hAnsi="Proxima Nova A Light"/>
                          <w:sz w:val="20"/>
                          <w:szCs w:val="20"/>
                        </w:rPr>
                        <w:t xml:space="preserve"> neobstarala vlastné akcie. </w:t>
                      </w:r>
                    </w:p>
                    <w:p w14:paraId="4BCA6DD8" w14:textId="77777777" w:rsidR="005C1D6D" w:rsidRPr="005C1D6D" w:rsidRDefault="005C1D6D" w:rsidP="005C1D6D">
                      <w:pPr>
                        <w:spacing w:after="0" w:line="276" w:lineRule="auto"/>
                        <w:jc w:val="both"/>
                        <w:rPr>
                          <w:rFonts w:ascii="Proxima Nova A Light" w:hAnsi="Proxima Nova A Light"/>
                          <w:sz w:val="20"/>
                          <w:szCs w:val="20"/>
                        </w:rPr>
                      </w:pPr>
                    </w:p>
                    <w:p w14:paraId="2FE4D9B3"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Návrh na rozdelenie zisku alebo vyrovnanie straty</w:t>
                      </w:r>
                    </w:p>
                    <w:p w14:paraId="798086E2" w14:textId="206A96DF" w:rsidR="005C1D6D" w:rsidRPr="00ED2022" w:rsidRDefault="005C1D6D" w:rsidP="005C1D6D">
                      <w:pPr>
                        <w:spacing w:after="0" w:line="276" w:lineRule="auto"/>
                        <w:jc w:val="both"/>
                        <w:rPr>
                          <w:rFonts w:ascii="Proxima Nova A Light" w:hAnsi="Proxima Nova A Light"/>
                          <w:color w:val="FF0000"/>
                          <w:sz w:val="20"/>
                          <w:szCs w:val="20"/>
                        </w:rPr>
                      </w:pPr>
                      <w:r w:rsidRPr="005C1D6D">
                        <w:rPr>
                          <w:rFonts w:ascii="Proxima Nova A Light" w:hAnsi="Proxima Nova A Light"/>
                          <w:sz w:val="20"/>
                          <w:szCs w:val="20"/>
                        </w:rPr>
                        <w:t>Výsledok hospodárenia v schvaľovacom konaní spoločnosť vysporiada tak, že ho preúčtuje na účet výsledku hospodárenia predchádzajúcich období.</w:t>
                      </w:r>
                      <w:r w:rsidR="00FB0089">
                        <w:rPr>
                          <w:rFonts w:ascii="Proxima Nova A Light" w:hAnsi="Proxima Nova A Light"/>
                          <w:sz w:val="20"/>
                          <w:szCs w:val="20"/>
                        </w:rPr>
                        <w:t xml:space="preserve"> </w:t>
                      </w:r>
                    </w:p>
                    <w:p w14:paraId="52C38AA8" w14:textId="77777777" w:rsidR="005C1D6D" w:rsidRPr="005C1D6D" w:rsidRDefault="005C1D6D" w:rsidP="005C1D6D">
                      <w:pPr>
                        <w:spacing w:after="0" w:line="276" w:lineRule="auto"/>
                        <w:jc w:val="both"/>
                        <w:rPr>
                          <w:rFonts w:ascii="Proxima Nova A Light" w:hAnsi="Proxima Nova A Light"/>
                          <w:sz w:val="20"/>
                          <w:szCs w:val="20"/>
                        </w:rPr>
                      </w:pPr>
                    </w:p>
                    <w:p w14:paraId="32AB20EE"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Informácie o organizačnej zložke v zahraničí</w:t>
                      </w:r>
                    </w:p>
                    <w:p w14:paraId="6A1B1264"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Spoločnosť nemá organizačnú zložku v zahraničí.</w:t>
                      </w:r>
                    </w:p>
                    <w:p w14:paraId="2B9D6E8E" w14:textId="77777777" w:rsidR="005C1D6D" w:rsidRDefault="005C1D6D" w:rsidP="005C1D6D">
                      <w:pPr>
                        <w:spacing w:after="0" w:line="276" w:lineRule="auto"/>
                        <w:jc w:val="both"/>
                        <w:rPr>
                          <w:rFonts w:ascii="Proxima Nova A Light" w:hAnsi="Proxima Nova A Light"/>
                          <w:sz w:val="20"/>
                          <w:szCs w:val="20"/>
                        </w:rPr>
                      </w:pPr>
                    </w:p>
                    <w:p w14:paraId="51A70A76"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Vplyv činnosti účtovnej jednotky na životné prostredie a na zamestnanosť</w:t>
                      </w:r>
                    </w:p>
                    <w:p w14:paraId="104938A5" w14:textId="77777777" w:rsid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Podnikateľské aktivity spoločnosti nemajú negatívny vplyv na životné prostredie ani na zamestnanosť.</w:t>
                      </w:r>
                    </w:p>
                    <w:p w14:paraId="0943D6B1" w14:textId="77777777" w:rsidR="00C27ECE" w:rsidRDefault="00C27ECE" w:rsidP="005C1D6D">
                      <w:pPr>
                        <w:spacing w:after="0" w:line="276" w:lineRule="auto"/>
                        <w:jc w:val="both"/>
                        <w:rPr>
                          <w:rFonts w:ascii="Proxima Nova A Light" w:hAnsi="Proxima Nova A Light"/>
                          <w:sz w:val="20"/>
                          <w:szCs w:val="20"/>
                        </w:rPr>
                      </w:pPr>
                    </w:p>
                    <w:p w14:paraId="526EA474" w14:textId="77777777" w:rsidR="00C27ECE" w:rsidRDefault="00C27ECE" w:rsidP="005C1D6D">
                      <w:pPr>
                        <w:spacing w:after="0" w:line="276" w:lineRule="auto"/>
                        <w:jc w:val="both"/>
                        <w:rPr>
                          <w:rFonts w:ascii="Proxima Nova A Light" w:hAnsi="Proxima Nova A Light"/>
                          <w:sz w:val="20"/>
                          <w:szCs w:val="20"/>
                        </w:rPr>
                      </w:pPr>
                    </w:p>
                    <w:p w14:paraId="35B1C40E" w14:textId="77777777" w:rsidR="00C27ECE" w:rsidRDefault="00C27ECE" w:rsidP="005C1D6D">
                      <w:pPr>
                        <w:spacing w:after="0" w:line="276" w:lineRule="auto"/>
                        <w:jc w:val="both"/>
                        <w:rPr>
                          <w:rFonts w:ascii="Proxima Nova A Light" w:hAnsi="Proxima Nova A Light"/>
                          <w:sz w:val="20"/>
                          <w:szCs w:val="20"/>
                        </w:rPr>
                      </w:pPr>
                    </w:p>
                    <w:p w14:paraId="48C2EFED" w14:textId="77777777" w:rsidR="00C27ECE" w:rsidRPr="005C1D6D" w:rsidRDefault="00C27ECE" w:rsidP="005C1D6D">
                      <w:pPr>
                        <w:spacing w:after="0" w:line="276" w:lineRule="auto"/>
                        <w:jc w:val="both"/>
                        <w:rPr>
                          <w:rFonts w:ascii="Proxima Nova A Light" w:hAnsi="Proxima Nova A Light"/>
                          <w:sz w:val="20"/>
                          <w:szCs w:val="20"/>
                        </w:rPr>
                      </w:pPr>
                    </w:p>
                    <w:p w14:paraId="640EDB5F" w14:textId="77777777" w:rsidR="005C1D6D" w:rsidRPr="005C1D6D" w:rsidRDefault="005C1D6D" w:rsidP="005C1D6D">
                      <w:pPr>
                        <w:spacing w:after="0" w:line="276" w:lineRule="auto"/>
                        <w:jc w:val="both"/>
                        <w:rPr>
                          <w:rFonts w:ascii="Proxima Nova A Light" w:hAnsi="Proxima Nova A Light"/>
                          <w:sz w:val="20"/>
                          <w:szCs w:val="20"/>
                        </w:rPr>
                      </w:pPr>
                    </w:p>
                    <w:p w14:paraId="2902A5A7" w14:textId="686DB39C"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Udalosti, ktoré nastali po skončení účtovného obdobia</w:t>
                      </w:r>
                    </w:p>
                    <w:p w14:paraId="6599BED9"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Po skončení účtovného obdobia nenastali žiadne udalosti, ktoré by mali vplyv na účtovnú uzávierku.  </w:t>
                      </w:r>
                    </w:p>
                    <w:p w14:paraId="563B7A19" w14:textId="77777777" w:rsidR="005C1D6D" w:rsidRPr="005C1D6D" w:rsidRDefault="005C1D6D" w:rsidP="005C1D6D">
                      <w:pPr>
                        <w:spacing w:after="0" w:line="276" w:lineRule="auto"/>
                        <w:jc w:val="both"/>
                        <w:rPr>
                          <w:rFonts w:ascii="Proxima Nova A Light" w:hAnsi="Proxima Nova A Light"/>
                          <w:sz w:val="20"/>
                          <w:szCs w:val="20"/>
                        </w:rPr>
                      </w:pPr>
                    </w:p>
                    <w:p w14:paraId="42C8072B"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Cenné papiere obchodované na regulovanom trhu</w:t>
                      </w:r>
                    </w:p>
                    <w:p w14:paraId="0EC7E0A7" w14:textId="77777777" w:rsidR="005C1D6D" w:rsidRPr="005C1D6D"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neemitovala cenné papiere, ktoré by boli prijaté na obchodovanie na regulovanom trhu. Preto spoločnosť nemá povinnosť vo výročnej správe uvádzať štruktúrované informácie podľa § 20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6 a 7 zákona o účtovníctve.</w:t>
                      </w:r>
                    </w:p>
                    <w:p w14:paraId="25022CF4" w14:textId="77777777" w:rsidR="005C1D6D" w:rsidRPr="005C1D6D" w:rsidRDefault="005C1D6D" w:rsidP="005C1D6D">
                      <w:pPr>
                        <w:spacing w:after="0" w:line="276" w:lineRule="auto"/>
                        <w:jc w:val="both"/>
                        <w:rPr>
                          <w:rFonts w:ascii="Proxima Nova A Light" w:hAnsi="Proxima Nova A Light"/>
                          <w:sz w:val="20"/>
                          <w:szCs w:val="20"/>
                        </w:rPr>
                      </w:pPr>
                    </w:p>
                    <w:p w14:paraId="5F834EA7" w14:textId="77777777" w:rsidR="005C1D6D" w:rsidRPr="00FB0089" w:rsidRDefault="005C1D6D" w:rsidP="005C1D6D">
                      <w:pPr>
                        <w:spacing w:after="0" w:line="276" w:lineRule="auto"/>
                        <w:jc w:val="both"/>
                        <w:rPr>
                          <w:rFonts w:ascii="Proxima Nova" w:hAnsi="Proxima Nova"/>
                          <w:b/>
                          <w:bCs/>
                          <w:sz w:val="20"/>
                          <w:szCs w:val="20"/>
                        </w:rPr>
                      </w:pPr>
                      <w:r w:rsidRPr="00FB0089">
                        <w:rPr>
                          <w:rFonts w:ascii="Proxima Nova" w:hAnsi="Proxima Nova"/>
                          <w:b/>
                          <w:bCs/>
                          <w:sz w:val="20"/>
                          <w:szCs w:val="20"/>
                        </w:rPr>
                        <w:t>Subjekt verejného záujmu</w:t>
                      </w:r>
                    </w:p>
                    <w:p w14:paraId="4B6D377B" w14:textId="77777777" w:rsidR="005C1D6D" w:rsidRPr="00CC3B2F" w:rsidRDefault="005C1D6D" w:rsidP="005C1D6D">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nie je subjektom verejného záujmu tak, ako ho definuje § 2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14 zákona o účtovníctve.</w:t>
                      </w:r>
                    </w:p>
                  </w:txbxContent>
                </v:textbox>
                <w10:wrap anchorx="margin"/>
              </v:shape>
            </w:pict>
          </mc:Fallback>
        </mc:AlternateContent>
      </w:r>
    </w:p>
    <w:p w14:paraId="601F148C" w14:textId="4C76D5AC" w:rsidR="00CC3B2F" w:rsidRDefault="00CC3B2F" w:rsidP="00407848"/>
    <w:p w14:paraId="2364327A" w14:textId="0610F261" w:rsidR="00CC3B2F" w:rsidRDefault="00CC3B2F" w:rsidP="00407848"/>
    <w:p w14:paraId="55F13036" w14:textId="53F7F2A6" w:rsidR="00CC3B2F" w:rsidRDefault="00CC3B2F" w:rsidP="00407848"/>
    <w:p w14:paraId="20D362CF" w14:textId="447CCC5F" w:rsidR="00CC3B2F" w:rsidRDefault="00CC3B2F" w:rsidP="00407848"/>
    <w:p w14:paraId="688254D9" w14:textId="56427072" w:rsidR="00CC3B2F" w:rsidRDefault="00CC3B2F" w:rsidP="00407848"/>
    <w:p w14:paraId="6AFDE4C4" w14:textId="073C7FD4" w:rsidR="00CC3B2F" w:rsidRDefault="00CC3B2F" w:rsidP="00407848"/>
    <w:p w14:paraId="293E2E89" w14:textId="5C38DA7C" w:rsidR="00CC3B2F" w:rsidRDefault="00CC3B2F" w:rsidP="00407848"/>
    <w:p w14:paraId="518C1702" w14:textId="04CC05E6" w:rsidR="00CC3B2F" w:rsidRDefault="00CC3B2F" w:rsidP="00407848"/>
    <w:p w14:paraId="065B8E62" w14:textId="5F91351F" w:rsidR="00CC3B2F" w:rsidRDefault="00CC3B2F" w:rsidP="00407848"/>
    <w:p w14:paraId="0171F33D" w14:textId="677E7065" w:rsidR="007E70F4" w:rsidRDefault="007E70F4" w:rsidP="00407848"/>
    <w:p w14:paraId="0BDF8E4B" w14:textId="77777777" w:rsidR="009857D3" w:rsidRPr="009857D3" w:rsidRDefault="009857D3" w:rsidP="009857D3">
      <w:pPr>
        <w:spacing w:after="0" w:line="276" w:lineRule="auto"/>
        <w:jc w:val="both"/>
        <w:rPr>
          <w:rFonts w:ascii="Proxima Nova" w:hAnsi="Proxima Nova"/>
          <w:b/>
          <w:bCs/>
          <w:sz w:val="20"/>
          <w:szCs w:val="20"/>
        </w:rPr>
      </w:pPr>
      <w:r w:rsidRPr="009857D3">
        <w:rPr>
          <w:rFonts w:ascii="Proxima Nova" w:hAnsi="Proxima Nova"/>
          <w:b/>
          <w:bCs/>
          <w:sz w:val="20"/>
          <w:szCs w:val="20"/>
        </w:rPr>
        <w:lastRenderedPageBreak/>
        <w:t>Udalosti, ktoré nastali po skončení účtovného obdobia</w:t>
      </w:r>
    </w:p>
    <w:p w14:paraId="1A627916" w14:textId="77777777" w:rsidR="009857D3" w:rsidRPr="005C1D6D" w:rsidRDefault="009857D3" w:rsidP="009857D3">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Po skončení účtovného obdobia nenastali žiadne udalosti, ktoré by mali vplyv na účtovnú uzávierku.  </w:t>
      </w:r>
    </w:p>
    <w:p w14:paraId="4ECC106A" w14:textId="77777777" w:rsidR="009857D3" w:rsidRPr="005C1D6D" w:rsidRDefault="009857D3" w:rsidP="009857D3">
      <w:pPr>
        <w:spacing w:after="0" w:line="276" w:lineRule="auto"/>
        <w:jc w:val="both"/>
        <w:rPr>
          <w:rFonts w:ascii="Proxima Nova A Light" w:hAnsi="Proxima Nova A Light"/>
          <w:sz w:val="20"/>
          <w:szCs w:val="20"/>
        </w:rPr>
      </w:pPr>
    </w:p>
    <w:p w14:paraId="059EA108" w14:textId="77777777" w:rsidR="009857D3" w:rsidRPr="009857D3" w:rsidRDefault="009857D3" w:rsidP="009857D3">
      <w:pPr>
        <w:spacing w:after="0" w:line="276" w:lineRule="auto"/>
        <w:jc w:val="both"/>
        <w:rPr>
          <w:rFonts w:ascii="Proxima Nova" w:hAnsi="Proxima Nova"/>
          <w:b/>
          <w:bCs/>
          <w:sz w:val="20"/>
          <w:szCs w:val="20"/>
        </w:rPr>
      </w:pPr>
      <w:r w:rsidRPr="009857D3">
        <w:rPr>
          <w:rFonts w:ascii="Proxima Nova" w:hAnsi="Proxima Nova"/>
          <w:b/>
          <w:bCs/>
          <w:sz w:val="20"/>
          <w:szCs w:val="20"/>
        </w:rPr>
        <w:t>Cenné papiere obchodované na regulovanom trhu</w:t>
      </w:r>
    </w:p>
    <w:p w14:paraId="31946050" w14:textId="77777777" w:rsidR="009857D3" w:rsidRDefault="009857D3" w:rsidP="009857D3">
      <w:pPr>
        <w:spacing w:after="0" w:line="276" w:lineRule="auto"/>
        <w:jc w:val="both"/>
        <w:rPr>
          <w:rFonts w:ascii="Proxima Nova A Light" w:hAnsi="Proxima Nova A Light"/>
          <w:sz w:val="20"/>
          <w:szCs w:val="20"/>
        </w:rPr>
      </w:pPr>
      <w:r w:rsidRPr="005C1D6D">
        <w:rPr>
          <w:rFonts w:ascii="Proxima Nova A Light" w:hAnsi="Proxima Nova A Light"/>
          <w:sz w:val="20"/>
          <w:szCs w:val="20"/>
        </w:rPr>
        <w:t xml:space="preserve">Spoločnosť neemitovala cenné papiere, ktoré by boli prijaté na obchodovanie na regulovanom trhu. Preto spoločnosť nemá povinnosť vo výročnej správe uvádzať štruktúrované informácie podľa § 20 </w:t>
      </w:r>
      <w:proofErr w:type="spellStart"/>
      <w:r w:rsidRPr="005C1D6D">
        <w:rPr>
          <w:rFonts w:ascii="Proxima Nova A Light" w:hAnsi="Proxima Nova A Light"/>
          <w:sz w:val="20"/>
          <w:szCs w:val="20"/>
        </w:rPr>
        <w:t>odst</w:t>
      </w:r>
      <w:proofErr w:type="spellEnd"/>
      <w:r w:rsidRPr="005C1D6D">
        <w:rPr>
          <w:rFonts w:ascii="Proxima Nova A Light" w:hAnsi="Proxima Nova A Light"/>
          <w:sz w:val="20"/>
          <w:szCs w:val="20"/>
        </w:rPr>
        <w:t>. 6 a 7 zákona o účtovníctve.</w:t>
      </w:r>
    </w:p>
    <w:p w14:paraId="3CF7BF2F" w14:textId="77777777" w:rsidR="00E6684F" w:rsidRDefault="00E6684F" w:rsidP="009857D3">
      <w:pPr>
        <w:spacing w:after="0" w:line="276" w:lineRule="auto"/>
        <w:jc w:val="both"/>
        <w:rPr>
          <w:rFonts w:ascii="Proxima Nova A Light" w:hAnsi="Proxima Nova A Light"/>
          <w:sz w:val="20"/>
          <w:szCs w:val="20"/>
        </w:rPr>
      </w:pPr>
    </w:p>
    <w:p w14:paraId="2B422244" w14:textId="77777777" w:rsidR="00E6684F" w:rsidRPr="00E6684F" w:rsidRDefault="00E6684F" w:rsidP="00E6684F">
      <w:pPr>
        <w:spacing w:after="0" w:line="276" w:lineRule="auto"/>
        <w:jc w:val="both"/>
        <w:rPr>
          <w:rFonts w:ascii="Proxima Nova A Light" w:hAnsi="Proxima Nova A Light"/>
          <w:b/>
          <w:bCs/>
          <w:sz w:val="20"/>
          <w:szCs w:val="20"/>
        </w:rPr>
      </w:pPr>
      <w:r w:rsidRPr="00E6684F">
        <w:rPr>
          <w:rFonts w:ascii="Proxima Nova A Light" w:hAnsi="Proxima Nova A Light"/>
          <w:b/>
          <w:bCs/>
          <w:sz w:val="20"/>
          <w:szCs w:val="20"/>
        </w:rPr>
        <w:t>Subjekt verejného záujmu</w:t>
      </w:r>
    </w:p>
    <w:p w14:paraId="2BCCB910" w14:textId="232960DF" w:rsidR="00E6684F" w:rsidRPr="005C1D6D" w:rsidRDefault="00E6684F" w:rsidP="00E6684F">
      <w:pPr>
        <w:spacing w:after="0" w:line="276" w:lineRule="auto"/>
        <w:jc w:val="both"/>
        <w:rPr>
          <w:rFonts w:ascii="Proxima Nova A Light" w:hAnsi="Proxima Nova A Light"/>
          <w:sz w:val="20"/>
          <w:szCs w:val="20"/>
        </w:rPr>
      </w:pPr>
      <w:r w:rsidRPr="00E6684F">
        <w:rPr>
          <w:rFonts w:ascii="Proxima Nova A Light" w:hAnsi="Proxima Nova A Light"/>
          <w:sz w:val="20"/>
          <w:szCs w:val="20"/>
        </w:rPr>
        <w:t xml:space="preserve">Spoločnosť nie je subjektom verejného záujmu tak, ako ho definuje § 2 </w:t>
      </w:r>
      <w:proofErr w:type="spellStart"/>
      <w:r w:rsidRPr="00E6684F">
        <w:rPr>
          <w:rFonts w:ascii="Proxima Nova A Light" w:hAnsi="Proxima Nova A Light"/>
          <w:sz w:val="20"/>
          <w:szCs w:val="20"/>
        </w:rPr>
        <w:t>odst</w:t>
      </w:r>
      <w:proofErr w:type="spellEnd"/>
      <w:r w:rsidRPr="00E6684F">
        <w:rPr>
          <w:rFonts w:ascii="Proxima Nova A Light" w:hAnsi="Proxima Nova A Light"/>
          <w:sz w:val="20"/>
          <w:szCs w:val="20"/>
        </w:rPr>
        <w:t>. 14 zákona o účtovníctve.</w:t>
      </w:r>
    </w:p>
    <w:p w14:paraId="0B8D1007" w14:textId="77777777" w:rsidR="007E70F4" w:rsidRDefault="007E70F4" w:rsidP="00407848"/>
    <w:p w14:paraId="3DAC9E1B" w14:textId="77777777" w:rsidR="007E70F4" w:rsidRDefault="007E70F4" w:rsidP="00407848"/>
    <w:p w14:paraId="4484F155" w14:textId="40B132D3" w:rsidR="007E70F4" w:rsidRDefault="007E70F4" w:rsidP="00407848"/>
    <w:p w14:paraId="3B2B1316" w14:textId="46FF3599" w:rsidR="007E70F4" w:rsidRDefault="00FB0089" w:rsidP="00407848">
      <w:pPr>
        <w:rPr>
          <w:rFonts w:ascii="Proxima Nova A Light" w:hAnsi="Proxima Nova A Light"/>
          <w:sz w:val="20"/>
          <w:szCs w:val="20"/>
        </w:rPr>
      </w:pPr>
      <w:r w:rsidRPr="00077605">
        <w:rPr>
          <w:rFonts w:ascii="Proxima Nova A Light" w:hAnsi="Proxima Nova A Light"/>
          <w:noProof/>
          <w:sz w:val="20"/>
          <w:szCs w:val="20"/>
        </w:rPr>
        <w:drawing>
          <wp:anchor distT="0" distB="0" distL="114300" distR="114300" simplePos="0" relativeHeight="251736064" behindDoc="1" locked="0" layoutInCell="1" allowOverlap="1" wp14:anchorId="21FF816A" wp14:editId="42DED097">
            <wp:simplePos x="0" y="0"/>
            <wp:positionH relativeFrom="margin">
              <wp:posOffset>2971165</wp:posOffset>
            </wp:positionH>
            <wp:positionV relativeFrom="paragraph">
              <wp:posOffset>182880</wp:posOffset>
            </wp:positionV>
            <wp:extent cx="981075" cy="1093470"/>
            <wp:effectExtent l="0" t="0" r="9525" b="0"/>
            <wp:wrapNone/>
            <wp:docPr id="2364205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42052" name=""/>
                    <pic:cNvPicPr/>
                  </pic:nvPicPr>
                  <pic:blipFill rotWithShape="1">
                    <a:blip r:embed="rId15"/>
                    <a:srcRect r="65320"/>
                    <a:stretch/>
                  </pic:blipFill>
                  <pic:spPr bwMode="auto">
                    <a:xfrm>
                      <a:off x="0" y="0"/>
                      <a:ext cx="981075" cy="1093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88CED2" w14:textId="7EA911A0" w:rsidR="00FB0089" w:rsidRDefault="00FB0089" w:rsidP="00407848">
      <w:pPr>
        <w:rPr>
          <w:rFonts w:ascii="Proxima Nova A Light" w:hAnsi="Proxima Nova A Light"/>
          <w:sz w:val="20"/>
          <w:szCs w:val="20"/>
        </w:rPr>
      </w:pPr>
      <w:r w:rsidRPr="00077605">
        <w:rPr>
          <w:rFonts w:ascii="Proxima Nova A Light" w:hAnsi="Proxima Nova A Light"/>
          <w:noProof/>
          <w:sz w:val="20"/>
          <w:szCs w:val="20"/>
        </w:rPr>
        <w:drawing>
          <wp:anchor distT="0" distB="0" distL="114300" distR="114300" simplePos="0" relativeHeight="251737088" behindDoc="1" locked="0" layoutInCell="1" allowOverlap="1" wp14:anchorId="5143D69C" wp14:editId="63DF2BCC">
            <wp:simplePos x="0" y="0"/>
            <wp:positionH relativeFrom="margin">
              <wp:posOffset>3851275</wp:posOffset>
            </wp:positionH>
            <wp:positionV relativeFrom="paragraph">
              <wp:posOffset>10795</wp:posOffset>
            </wp:positionV>
            <wp:extent cx="1552575" cy="1093470"/>
            <wp:effectExtent l="0" t="0" r="9525" b="0"/>
            <wp:wrapNone/>
            <wp:docPr id="1780220940" name="Obrázok 1780220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42052" name=""/>
                    <pic:cNvPicPr/>
                  </pic:nvPicPr>
                  <pic:blipFill rotWithShape="1">
                    <a:blip r:embed="rId15"/>
                    <a:srcRect l="45118"/>
                    <a:stretch/>
                  </pic:blipFill>
                  <pic:spPr bwMode="auto">
                    <a:xfrm>
                      <a:off x="0" y="0"/>
                      <a:ext cx="1552575" cy="1093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F722DBC" w14:textId="77777777" w:rsidR="00FB0089" w:rsidRDefault="00FB0089" w:rsidP="00407848">
      <w:pPr>
        <w:rPr>
          <w:rFonts w:ascii="Proxima Nova A Light" w:hAnsi="Proxima Nova A Light"/>
          <w:sz w:val="20"/>
          <w:szCs w:val="20"/>
        </w:rPr>
      </w:pPr>
    </w:p>
    <w:p w14:paraId="2A68E52E" w14:textId="77777777" w:rsidR="00FB0089" w:rsidRDefault="00FB0089" w:rsidP="00407848">
      <w:pPr>
        <w:rPr>
          <w:rFonts w:ascii="Proxima Nova A Light" w:hAnsi="Proxima Nova A Light"/>
          <w:sz w:val="20"/>
          <w:szCs w:val="20"/>
        </w:rPr>
      </w:pPr>
    </w:p>
    <w:p w14:paraId="7E87F839" w14:textId="56DC2928" w:rsidR="00585283" w:rsidRPr="005C1D6D" w:rsidRDefault="00585283" w:rsidP="00407848">
      <w:pPr>
        <w:rPr>
          <w:rFonts w:ascii="Proxima Nova A Light" w:hAnsi="Proxima Nova A Light"/>
          <w:sz w:val="20"/>
          <w:szCs w:val="20"/>
        </w:rPr>
      </w:pPr>
    </w:p>
    <w:p w14:paraId="414A9C9E" w14:textId="4453CD6A" w:rsidR="007E70F4" w:rsidRPr="005C1D6D" w:rsidRDefault="009B1EDD" w:rsidP="00407848">
      <w:pPr>
        <w:rPr>
          <w:rFonts w:ascii="Proxima Nova A Light" w:hAnsi="Proxima Nova A Light"/>
          <w:sz w:val="20"/>
          <w:szCs w:val="20"/>
        </w:rPr>
      </w:pPr>
      <w:r w:rsidRPr="005C1D6D">
        <w:rPr>
          <w:rFonts w:ascii="Proxima Nova A Light" w:hAnsi="Proxima Nova A Light"/>
          <w:noProof/>
          <w:sz w:val="20"/>
          <w:szCs w:val="20"/>
        </w:rPr>
        <mc:AlternateContent>
          <mc:Choice Requires="wps">
            <w:drawing>
              <wp:anchor distT="45720" distB="45720" distL="114300" distR="114300" simplePos="0" relativeHeight="251728896" behindDoc="0" locked="0" layoutInCell="1" allowOverlap="1" wp14:anchorId="065577AD" wp14:editId="5DF678C0">
                <wp:simplePos x="0" y="0"/>
                <wp:positionH relativeFrom="margin">
                  <wp:posOffset>2940050</wp:posOffset>
                </wp:positionH>
                <wp:positionV relativeFrom="paragraph">
                  <wp:posOffset>86995</wp:posOffset>
                </wp:positionV>
                <wp:extent cx="2264735" cy="574158"/>
                <wp:effectExtent l="0" t="0" r="0" b="0"/>
                <wp:wrapNone/>
                <wp:docPr id="177919767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735" cy="574158"/>
                        </a:xfrm>
                        <a:prstGeom prst="rect">
                          <a:avLst/>
                        </a:prstGeom>
                        <a:noFill/>
                        <a:ln w="9525">
                          <a:noFill/>
                          <a:miter lim="800000"/>
                          <a:headEnd/>
                          <a:tailEnd/>
                        </a:ln>
                      </wps:spPr>
                      <wps:txb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Ing. Ján Seszták</w:t>
                            </w:r>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5577AD" id="_x0000_s1056" type="#_x0000_t202" style="position:absolute;margin-left:231.5pt;margin-top:6.85pt;width:178.35pt;height:45.2pt;z-index:25172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" filled="f" stroked="f">
                <v:textbox>
                  <w:txbxContent>
                    <w:p w14:paraId="3CD70CB4" w14:textId="77777777" w:rsidR="005C1D6D" w:rsidRPr="005C1D6D" w:rsidRDefault="005C1D6D" w:rsidP="005C1D6D">
                      <w:pPr>
                        <w:spacing w:after="0"/>
                        <w:jc w:val="center"/>
                        <w:rPr>
                          <w:rFonts w:ascii="Proxima Nova" w:eastAsia="Arial" w:hAnsi="Proxima Nova" w:cstheme="majorHAnsi"/>
                        </w:rPr>
                      </w:pPr>
                      <w:r w:rsidRPr="005C1D6D">
                        <w:rPr>
                          <w:rFonts w:ascii="Proxima Nova" w:eastAsia="Arial" w:hAnsi="Proxima Nova" w:cstheme="majorHAnsi"/>
                        </w:rPr>
                        <w:t>Ing. Ján Seszták</w:t>
                      </w:r>
                    </w:p>
                    <w:p w14:paraId="210F2903" w14:textId="77777777" w:rsidR="005C1D6D" w:rsidRPr="005C1D6D" w:rsidRDefault="005C1D6D" w:rsidP="005C1D6D">
                      <w:pPr>
                        <w:spacing w:after="0"/>
                        <w:jc w:val="center"/>
                        <w:rPr>
                          <w:rFonts w:ascii="Proxima Nova A Light" w:eastAsia="Arial" w:hAnsi="Proxima Nova A Light" w:cstheme="majorHAnsi"/>
                        </w:rPr>
                      </w:pPr>
                      <w:r w:rsidRPr="005C1D6D">
                        <w:rPr>
                          <w:rFonts w:ascii="Proxima Nova A Light" w:eastAsia="Arial" w:hAnsi="Proxima Nova A Light" w:cstheme="majorHAnsi"/>
                        </w:rPr>
                        <w:t>konateľ spoločnosti</w:t>
                      </w:r>
                    </w:p>
                  </w:txbxContent>
                </v:textbox>
                <w10:wrap anchorx="margin"/>
              </v:shape>
            </w:pict>
          </mc:Fallback>
        </mc:AlternateContent>
      </w:r>
      <w:r w:rsidR="00585283" w:rsidRPr="005C1D6D">
        <w:rPr>
          <w:rFonts w:ascii="Proxima Nova A Light" w:hAnsi="Proxima Nova A Light"/>
          <w:noProof/>
          <w:sz w:val="20"/>
          <w:szCs w:val="20"/>
        </w:rPr>
        <mc:AlternateContent>
          <mc:Choice Requires="wps">
            <w:drawing>
              <wp:anchor distT="45720" distB="45720" distL="114300" distR="114300" simplePos="0" relativeHeight="251726848" behindDoc="0" locked="0" layoutInCell="1" allowOverlap="1" wp14:anchorId="59D1309E" wp14:editId="397C7F4B">
                <wp:simplePos x="0" y="0"/>
                <wp:positionH relativeFrom="margin">
                  <wp:posOffset>-177165</wp:posOffset>
                </wp:positionH>
                <wp:positionV relativeFrom="paragraph">
                  <wp:posOffset>67945</wp:posOffset>
                </wp:positionV>
                <wp:extent cx="2264410" cy="287020"/>
                <wp:effectExtent l="0" t="0" r="0" b="0"/>
                <wp:wrapNone/>
                <wp:docPr id="4508987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4410" cy="287020"/>
                        </a:xfrm>
                        <a:prstGeom prst="rect">
                          <a:avLst/>
                        </a:prstGeom>
                        <a:noFill/>
                        <a:ln w="9525">
                          <a:noFill/>
                          <a:miter lim="800000"/>
                          <a:headEnd/>
                          <a:tailEnd/>
                        </a:ln>
                      </wps:spPr>
                      <wps:txbx>
                        <w:txbxContent>
                          <w:p w14:paraId="7E63B385" w14:textId="719D4272"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E6684F">
                              <w:rPr>
                                <w:rFonts w:asciiTheme="majorHAnsi" w:eastAsia="Arial" w:hAnsiTheme="majorHAnsi" w:cstheme="majorHAnsi"/>
                              </w:rPr>
                              <w:t>1</w:t>
                            </w:r>
                            <w:r w:rsidR="00FD0144">
                              <w:rPr>
                                <w:rFonts w:asciiTheme="majorHAnsi" w:eastAsia="Arial" w:hAnsiTheme="majorHAnsi" w:cstheme="majorHAnsi"/>
                              </w:rPr>
                              <w:t>6</w:t>
                            </w:r>
                            <w:r w:rsidRPr="00B66808">
                              <w:rPr>
                                <w:rFonts w:asciiTheme="majorHAnsi" w:eastAsia="Arial" w:hAnsiTheme="majorHAnsi" w:cstheme="majorHAnsi"/>
                              </w:rPr>
                              <w:t>.0</w:t>
                            </w:r>
                            <w:r w:rsidR="002B7B61">
                              <w:rPr>
                                <w:rFonts w:asciiTheme="majorHAnsi" w:eastAsia="Arial" w:hAnsiTheme="majorHAnsi" w:cstheme="majorHAnsi"/>
                              </w:rPr>
                              <w:t>4</w:t>
                            </w:r>
                            <w:r w:rsidRPr="00B66808">
                              <w:rPr>
                                <w:rFonts w:asciiTheme="majorHAnsi" w:eastAsia="Arial" w:hAnsiTheme="majorHAnsi" w:cstheme="majorHAnsi"/>
                              </w:rPr>
                              <w:t>. 202</w:t>
                            </w:r>
                            <w:r w:rsidR="00B66808" w:rsidRPr="00B66808">
                              <w:rPr>
                                <w:rFonts w:asciiTheme="majorHAnsi" w:eastAsia="Arial" w:hAnsiTheme="majorHAnsi" w:cstheme="majorHAnsi"/>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D1309E" id="_x0000_s1057" type="#_x0000_t202" style="position:absolute;margin-left:-13.95pt;margin-top:5.35pt;width:178.3pt;height:22.6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" filled="f" stroked="f">
                <v:textbox>
                  <w:txbxContent>
                    <w:p w14:paraId="7E63B385" w14:textId="719D4272" w:rsidR="005C1D6D" w:rsidRPr="00B66808" w:rsidRDefault="005C1D6D" w:rsidP="005C1D6D">
                      <w:pPr>
                        <w:rPr>
                          <w:rFonts w:asciiTheme="majorHAnsi" w:eastAsia="Arial" w:hAnsiTheme="majorHAnsi" w:cstheme="majorHAnsi"/>
                        </w:rPr>
                      </w:pPr>
                      <w:r w:rsidRPr="005C1D6D">
                        <w:rPr>
                          <w:rFonts w:ascii="Proxima Nova" w:eastAsia="Arial" w:hAnsi="Proxima Nova" w:cstheme="majorHAnsi"/>
                        </w:rPr>
                        <w:t xml:space="preserve">V Košiciach </w:t>
                      </w:r>
                      <w:r w:rsidRPr="00B66808">
                        <w:rPr>
                          <w:rFonts w:ascii="Proxima Nova" w:eastAsia="Arial" w:hAnsi="Proxima Nova" w:cstheme="majorHAnsi"/>
                        </w:rPr>
                        <w:t>dňa</w:t>
                      </w:r>
                      <w:r w:rsidRPr="00B66808">
                        <w:rPr>
                          <w:rFonts w:asciiTheme="majorHAnsi" w:eastAsia="Arial" w:hAnsiTheme="majorHAnsi" w:cstheme="majorHAnsi"/>
                        </w:rPr>
                        <w:t xml:space="preserve">  </w:t>
                      </w:r>
                      <w:r w:rsidR="00E6684F">
                        <w:rPr>
                          <w:rFonts w:asciiTheme="majorHAnsi" w:eastAsia="Arial" w:hAnsiTheme="majorHAnsi" w:cstheme="majorHAnsi"/>
                        </w:rPr>
                        <w:t>1</w:t>
                      </w:r>
                      <w:r w:rsidR="00FD0144">
                        <w:rPr>
                          <w:rFonts w:asciiTheme="majorHAnsi" w:eastAsia="Arial" w:hAnsiTheme="majorHAnsi" w:cstheme="majorHAnsi"/>
                        </w:rPr>
                        <w:t>6</w:t>
                      </w:r>
                      <w:r w:rsidRPr="00B66808">
                        <w:rPr>
                          <w:rFonts w:asciiTheme="majorHAnsi" w:eastAsia="Arial" w:hAnsiTheme="majorHAnsi" w:cstheme="majorHAnsi"/>
                        </w:rPr>
                        <w:t>.0</w:t>
                      </w:r>
                      <w:r w:rsidR="002B7B61">
                        <w:rPr>
                          <w:rFonts w:asciiTheme="majorHAnsi" w:eastAsia="Arial" w:hAnsiTheme="majorHAnsi" w:cstheme="majorHAnsi"/>
                        </w:rPr>
                        <w:t>4</w:t>
                      </w:r>
                      <w:r w:rsidRPr="00B66808">
                        <w:rPr>
                          <w:rFonts w:asciiTheme="majorHAnsi" w:eastAsia="Arial" w:hAnsiTheme="majorHAnsi" w:cstheme="majorHAnsi"/>
                        </w:rPr>
                        <w:t>. 202</w:t>
                      </w:r>
                      <w:r w:rsidR="00B66808" w:rsidRPr="00B66808">
                        <w:rPr>
                          <w:rFonts w:asciiTheme="majorHAnsi" w:eastAsia="Arial" w:hAnsiTheme="majorHAnsi" w:cstheme="majorHAnsi"/>
                        </w:rPr>
                        <w:t>4</w:t>
                      </w:r>
                    </w:p>
                  </w:txbxContent>
                </v:textbox>
                <w10:wrap anchorx="margin"/>
              </v:shape>
            </w:pict>
          </mc:Fallback>
        </mc:AlternateContent>
      </w:r>
    </w:p>
    <w:p w14:paraId="66672141" w14:textId="6548A6F0" w:rsidR="007E70F4" w:rsidRPr="005C1D6D" w:rsidRDefault="007E70F4" w:rsidP="00407848">
      <w:pPr>
        <w:rPr>
          <w:rFonts w:ascii="Proxima Nova A Light" w:hAnsi="Proxima Nova A Light"/>
          <w:sz w:val="20"/>
          <w:szCs w:val="20"/>
        </w:rPr>
      </w:pPr>
    </w:p>
    <w:p w14:paraId="1D739BDF" w14:textId="5D63AC8C" w:rsidR="007E70F4" w:rsidRPr="005C1D6D" w:rsidRDefault="007E70F4" w:rsidP="00407848">
      <w:pPr>
        <w:rPr>
          <w:rFonts w:ascii="Proxima Nova A Light" w:hAnsi="Proxima Nova A Light"/>
          <w:sz w:val="20"/>
          <w:szCs w:val="20"/>
        </w:rPr>
      </w:pPr>
    </w:p>
    <w:p w14:paraId="772F8B02" w14:textId="77777777" w:rsidR="007E70F4" w:rsidRPr="005C1D6D" w:rsidRDefault="007E70F4" w:rsidP="00407848">
      <w:pPr>
        <w:rPr>
          <w:rFonts w:ascii="Proxima Nova A Light" w:hAnsi="Proxima Nova A Light"/>
          <w:sz w:val="20"/>
          <w:szCs w:val="20"/>
        </w:rPr>
      </w:pPr>
    </w:p>
    <w:p w14:paraId="75F4B320" w14:textId="77777777" w:rsidR="007E70F4" w:rsidRPr="005C1D6D" w:rsidRDefault="007E70F4" w:rsidP="00407848">
      <w:pPr>
        <w:rPr>
          <w:rFonts w:ascii="Proxima Nova A Light" w:hAnsi="Proxima Nova A Light"/>
          <w:sz w:val="20"/>
          <w:szCs w:val="20"/>
        </w:rPr>
      </w:pPr>
    </w:p>
    <w:p w14:paraId="4788C5F1" w14:textId="77777777" w:rsidR="007E70F4" w:rsidRPr="005C1D6D" w:rsidRDefault="007E70F4" w:rsidP="00407848">
      <w:pPr>
        <w:rPr>
          <w:rFonts w:ascii="Proxima Nova A Light" w:hAnsi="Proxima Nova A Light"/>
          <w:sz w:val="20"/>
          <w:szCs w:val="20"/>
        </w:rPr>
      </w:pPr>
    </w:p>
    <w:p w14:paraId="5CC85401" w14:textId="77777777" w:rsidR="005C1D6D" w:rsidRDefault="005C1D6D" w:rsidP="00407848"/>
    <w:sectPr w:rsidR="005C1D6D">
      <w:headerReference w:type="default"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7604F" w14:textId="77777777" w:rsidR="00AD7DF6" w:rsidRDefault="00AD7DF6" w:rsidP="00407848">
      <w:pPr>
        <w:spacing w:after="0" w:line="240" w:lineRule="auto"/>
      </w:pPr>
      <w:r>
        <w:separator/>
      </w:r>
    </w:p>
  </w:endnote>
  <w:endnote w:type="continuationSeparator" w:id="0">
    <w:p w14:paraId="3C59177E" w14:textId="77777777" w:rsidR="00AD7DF6" w:rsidRDefault="00AD7DF6" w:rsidP="004078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Proxima Nova A Light">
    <w:altName w:val="Tahoma"/>
    <w:panose1 w:val="00000000000000000000"/>
    <w:charset w:val="00"/>
    <w:family w:val="modern"/>
    <w:notTrueType/>
    <w:pitch w:val="variable"/>
    <w:sig w:usb0="20000287" w:usb1="00000001" w:usb2="00000000" w:usb3="00000000" w:csb0="000001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roxima Nova">
    <w:altName w:val="Tahoma"/>
    <w:panose1 w:val="00000000000000000000"/>
    <w:charset w:val="00"/>
    <w:family w:val="modern"/>
    <w:notTrueType/>
    <w:pitch w:val="variable"/>
    <w:sig w:usb0="20000287" w:usb1="00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3A73E" w14:textId="4061027E" w:rsidR="00B45DD0" w:rsidRPr="00B45DD0" w:rsidRDefault="00585283" w:rsidP="00B45DD0">
    <w:pPr>
      <w:pStyle w:val="Pta"/>
    </w:pPr>
    <w:r>
      <w:rPr>
        <w:noProof/>
      </w:rPr>
      <mc:AlternateContent>
        <mc:Choice Requires="wps">
          <w:drawing>
            <wp:anchor distT="0" distB="0" distL="114300" distR="114300" simplePos="0" relativeHeight="251665408" behindDoc="0" locked="0" layoutInCell="1" allowOverlap="1" wp14:anchorId="05529B93" wp14:editId="2829470E">
              <wp:simplePos x="0" y="0"/>
              <wp:positionH relativeFrom="column">
                <wp:posOffset>1937385</wp:posOffset>
              </wp:positionH>
              <wp:positionV relativeFrom="paragraph">
                <wp:posOffset>-24130</wp:posOffset>
              </wp:positionV>
              <wp:extent cx="485029" cy="647673"/>
              <wp:effectExtent l="0" t="0" r="29845" b="19685"/>
              <wp:wrapNone/>
              <wp:docPr id="2014374190" name="Rovná spojnica 18"/>
              <wp:cNvGraphicFramePr/>
              <a:graphic xmlns:a="http://schemas.openxmlformats.org/drawingml/2006/main">
                <a:graphicData uri="http://schemas.microsoft.com/office/word/2010/wordprocessingShape">
                  <wps:wsp>
                    <wps:cNvCnPr/>
                    <wps:spPr>
                      <a:xfrm flipH="1">
                        <a:off x="0" y="0"/>
                        <a:ext cx="485029" cy="647673"/>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5DC56C6B" id="Rovná spojnica 18"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55pt,-1.9pt" to="190.75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" strokecolor="red" strokeweight="1.5pt">
              <v:stroke joinstyle="miter"/>
            </v:line>
          </w:pict>
        </mc:Fallback>
      </mc:AlternateContent>
    </w:r>
    <w:r>
      <w:rPr>
        <w:noProof/>
      </w:rPr>
      <mc:AlternateContent>
        <mc:Choice Requires="wps">
          <w:drawing>
            <wp:anchor distT="45720" distB="45720" distL="114300" distR="114300" simplePos="0" relativeHeight="251663360" behindDoc="0" locked="0" layoutInCell="1" allowOverlap="1" wp14:anchorId="6F003F68" wp14:editId="25FA2A02">
              <wp:simplePos x="0" y="0"/>
              <wp:positionH relativeFrom="column">
                <wp:posOffset>2300605</wp:posOffset>
              </wp:positionH>
              <wp:positionV relativeFrom="paragraph">
                <wp:posOffset>113665</wp:posOffset>
              </wp:positionV>
              <wp:extent cx="3683000" cy="1404620"/>
              <wp:effectExtent l="0" t="0" r="0" b="8255"/>
              <wp:wrapSquare wrapText="bothSides"/>
              <wp:docPr id="5907464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3000" cy="1404620"/>
                      </a:xfrm>
                      <a:prstGeom prst="rect">
                        <a:avLst/>
                      </a:prstGeom>
                      <a:solidFill>
                        <a:srgbClr val="FFFFFF"/>
                      </a:solidFill>
                      <a:ln w="9525">
                        <a:noFill/>
                        <a:miter lim="800000"/>
                        <a:headEnd/>
                        <a:tailEnd/>
                      </a:ln>
                    </wps:spPr>
                    <wps:txbx>
                      <w:txbxContent>
                        <w:p w14:paraId="78423EEB" w14:textId="5211D8B9" w:rsidR="00B45DD0" w:rsidRDefault="00B45DD0" w:rsidP="00B45DD0">
                          <w:pPr>
                            <w:pStyle w:val="Pta"/>
                            <w:jc w:val="right"/>
                            <w:rPr>
                              <w:rFonts w:ascii="Proxima Nova A Light" w:hAnsi="Proxima Nova A Light"/>
                            </w:rPr>
                          </w:pPr>
                          <w:r w:rsidRPr="00585283">
                            <w:rPr>
                              <w:rFonts w:ascii="Proxima Nova A Light" w:hAnsi="Proxima Nova A Light"/>
                            </w:rPr>
                            <w:t xml:space="preserve">Výročná správa SOS </w:t>
                          </w:r>
                          <w:proofErr w:type="spellStart"/>
                          <w:r w:rsidRPr="00585283">
                            <w:rPr>
                              <w:rFonts w:ascii="Proxima Nova A Light" w:hAnsi="Proxima Nova A Light"/>
                            </w:rPr>
                            <w:t>electronic</w:t>
                          </w:r>
                          <w:proofErr w:type="spellEnd"/>
                          <w:r w:rsidRPr="00585283">
                            <w:rPr>
                              <w:rFonts w:ascii="Proxima Nova A Light" w:hAnsi="Proxima Nova A Light"/>
                            </w:rPr>
                            <w:t xml:space="preserve"> </w:t>
                          </w:r>
                          <w:proofErr w:type="spellStart"/>
                          <w:r w:rsidRPr="00585283">
                            <w:rPr>
                              <w:rFonts w:ascii="Proxima Nova A Light" w:hAnsi="Proxima Nova A Light"/>
                            </w:rPr>
                            <w:t>s.r.o</w:t>
                          </w:r>
                          <w:proofErr w:type="spellEnd"/>
                          <w:r w:rsidRPr="00585283">
                            <w:rPr>
                              <w:rFonts w:ascii="Proxima Nova A Light" w:hAnsi="Proxima Nova A Light"/>
                            </w:rPr>
                            <w:t>. za rok 202</w:t>
                          </w:r>
                          <w:r w:rsidR="00B439CC">
                            <w:rPr>
                              <w:rFonts w:ascii="Proxima Nova A Light" w:hAnsi="Proxima Nova A Light"/>
                            </w:rPr>
                            <w:t>3</w:t>
                          </w:r>
                        </w:p>
                        <w:p w14:paraId="466896E1" w14:textId="77777777" w:rsidR="00B439CC" w:rsidRPr="00585283" w:rsidRDefault="00B439CC" w:rsidP="00B45DD0">
                          <w:pPr>
                            <w:pStyle w:val="Pta"/>
                            <w:jc w:val="right"/>
                            <w:rPr>
                              <w:rFonts w:ascii="Proxima Nova A Light" w:hAnsi="Proxima Nova A Light"/>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F003F68" id="_x0000_t202" coordsize="21600,21600" o:spt="202" path="m,l,21600r21600,l21600,xe">
              <v:stroke joinstyle="miter"/>
              <v:path gradientshapeok="t" o:connecttype="rect"/>
            </v:shapetype>
            <v:shape id="_x0000_s1058" type="#_x0000_t202" style="position:absolute;margin-left:181.15pt;margin-top:8.95pt;width:290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" stroked="f">
              <v:textbox style="mso-fit-shape-to-text:t">
                <w:txbxContent>
                  <w:p w14:paraId="78423EEB" w14:textId="5211D8B9" w:rsidR="00B45DD0" w:rsidRDefault="00B45DD0" w:rsidP="00B45DD0">
                    <w:pPr>
                      <w:pStyle w:val="Pta"/>
                      <w:jc w:val="right"/>
                      <w:rPr>
                        <w:rFonts w:ascii="Proxima Nova A Light" w:hAnsi="Proxima Nova A Light"/>
                      </w:rPr>
                    </w:pPr>
                    <w:r w:rsidRPr="00585283">
                      <w:rPr>
                        <w:rFonts w:ascii="Proxima Nova A Light" w:hAnsi="Proxima Nova A Light"/>
                      </w:rPr>
                      <w:t xml:space="preserve">Výročná správa SOS </w:t>
                    </w:r>
                    <w:proofErr w:type="spellStart"/>
                    <w:r w:rsidRPr="00585283">
                      <w:rPr>
                        <w:rFonts w:ascii="Proxima Nova A Light" w:hAnsi="Proxima Nova A Light"/>
                      </w:rPr>
                      <w:t>electronic</w:t>
                    </w:r>
                    <w:proofErr w:type="spellEnd"/>
                    <w:r w:rsidRPr="00585283">
                      <w:rPr>
                        <w:rFonts w:ascii="Proxima Nova A Light" w:hAnsi="Proxima Nova A Light"/>
                      </w:rPr>
                      <w:t xml:space="preserve"> </w:t>
                    </w:r>
                    <w:proofErr w:type="spellStart"/>
                    <w:r w:rsidRPr="00585283">
                      <w:rPr>
                        <w:rFonts w:ascii="Proxima Nova A Light" w:hAnsi="Proxima Nova A Light"/>
                      </w:rPr>
                      <w:t>s.r.o</w:t>
                    </w:r>
                    <w:proofErr w:type="spellEnd"/>
                    <w:r w:rsidRPr="00585283">
                      <w:rPr>
                        <w:rFonts w:ascii="Proxima Nova A Light" w:hAnsi="Proxima Nova A Light"/>
                      </w:rPr>
                      <w:t>. za rok 202</w:t>
                    </w:r>
                    <w:r w:rsidR="00B439CC">
                      <w:rPr>
                        <w:rFonts w:ascii="Proxima Nova A Light" w:hAnsi="Proxima Nova A Light"/>
                      </w:rPr>
                      <w:t>3</w:t>
                    </w:r>
                  </w:p>
                  <w:p w14:paraId="466896E1" w14:textId="77777777" w:rsidR="00B439CC" w:rsidRPr="00585283" w:rsidRDefault="00B439CC" w:rsidP="00B45DD0">
                    <w:pPr>
                      <w:pStyle w:val="Pta"/>
                      <w:jc w:val="right"/>
                      <w:rPr>
                        <w:rFonts w:ascii="Proxima Nova A Light" w:hAnsi="Proxima Nova A Light"/>
                      </w:rPr>
                    </w:pP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740D6" w14:textId="77777777" w:rsidR="00AD7DF6" w:rsidRDefault="00AD7DF6" w:rsidP="00407848">
      <w:pPr>
        <w:spacing w:after="0" w:line="240" w:lineRule="auto"/>
      </w:pPr>
      <w:r>
        <w:separator/>
      </w:r>
    </w:p>
  </w:footnote>
  <w:footnote w:type="continuationSeparator" w:id="0">
    <w:p w14:paraId="6A99D76C" w14:textId="77777777" w:rsidR="00AD7DF6" w:rsidRDefault="00AD7DF6" w:rsidP="004078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F397B" w14:textId="77777777" w:rsidR="00407848" w:rsidRDefault="005C1D6D">
    <w:pPr>
      <w:pStyle w:val="Hlavika"/>
    </w:pPr>
    <w:r w:rsidRPr="005C1D6D">
      <w:rPr>
        <w:noProof/>
        <w:color w:val="FF0000"/>
      </w:rPr>
      <mc:AlternateContent>
        <mc:Choice Requires="wps">
          <w:drawing>
            <wp:anchor distT="0" distB="0" distL="114300" distR="114300" simplePos="0" relativeHeight="251661312" behindDoc="0" locked="0" layoutInCell="1" allowOverlap="1" wp14:anchorId="4AB3B599" wp14:editId="6B4A84AC">
              <wp:simplePos x="0" y="0"/>
              <wp:positionH relativeFrom="page">
                <wp:align>right</wp:align>
              </wp:positionH>
              <wp:positionV relativeFrom="paragraph">
                <wp:posOffset>-244158</wp:posOffset>
              </wp:positionV>
              <wp:extent cx="638810" cy="536655"/>
              <wp:effectExtent l="0" t="6033" r="2858" b="2857"/>
              <wp:wrapNone/>
              <wp:docPr id="1552859106" name="Rovnoramenný trojuholník 16"/>
              <wp:cNvGraphicFramePr/>
              <a:graphic xmlns:a="http://schemas.openxmlformats.org/drawingml/2006/main">
                <a:graphicData uri="http://schemas.microsoft.com/office/word/2010/wordprocessingShape">
                  <wps:wsp>
                    <wps:cNvSpPr/>
                    <wps:spPr>
                      <a:xfrm rot="16200000">
                        <a:off x="0" y="0"/>
                        <a:ext cx="638810" cy="536655"/>
                      </a:xfrm>
                      <a:prstGeom prst="triangle">
                        <a:avLst>
                          <a:gd name="adj" fmla="val 0"/>
                        </a:avLst>
                      </a:prstGeom>
                      <a:solidFill>
                        <a:srgbClr val="FF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2B1B8FC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Rovnoramenný trojuholník 16" o:spid="_x0000_s1026" type="#_x0000_t5" style="position:absolute;margin-left:-.9pt;margin-top:-19.25pt;width:50.3pt;height:42.25pt;rotation:-90;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" adj="0" fillcolor="red" stroked="f" strokeweight="1pt">
              <w10:wrap anchorx="page"/>
            </v:shape>
          </w:pict>
        </mc:Fallback>
      </mc:AlternateContent>
    </w:r>
    <w:r>
      <w:rPr>
        <w:noProof/>
      </w:rPr>
      <w:t xml:space="preserve"> </w:t>
    </w:r>
    <w:r w:rsidR="00407848">
      <w:rPr>
        <w:noProof/>
      </w:rPr>
      <w:drawing>
        <wp:anchor distT="0" distB="0" distL="114300" distR="114300" simplePos="0" relativeHeight="251659264" behindDoc="0" locked="0" layoutInCell="1" allowOverlap="1" wp14:anchorId="24D0AF60" wp14:editId="74E4B722">
          <wp:simplePos x="0" y="0"/>
          <wp:positionH relativeFrom="margin">
            <wp:posOffset>-340039</wp:posOffset>
          </wp:positionH>
          <wp:positionV relativeFrom="paragraph">
            <wp:posOffset>-94946</wp:posOffset>
          </wp:positionV>
          <wp:extent cx="2344412" cy="846162"/>
          <wp:effectExtent l="0" t="0" r="0" b="0"/>
          <wp:wrapNone/>
          <wp:docPr id="114891146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911466" name="Obrázok 1148911466"/>
                  <pic:cNvPicPr/>
                </pic:nvPicPr>
                <pic:blipFill>
                  <a:blip r:embed="rId1">
                    <a:extLst>
                      <a:ext uri="{28A0092B-C50C-407E-A947-70E740481C1C}">
                        <a14:useLocalDpi xmlns:a14="http://schemas.microsoft.com/office/drawing/2010/main" val="0"/>
                      </a:ext>
                    </a:extLst>
                  </a:blip>
                  <a:stretch>
                    <a:fillRect/>
                  </a:stretch>
                </pic:blipFill>
                <pic:spPr>
                  <a:xfrm>
                    <a:off x="0" y="0"/>
                    <a:ext cx="2344412" cy="846162"/>
                  </a:xfrm>
                  <a:prstGeom prst="rect">
                    <a:avLst/>
                  </a:prstGeom>
                </pic:spPr>
              </pic:pic>
            </a:graphicData>
          </a:graphic>
          <wp14:sizeRelH relativeFrom="margin">
            <wp14:pctWidth>0</wp14:pctWidth>
          </wp14:sizeRelH>
          <wp14:sizeRelV relativeFrom="margin">
            <wp14:pctHeight>0</wp14:pctHeight>
          </wp14:sizeRelV>
        </wp:anchor>
      </w:drawing>
    </w:r>
  </w:p>
  <w:p w14:paraId="162CFC07" w14:textId="77777777" w:rsidR="00407848" w:rsidRDefault="00407848">
    <w:pPr>
      <w:pStyle w:val="Hlavika"/>
    </w:pPr>
  </w:p>
  <w:p w14:paraId="56CD51F0" w14:textId="77777777" w:rsidR="00407848" w:rsidRDefault="00407848">
    <w:pPr>
      <w:pStyle w:val="Hlavika"/>
    </w:pPr>
  </w:p>
  <w:p w14:paraId="1DCD4346" w14:textId="77777777" w:rsidR="00407848" w:rsidRDefault="00407848">
    <w:pPr>
      <w:pStyle w:val="Hlavika"/>
    </w:pPr>
  </w:p>
  <w:p w14:paraId="669A9B29" w14:textId="77777777" w:rsidR="00407848" w:rsidRDefault="00407848">
    <w:pPr>
      <w:pStyle w:val="Hlavika"/>
    </w:pPr>
  </w:p>
  <w:p w14:paraId="543F5FB7" w14:textId="77777777" w:rsidR="00407848" w:rsidRDefault="004078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51494"/>
    <w:multiLevelType w:val="hybridMultilevel"/>
    <w:tmpl w:val="45344C5C"/>
    <w:lvl w:ilvl="0" w:tplc="7F38168C">
      <w:numFmt w:val="bullet"/>
      <w:lvlText w:val="-"/>
      <w:lvlJc w:val="left"/>
      <w:pPr>
        <w:ind w:left="1065" w:hanging="705"/>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51D12F0"/>
    <w:multiLevelType w:val="hybridMultilevel"/>
    <w:tmpl w:val="83D05AB2"/>
    <w:lvl w:ilvl="0" w:tplc="6CB6E7AE">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3D37115"/>
    <w:multiLevelType w:val="hybridMultilevel"/>
    <w:tmpl w:val="5DBC4822"/>
    <w:lvl w:ilvl="0" w:tplc="C73AB92C">
      <w:numFmt w:val="bullet"/>
      <w:lvlText w:val="-"/>
      <w:lvlJc w:val="left"/>
      <w:pPr>
        <w:ind w:left="720" w:hanging="360"/>
      </w:pPr>
      <w:rPr>
        <w:rFonts w:ascii="Proxima Nova A Light" w:eastAsiaTheme="minorHAnsi" w:hAnsi="Proxima Nova A Light"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E9E0376"/>
    <w:multiLevelType w:val="hybridMultilevel"/>
    <w:tmpl w:val="01C674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615578A"/>
    <w:multiLevelType w:val="hybridMultilevel"/>
    <w:tmpl w:val="48A8DC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5183B79"/>
    <w:multiLevelType w:val="hybridMultilevel"/>
    <w:tmpl w:val="A0B6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D902593"/>
    <w:multiLevelType w:val="hybridMultilevel"/>
    <w:tmpl w:val="8794D9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F975383"/>
    <w:multiLevelType w:val="hybridMultilevel"/>
    <w:tmpl w:val="5EBA7B36"/>
    <w:lvl w:ilvl="0" w:tplc="814CB89A">
      <w:start w:val="18"/>
      <w:numFmt w:val="bullet"/>
      <w:lvlText w:val="-"/>
      <w:lvlJc w:val="left"/>
      <w:pPr>
        <w:ind w:left="360" w:hanging="360"/>
      </w:pPr>
      <w:rPr>
        <w:rFonts w:ascii="Proxima Nova A Light" w:eastAsiaTheme="minorHAnsi" w:hAnsi="Proxima Nova A Light" w:cstheme="minorBidi"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70B118A2"/>
    <w:multiLevelType w:val="hybridMultilevel"/>
    <w:tmpl w:val="8850FB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92198085">
    <w:abstractNumId w:val="6"/>
  </w:num>
  <w:num w:numId="2" w16cid:durableId="1379207713">
    <w:abstractNumId w:val="3"/>
  </w:num>
  <w:num w:numId="3" w16cid:durableId="640692635">
    <w:abstractNumId w:val="4"/>
  </w:num>
  <w:num w:numId="4" w16cid:durableId="1179155833">
    <w:abstractNumId w:val="8"/>
  </w:num>
  <w:num w:numId="5" w16cid:durableId="1899894169">
    <w:abstractNumId w:val="5"/>
  </w:num>
  <w:num w:numId="6" w16cid:durableId="2123841634">
    <w:abstractNumId w:val="0"/>
  </w:num>
  <w:num w:numId="7" w16cid:durableId="484931474">
    <w:abstractNumId w:val="2"/>
  </w:num>
  <w:num w:numId="8" w16cid:durableId="2020887961">
    <w:abstractNumId w:val="1"/>
  </w:num>
  <w:num w:numId="9" w16cid:durableId="20265120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848"/>
    <w:rsid w:val="0004344B"/>
    <w:rsid w:val="00077605"/>
    <w:rsid w:val="000B4232"/>
    <w:rsid w:val="000D5BF8"/>
    <w:rsid w:val="00180675"/>
    <w:rsid w:val="001B65E4"/>
    <w:rsid w:val="002403FD"/>
    <w:rsid w:val="0029788A"/>
    <w:rsid w:val="002B7B61"/>
    <w:rsid w:val="002C53FE"/>
    <w:rsid w:val="002E412D"/>
    <w:rsid w:val="002F7F29"/>
    <w:rsid w:val="00341CDE"/>
    <w:rsid w:val="00343EAC"/>
    <w:rsid w:val="00346884"/>
    <w:rsid w:val="0038620C"/>
    <w:rsid w:val="003B18DB"/>
    <w:rsid w:val="0040136D"/>
    <w:rsid w:val="00402B7F"/>
    <w:rsid w:val="00402DFC"/>
    <w:rsid w:val="00407738"/>
    <w:rsid w:val="00407848"/>
    <w:rsid w:val="0044444E"/>
    <w:rsid w:val="00491D23"/>
    <w:rsid w:val="00493538"/>
    <w:rsid w:val="005130AE"/>
    <w:rsid w:val="0052792B"/>
    <w:rsid w:val="00565070"/>
    <w:rsid w:val="00585283"/>
    <w:rsid w:val="005A0E5C"/>
    <w:rsid w:val="005C1D6D"/>
    <w:rsid w:val="005D0DF2"/>
    <w:rsid w:val="005D6B5F"/>
    <w:rsid w:val="005F4258"/>
    <w:rsid w:val="00607923"/>
    <w:rsid w:val="006455DD"/>
    <w:rsid w:val="0064759A"/>
    <w:rsid w:val="006E1155"/>
    <w:rsid w:val="00744343"/>
    <w:rsid w:val="007B786E"/>
    <w:rsid w:val="007D240B"/>
    <w:rsid w:val="007E70F4"/>
    <w:rsid w:val="00800B4F"/>
    <w:rsid w:val="00803F0E"/>
    <w:rsid w:val="008074DC"/>
    <w:rsid w:val="00871F1D"/>
    <w:rsid w:val="00891D76"/>
    <w:rsid w:val="008B5F64"/>
    <w:rsid w:val="009462ED"/>
    <w:rsid w:val="009857D3"/>
    <w:rsid w:val="009B1EDD"/>
    <w:rsid w:val="009D5BA0"/>
    <w:rsid w:val="009F655E"/>
    <w:rsid w:val="00AA56D5"/>
    <w:rsid w:val="00AB2B1E"/>
    <w:rsid w:val="00AB5638"/>
    <w:rsid w:val="00AC0188"/>
    <w:rsid w:val="00AC5C09"/>
    <w:rsid w:val="00AD40DB"/>
    <w:rsid w:val="00AD7DF6"/>
    <w:rsid w:val="00B31C4C"/>
    <w:rsid w:val="00B439CC"/>
    <w:rsid w:val="00B45DD0"/>
    <w:rsid w:val="00B66808"/>
    <w:rsid w:val="00B77BF5"/>
    <w:rsid w:val="00BB2E6D"/>
    <w:rsid w:val="00BB3960"/>
    <w:rsid w:val="00C1209F"/>
    <w:rsid w:val="00C164C2"/>
    <w:rsid w:val="00C25836"/>
    <w:rsid w:val="00C27ECE"/>
    <w:rsid w:val="00C50705"/>
    <w:rsid w:val="00C54BA1"/>
    <w:rsid w:val="00C611A8"/>
    <w:rsid w:val="00CA4590"/>
    <w:rsid w:val="00CC3B2F"/>
    <w:rsid w:val="00CE3EEA"/>
    <w:rsid w:val="00D0003A"/>
    <w:rsid w:val="00D1086E"/>
    <w:rsid w:val="00D17342"/>
    <w:rsid w:val="00D538D5"/>
    <w:rsid w:val="00D73336"/>
    <w:rsid w:val="00E32249"/>
    <w:rsid w:val="00E3340D"/>
    <w:rsid w:val="00E432F8"/>
    <w:rsid w:val="00E60B85"/>
    <w:rsid w:val="00E6684F"/>
    <w:rsid w:val="00E7308A"/>
    <w:rsid w:val="00E747D1"/>
    <w:rsid w:val="00E92203"/>
    <w:rsid w:val="00EA0848"/>
    <w:rsid w:val="00ED2022"/>
    <w:rsid w:val="00EF4B0B"/>
    <w:rsid w:val="00F07B18"/>
    <w:rsid w:val="00F1071F"/>
    <w:rsid w:val="00F31C4C"/>
    <w:rsid w:val="00F54136"/>
    <w:rsid w:val="00F57538"/>
    <w:rsid w:val="00F60C40"/>
    <w:rsid w:val="00FB0089"/>
    <w:rsid w:val="00FD01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61DA1F"/>
  <w15:chartTrackingRefBased/>
  <w15:docId w15:val="{27BE7A22-0E39-48CB-95E2-6B61A011C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0784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07848"/>
  </w:style>
  <w:style w:type="paragraph" w:styleId="Pta">
    <w:name w:val="footer"/>
    <w:basedOn w:val="Normlny"/>
    <w:link w:val="PtaChar"/>
    <w:uiPriority w:val="99"/>
    <w:unhideWhenUsed/>
    <w:rsid w:val="00407848"/>
    <w:pPr>
      <w:tabs>
        <w:tab w:val="center" w:pos="4536"/>
        <w:tab w:val="right" w:pos="9072"/>
      </w:tabs>
      <w:spacing w:after="0" w:line="240" w:lineRule="auto"/>
    </w:pPr>
  </w:style>
  <w:style w:type="character" w:customStyle="1" w:styleId="PtaChar">
    <w:name w:val="Päta Char"/>
    <w:basedOn w:val="Predvolenpsmoodseku"/>
    <w:link w:val="Pta"/>
    <w:uiPriority w:val="99"/>
    <w:rsid w:val="00407848"/>
  </w:style>
  <w:style w:type="paragraph" w:styleId="Odsekzoznamu">
    <w:name w:val="List Paragraph"/>
    <w:basedOn w:val="Normlny"/>
    <w:uiPriority w:val="34"/>
    <w:qFormat/>
    <w:rsid w:val="007D240B"/>
    <w:pPr>
      <w:ind w:left="720"/>
      <w:contextualSpacing/>
    </w:pPr>
  </w:style>
  <w:style w:type="paragraph" w:styleId="Normlnywebov">
    <w:name w:val="Normal (Web)"/>
    <w:basedOn w:val="Normlny"/>
    <w:uiPriority w:val="99"/>
    <w:semiHidden/>
    <w:unhideWhenUsed/>
    <w:rsid w:val="007E70F4"/>
    <w:pPr>
      <w:spacing w:before="100" w:beforeAutospacing="1" w:after="100" w:afterAutospacing="1" w:line="240" w:lineRule="auto"/>
    </w:pPr>
    <w:rPr>
      <w:rFonts w:ascii="Times New Roman" w:eastAsia="Times New Roman" w:hAnsi="Times New Roman" w:cs="Times New Roman"/>
      <w:kern w:val="0"/>
      <w:sz w:val="24"/>
      <w:szCs w:val="24"/>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7794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870</Words>
  <Characters>4960</Characters>
  <Application>Microsoft Office Word</Application>
  <DocSecurity>0</DocSecurity>
  <Lines>41</Lines>
  <Paragraphs>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Verbovský Jozef</dc:creator>
  <cp:keywords/>
  <dc:description/>
  <cp:lastModifiedBy>Iveta Demjanovičová</cp:lastModifiedBy>
  <cp:revision>2</cp:revision>
  <cp:lastPrinted>2024-04-12T07:08:00Z</cp:lastPrinted>
  <dcterms:created xsi:type="dcterms:W3CDTF">2024-04-17T08:37:00Z</dcterms:created>
  <dcterms:modified xsi:type="dcterms:W3CDTF">2024-04-17T08:37:00Z</dcterms:modified>
</cp:coreProperties>
</file>