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29" w:tblpYSpec="inside"/>
        <w:tblOverlap w:val="never"/>
        <w:tblW w:w="2867" w:type="dxa"/>
        <w:tblInd w:w="0" w:type="dxa"/>
        <w:tblCellMar>
          <w:left w:w="50" w:type="dxa"/>
          <w:right w:w="115" w:type="dxa"/>
        </w:tblCellMar>
        <w:tblLook w:val="04A0" w:firstRow="1" w:lastRow="0" w:firstColumn="1" w:lastColumn="0" w:noHBand="0" w:noVBand="1"/>
      </w:tblPr>
      <w:tblGrid>
        <w:gridCol w:w="2867"/>
      </w:tblGrid>
      <w:tr w:rsidR="005D4C18" w14:paraId="6B0E602C" w14:textId="77777777">
        <w:trPr>
          <w:trHeight w:val="410"/>
        </w:trPr>
        <w:tc>
          <w:tcPr>
            <w:tcW w:w="2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F1A330" w14:textId="77777777" w:rsidR="005D4C18" w:rsidRDefault="00000000">
            <w:pPr>
              <w:spacing w:after="0" w:line="259" w:lineRule="auto"/>
              <w:ind w:left="0" w:right="0" w:firstLine="0"/>
            </w:pPr>
            <w:r>
              <w:t>Poznámky (</w:t>
            </w:r>
            <w:proofErr w:type="spellStart"/>
            <w:r>
              <w:t>Úč</w:t>
            </w:r>
            <w:proofErr w:type="spellEnd"/>
            <w:r>
              <w:t xml:space="preserve"> NUJ 3-01) </w:t>
            </w:r>
          </w:p>
        </w:tc>
      </w:tr>
    </w:tbl>
    <w:tbl>
      <w:tblPr>
        <w:tblStyle w:val="TableGrid"/>
        <w:tblpPr w:vertAnchor="text" w:tblpX="8671" w:tblpYSpec="inside"/>
        <w:tblOverlap w:val="never"/>
        <w:tblW w:w="1714" w:type="dxa"/>
        <w:tblInd w:w="0" w:type="dxa"/>
        <w:tblCellMar>
          <w:left w:w="62" w:type="dxa"/>
          <w:right w:w="26" w:type="dxa"/>
        </w:tblCellMar>
        <w:tblLook w:val="04A0" w:firstRow="1" w:lastRow="0" w:firstColumn="1" w:lastColumn="0" w:noHBand="0" w:noVBand="1"/>
      </w:tblPr>
      <w:tblGrid>
        <w:gridCol w:w="204"/>
        <w:gridCol w:w="214"/>
        <w:gridCol w:w="216"/>
        <w:gridCol w:w="216"/>
        <w:gridCol w:w="216"/>
        <w:gridCol w:w="216"/>
        <w:gridCol w:w="216"/>
        <w:gridCol w:w="216"/>
      </w:tblGrid>
      <w:tr w:rsidR="005D4C18" w14:paraId="775F37F4" w14:textId="77777777">
        <w:trPr>
          <w:trHeight w:val="454"/>
        </w:trPr>
        <w:tc>
          <w:tcPr>
            <w:tcW w:w="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8C5BDE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4 </w:t>
            </w:r>
          </w:p>
        </w:tc>
        <w:tc>
          <w:tcPr>
            <w:tcW w:w="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AD0C12" w14:textId="77777777" w:rsidR="005D4C18" w:rsidRDefault="00000000">
            <w:pPr>
              <w:spacing w:after="0" w:line="259" w:lineRule="auto"/>
              <w:ind w:left="5" w:right="0" w:firstLine="0"/>
            </w:pPr>
            <w:r>
              <w:t xml:space="preserve">5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B4DFC3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0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F911C9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0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2C0C9B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5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EC862E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3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E44D74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9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C4490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2 </w:t>
            </w:r>
          </w:p>
        </w:tc>
      </w:tr>
    </w:tbl>
    <w:p w14:paraId="1AF27E35" w14:textId="77777777" w:rsidR="005D4C18" w:rsidRDefault="00000000">
      <w:pPr>
        <w:spacing w:after="365"/>
        <w:ind w:left="17"/>
      </w:pPr>
      <w:r>
        <w:t xml:space="preserve">IČO/SID </w:t>
      </w:r>
    </w:p>
    <w:p w14:paraId="63E086C0" w14:textId="77777777" w:rsidR="005D4C18" w:rsidRDefault="00000000">
      <w:pPr>
        <w:spacing w:after="861"/>
        <w:ind w:left="-5" w:right="0"/>
      </w:pPr>
      <w:r>
        <w:rPr>
          <w:b/>
          <w:sz w:val="24"/>
        </w:rPr>
        <w:t>Čl. I Všeobecné údaje</w:t>
      </w:r>
      <w:r>
        <w:t xml:space="preserve"> </w:t>
      </w:r>
    </w:p>
    <w:p w14:paraId="379E693D" w14:textId="77777777" w:rsidR="005D4C18" w:rsidRDefault="00000000">
      <w:pPr>
        <w:pStyle w:val="Nadpis1"/>
        <w:ind w:left="-5"/>
      </w:pPr>
      <w:r>
        <w:t xml:space="preserve">Čl. I (1) (3) (5) Základné údaje </w:t>
      </w:r>
    </w:p>
    <w:p w14:paraId="53381BCE" w14:textId="77777777" w:rsidR="005D4C18" w:rsidRDefault="00000000">
      <w:pPr>
        <w:spacing w:after="335"/>
        <w:ind w:left="17" w:right="0"/>
      </w:pPr>
      <w:r>
        <w:t xml:space="preserve">Čl. I (1) Meno a priezvisko fyzickej osoby alebo názov právnickej osoby, ktorá je zakladateľom alebo zriaďovateľom účtovnej jednotky, dátum založenia alebo zriadenia účtovnej jednotky </w:t>
      </w:r>
    </w:p>
    <w:p w14:paraId="2A8F9517" w14:textId="77777777" w:rsidR="005D4C18" w:rsidRDefault="00000000">
      <w:pPr>
        <w:spacing w:after="184"/>
        <w:ind w:left="17" w:right="0"/>
      </w:pPr>
      <w:r>
        <w:t xml:space="preserve">Meno a priezvisko fyzickej osoby alebo názov právnickej osoby, ktorá je zakladateľom alebo zriaďovateľom účtovnej jednotky: </w:t>
      </w:r>
    </w:p>
    <w:p w14:paraId="6157525E" w14:textId="77777777" w:rsidR="005D4C18" w:rsidRDefault="00000000">
      <w:pPr>
        <w:spacing w:after="256" w:line="339" w:lineRule="auto"/>
        <w:ind w:left="-5" w:right="0"/>
      </w:pPr>
      <w:r>
        <w:t xml:space="preserve">ROTARY INTERNATIONAL </w:t>
      </w:r>
    </w:p>
    <w:p w14:paraId="6DFFD722" w14:textId="77777777" w:rsidR="005D4C18" w:rsidRDefault="00000000">
      <w:pPr>
        <w:spacing w:after="182"/>
        <w:ind w:left="17" w:right="0"/>
      </w:pPr>
      <w:r>
        <w:t xml:space="preserve">Dátum založenia alebo zriadenia účtovnej jednotky: </w:t>
      </w:r>
    </w:p>
    <w:p w14:paraId="0AED1E47" w14:textId="77777777" w:rsidR="005D4C18" w:rsidRDefault="00000000">
      <w:pPr>
        <w:spacing w:after="459" w:line="339" w:lineRule="auto"/>
        <w:ind w:left="-5" w:right="0"/>
      </w:pPr>
      <w:r>
        <w:t xml:space="preserve">09.08.2006 </w:t>
      </w:r>
    </w:p>
    <w:p w14:paraId="45AF4510" w14:textId="77777777" w:rsidR="005D4C18" w:rsidRDefault="00000000">
      <w:pPr>
        <w:spacing w:after="184"/>
        <w:ind w:left="17" w:right="0"/>
      </w:pPr>
      <w:r>
        <w:t xml:space="preserve">Čl. I (3) Opis činnosti, na účel ktorej bola účtovná jednotka zriadená a opis druhu podnikateľskej činnosti, ak ju účtovná jednotka vykonáva </w:t>
      </w:r>
    </w:p>
    <w:p w14:paraId="6FF94449" w14:textId="77777777" w:rsidR="005D4C18" w:rsidRDefault="00000000">
      <w:pPr>
        <w:spacing w:after="431"/>
        <w:ind w:left="17" w:right="0"/>
      </w:pPr>
      <w:r>
        <w:t xml:space="preserve">Vzdelávanie a ochrana zdravia ,zachovanie kultúrnych hodnôt </w:t>
      </w:r>
    </w:p>
    <w:p w14:paraId="48BD9DAE" w14:textId="77777777" w:rsidR="005D4C18" w:rsidRDefault="00000000">
      <w:pPr>
        <w:spacing w:after="510"/>
        <w:ind w:left="17" w:right="0"/>
      </w:pPr>
      <w:r>
        <w:t xml:space="preserve">Čl. I (5) Informácia o organizáciách v zriaďovateľskej pôsobnosti účtovnej jednotky </w:t>
      </w:r>
    </w:p>
    <w:p w14:paraId="2D56EB1D" w14:textId="77777777" w:rsidR="005D4C18" w:rsidRDefault="00000000">
      <w:pPr>
        <w:pStyle w:val="Nadpis1"/>
        <w:ind w:left="-5"/>
      </w:pPr>
      <w:r>
        <w:t xml:space="preserve">Čl. I (2) Informácie o členoch štatutárnych orgánov, dozorných orgánov a iných orgánov účtovnej jednotky </w:t>
      </w:r>
    </w:p>
    <w:p w14:paraId="7A867546" w14:textId="77777777" w:rsidR="005D4C18" w:rsidRDefault="00000000">
      <w:pPr>
        <w:ind w:left="17" w:right="0"/>
      </w:pPr>
      <w:r>
        <w:t xml:space="preserve">Čl. I (2) Informácie o členoch štatutárnych orgánov, dozorných orgánov a iných orgánov účtovnej jednotky; uvádzajú sa mená a priezviská členov štatutárnych orgánov, dozorných orgánov a iných orgánov účtovnej jednotky </w:t>
      </w:r>
    </w:p>
    <w:tbl>
      <w:tblPr>
        <w:tblStyle w:val="TableGrid"/>
        <w:tblW w:w="11021" w:type="dxa"/>
        <w:tblInd w:w="43" w:type="dxa"/>
        <w:tblCellMar>
          <w:right w:w="115" w:type="dxa"/>
        </w:tblCellMar>
        <w:tblLook w:val="04A0" w:firstRow="1" w:lastRow="0" w:firstColumn="1" w:lastColumn="0" w:noHBand="0" w:noVBand="1"/>
      </w:tblPr>
      <w:tblGrid>
        <w:gridCol w:w="5497"/>
        <w:gridCol w:w="1928"/>
        <w:gridCol w:w="3596"/>
      </w:tblGrid>
      <w:tr w:rsidR="005D4C18" w14:paraId="61598C97" w14:textId="77777777">
        <w:trPr>
          <w:trHeight w:val="442"/>
        </w:trPr>
        <w:tc>
          <w:tcPr>
            <w:tcW w:w="5497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134DF20C" w14:textId="77777777" w:rsidR="005D4C18" w:rsidRDefault="00000000">
            <w:pPr>
              <w:spacing w:after="0" w:line="259" w:lineRule="auto"/>
              <w:ind w:left="140" w:right="0" w:firstLine="0"/>
              <w:jc w:val="center"/>
            </w:pPr>
            <w:r>
              <w:rPr>
                <w:b/>
              </w:rPr>
              <w:t>Názov orgánu (meno a priezvisko...)</w:t>
            </w:r>
            <w:r>
              <w:t xml:space="preserve"> </w:t>
            </w:r>
          </w:p>
        </w:tc>
        <w:tc>
          <w:tcPr>
            <w:tcW w:w="1928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nil"/>
            </w:tcBorders>
            <w:vAlign w:val="center"/>
          </w:tcPr>
          <w:p w14:paraId="304B7454" w14:textId="77777777" w:rsidR="005D4C18" w:rsidRDefault="00000000">
            <w:pPr>
              <w:spacing w:after="0" w:line="259" w:lineRule="auto"/>
              <w:ind w:left="14" w:right="0" w:firstLine="0"/>
            </w:pPr>
            <w:r>
              <w:t xml:space="preserve"> </w:t>
            </w:r>
          </w:p>
        </w:tc>
        <w:tc>
          <w:tcPr>
            <w:tcW w:w="3596" w:type="dxa"/>
            <w:tcBorders>
              <w:top w:val="single" w:sz="12" w:space="0" w:color="000000"/>
              <w:left w:val="nil"/>
              <w:bottom w:val="single" w:sz="17" w:space="0" w:color="000000"/>
              <w:right w:val="single" w:sz="12" w:space="0" w:color="000000"/>
            </w:tcBorders>
            <w:vAlign w:val="center"/>
          </w:tcPr>
          <w:p w14:paraId="59BA764F" w14:textId="77777777" w:rsidR="005D4C18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Druh orgánu spoločnosti</w:t>
            </w:r>
            <w:r>
              <w:t xml:space="preserve"> </w:t>
            </w:r>
          </w:p>
        </w:tc>
      </w:tr>
      <w:tr w:rsidR="005D4C18" w14:paraId="7CB553C4" w14:textId="77777777">
        <w:trPr>
          <w:trHeight w:val="430"/>
        </w:trPr>
        <w:tc>
          <w:tcPr>
            <w:tcW w:w="5497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73592B" w14:textId="77777777" w:rsidR="005D4C18" w:rsidRDefault="00000000">
            <w:pPr>
              <w:spacing w:after="0" w:line="259" w:lineRule="auto"/>
              <w:ind w:left="53" w:right="0" w:firstLine="0"/>
            </w:pPr>
            <w:r>
              <w:t xml:space="preserve">Petráš  Ľudovít </w:t>
            </w:r>
          </w:p>
        </w:tc>
        <w:tc>
          <w:tcPr>
            <w:tcW w:w="1928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3B309812" w14:textId="77777777" w:rsidR="005D4C18" w:rsidRDefault="00000000">
            <w:pPr>
              <w:spacing w:after="0" w:line="259" w:lineRule="auto"/>
              <w:ind w:left="62" w:right="0" w:firstLine="0"/>
            </w:pPr>
            <w:r>
              <w:t xml:space="preserve">Predstavenstvo </w:t>
            </w:r>
          </w:p>
        </w:tc>
        <w:tc>
          <w:tcPr>
            <w:tcW w:w="3596" w:type="dxa"/>
            <w:tcBorders>
              <w:top w:val="single" w:sz="17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46AF06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022C82A0" w14:textId="77777777">
        <w:trPr>
          <w:trHeight w:val="415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5B7732" w14:textId="77777777" w:rsidR="005D4C18" w:rsidRDefault="00000000">
            <w:pPr>
              <w:spacing w:after="0" w:line="259" w:lineRule="auto"/>
              <w:ind w:left="53" w:right="0" w:firstLine="0"/>
            </w:pPr>
            <w:r>
              <w:t xml:space="preserve">Jaklovský Štefan </w:t>
            </w:r>
          </w:p>
        </w:tc>
        <w:tc>
          <w:tcPr>
            <w:tcW w:w="19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76F88FB4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 </w:t>
            </w:r>
          </w:p>
        </w:tc>
        <w:tc>
          <w:tcPr>
            <w:tcW w:w="359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ADE4BA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56321A1C" w14:textId="77777777">
        <w:trPr>
          <w:trHeight w:val="415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9BD972" w14:textId="77777777" w:rsidR="005D4C18" w:rsidRDefault="00000000">
            <w:pPr>
              <w:spacing w:after="0" w:line="259" w:lineRule="auto"/>
              <w:ind w:left="53" w:right="0" w:firstLine="0"/>
            </w:pPr>
            <w:r>
              <w:t xml:space="preserve">Petráš Štefan </w:t>
            </w:r>
          </w:p>
        </w:tc>
        <w:tc>
          <w:tcPr>
            <w:tcW w:w="19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75F1890F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 </w:t>
            </w:r>
          </w:p>
        </w:tc>
        <w:tc>
          <w:tcPr>
            <w:tcW w:w="359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240073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</w:tbl>
    <w:p w14:paraId="5B20984F" w14:textId="77777777" w:rsidR="005D4C18" w:rsidRDefault="00000000">
      <w:pPr>
        <w:pStyle w:val="Nadpis1"/>
        <w:ind w:left="-5"/>
      </w:pPr>
      <w:r>
        <w:t xml:space="preserve">Čl. I (4) Priemerný počet zamestnancov, počet dobrovoľníkov </w:t>
      </w:r>
    </w:p>
    <w:p w14:paraId="0C7FFD5F" w14:textId="77777777" w:rsidR="005D4C18" w:rsidRDefault="00000000">
      <w:pPr>
        <w:ind w:left="17" w:right="0"/>
      </w:pPr>
      <w:r>
        <w:t xml:space="preserve"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 </w:t>
      </w:r>
    </w:p>
    <w:tbl>
      <w:tblPr>
        <w:tblStyle w:val="TableGrid"/>
        <w:tblW w:w="11021" w:type="dxa"/>
        <w:tblInd w:w="43" w:type="dxa"/>
        <w:tblCellMar>
          <w:top w:w="69" w:type="dxa"/>
          <w:left w:w="43" w:type="dxa"/>
          <w:right w:w="81" w:type="dxa"/>
        </w:tblCellMar>
        <w:tblLook w:val="04A0" w:firstRow="1" w:lastRow="0" w:firstColumn="1" w:lastColumn="0" w:noHBand="0" w:noVBand="1"/>
      </w:tblPr>
      <w:tblGrid>
        <w:gridCol w:w="6877"/>
        <w:gridCol w:w="2072"/>
        <w:gridCol w:w="2072"/>
      </w:tblGrid>
      <w:tr w:rsidR="005D4C18" w14:paraId="15643CC2" w14:textId="77777777">
        <w:trPr>
          <w:trHeight w:val="61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2527E3DB" w14:textId="77777777" w:rsidR="005D4C18" w:rsidRDefault="00000000">
            <w:pPr>
              <w:spacing w:after="0" w:line="259" w:lineRule="auto"/>
              <w:ind w:left="32" w:right="0" w:firstLine="0"/>
              <w:jc w:val="center"/>
            </w:pPr>
            <w:r>
              <w:rPr>
                <w:b/>
              </w:rPr>
              <w:t>Názov položky</w:t>
            </w:r>
            <w:r>
              <w:t xml:space="preserve"> 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065D00D5" w14:textId="77777777" w:rsidR="005D4C18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b/>
              </w:rPr>
              <w:t>Bežné účtovné obdobie</w:t>
            </w:r>
            <w:r>
              <w:t xml:space="preserve"> 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</w:tcPr>
          <w:p w14:paraId="38F5AEAA" w14:textId="77777777" w:rsidR="005D4C18" w:rsidRDefault="00000000">
            <w:pPr>
              <w:spacing w:after="1" w:line="242" w:lineRule="auto"/>
              <w:ind w:left="137" w:right="0" w:firstLine="329"/>
            </w:pPr>
            <w:r>
              <w:rPr>
                <w:b/>
              </w:rPr>
              <w:t>Bezprostredne predchádzajúce účtovné</w:t>
            </w:r>
            <w:r>
              <w:t xml:space="preserve"> </w:t>
            </w:r>
          </w:p>
          <w:p w14:paraId="443A8DF1" w14:textId="77777777" w:rsidR="005D4C18" w:rsidRDefault="00000000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obdobie</w:t>
            </w:r>
            <w:r>
              <w:t xml:space="preserve"> </w:t>
            </w:r>
          </w:p>
        </w:tc>
      </w:tr>
      <w:tr w:rsidR="005D4C18" w14:paraId="4AC2DC39" w14:textId="77777777">
        <w:trPr>
          <w:trHeight w:val="394"/>
        </w:trPr>
        <w:tc>
          <w:tcPr>
            <w:tcW w:w="6877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B88A9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Priemerný prepočítaný počet zamestnancov </w:t>
            </w:r>
          </w:p>
        </w:tc>
        <w:tc>
          <w:tcPr>
            <w:tcW w:w="2072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69F59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072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8BFF03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0D85AFF6" w14:textId="77777777">
        <w:trPr>
          <w:trHeight w:val="37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75126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- z toho počet vedúcich zamestnancov 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0DB7F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175EC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21626447" w14:textId="77777777">
        <w:trPr>
          <w:trHeight w:val="37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C1FF2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Počet dobrovoľníkov vyslaných účtovnou jednotkou 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226DDE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DA728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493FA61F" w14:textId="77777777">
        <w:trPr>
          <w:trHeight w:val="37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DBADA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62CD6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3004E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</w:tbl>
    <w:p w14:paraId="29D4E1C8" w14:textId="77777777" w:rsidR="005D4C18" w:rsidRDefault="00000000">
      <w:pPr>
        <w:spacing w:after="861"/>
        <w:ind w:left="-5" w:right="0"/>
      </w:pPr>
      <w:r>
        <w:rPr>
          <w:b/>
          <w:sz w:val="24"/>
        </w:rPr>
        <w:t>Čl. II Informácie o účtovných zásadách a účtovných metódach</w:t>
      </w:r>
      <w:r>
        <w:t xml:space="preserve"> </w:t>
      </w:r>
    </w:p>
    <w:p w14:paraId="66E68C6C" w14:textId="77777777" w:rsidR="005D4C18" w:rsidRDefault="00000000">
      <w:pPr>
        <w:pStyle w:val="Nadpis1"/>
        <w:ind w:left="-5"/>
      </w:pPr>
      <w:r>
        <w:t xml:space="preserve">Čl. II (1) Nepretržité pokračovanie účtovnej jednotky </w:t>
      </w:r>
    </w:p>
    <w:p w14:paraId="35A5F21D" w14:textId="77777777" w:rsidR="005D4C18" w:rsidRDefault="00000000">
      <w:pPr>
        <w:ind w:left="17" w:right="0"/>
      </w:pPr>
      <w:r>
        <w:t xml:space="preserve">Čl. II (1) Účtovná jednotka bude nepretržite pokračovať vo svojej činnosti: </w:t>
      </w:r>
    </w:p>
    <w:tbl>
      <w:tblPr>
        <w:tblStyle w:val="TableGrid"/>
        <w:tblpPr w:vertAnchor="text" w:tblpX="8671" w:tblpY="7"/>
        <w:tblOverlap w:val="never"/>
        <w:tblW w:w="1714" w:type="dxa"/>
        <w:tblInd w:w="0" w:type="dxa"/>
        <w:tblCellMar>
          <w:left w:w="62" w:type="dxa"/>
          <w:right w:w="26" w:type="dxa"/>
        </w:tblCellMar>
        <w:tblLook w:val="04A0" w:firstRow="1" w:lastRow="0" w:firstColumn="1" w:lastColumn="0" w:noHBand="0" w:noVBand="1"/>
      </w:tblPr>
      <w:tblGrid>
        <w:gridCol w:w="204"/>
        <w:gridCol w:w="214"/>
        <w:gridCol w:w="216"/>
        <w:gridCol w:w="216"/>
        <w:gridCol w:w="216"/>
        <w:gridCol w:w="216"/>
        <w:gridCol w:w="216"/>
        <w:gridCol w:w="216"/>
      </w:tblGrid>
      <w:tr w:rsidR="005D4C18" w14:paraId="27396020" w14:textId="77777777">
        <w:trPr>
          <w:trHeight w:val="454"/>
        </w:trPr>
        <w:tc>
          <w:tcPr>
            <w:tcW w:w="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460512" w14:textId="77777777" w:rsidR="005D4C18" w:rsidRDefault="00000000">
            <w:pPr>
              <w:spacing w:after="0" w:line="259" w:lineRule="auto"/>
              <w:ind w:left="0" w:right="0" w:firstLine="0"/>
            </w:pPr>
            <w:r>
              <w:lastRenderedPageBreak/>
              <w:t xml:space="preserve">4 </w:t>
            </w:r>
          </w:p>
        </w:tc>
        <w:tc>
          <w:tcPr>
            <w:tcW w:w="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3D68C5" w14:textId="77777777" w:rsidR="005D4C18" w:rsidRDefault="00000000">
            <w:pPr>
              <w:spacing w:after="0" w:line="259" w:lineRule="auto"/>
              <w:ind w:left="5" w:right="0" w:firstLine="0"/>
            </w:pPr>
            <w:r>
              <w:t xml:space="preserve">5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91040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0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215A6B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0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967565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5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2251DA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3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AAC779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9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B35E67" w14:textId="77777777" w:rsidR="005D4C18" w:rsidRDefault="00000000">
            <w:pPr>
              <w:spacing w:after="0" w:line="259" w:lineRule="auto"/>
              <w:ind w:left="7" w:right="0" w:firstLine="0"/>
            </w:pPr>
            <w:r>
              <w:t xml:space="preserve">2 </w:t>
            </w:r>
          </w:p>
        </w:tc>
      </w:tr>
    </w:tbl>
    <w:p w14:paraId="5F2962C5" w14:textId="77777777" w:rsidR="005D4C18" w:rsidRDefault="00000000">
      <w:pPr>
        <w:tabs>
          <w:tab w:val="center" w:pos="8392"/>
        </w:tabs>
        <w:spacing w:after="71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040F704" wp14:editId="47511544">
                <wp:extent cx="1829435" cy="631698"/>
                <wp:effectExtent l="0" t="0" r="0" b="0"/>
                <wp:docPr id="11893" name="Group 118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9435" cy="631698"/>
                          <a:chOff x="0" y="0"/>
                          <a:chExt cx="1829435" cy="631698"/>
                        </a:xfrm>
                      </wpg:grpSpPr>
                      <wps:wsp>
                        <wps:cNvPr id="343" name="Rectangle 343"/>
                        <wps:cNvSpPr/>
                        <wps:spPr>
                          <a:xfrm>
                            <a:off x="36576" y="78904"/>
                            <a:ext cx="1128707" cy="110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EE2A97" w14:textId="77777777" w:rsidR="005D4C18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Poznámky (</w:t>
                              </w:r>
                              <w:proofErr w:type="spellStart"/>
                              <w:r>
                                <w:t>Úč</w:t>
                              </w:r>
                              <w:proofErr w:type="spellEnd"/>
                              <w:r>
                                <w:t xml:space="preserve"> NUJ 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4" name="Rectangle 344"/>
                        <wps:cNvSpPr/>
                        <wps:spPr>
                          <a:xfrm>
                            <a:off x="885749" y="78904"/>
                            <a:ext cx="39148" cy="110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925110" w14:textId="77777777" w:rsidR="005D4C18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5" name="Rectangle 345"/>
                        <wps:cNvSpPr/>
                        <wps:spPr>
                          <a:xfrm>
                            <a:off x="914654" y="78904"/>
                            <a:ext cx="170817" cy="110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45B089" w14:textId="77777777" w:rsidR="005D4C18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01)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6" name="Rectangle 346"/>
                        <wps:cNvSpPr/>
                        <wps:spPr>
                          <a:xfrm>
                            <a:off x="1044194" y="78904"/>
                            <a:ext cx="32682" cy="110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E7C6AA" w14:textId="77777777" w:rsidR="005D4C18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73" name="Shape 13173"/>
                        <wps:cNvSpPr/>
                        <wps:spPr>
                          <a:xfrm>
                            <a:off x="0" y="0"/>
                            <a:ext cx="9144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609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60960"/>
                                </a:lnTo>
                                <a:lnTo>
                                  <a:pt x="0" y="609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4" name="Shape 13174"/>
                        <wps:cNvSpPr/>
                        <wps:spPr>
                          <a:xfrm>
                            <a:off x="0" y="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5" name="Shape 13175"/>
                        <wps:cNvSpPr/>
                        <wps:spPr>
                          <a:xfrm>
                            <a:off x="9144" y="1"/>
                            <a:ext cx="18111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1147" h="9144">
                                <a:moveTo>
                                  <a:pt x="0" y="0"/>
                                </a:moveTo>
                                <a:lnTo>
                                  <a:pt x="1811147" y="0"/>
                                </a:lnTo>
                                <a:lnTo>
                                  <a:pt x="18111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6" name="Shape 13176"/>
                        <wps:cNvSpPr/>
                        <wps:spPr>
                          <a:xfrm>
                            <a:off x="1820291" y="0"/>
                            <a:ext cx="9144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609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60960"/>
                                </a:lnTo>
                                <a:lnTo>
                                  <a:pt x="0" y="609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7" name="Shape 13177"/>
                        <wps:cNvSpPr/>
                        <wps:spPr>
                          <a:xfrm>
                            <a:off x="1820291" y="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8" name="Shape 13178"/>
                        <wps:cNvSpPr/>
                        <wps:spPr>
                          <a:xfrm>
                            <a:off x="0" y="60961"/>
                            <a:ext cx="9144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996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9" name="Shape 13179"/>
                        <wps:cNvSpPr/>
                        <wps:spPr>
                          <a:xfrm>
                            <a:off x="0" y="26060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0" name="Shape 13180"/>
                        <wps:cNvSpPr/>
                        <wps:spPr>
                          <a:xfrm>
                            <a:off x="9144" y="260604"/>
                            <a:ext cx="18111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1147" h="9144">
                                <a:moveTo>
                                  <a:pt x="0" y="0"/>
                                </a:moveTo>
                                <a:lnTo>
                                  <a:pt x="1811147" y="0"/>
                                </a:lnTo>
                                <a:lnTo>
                                  <a:pt x="18111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1" name="Shape 13181"/>
                        <wps:cNvSpPr/>
                        <wps:spPr>
                          <a:xfrm>
                            <a:off x="1820291" y="60961"/>
                            <a:ext cx="9144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996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2" name="Shape 13182"/>
                        <wps:cNvSpPr/>
                        <wps:spPr>
                          <a:xfrm>
                            <a:off x="1820291" y="26060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" name="Rectangle 429"/>
                        <wps:cNvSpPr/>
                        <wps:spPr>
                          <a:xfrm>
                            <a:off x="425501" y="298360"/>
                            <a:ext cx="209142" cy="110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BF7602" w14:textId="77777777" w:rsidR="005D4C18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0" name="Rectangle 430"/>
                        <wps:cNvSpPr/>
                        <wps:spPr>
                          <a:xfrm>
                            <a:off x="583997" y="298360"/>
                            <a:ext cx="32682" cy="110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CB172A" w14:textId="77777777" w:rsidR="005D4C18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1" name="Rectangle 431"/>
                        <wps:cNvSpPr/>
                        <wps:spPr>
                          <a:xfrm>
                            <a:off x="425501" y="528484"/>
                            <a:ext cx="176845" cy="110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06D8D3" w14:textId="77777777" w:rsidR="005D4C18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2" name="Rectangle 432"/>
                        <wps:cNvSpPr/>
                        <wps:spPr>
                          <a:xfrm>
                            <a:off x="559613" y="528484"/>
                            <a:ext cx="32682" cy="110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5839C0" w14:textId="77777777" w:rsidR="005D4C18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83" name="Shape 13183"/>
                        <wps:cNvSpPr/>
                        <wps:spPr>
                          <a:xfrm>
                            <a:off x="187198" y="279273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4" name="Shape 13184"/>
                        <wps:cNvSpPr/>
                        <wps:spPr>
                          <a:xfrm>
                            <a:off x="196723" y="288798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1" name="Shape 831"/>
                        <wps:cNvSpPr/>
                        <wps:spPr>
                          <a:xfrm>
                            <a:off x="214719" y="306832"/>
                            <a:ext cx="68783" cy="68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83" h="68707">
                                <a:moveTo>
                                  <a:pt x="68783" y="0"/>
                                </a:moveTo>
                                <a:lnTo>
                                  <a:pt x="68783" y="27432"/>
                                </a:lnTo>
                                <a:lnTo>
                                  <a:pt x="27508" y="68707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15"/>
                                </a:lnTo>
                                <a:lnTo>
                                  <a:pt x="27508" y="41275"/>
                                </a:lnTo>
                                <a:lnTo>
                                  <a:pt x="6878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5" name="Shape 13185"/>
                        <wps:cNvSpPr/>
                        <wps:spPr>
                          <a:xfrm>
                            <a:off x="187198" y="507873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6" name="Shape 13186"/>
                        <wps:cNvSpPr/>
                        <wps:spPr>
                          <a:xfrm>
                            <a:off x="196723" y="517398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040F704" id="Group 11893" o:spid="_x0000_s1026" style="width:144.05pt;height:49.75pt;mso-position-horizontal-relative:char;mso-position-vertical-relative:line" coordsize="18294,63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">
                <v:rect id="Rectangle 343" o:spid="_x0000_s1027" style="position:absolute;left:365;top:789;width:11287;height:11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" filled="f" stroked="f">
                  <v:textbox inset="0,0,0,0">
                    <w:txbxContent>
                      <w:p w14:paraId="3AEE2A97" w14:textId="77777777" w:rsidR="005D4C18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Poznámky (</w:t>
                        </w:r>
                        <w:proofErr w:type="spellStart"/>
                        <w:r>
                          <w:t>Úč</w:t>
                        </w:r>
                        <w:proofErr w:type="spellEnd"/>
                        <w:r>
                          <w:t xml:space="preserve"> NUJ 3</w:t>
                        </w:r>
                      </w:p>
                    </w:txbxContent>
                  </v:textbox>
                </v:rect>
                <v:rect id="Rectangle 344" o:spid="_x0000_s1028" style="position:absolute;left:8857;top:789;width:391;height:11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" filled="f" stroked="f">
                  <v:textbox inset="0,0,0,0">
                    <w:txbxContent>
                      <w:p w14:paraId="2A925110" w14:textId="77777777" w:rsidR="005D4C18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-</w:t>
                        </w:r>
                      </w:p>
                    </w:txbxContent>
                  </v:textbox>
                </v:rect>
                <v:rect id="Rectangle 345" o:spid="_x0000_s1029" style="position:absolute;left:9146;top:789;width:1708;height:11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" filled="f" stroked="f">
                  <v:textbox inset="0,0,0,0">
                    <w:txbxContent>
                      <w:p w14:paraId="1245B089" w14:textId="77777777" w:rsidR="005D4C18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01)</w:t>
                        </w:r>
                      </w:p>
                    </w:txbxContent>
                  </v:textbox>
                </v:rect>
                <v:rect id="Rectangle 346" o:spid="_x0000_s1030" style="position:absolute;left:10441;top:789;width:327;height:11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" filled="f" stroked="f">
                  <v:textbox inset="0,0,0,0">
                    <w:txbxContent>
                      <w:p w14:paraId="02E7C6AA" w14:textId="77777777" w:rsidR="005D4C18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13173" o:spid="_x0000_s1031" style="position:absolute;width:91;height:609;visibility:visible;mso-wrap-style:square;v-text-anchor:top" coordsize="9144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" path="m,l9144,r,60960l,60960,,e" fillcolor="black" stroked="f" strokeweight="0">
                  <v:stroke miterlimit="83231f" joinstyle="miter"/>
                  <v:path arrowok="t" textboxrect="0,0,9144,60960"/>
                </v:shape>
                <v:shape id="Shape 13174" o:spid="_x0000_s1032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3175" o:spid="_x0000_s1033" style="position:absolute;left:91;width:18111;height:91;visibility:visible;mso-wrap-style:square;v-text-anchor:top" coordsize="181114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" path="m,l1811147,r,9144l,9144,,e" fillcolor="black" stroked="f" strokeweight="0">
                  <v:stroke miterlimit="83231f" joinstyle="miter"/>
                  <v:path arrowok="t" textboxrect="0,0,1811147,9144"/>
                </v:shape>
                <v:shape id="Shape 13176" o:spid="_x0000_s1034" style="position:absolute;left:18202;width:92;height:609;visibility:visible;mso-wrap-style:square;v-text-anchor:top" coordsize="9144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" path="m,l9144,r,60960l,60960,,e" fillcolor="black" stroked="f" strokeweight="0">
                  <v:stroke miterlimit="83231f" joinstyle="miter"/>
                  <v:path arrowok="t" textboxrect="0,0,9144,60960"/>
                </v:shape>
                <v:shape id="Shape 13177" o:spid="_x0000_s1035" style="position:absolute;left:18202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3178" o:spid="_x0000_s1036" style="position:absolute;top:609;width:91;height:1997;visibility:visible;mso-wrap-style:square;v-text-anchor:top" coordsize="9144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" path="m,l9144,r,199644l,199644,,e" fillcolor="black" stroked="f" strokeweight="0">
                  <v:stroke miterlimit="83231f" joinstyle="miter"/>
                  <v:path arrowok="t" textboxrect="0,0,9144,199644"/>
                </v:shape>
                <v:shape id="Shape 13179" o:spid="_x0000_s1037" style="position:absolute;top:260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3180" o:spid="_x0000_s1038" style="position:absolute;left:91;top:2606;width:18111;height:91;visibility:visible;mso-wrap-style:square;v-text-anchor:top" coordsize="181114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" path="m,l1811147,r,9144l,9144,,e" fillcolor="black" stroked="f" strokeweight="0">
                  <v:stroke miterlimit="83231f" joinstyle="miter"/>
                  <v:path arrowok="t" textboxrect="0,0,1811147,9144"/>
                </v:shape>
                <v:shape id="Shape 13181" o:spid="_x0000_s1039" style="position:absolute;left:18202;top:609;width:92;height:1997;visibility:visible;mso-wrap-style:square;v-text-anchor:top" coordsize="9144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" path="m,l9144,r,199644l,199644,,e" fillcolor="black" stroked="f" strokeweight="0">
                  <v:stroke miterlimit="83231f" joinstyle="miter"/>
                  <v:path arrowok="t" textboxrect="0,0,9144,199644"/>
                </v:shape>
                <v:shape id="Shape 13182" o:spid="_x0000_s1040" style="position:absolute;left:18202;top:2606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rect id="Rectangle 429" o:spid="_x0000_s1041" style="position:absolute;left:4255;top:2983;width:2091;height:11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" filled="f" stroked="f">
                  <v:textbox inset="0,0,0,0">
                    <w:txbxContent>
                      <w:p w14:paraId="3FBF7602" w14:textId="77777777" w:rsidR="005D4C18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Áno</w:t>
                        </w:r>
                      </w:p>
                    </w:txbxContent>
                  </v:textbox>
                </v:rect>
                <v:rect id="Rectangle 430" o:spid="_x0000_s1042" style="position:absolute;left:5839;top:2983;width:327;height:11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" filled="f" stroked="f">
                  <v:textbox inset="0,0,0,0">
                    <w:txbxContent>
                      <w:p w14:paraId="54CB172A" w14:textId="77777777" w:rsidR="005D4C18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31" o:spid="_x0000_s1043" style="position:absolute;left:4255;top:5284;width:1768;height:11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" filled="f" stroked="f">
                  <v:textbox inset="0,0,0,0">
                    <w:txbxContent>
                      <w:p w14:paraId="7706D8D3" w14:textId="77777777" w:rsidR="005D4C18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Nie</w:t>
                        </w:r>
                      </w:p>
                    </w:txbxContent>
                  </v:textbox>
                </v:rect>
                <v:rect id="Rectangle 432" o:spid="_x0000_s1044" style="position:absolute;left:5596;top:5284;width:326;height:11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" filled="f" stroked="f">
                  <v:textbox inset="0,0,0,0">
                    <w:txbxContent>
                      <w:p w14:paraId="445839C0" w14:textId="77777777" w:rsidR="005D4C18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13183" o:spid="_x0000_s1045" style="position:absolute;left:1871;top:2792;width:1239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184" o:spid="_x0000_s1046" style="position:absolute;left:1967;top:2887;width:1047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831" o:spid="_x0000_s1047" style="position:absolute;left:2147;top:3068;width:688;height:687;visibility:visible;mso-wrap-style:square;v-text-anchor:top" coordsize="68783,68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" path="m68783,r,27432l27508,68707,,41275,,13715,27508,41275,68783,xe" fillcolor="black" stroked="f" strokeweight="0">
                  <v:stroke miterlimit="83231f" joinstyle="miter"/>
                  <v:path arrowok="t" textboxrect="0,0,68783,68707"/>
                </v:shape>
                <v:shape id="Shape 13185" o:spid="_x0000_s1048" style="position:absolute;left:1871;top:5078;width:1239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186" o:spid="_x0000_s1049" style="position:absolute;left:1967;top:5173;width:1047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ab/>
        <w:t xml:space="preserve">IČO/SID </w:t>
      </w:r>
    </w:p>
    <w:p w14:paraId="51BF13C8" w14:textId="77777777" w:rsidR="005D4C18" w:rsidRDefault="00000000">
      <w:pPr>
        <w:pStyle w:val="Nadpis1"/>
        <w:ind w:left="702"/>
      </w:pPr>
      <w:r>
        <w:t xml:space="preserve">Čl. II (2) Zmeny účtovných zásad a metód </w:t>
      </w:r>
    </w:p>
    <w:p w14:paraId="2A66AEEF" w14:textId="77777777" w:rsidR="005D4C18" w:rsidRDefault="00000000">
      <w:pPr>
        <w:ind w:left="17" w:right="0"/>
      </w:pPr>
      <w:r>
        <w:t xml:space="preserve">Čl. II (2) Zmeny účtovných zásad a zmeny účtovných metód s uvedením dôvodu týchto zmien a vyčíslením ich vplyvu na finančnú hodnotu majetku, záväzkov, základného imania a výsledku hospodárenia účtovnej jednotky </w:t>
      </w:r>
    </w:p>
    <w:tbl>
      <w:tblPr>
        <w:tblStyle w:val="TableGrid"/>
        <w:tblW w:w="11021" w:type="dxa"/>
        <w:tblInd w:w="43" w:type="dxa"/>
        <w:tblCellMar>
          <w:top w:w="76" w:type="dxa"/>
          <w:left w:w="43" w:type="dxa"/>
          <w:right w:w="143" w:type="dxa"/>
        </w:tblCellMar>
        <w:tblLook w:val="04A0" w:firstRow="1" w:lastRow="0" w:firstColumn="1" w:lastColumn="0" w:noHBand="0" w:noVBand="1"/>
      </w:tblPr>
      <w:tblGrid>
        <w:gridCol w:w="4391"/>
        <w:gridCol w:w="4419"/>
        <w:gridCol w:w="2211"/>
      </w:tblGrid>
      <w:tr w:rsidR="005D4C18" w14:paraId="439D395A" w14:textId="77777777">
        <w:trPr>
          <w:trHeight w:val="458"/>
        </w:trPr>
        <w:tc>
          <w:tcPr>
            <w:tcW w:w="4391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4051C10B" w14:textId="77777777" w:rsidR="005D4C18" w:rsidRDefault="00000000">
            <w:pPr>
              <w:spacing w:after="0" w:line="259" w:lineRule="auto"/>
              <w:ind w:left="92" w:right="0" w:firstLine="0"/>
              <w:jc w:val="center"/>
            </w:pPr>
            <w:r>
              <w:rPr>
                <w:b/>
              </w:rPr>
              <w:t>Druh zmeny zásady alebo metódy</w:t>
            </w:r>
            <w:r>
              <w:t xml:space="preserve"> </w:t>
            </w:r>
          </w:p>
        </w:tc>
        <w:tc>
          <w:tcPr>
            <w:tcW w:w="4419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1B67A202" w14:textId="77777777" w:rsidR="005D4C18" w:rsidRDefault="00000000">
            <w:pPr>
              <w:spacing w:after="0" w:line="259" w:lineRule="auto"/>
              <w:ind w:left="93" w:right="0" w:firstLine="0"/>
              <w:jc w:val="center"/>
            </w:pPr>
            <w:r>
              <w:rPr>
                <w:b/>
              </w:rPr>
              <w:t>Dôvod zmeny</w:t>
            </w:r>
            <w:r>
              <w:t xml:space="preserve"> </w:t>
            </w:r>
          </w:p>
        </w:tc>
        <w:tc>
          <w:tcPr>
            <w:tcW w:w="2211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</w:tcPr>
          <w:p w14:paraId="71BEE67D" w14:textId="77777777" w:rsidR="005D4C18" w:rsidRDefault="00000000">
            <w:pPr>
              <w:spacing w:after="0" w:line="259" w:lineRule="auto"/>
              <w:ind w:left="501" w:right="0" w:hanging="434"/>
              <w:jc w:val="both"/>
            </w:pPr>
            <w:r>
              <w:rPr>
                <w:b/>
              </w:rPr>
              <w:t>Hodnota vplyvu na príslušnú položku súvahy</w:t>
            </w:r>
            <w:r>
              <w:t xml:space="preserve"> </w:t>
            </w:r>
          </w:p>
        </w:tc>
      </w:tr>
      <w:tr w:rsidR="005D4C18" w14:paraId="3EBDBB36" w14:textId="77777777">
        <w:trPr>
          <w:trHeight w:val="420"/>
        </w:trPr>
        <w:tc>
          <w:tcPr>
            <w:tcW w:w="4391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E19ED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žiadne </w:t>
            </w:r>
          </w:p>
        </w:tc>
        <w:tc>
          <w:tcPr>
            <w:tcW w:w="4419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53F9D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2211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62B74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</w:tbl>
    <w:p w14:paraId="0FC3D7B1" w14:textId="77777777" w:rsidR="005D4C18" w:rsidRDefault="00000000">
      <w:pPr>
        <w:pStyle w:val="Nadpis1"/>
        <w:ind w:left="-5"/>
      </w:pPr>
      <w:r>
        <w:lastRenderedPageBreak/>
        <w:t xml:space="preserve">Čl. II (3) Spôsob oceňovania jednotlivých položiek majetku a záväzkov </w:t>
      </w:r>
    </w:p>
    <w:tbl>
      <w:tblPr>
        <w:tblStyle w:val="TableGrid"/>
        <w:tblpPr w:vertAnchor="page" w:horzAnchor="page" w:tblpX="605" w:tblpY="15122"/>
        <w:tblOverlap w:val="never"/>
        <w:tblW w:w="11021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4143"/>
      </w:tblGrid>
      <w:tr w:rsidR="005D4C18" w14:paraId="26EA5E2A" w14:textId="77777777">
        <w:trPr>
          <w:trHeight w:val="444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6736694E" w14:textId="77777777" w:rsidR="005D4C18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</w:rPr>
              <w:lastRenderedPageBreak/>
              <w:t>Názov položky</w:t>
            </w:r>
            <w:r>
              <w:t xml:space="preserve"> </w:t>
            </w:r>
          </w:p>
        </w:tc>
        <w:tc>
          <w:tcPr>
            <w:tcW w:w="4143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2D72C488" w14:textId="77777777" w:rsidR="005D4C18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</w:rPr>
              <w:t>Bezprostredne predchádzajúce účtovné obdobie</w:t>
            </w:r>
            <w:r>
              <w:t xml:space="preserve"> </w:t>
            </w:r>
          </w:p>
        </w:tc>
      </w:tr>
    </w:tbl>
    <w:p w14:paraId="082B330C" w14:textId="77777777" w:rsidR="005D4C18" w:rsidRDefault="00000000">
      <w:pPr>
        <w:ind w:left="17" w:right="0"/>
      </w:pPr>
      <w:r>
        <w:t xml:space="preserve">Čl. II (3) Spôsob oceňovania jednotlivých položiek majetku a záväzkov </w:t>
      </w:r>
    </w:p>
    <w:tbl>
      <w:tblPr>
        <w:tblStyle w:val="TableGrid"/>
        <w:tblW w:w="11021" w:type="dxa"/>
        <w:tblInd w:w="43" w:type="dxa"/>
        <w:tblCellMar>
          <w:left w:w="43" w:type="dxa"/>
          <w:right w:w="115" w:type="dxa"/>
        </w:tblCellMar>
        <w:tblLook w:val="04A0" w:firstRow="1" w:lastRow="0" w:firstColumn="1" w:lastColumn="0" w:noHBand="0" w:noVBand="1"/>
      </w:tblPr>
      <w:tblGrid>
        <w:gridCol w:w="5497"/>
        <w:gridCol w:w="2761"/>
        <w:gridCol w:w="2763"/>
      </w:tblGrid>
      <w:tr w:rsidR="005D4C18" w14:paraId="2ED59FBD" w14:textId="77777777">
        <w:trPr>
          <w:trHeight w:val="439"/>
        </w:trPr>
        <w:tc>
          <w:tcPr>
            <w:tcW w:w="5497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7C521944" w14:textId="77777777" w:rsidR="005D4C18" w:rsidRDefault="00000000">
            <w:pPr>
              <w:spacing w:after="0" w:line="259" w:lineRule="auto"/>
              <w:ind w:left="64" w:right="0" w:firstLine="0"/>
              <w:jc w:val="center"/>
            </w:pPr>
            <w:r>
              <w:rPr>
                <w:b/>
              </w:rPr>
              <w:t>Popis položky</w:t>
            </w:r>
            <w:r>
              <w:t xml:space="preserve"> 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74A03199" w14:textId="77777777" w:rsidR="005D4C18" w:rsidRDefault="00000000">
            <w:pPr>
              <w:spacing w:after="0" w:line="259" w:lineRule="auto"/>
              <w:ind w:left="64" w:right="0" w:firstLine="0"/>
              <w:jc w:val="center"/>
            </w:pPr>
            <w:r>
              <w:rPr>
                <w:b/>
              </w:rPr>
              <w:t>Ocenenie majetku a záväzkov</w:t>
            </w:r>
            <w:r>
              <w:t xml:space="preserve">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409BAA00" w14:textId="77777777" w:rsidR="005D4C18" w:rsidRDefault="00000000">
            <w:pPr>
              <w:spacing w:after="0" w:line="259" w:lineRule="auto"/>
              <w:ind w:left="65" w:right="0" w:firstLine="0"/>
              <w:jc w:val="center"/>
            </w:pPr>
            <w:r>
              <w:rPr>
                <w:b/>
              </w:rPr>
              <w:t>Poznámka k oceneniu</w:t>
            </w:r>
            <w:r>
              <w:t xml:space="preserve"> </w:t>
            </w:r>
          </w:p>
        </w:tc>
      </w:tr>
      <w:tr w:rsidR="005D4C18" w14:paraId="3577C96A" w14:textId="77777777">
        <w:trPr>
          <w:trHeight w:val="433"/>
        </w:trPr>
        <w:tc>
          <w:tcPr>
            <w:tcW w:w="5497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5DD20D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Dlhodobý nehmotný majetok obstaraný kúpou </w:t>
            </w:r>
          </w:p>
        </w:tc>
        <w:tc>
          <w:tcPr>
            <w:tcW w:w="2761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502600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CE8958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477CDC20" w14:textId="77777777">
        <w:trPr>
          <w:trHeight w:val="415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76B62F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Dlhodobý nehmotný majetok obstaraný vlastnou činnosťou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37F847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3C6F0B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41B8DB2A" w14:textId="77777777">
        <w:trPr>
          <w:trHeight w:val="413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159D61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Dlhodobý nehmotný majetok obstaraný iným spôsobom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435F58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AD62ED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38D81BD0" w14:textId="77777777">
        <w:trPr>
          <w:trHeight w:val="415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BCB585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Dlhodobý hmotný majetok obstaraný kúpou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8C924C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D54580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540EC2E7" w14:textId="77777777">
        <w:trPr>
          <w:trHeight w:val="415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AFCC02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Dlhodobý hmotný majetok obstaraný vlastnou činnosťou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325393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BD08FE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7F8CBB77" w14:textId="77777777">
        <w:trPr>
          <w:trHeight w:val="415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57EE76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Dlhodobý hmotný majetok obstaraný iným spôsobom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63F6D7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016500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78569197" w14:textId="77777777">
        <w:trPr>
          <w:trHeight w:val="415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00B7D8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Dlhodobý finančný majetok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99BDCD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131D45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0985EC78" w14:textId="77777777">
        <w:trPr>
          <w:trHeight w:val="413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1C5089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Zásoby obstarané kúpou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A50A4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047840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46CB7C77" w14:textId="77777777">
        <w:trPr>
          <w:trHeight w:val="416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CD7A6D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Zásoby obstarané vlastnou činnosťou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DEA8B2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FAB3AA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69691764" w14:textId="77777777">
        <w:trPr>
          <w:trHeight w:val="415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72B6CD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Zásoby obstarané iným spôsobom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DB9A95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C6243D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12997324" w14:textId="77777777">
        <w:trPr>
          <w:trHeight w:val="415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B3525B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Pohľadávky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6B7701" w14:textId="77777777" w:rsidR="005D4C18" w:rsidRDefault="00000000">
            <w:pPr>
              <w:spacing w:after="0" w:line="259" w:lineRule="auto"/>
              <w:ind w:left="12" w:right="0" w:firstLine="0"/>
            </w:pPr>
            <w:r>
              <w:t xml:space="preserve">nominálna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C12446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44D5FAC6" w14:textId="77777777">
        <w:trPr>
          <w:trHeight w:val="415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E2DA29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Krátkodobý finančný majetok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D82592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26213E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3720B397" w14:textId="77777777">
        <w:trPr>
          <w:trHeight w:val="413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02610F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Časové rozlíšenie na strane aktív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526233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8E31FE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3E54ADC6" w14:textId="77777777">
        <w:trPr>
          <w:trHeight w:val="415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968B48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Záväzky vrátane rezerv, dlhopisov, pôžičiek a úverov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6A4AC8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C3BDCA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77F1BAF9" w14:textId="77777777">
        <w:trPr>
          <w:trHeight w:val="415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9B5208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Časové rozlíšenie na strane pasív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A6D339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021522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09E3F3F0" w14:textId="77777777">
        <w:trPr>
          <w:trHeight w:val="415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9EEBF4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Deriváty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CEAF1A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2072E1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5D4C18" w14:paraId="66176EE3" w14:textId="77777777">
        <w:trPr>
          <w:trHeight w:val="416"/>
        </w:trPr>
        <w:tc>
          <w:tcPr>
            <w:tcW w:w="5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11FBA2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Majetok a záväzky zabezpečené derivátmi 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EF273C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C0D0D0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</w:tbl>
    <w:p w14:paraId="2C05E491" w14:textId="77777777" w:rsidR="005D4C18" w:rsidRDefault="00000000">
      <w:pPr>
        <w:pStyle w:val="Nadpis1"/>
        <w:spacing w:after="861"/>
        <w:ind w:left="-5"/>
      </w:pPr>
      <w:r>
        <w:t>Čl. III Informácie, ktoré dopĺňajú a vysvetľujú údaje v súvahe</w:t>
      </w:r>
      <w:r>
        <w:rPr>
          <w:b w:val="0"/>
          <w:sz w:val="14"/>
        </w:rPr>
        <w:t xml:space="preserve"> </w:t>
      </w:r>
    </w:p>
    <w:p w14:paraId="791E49F1" w14:textId="1371671F" w:rsidR="005D4C18" w:rsidRDefault="00000000">
      <w:pPr>
        <w:spacing w:after="869"/>
        <w:ind w:left="-5" w:right="0"/>
      </w:pPr>
      <w:r>
        <w:rPr>
          <w:b/>
          <w:sz w:val="24"/>
        </w:rPr>
        <w:t xml:space="preserve">Čl. III (13) Rozdelenie účtovného zisku alebo vysporiadanie účtovnej straty z minulých účtovných období – </w:t>
      </w:r>
      <w:r w:rsidR="00E06938">
        <w:rPr>
          <w:b/>
          <w:sz w:val="24"/>
        </w:rPr>
        <w:t>strata 3 073,13</w:t>
      </w:r>
      <w:r>
        <w:rPr>
          <w:b/>
          <w:sz w:val="24"/>
        </w:rPr>
        <w:t xml:space="preserve"> EUR bol preúčtovaný na účet 4</w:t>
      </w:r>
      <w:r w:rsidR="00E06938">
        <w:rPr>
          <w:b/>
          <w:sz w:val="24"/>
        </w:rPr>
        <w:t>28</w:t>
      </w:r>
      <w:r>
        <w:rPr>
          <w:b/>
          <w:sz w:val="24"/>
        </w:rPr>
        <w:t>.</w:t>
      </w:r>
      <w:r>
        <w:t xml:space="preserve"> </w:t>
      </w:r>
    </w:p>
    <w:p w14:paraId="1A079664" w14:textId="77777777" w:rsidR="005D4C18" w:rsidRDefault="00000000">
      <w:pPr>
        <w:pStyle w:val="Nadpis1"/>
        <w:ind w:left="-5"/>
      </w:pPr>
      <w:r>
        <w:t xml:space="preserve">Čl. III (13) Vysporiadanie účtovnej straty z minulého účtovného obdobia </w:t>
      </w:r>
    </w:p>
    <w:p w14:paraId="30214D46" w14:textId="77777777" w:rsidR="005D4C18" w:rsidRDefault="00000000">
      <w:pPr>
        <w:ind w:left="17" w:right="0"/>
      </w:pPr>
      <w:r>
        <w:t xml:space="preserve">Čl. III (13) Vysporiadanie účtovnej straty z minulého účtovného obdobia </w:t>
      </w:r>
    </w:p>
    <w:tbl>
      <w:tblPr>
        <w:tblStyle w:val="TableGrid"/>
        <w:tblW w:w="11028" w:type="dxa"/>
        <w:tblInd w:w="36" w:type="dxa"/>
        <w:tblCellMar>
          <w:right w:w="7" w:type="dxa"/>
        </w:tblCellMar>
        <w:tblLook w:val="04A0" w:firstRow="1" w:lastRow="0" w:firstColumn="1" w:lastColumn="0" w:noHBand="0" w:noVBand="1"/>
      </w:tblPr>
      <w:tblGrid>
        <w:gridCol w:w="2860"/>
        <w:gridCol w:w="4025"/>
        <w:gridCol w:w="1750"/>
        <w:gridCol w:w="204"/>
        <w:gridCol w:w="214"/>
        <w:gridCol w:w="216"/>
        <w:gridCol w:w="216"/>
        <w:gridCol w:w="216"/>
        <w:gridCol w:w="216"/>
        <w:gridCol w:w="216"/>
        <w:gridCol w:w="216"/>
        <w:gridCol w:w="679"/>
      </w:tblGrid>
      <w:tr w:rsidR="005D4C18" w14:paraId="03291728" w14:textId="77777777">
        <w:trPr>
          <w:trHeight w:val="132"/>
        </w:trPr>
        <w:tc>
          <w:tcPr>
            <w:tcW w:w="285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089E5332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5775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3CEA53B2" w14:textId="77777777" w:rsidR="005D4C18" w:rsidRDefault="00000000">
            <w:pPr>
              <w:spacing w:after="0" w:line="259" w:lineRule="auto"/>
              <w:ind w:left="0" w:right="12" w:firstLine="0"/>
              <w:jc w:val="right"/>
            </w:pPr>
            <w:r>
              <w:t>IČO/SID</w:t>
            </w:r>
          </w:p>
        </w:tc>
        <w:tc>
          <w:tcPr>
            <w:tcW w:w="20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0499A5CA" w14:textId="77777777" w:rsidR="005D4C18" w:rsidRDefault="00000000">
            <w:pPr>
              <w:spacing w:after="0" w:line="259" w:lineRule="auto"/>
              <w:ind w:left="-17" w:right="0" w:firstLine="0"/>
            </w:pPr>
            <w:r>
              <w:t xml:space="preserve"> </w:t>
            </w:r>
          </w:p>
        </w:tc>
        <w:tc>
          <w:tcPr>
            <w:tcW w:w="21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1579ECDC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0180696D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3659223C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14833503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08957189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8314625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455CEE2E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679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192A3467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</w:tr>
      <w:tr w:rsidR="005D4C18" w14:paraId="643F49CA" w14:textId="77777777">
        <w:trPr>
          <w:trHeight w:val="318"/>
        </w:trPr>
        <w:tc>
          <w:tcPr>
            <w:tcW w:w="2859" w:type="dxa"/>
            <w:tcBorders>
              <w:top w:val="nil"/>
              <w:left w:val="single" w:sz="6" w:space="0" w:color="000000"/>
              <w:bottom w:val="double" w:sz="12" w:space="0" w:color="000000"/>
              <w:right w:val="single" w:sz="6" w:space="0" w:color="000000"/>
            </w:tcBorders>
          </w:tcPr>
          <w:p w14:paraId="5A6A14CC" w14:textId="77777777" w:rsidR="005D4C18" w:rsidRDefault="00000000">
            <w:pPr>
              <w:spacing w:after="0" w:line="259" w:lineRule="auto"/>
              <w:ind w:left="43" w:right="0" w:firstLine="0"/>
            </w:pPr>
            <w:r>
              <w:t>Poznámky (</w:t>
            </w:r>
            <w:proofErr w:type="spellStart"/>
            <w:r>
              <w:t>Úč</w:t>
            </w:r>
            <w:proofErr w:type="spellEnd"/>
            <w:r>
              <w:t xml:space="preserve"> NUJ 3-01) </w:t>
            </w:r>
          </w:p>
        </w:tc>
        <w:tc>
          <w:tcPr>
            <w:tcW w:w="5775" w:type="dxa"/>
            <w:gridSpan w:val="2"/>
            <w:tcBorders>
              <w:top w:val="nil"/>
              <w:left w:val="single" w:sz="6" w:space="0" w:color="000000"/>
              <w:bottom w:val="single" w:sz="17" w:space="0" w:color="000000"/>
              <w:right w:val="single" w:sz="6" w:space="0" w:color="000000"/>
            </w:tcBorders>
          </w:tcPr>
          <w:p w14:paraId="32ACC9F4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204" w:type="dxa"/>
            <w:tcBorders>
              <w:top w:val="nil"/>
              <w:left w:val="single" w:sz="6" w:space="0" w:color="000000"/>
              <w:bottom w:val="single" w:sz="23" w:space="0" w:color="000000"/>
              <w:right w:val="single" w:sz="6" w:space="0" w:color="000000"/>
            </w:tcBorders>
          </w:tcPr>
          <w:p w14:paraId="29CC5914" w14:textId="77777777" w:rsidR="005D4C18" w:rsidRDefault="00000000">
            <w:pPr>
              <w:spacing w:after="0" w:line="259" w:lineRule="auto"/>
              <w:ind w:left="62" w:right="0" w:firstLine="0"/>
            </w:pPr>
            <w:r>
              <w:t xml:space="preserve">4 </w:t>
            </w:r>
          </w:p>
        </w:tc>
        <w:tc>
          <w:tcPr>
            <w:tcW w:w="214" w:type="dxa"/>
            <w:tcBorders>
              <w:top w:val="nil"/>
              <w:left w:val="single" w:sz="6" w:space="0" w:color="000000"/>
              <w:bottom w:val="single" w:sz="23" w:space="0" w:color="000000"/>
              <w:right w:val="single" w:sz="6" w:space="0" w:color="000000"/>
            </w:tcBorders>
          </w:tcPr>
          <w:p w14:paraId="1F821A07" w14:textId="77777777" w:rsidR="005D4C18" w:rsidRDefault="00000000">
            <w:pPr>
              <w:spacing w:after="0" w:line="259" w:lineRule="auto"/>
              <w:ind w:left="67" w:right="0" w:firstLine="0"/>
            </w:pPr>
            <w:r>
              <w:t xml:space="preserve">5 </w:t>
            </w:r>
          </w:p>
        </w:tc>
        <w:tc>
          <w:tcPr>
            <w:tcW w:w="216" w:type="dxa"/>
            <w:tcBorders>
              <w:top w:val="nil"/>
              <w:left w:val="single" w:sz="6" w:space="0" w:color="000000"/>
              <w:bottom w:val="single" w:sz="23" w:space="0" w:color="000000"/>
              <w:right w:val="single" w:sz="6" w:space="0" w:color="000000"/>
            </w:tcBorders>
          </w:tcPr>
          <w:p w14:paraId="5D2D3623" w14:textId="77777777" w:rsidR="005D4C18" w:rsidRDefault="00000000">
            <w:pPr>
              <w:spacing w:after="0" w:line="259" w:lineRule="auto"/>
              <w:ind w:left="70" w:right="0" w:firstLine="0"/>
            </w:pPr>
            <w:r>
              <w:t xml:space="preserve">0 </w:t>
            </w:r>
          </w:p>
        </w:tc>
        <w:tc>
          <w:tcPr>
            <w:tcW w:w="216" w:type="dxa"/>
            <w:tcBorders>
              <w:top w:val="nil"/>
              <w:left w:val="single" w:sz="6" w:space="0" w:color="000000"/>
              <w:bottom w:val="single" w:sz="23" w:space="0" w:color="000000"/>
              <w:right w:val="single" w:sz="6" w:space="0" w:color="000000"/>
            </w:tcBorders>
          </w:tcPr>
          <w:p w14:paraId="2A82D461" w14:textId="77777777" w:rsidR="005D4C18" w:rsidRDefault="00000000">
            <w:pPr>
              <w:spacing w:after="0" w:line="259" w:lineRule="auto"/>
              <w:ind w:left="70" w:right="0" w:firstLine="0"/>
            </w:pPr>
            <w:r>
              <w:t xml:space="preserve">0 </w:t>
            </w:r>
          </w:p>
        </w:tc>
        <w:tc>
          <w:tcPr>
            <w:tcW w:w="216" w:type="dxa"/>
            <w:tcBorders>
              <w:top w:val="nil"/>
              <w:left w:val="single" w:sz="6" w:space="0" w:color="000000"/>
              <w:bottom w:val="single" w:sz="23" w:space="0" w:color="000000"/>
              <w:right w:val="single" w:sz="6" w:space="0" w:color="000000"/>
            </w:tcBorders>
          </w:tcPr>
          <w:p w14:paraId="781A43C8" w14:textId="77777777" w:rsidR="005D4C18" w:rsidRDefault="00000000">
            <w:pPr>
              <w:spacing w:after="0" w:line="259" w:lineRule="auto"/>
              <w:ind w:left="70" w:right="0" w:firstLine="0"/>
            </w:pPr>
            <w:r>
              <w:t xml:space="preserve">5 </w:t>
            </w:r>
          </w:p>
        </w:tc>
        <w:tc>
          <w:tcPr>
            <w:tcW w:w="216" w:type="dxa"/>
            <w:tcBorders>
              <w:top w:val="nil"/>
              <w:left w:val="single" w:sz="6" w:space="0" w:color="000000"/>
              <w:bottom w:val="single" w:sz="23" w:space="0" w:color="000000"/>
              <w:right w:val="single" w:sz="6" w:space="0" w:color="000000"/>
            </w:tcBorders>
          </w:tcPr>
          <w:p w14:paraId="22A758DA" w14:textId="77777777" w:rsidR="005D4C18" w:rsidRDefault="00000000">
            <w:pPr>
              <w:spacing w:after="0" w:line="259" w:lineRule="auto"/>
              <w:ind w:left="70" w:right="0" w:firstLine="0"/>
            </w:pPr>
            <w:r>
              <w:t xml:space="preserve">3 </w:t>
            </w:r>
          </w:p>
        </w:tc>
        <w:tc>
          <w:tcPr>
            <w:tcW w:w="216" w:type="dxa"/>
            <w:tcBorders>
              <w:top w:val="nil"/>
              <w:left w:val="single" w:sz="6" w:space="0" w:color="000000"/>
              <w:bottom w:val="single" w:sz="23" w:space="0" w:color="000000"/>
              <w:right w:val="single" w:sz="6" w:space="0" w:color="000000"/>
            </w:tcBorders>
          </w:tcPr>
          <w:p w14:paraId="09086D27" w14:textId="77777777" w:rsidR="005D4C18" w:rsidRDefault="00000000">
            <w:pPr>
              <w:spacing w:after="0" w:line="259" w:lineRule="auto"/>
              <w:ind w:left="70" w:right="0" w:firstLine="0"/>
            </w:pPr>
            <w:r>
              <w:t xml:space="preserve">9 </w:t>
            </w:r>
          </w:p>
        </w:tc>
        <w:tc>
          <w:tcPr>
            <w:tcW w:w="216" w:type="dxa"/>
            <w:tcBorders>
              <w:top w:val="nil"/>
              <w:left w:val="single" w:sz="6" w:space="0" w:color="000000"/>
              <w:bottom w:val="single" w:sz="23" w:space="0" w:color="000000"/>
              <w:right w:val="single" w:sz="6" w:space="0" w:color="000000"/>
            </w:tcBorders>
          </w:tcPr>
          <w:p w14:paraId="23502F5C" w14:textId="77777777" w:rsidR="005D4C18" w:rsidRDefault="00000000">
            <w:pPr>
              <w:spacing w:after="0" w:line="259" w:lineRule="auto"/>
              <w:ind w:left="70" w:right="0" w:firstLine="0"/>
            </w:pPr>
            <w:r>
              <w:t xml:space="preserve">2 </w:t>
            </w:r>
          </w:p>
        </w:tc>
        <w:tc>
          <w:tcPr>
            <w:tcW w:w="679" w:type="dxa"/>
            <w:tcBorders>
              <w:top w:val="nil"/>
              <w:left w:val="single" w:sz="6" w:space="0" w:color="000000"/>
              <w:bottom w:val="single" w:sz="17" w:space="0" w:color="000000"/>
              <w:right w:val="nil"/>
            </w:tcBorders>
          </w:tcPr>
          <w:p w14:paraId="5635AD1E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</w:tr>
      <w:tr w:rsidR="005D4C18" w14:paraId="02C2C231" w14:textId="77777777">
        <w:trPr>
          <w:trHeight w:val="431"/>
        </w:trPr>
        <w:tc>
          <w:tcPr>
            <w:tcW w:w="2859" w:type="dxa"/>
            <w:tcBorders>
              <w:top w:val="double" w:sz="12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AFEA7D1" w14:textId="77777777" w:rsidR="005D4C18" w:rsidRDefault="00000000">
            <w:pPr>
              <w:spacing w:after="0" w:line="259" w:lineRule="auto"/>
              <w:ind w:left="50" w:right="0" w:firstLine="0"/>
            </w:pPr>
            <w:r>
              <w:rPr>
                <w:b/>
              </w:rPr>
              <w:t>Účtovná strata</w:t>
            </w:r>
            <w:r>
              <w:t xml:space="preserve"> </w:t>
            </w:r>
          </w:p>
        </w:tc>
        <w:tc>
          <w:tcPr>
            <w:tcW w:w="4025" w:type="dxa"/>
            <w:tcBorders>
              <w:top w:val="single" w:sz="17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678EA2C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4143" w:type="dxa"/>
            <w:gridSpan w:val="10"/>
            <w:tcBorders>
              <w:top w:val="single" w:sz="2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BC6D88" w14:textId="37198DB6" w:rsidR="005D4C18" w:rsidRDefault="00CE3473">
            <w:pPr>
              <w:spacing w:after="0" w:line="259" w:lineRule="auto"/>
              <w:ind w:left="0" w:right="41" w:firstLine="0"/>
              <w:jc w:val="right"/>
            </w:pPr>
            <w:r>
              <w:t>3918,28</w:t>
            </w:r>
          </w:p>
        </w:tc>
      </w:tr>
      <w:tr w:rsidR="005D4C18" w14:paraId="1A304B87" w14:textId="77777777">
        <w:trPr>
          <w:trHeight w:val="416"/>
        </w:trPr>
        <w:tc>
          <w:tcPr>
            <w:tcW w:w="2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04A085BB" w14:textId="77777777" w:rsidR="005D4C18" w:rsidRDefault="00000000">
            <w:pPr>
              <w:spacing w:after="0" w:line="259" w:lineRule="auto"/>
              <w:ind w:left="50" w:right="0" w:firstLine="0"/>
            </w:pPr>
            <w:r>
              <w:rPr>
                <w:b/>
              </w:rPr>
              <w:t>Vysporiadanie účtovnej straty</w:t>
            </w:r>
            <w:r>
              <w:t xml:space="preserve"> </w:t>
            </w:r>
          </w:p>
        </w:tc>
        <w:tc>
          <w:tcPr>
            <w:tcW w:w="40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D3705B2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4143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E22EF5" w14:textId="77777777" w:rsidR="005D4C18" w:rsidRDefault="00000000">
            <w:pPr>
              <w:spacing w:after="0" w:line="259" w:lineRule="auto"/>
              <w:ind w:left="46" w:right="0" w:firstLine="0"/>
            </w:pPr>
            <w:r>
              <w:t xml:space="preserve"> </w:t>
            </w:r>
          </w:p>
        </w:tc>
      </w:tr>
      <w:tr w:rsidR="005D4C18" w14:paraId="51DD7980" w14:textId="77777777">
        <w:trPr>
          <w:trHeight w:val="370"/>
        </w:trPr>
        <w:tc>
          <w:tcPr>
            <w:tcW w:w="2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9CE4605" w14:textId="77777777" w:rsidR="005D4C18" w:rsidRDefault="00000000">
            <w:pPr>
              <w:spacing w:after="0" w:line="259" w:lineRule="auto"/>
              <w:ind w:left="50" w:right="0" w:firstLine="0"/>
            </w:pPr>
            <w:r>
              <w:t xml:space="preserve">Zo základného imania </w:t>
            </w:r>
          </w:p>
        </w:tc>
        <w:tc>
          <w:tcPr>
            <w:tcW w:w="40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9610EB4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4143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7DBD8B" w14:textId="4DFD0C7F" w:rsidR="005D4C18" w:rsidRDefault="00CE3473">
            <w:pPr>
              <w:spacing w:after="0" w:line="259" w:lineRule="auto"/>
              <w:ind w:left="0" w:right="41" w:firstLine="0"/>
              <w:jc w:val="right"/>
            </w:pPr>
            <w:r>
              <w:t>3918,28</w:t>
            </w:r>
          </w:p>
        </w:tc>
      </w:tr>
      <w:tr w:rsidR="005D4C18" w14:paraId="7BB8265F" w14:textId="77777777">
        <w:trPr>
          <w:trHeight w:val="415"/>
        </w:trPr>
        <w:tc>
          <w:tcPr>
            <w:tcW w:w="2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388B1504" w14:textId="77777777" w:rsidR="005D4C18" w:rsidRDefault="00000000">
            <w:pPr>
              <w:spacing w:after="0" w:line="259" w:lineRule="auto"/>
              <w:ind w:left="50" w:right="0" w:firstLine="0"/>
            </w:pPr>
            <w:r>
              <w:t xml:space="preserve">Z rezervného fondu </w:t>
            </w:r>
          </w:p>
        </w:tc>
        <w:tc>
          <w:tcPr>
            <w:tcW w:w="40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AB21B69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4143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D266A2" w14:textId="77777777" w:rsidR="005D4C18" w:rsidRDefault="00000000">
            <w:pPr>
              <w:spacing w:after="0" w:line="259" w:lineRule="auto"/>
              <w:ind w:left="46" w:right="0" w:firstLine="0"/>
            </w:pPr>
            <w:r>
              <w:t xml:space="preserve"> </w:t>
            </w:r>
          </w:p>
        </w:tc>
      </w:tr>
      <w:tr w:rsidR="005D4C18" w14:paraId="11A4AC49" w14:textId="77777777">
        <w:trPr>
          <w:trHeight w:val="415"/>
        </w:trPr>
        <w:tc>
          <w:tcPr>
            <w:tcW w:w="2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2A4FC53" w14:textId="77777777" w:rsidR="005D4C18" w:rsidRDefault="00000000">
            <w:pPr>
              <w:spacing w:after="0" w:line="259" w:lineRule="auto"/>
              <w:ind w:left="50" w:right="0" w:firstLine="0"/>
            </w:pPr>
            <w:r>
              <w:t xml:space="preserve">Z fondu tvoreného zo zisku </w:t>
            </w:r>
          </w:p>
        </w:tc>
        <w:tc>
          <w:tcPr>
            <w:tcW w:w="40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E70F90E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4143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0F866B" w14:textId="77777777" w:rsidR="005D4C18" w:rsidRDefault="00000000">
            <w:pPr>
              <w:spacing w:after="0" w:line="259" w:lineRule="auto"/>
              <w:ind w:left="46" w:right="0" w:firstLine="0"/>
            </w:pPr>
            <w:r>
              <w:t xml:space="preserve"> </w:t>
            </w:r>
          </w:p>
        </w:tc>
      </w:tr>
      <w:tr w:rsidR="005D4C18" w14:paraId="4A2F5505" w14:textId="77777777">
        <w:trPr>
          <w:trHeight w:val="413"/>
        </w:trPr>
        <w:tc>
          <w:tcPr>
            <w:tcW w:w="2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75723845" w14:textId="77777777" w:rsidR="005D4C18" w:rsidRDefault="00000000">
            <w:pPr>
              <w:spacing w:after="0" w:line="259" w:lineRule="auto"/>
              <w:ind w:left="50" w:right="0" w:firstLine="0"/>
            </w:pPr>
            <w:r>
              <w:lastRenderedPageBreak/>
              <w:t xml:space="preserve">Z ostatných fondov </w:t>
            </w:r>
          </w:p>
        </w:tc>
        <w:tc>
          <w:tcPr>
            <w:tcW w:w="40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9E5A168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4143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6DF3D0" w14:textId="77777777" w:rsidR="005D4C18" w:rsidRDefault="00000000">
            <w:pPr>
              <w:spacing w:after="0" w:line="259" w:lineRule="auto"/>
              <w:ind w:left="46" w:right="0" w:firstLine="0"/>
            </w:pPr>
            <w:r>
              <w:t xml:space="preserve"> </w:t>
            </w:r>
          </w:p>
        </w:tc>
      </w:tr>
      <w:tr w:rsidR="005D4C18" w14:paraId="1B4FDF3A" w14:textId="77777777">
        <w:trPr>
          <w:trHeight w:val="415"/>
        </w:trPr>
        <w:tc>
          <w:tcPr>
            <w:tcW w:w="2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14DD6E38" w14:textId="77777777" w:rsidR="005D4C18" w:rsidRDefault="00000000">
            <w:pPr>
              <w:spacing w:after="0" w:line="259" w:lineRule="auto"/>
              <w:ind w:left="50" w:right="0" w:firstLine="0"/>
            </w:pPr>
            <w:r>
              <w:t xml:space="preserve">Z nerozdeleného zisku minulých rokov </w:t>
            </w:r>
          </w:p>
        </w:tc>
        <w:tc>
          <w:tcPr>
            <w:tcW w:w="40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DDA262D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4143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F738EF" w14:textId="77777777" w:rsidR="005D4C18" w:rsidRDefault="00000000">
            <w:pPr>
              <w:spacing w:after="0" w:line="259" w:lineRule="auto"/>
              <w:ind w:left="46" w:right="0" w:firstLine="0"/>
            </w:pPr>
            <w:r>
              <w:t xml:space="preserve"> </w:t>
            </w:r>
          </w:p>
        </w:tc>
      </w:tr>
      <w:tr w:rsidR="005D4C18" w14:paraId="78CAF3F3" w14:textId="77777777">
        <w:trPr>
          <w:trHeight w:val="415"/>
        </w:trPr>
        <w:tc>
          <w:tcPr>
            <w:tcW w:w="2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2336299" w14:textId="77777777" w:rsidR="005D4C18" w:rsidRDefault="00000000">
            <w:pPr>
              <w:spacing w:after="0" w:line="259" w:lineRule="auto"/>
              <w:ind w:left="50" w:right="0" w:firstLine="0"/>
              <w:jc w:val="both"/>
            </w:pPr>
            <w:r>
              <w:t xml:space="preserve">Prevod do </w:t>
            </w:r>
            <w:proofErr w:type="spellStart"/>
            <w:r>
              <w:t>nevysporiadaného</w:t>
            </w:r>
            <w:proofErr w:type="spellEnd"/>
            <w:r>
              <w:t xml:space="preserve"> výsledku </w:t>
            </w:r>
            <w:proofErr w:type="spellStart"/>
            <w:r>
              <w:t>hosp</w:t>
            </w:r>
            <w:proofErr w:type="spellEnd"/>
          </w:p>
        </w:tc>
        <w:tc>
          <w:tcPr>
            <w:tcW w:w="40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5A8011" w14:textId="77777777" w:rsidR="005D4C18" w:rsidRDefault="00000000">
            <w:pPr>
              <w:spacing w:after="0" w:line="259" w:lineRule="auto"/>
              <w:ind w:left="-65" w:right="0" w:firstLine="0"/>
            </w:pPr>
            <w:proofErr w:type="spellStart"/>
            <w:r>
              <w:t>odárenia</w:t>
            </w:r>
            <w:proofErr w:type="spellEnd"/>
            <w:r>
              <w:t xml:space="preserve"> minulých rokov </w:t>
            </w:r>
          </w:p>
        </w:tc>
        <w:tc>
          <w:tcPr>
            <w:tcW w:w="4143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EFE902" w14:textId="77777777" w:rsidR="005D4C18" w:rsidRDefault="00000000">
            <w:pPr>
              <w:spacing w:after="0" w:line="259" w:lineRule="auto"/>
              <w:ind w:left="46" w:right="0" w:firstLine="0"/>
            </w:pPr>
            <w:r>
              <w:t xml:space="preserve"> </w:t>
            </w:r>
          </w:p>
        </w:tc>
      </w:tr>
      <w:tr w:rsidR="005D4C18" w14:paraId="11F05544" w14:textId="77777777">
        <w:trPr>
          <w:trHeight w:val="415"/>
        </w:trPr>
        <w:tc>
          <w:tcPr>
            <w:tcW w:w="2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1CFDA5CB" w14:textId="77777777" w:rsidR="005D4C18" w:rsidRDefault="00000000">
            <w:pPr>
              <w:spacing w:after="0" w:line="259" w:lineRule="auto"/>
              <w:ind w:left="50" w:right="0" w:firstLine="0"/>
            </w:pPr>
            <w:r>
              <w:t xml:space="preserve">Iné </w:t>
            </w:r>
          </w:p>
        </w:tc>
        <w:tc>
          <w:tcPr>
            <w:tcW w:w="40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9CE219B" w14:textId="77777777" w:rsidR="005D4C18" w:rsidRDefault="005D4C18">
            <w:pPr>
              <w:spacing w:after="160" w:line="259" w:lineRule="auto"/>
              <w:ind w:left="0" w:right="0" w:firstLine="0"/>
            </w:pPr>
          </w:p>
        </w:tc>
        <w:tc>
          <w:tcPr>
            <w:tcW w:w="4143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EC0E61" w14:textId="77777777" w:rsidR="005D4C18" w:rsidRDefault="00000000">
            <w:pPr>
              <w:spacing w:after="0" w:line="259" w:lineRule="auto"/>
              <w:ind w:left="46" w:right="0" w:firstLine="0"/>
            </w:pPr>
            <w:r>
              <w:t xml:space="preserve"> </w:t>
            </w:r>
          </w:p>
        </w:tc>
      </w:tr>
    </w:tbl>
    <w:p w14:paraId="4C03C3C1" w14:textId="77777777" w:rsidR="005D4C18" w:rsidRDefault="00000000">
      <w:pPr>
        <w:pStyle w:val="Nadpis1"/>
        <w:ind w:left="-5"/>
      </w:pPr>
      <w:r>
        <w:t xml:space="preserve">Čl. III (15) Časové rozlíšenie výnosov budúcich období </w:t>
      </w:r>
    </w:p>
    <w:p w14:paraId="4779A9D7" w14:textId="77777777" w:rsidR="005D4C18" w:rsidRDefault="00000000">
      <w:pPr>
        <w:ind w:left="17" w:right="0"/>
      </w:pPr>
      <w:r>
        <w:t xml:space="preserve">Čl. III (15) Významné položky časového rozlíšenia výnosov budúcich období </w:t>
      </w:r>
    </w:p>
    <w:tbl>
      <w:tblPr>
        <w:tblStyle w:val="TableGrid"/>
        <w:tblW w:w="11021" w:type="dxa"/>
        <w:tblInd w:w="43" w:type="dxa"/>
        <w:tblCellMar>
          <w:top w:w="67" w:type="dxa"/>
          <w:left w:w="43" w:type="dxa"/>
          <w:right w:w="88" w:type="dxa"/>
        </w:tblCellMar>
        <w:tblLook w:val="04A0" w:firstRow="1" w:lastRow="0" w:firstColumn="1" w:lastColumn="0" w:noHBand="0" w:noVBand="1"/>
      </w:tblPr>
      <w:tblGrid>
        <w:gridCol w:w="4222"/>
        <w:gridCol w:w="1700"/>
        <w:gridCol w:w="1700"/>
        <w:gridCol w:w="1699"/>
        <w:gridCol w:w="1700"/>
      </w:tblGrid>
      <w:tr w:rsidR="005D4C18" w14:paraId="3AE18832" w14:textId="77777777">
        <w:trPr>
          <w:trHeight w:val="778"/>
        </w:trPr>
        <w:tc>
          <w:tcPr>
            <w:tcW w:w="4223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21757812" w14:textId="77777777" w:rsidR="005D4C18" w:rsidRDefault="00000000">
            <w:pPr>
              <w:spacing w:after="0" w:line="259" w:lineRule="auto"/>
              <w:ind w:left="33" w:right="0" w:firstLine="0"/>
              <w:jc w:val="center"/>
            </w:pPr>
            <w:r>
              <w:rPr>
                <w:b/>
              </w:rPr>
              <w:t>Položky výnosov budúcich období z dôvodu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</w:tcPr>
          <w:p w14:paraId="328C11A6" w14:textId="77777777" w:rsidR="005D4C18" w:rsidRDefault="00000000">
            <w:pPr>
              <w:spacing w:after="0" w:line="245" w:lineRule="auto"/>
              <w:ind w:left="298" w:right="0" w:firstLine="34"/>
            </w:pPr>
            <w:r>
              <w:rPr>
                <w:b/>
              </w:rPr>
              <w:t>Stav na konci bezprostredne</w:t>
            </w:r>
            <w:r>
              <w:t xml:space="preserve"> </w:t>
            </w:r>
          </w:p>
          <w:p w14:paraId="428DCF3E" w14:textId="77777777" w:rsidR="005D4C18" w:rsidRDefault="00000000">
            <w:pPr>
              <w:spacing w:after="0" w:line="259" w:lineRule="auto"/>
              <w:ind w:left="134" w:right="0" w:firstLine="34"/>
            </w:pPr>
            <w:r>
              <w:rPr>
                <w:b/>
              </w:rPr>
              <w:t>predchádzajúceho účtovného obdobia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5554515E" w14:textId="77777777" w:rsidR="005D4C18" w:rsidRDefault="00000000">
            <w:pPr>
              <w:spacing w:after="0" w:line="259" w:lineRule="auto"/>
              <w:ind w:left="37" w:right="0" w:firstLine="0"/>
              <w:jc w:val="center"/>
            </w:pPr>
            <w:r>
              <w:rPr>
                <w:b/>
              </w:rPr>
              <w:t>Prírastky</w:t>
            </w:r>
            <w:r>
              <w:t xml:space="preserve">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1EC266CE" w14:textId="77777777" w:rsidR="005D4C18" w:rsidRDefault="00000000">
            <w:pPr>
              <w:spacing w:after="0" w:line="259" w:lineRule="auto"/>
              <w:ind w:left="35" w:right="0" w:firstLine="0"/>
              <w:jc w:val="center"/>
            </w:pPr>
            <w:r>
              <w:rPr>
                <w:b/>
              </w:rPr>
              <w:t>Úbytky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22EEB6A4" w14:textId="77777777" w:rsidR="005D4C18" w:rsidRDefault="00000000">
            <w:pPr>
              <w:spacing w:after="0" w:line="259" w:lineRule="auto"/>
              <w:ind w:left="132" w:right="0" w:hanging="108"/>
            </w:pPr>
            <w:r>
              <w:rPr>
                <w:b/>
              </w:rPr>
              <w:t>Stav na konci bežného účtovného obdobia</w:t>
            </w:r>
            <w:r>
              <w:t xml:space="preserve"> </w:t>
            </w:r>
          </w:p>
        </w:tc>
      </w:tr>
      <w:tr w:rsidR="005D4C18" w14:paraId="39D3EF89" w14:textId="77777777">
        <w:trPr>
          <w:trHeight w:val="396"/>
        </w:trPr>
        <w:tc>
          <w:tcPr>
            <w:tcW w:w="4223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2BF1A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bezodplatne nadobudnutého dlhodobého majetku </w:t>
            </w:r>
          </w:p>
        </w:tc>
        <w:tc>
          <w:tcPr>
            <w:tcW w:w="1700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A3997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E01420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70C0ED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631DF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6B2C1FCA" w14:textId="77777777">
        <w:trPr>
          <w:trHeight w:val="379"/>
        </w:trPr>
        <w:tc>
          <w:tcPr>
            <w:tcW w:w="4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9251A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dlhodobého majetku obstaraného z dotácie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31111E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A67FE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448AC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4E0AE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2DCE6FF6" w14:textId="77777777">
        <w:trPr>
          <w:trHeight w:val="377"/>
        </w:trPr>
        <w:tc>
          <w:tcPr>
            <w:tcW w:w="4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C8B83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dlhodobého majetku obstaraného z finančného daru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0CF45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EC6A1F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02239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D9AF4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71E818CE" w14:textId="77777777">
        <w:trPr>
          <w:trHeight w:val="499"/>
        </w:trPr>
        <w:tc>
          <w:tcPr>
            <w:tcW w:w="4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A0ACE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zostatku dotácie zo štátneho rozpočtu alebo z prostriedkov </w:t>
            </w:r>
          </w:p>
          <w:p w14:paraId="0D6D63E5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Európskej únie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E009D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A5842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8B1EB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7E6B53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57CF46A1" w14:textId="77777777">
        <w:trPr>
          <w:trHeight w:val="497"/>
        </w:trPr>
        <w:tc>
          <w:tcPr>
            <w:tcW w:w="4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0C85E1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zostatku dotácie z rozpočtu obce alebo z rozpočtu vyššieho územného celku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8EA12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B88C94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F5F404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9F06A9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381546A1" w14:textId="77777777">
        <w:trPr>
          <w:trHeight w:val="379"/>
        </w:trPr>
        <w:tc>
          <w:tcPr>
            <w:tcW w:w="4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D56209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zostatku grantu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EBB0E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ABC04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0B9435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19C47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0F869EBC" w14:textId="77777777">
        <w:trPr>
          <w:trHeight w:val="379"/>
        </w:trPr>
        <w:tc>
          <w:tcPr>
            <w:tcW w:w="4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36B7A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zostatku podielu zaplatenej dane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EEAC1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0DA3C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C10DD5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C7CA5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3B49DCBA" w14:textId="77777777">
        <w:trPr>
          <w:trHeight w:val="379"/>
        </w:trPr>
        <w:tc>
          <w:tcPr>
            <w:tcW w:w="4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844F24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dlhodobého majetku obstaraného z podielu zaplatenej dane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CDE71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4E37AB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A71D1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D23FA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45A1FF3F" w14:textId="77777777">
        <w:trPr>
          <w:trHeight w:val="379"/>
        </w:trPr>
        <w:tc>
          <w:tcPr>
            <w:tcW w:w="4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59A2C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nepoužitého sponzorského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85237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6E5B8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7803D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F6713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5D4C18" w14:paraId="65237157" w14:textId="77777777">
        <w:trPr>
          <w:trHeight w:val="379"/>
        </w:trPr>
        <w:tc>
          <w:tcPr>
            <w:tcW w:w="4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9E854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dlhodobého majetku obstaraného zo sponzorského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2D38E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ABDF0" w14:textId="77777777" w:rsidR="005D4C18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B56161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7AC4" w14:textId="77777777" w:rsidR="005D4C18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</w:tbl>
    <w:p w14:paraId="1BC00307" w14:textId="77777777" w:rsidR="005D4C18" w:rsidRDefault="00000000">
      <w:pPr>
        <w:spacing w:after="0" w:line="259" w:lineRule="auto"/>
        <w:ind w:left="14" w:right="0" w:firstLine="0"/>
      </w:pPr>
      <w:r>
        <w:t xml:space="preserve"> </w:t>
      </w:r>
    </w:p>
    <w:sectPr w:rsidR="005D4C18">
      <w:footerReference w:type="even" r:id="rId6"/>
      <w:footerReference w:type="default" r:id="rId7"/>
      <w:footerReference w:type="first" r:id="rId8"/>
      <w:pgSz w:w="11899" w:h="16841"/>
      <w:pgMar w:top="583" w:right="556" w:bottom="1274" w:left="562" w:header="708" w:footer="58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E0F8A1" w14:textId="77777777" w:rsidR="00F640F4" w:rsidRDefault="00F640F4">
      <w:pPr>
        <w:spacing w:after="0" w:line="240" w:lineRule="auto"/>
      </w:pPr>
      <w:r>
        <w:separator/>
      </w:r>
    </w:p>
  </w:endnote>
  <w:endnote w:type="continuationSeparator" w:id="0">
    <w:p w14:paraId="5F4875C0" w14:textId="77777777" w:rsidR="00F640F4" w:rsidRDefault="00F640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2B095" w14:textId="77777777" w:rsidR="005D4C18" w:rsidRDefault="00000000">
    <w:pPr>
      <w:spacing w:after="0" w:line="259" w:lineRule="auto"/>
      <w:ind w:left="8253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t xml:space="preserve"> </w:t>
    </w:r>
  </w:p>
  <w:p w14:paraId="206D386B" w14:textId="77777777" w:rsidR="005D4C18" w:rsidRDefault="00000000">
    <w:pPr>
      <w:spacing w:after="0" w:line="259" w:lineRule="auto"/>
      <w:ind w:left="1457" w:right="0" w:firstLine="0"/>
    </w:pPr>
    <w:r>
      <w:rPr>
        <w:sz w:val="12"/>
      </w:rPr>
      <w:t>Vytvorené v programe OMEGA - podvojné účtovníctvo a legislatíva bez starostí.  © KROS a.s., www.kros.sk/omega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13000" w14:textId="77777777" w:rsidR="005D4C18" w:rsidRDefault="00000000">
    <w:pPr>
      <w:spacing w:after="0" w:line="259" w:lineRule="auto"/>
      <w:ind w:left="8253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t xml:space="preserve"> </w:t>
    </w:r>
  </w:p>
  <w:p w14:paraId="175B2906" w14:textId="77777777" w:rsidR="005D4C18" w:rsidRDefault="00000000">
    <w:pPr>
      <w:spacing w:after="0" w:line="259" w:lineRule="auto"/>
      <w:ind w:left="1457" w:right="0" w:firstLine="0"/>
    </w:pPr>
    <w:r>
      <w:rPr>
        <w:sz w:val="12"/>
      </w:rPr>
      <w:t>Vytvorené v programe OMEGA - podvojné účtovníctvo a legislatíva bez starostí.  © KROS a.s., www.kros.sk/omega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51593" w14:textId="77777777" w:rsidR="005D4C18" w:rsidRDefault="00000000">
    <w:pPr>
      <w:spacing w:after="0" w:line="259" w:lineRule="auto"/>
      <w:ind w:left="8253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t xml:space="preserve"> </w:t>
    </w:r>
  </w:p>
  <w:p w14:paraId="68496BFC" w14:textId="77777777" w:rsidR="005D4C18" w:rsidRDefault="00000000">
    <w:pPr>
      <w:spacing w:after="0" w:line="259" w:lineRule="auto"/>
      <w:ind w:left="1457" w:right="0" w:firstLine="0"/>
    </w:pPr>
    <w:r>
      <w:rPr>
        <w:sz w:val="12"/>
      </w:rPr>
      <w:t>Vytvorené v programe OMEGA - podvojné účtovníctvo a legislatíva bez starostí.  © KROS a.s., www.kros.sk/omega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4D3F49" w14:textId="77777777" w:rsidR="00F640F4" w:rsidRDefault="00F640F4">
      <w:pPr>
        <w:spacing w:after="0" w:line="240" w:lineRule="auto"/>
      </w:pPr>
      <w:r>
        <w:separator/>
      </w:r>
    </w:p>
  </w:footnote>
  <w:footnote w:type="continuationSeparator" w:id="0">
    <w:p w14:paraId="14248ACD" w14:textId="77777777" w:rsidR="00F640F4" w:rsidRDefault="00F640F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4C18"/>
    <w:rsid w:val="000C3606"/>
    <w:rsid w:val="005D4C18"/>
    <w:rsid w:val="00CB3793"/>
    <w:rsid w:val="00CE3473"/>
    <w:rsid w:val="00E06938"/>
    <w:rsid w:val="00F64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C0BF9"/>
  <w15:docId w15:val="{A3F24CC3-BB50-4028-AB2F-02FA3D19E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5" w:lineRule="auto"/>
      <w:ind w:left="39" w:right="397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88" w:line="265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782</Words>
  <Characters>4461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Ľudovít Petráš</dc:creator>
  <cp:keywords/>
  <cp:lastModifiedBy>Ľudovít Petráš</cp:lastModifiedBy>
  <cp:revision>2</cp:revision>
  <cp:lastPrinted>2022-09-29T21:33:00Z</cp:lastPrinted>
  <dcterms:created xsi:type="dcterms:W3CDTF">2024-02-07T09:50:00Z</dcterms:created>
  <dcterms:modified xsi:type="dcterms:W3CDTF">2024-02-07T09:50:00Z</dcterms:modified>
</cp:coreProperties>
</file>