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4CAC91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  <w:r w:rsidRPr="008D2FF5">
        <w:rPr>
          <w:rFonts w:ascii="Arial CE" w:hAnsi="Arial CE"/>
          <w:b/>
          <w:bCs/>
          <w:sz w:val="48"/>
          <w:szCs w:val="48"/>
        </w:rPr>
        <w:t xml:space="preserve">Vánok </w:t>
      </w:r>
      <w:proofErr w:type="spellStart"/>
      <w:r w:rsidRPr="008D2FF5">
        <w:rPr>
          <w:rFonts w:ascii="Arial CE" w:hAnsi="Arial CE"/>
          <w:b/>
          <w:bCs/>
          <w:sz w:val="48"/>
          <w:szCs w:val="48"/>
        </w:rPr>
        <w:t>n.o</w:t>
      </w:r>
      <w:proofErr w:type="spellEnd"/>
      <w:r w:rsidRPr="008D2FF5">
        <w:rPr>
          <w:rFonts w:ascii="Arial CE" w:hAnsi="Arial CE"/>
          <w:b/>
          <w:bCs/>
          <w:sz w:val="48"/>
          <w:szCs w:val="48"/>
        </w:rPr>
        <w:t>.</w:t>
      </w:r>
    </w:p>
    <w:p w14:paraId="3D3A1A42" w14:textId="2585348F" w:rsidR="008D2FF5" w:rsidRP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  <w:r w:rsidRPr="008D2FF5">
        <w:rPr>
          <w:rFonts w:ascii="Arial CE" w:hAnsi="Arial CE"/>
          <w:b/>
          <w:bCs/>
          <w:sz w:val="40"/>
          <w:szCs w:val="40"/>
        </w:rPr>
        <w:t>Južná 262/14, 044 31 Kostoľany nad Hornádom</w:t>
      </w:r>
    </w:p>
    <w:p w14:paraId="6C4CCCC5" w14:textId="73758F19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  <w:r w:rsidRPr="008D2FF5">
        <w:rPr>
          <w:rFonts w:ascii="Arial CE" w:hAnsi="Arial CE"/>
          <w:b/>
          <w:bCs/>
          <w:sz w:val="40"/>
          <w:szCs w:val="40"/>
        </w:rPr>
        <w:t>IČO: 54616611</w:t>
      </w:r>
    </w:p>
    <w:p w14:paraId="7F9C642A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0F2C82DC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0762DBD3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3A59EF89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6DF441CB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1415DE98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4B00D2C1" w14:textId="77777777" w:rsidR="008D2FF5" w:rsidRP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0F3F2E15" w14:textId="77777777" w:rsidR="008D2FF5" w:rsidRP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0"/>
          <w:szCs w:val="40"/>
        </w:rPr>
      </w:pPr>
    </w:p>
    <w:p w14:paraId="37BCA5F3" w14:textId="77777777" w:rsidR="008D2FF5" w:rsidRP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6EF51D77" w14:textId="77777777" w:rsidR="008D2FF5" w:rsidRP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3F3C30F9" w14:textId="7B46CC4C" w:rsidR="00701FB1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  <w:r w:rsidRPr="008D2FF5">
        <w:rPr>
          <w:rFonts w:ascii="Arial CE" w:hAnsi="Arial CE"/>
          <w:b/>
          <w:bCs/>
          <w:sz w:val="48"/>
          <w:szCs w:val="48"/>
        </w:rPr>
        <w:t>Výročná správa za rok 2023</w:t>
      </w:r>
    </w:p>
    <w:p w14:paraId="58118368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016EE524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77B5BD4B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399AA6F9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2C5A51E2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56892B92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6CBF7D0B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1C7F9963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46593E0F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0CEE1965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2F20A25A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4F8DCD86" w14:textId="77777777" w:rsidR="008D2FF5" w:rsidRDefault="008D2FF5" w:rsidP="008D2FF5">
      <w:pPr>
        <w:pStyle w:val="Bezriadkovania"/>
        <w:jc w:val="center"/>
        <w:rPr>
          <w:rFonts w:ascii="Arial CE" w:hAnsi="Arial CE"/>
          <w:b/>
          <w:bCs/>
          <w:sz w:val="48"/>
          <w:szCs w:val="48"/>
        </w:rPr>
      </w:pPr>
    </w:p>
    <w:p w14:paraId="72DDCDB4" w14:textId="6D88990E" w:rsidR="008D2FF5" w:rsidRDefault="008D2FF5" w:rsidP="008D2FF5">
      <w:pPr>
        <w:pStyle w:val="Bezriadkovania"/>
        <w:jc w:val="both"/>
        <w:rPr>
          <w:rFonts w:ascii="Arial CE" w:hAnsi="Arial CE"/>
          <w:sz w:val="32"/>
          <w:szCs w:val="32"/>
        </w:rPr>
      </w:pPr>
      <w:r w:rsidRPr="008D2FF5">
        <w:rPr>
          <w:rFonts w:ascii="Arial CE" w:hAnsi="Arial CE"/>
          <w:sz w:val="32"/>
          <w:szCs w:val="32"/>
        </w:rPr>
        <w:t>Kostoľany nad Hornádom, 12.09.2024</w:t>
      </w:r>
    </w:p>
    <w:p w14:paraId="389C87C8" w14:textId="34A79CEF" w:rsidR="008D2FF5" w:rsidRDefault="008D2FF5" w:rsidP="008D2FF5">
      <w:pPr>
        <w:pStyle w:val="Bezriadkovania"/>
        <w:jc w:val="both"/>
        <w:rPr>
          <w:rFonts w:ascii="Arial CE" w:hAnsi="Arial CE"/>
          <w:b/>
          <w:bCs/>
          <w:sz w:val="32"/>
          <w:szCs w:val="32"/>
        </w:rPr>
      </w:pPr>
      <w:r>
        <w:rPr>
          <w:rFonts w:ascii="Arial CE" w:hAnsi="Arial CE"/>
          <w:b/>
          <w:bCs/>
          <w:sz w:val="32"/>
          <w:szCs w:val="32"/>
        </w:rPr>
        <w:lastRenderedPageBreak/>
        <w:t>OBSAH</w:t>
      </w:r>
    </w:p>
    <w:p w14:paraId="3025DA4D" w14:textId="77777777" w:rsidR="008D2FF5" w:rsidRDefault="008D2FF5" w:rsidP="008D2FF5">
      <w:pPr>
        <w:pStyle w:val="Bezriadkovania"/>
        <w:jc w:val="both"/>
        <w:rPr>
          <w:rFonts w:ascii="Arial CE" w:hAnsi="Arial CE"/>
          <w:b/>
          <w:bCs/>
          <w:sz w:val="32"/>
          <w:szCs w:val="32"/>
        </w:rPr>
      </w:pPr>
    </w:p>
    <w:p w14:paraId="740E64A4" w14:textId="4D1143EE" w:rsidR="008D2FF5" w:rsidRPr="008D2FF5" w:rsidRDefault="008D2FF5" w:rsidP="008D2FF5">
      <w:pPr>
        <w:pStyle w:val="Bezriadkovania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t>Úvod</w:t>
      </w:r>
    </w:p>
    <w:p w14:paraId="6DED43CA" w14:textId="2C686A09" w:rsidR="008D2FF5" w:rsidRDefault="008D2FF5" w:rsidP="008D2FF5">
      <w:pPr>
        <w:pStyle w:val="Bezriadkovania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t>Prehľad činností uskutočnených organizáciou za rok 2023</w:t>
      </w:r>
    </w:p>
    <w:p w14:paraId="6AA478CB" w14:textId="62783A59" w:rsidR="008D2FF5" w:rsidRDefault="008D2FF5" w:rsidP="008D2FF5">
      <w:pPr>
        <w:pStyle w:val="Bezriadkovania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Ročná účtovná závierka a zhodnotenie základných údajov v nej obsiahnutých</w:t>
      </w:r>
    </w:p>
    <w:p w14:paraId="34639051" w14:textId="0818B8E4" w:rsidR="008D2FF5" w:rsidRDefault="008D2FF5" w:rsidP="008D2FF5">
      <w:pPr>
        <w:pStyle w:val="Bezriadkovania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Prehľad o peňažných príjmoch a výdavkoch neziskovej organizácie</w:t>
      </w:r>
    </w:p>
    <w:p w14:paraId="50D85C97" w14:textId="77777777" w:rsidR="008D2FF5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13637E51" w14:textId="2CF04A38" w:rsidR="008D2FF5" w:rsidRP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  <w:r w:rsidRPr="00451618">
        <w:rPr>
          <w:rFonts w:ascii="Arial CE" w:hAnsi="Arial CE"/>
          <w:b/>
          <w:bCs/>
          <w:sz w:val="28"/>
          <w:szCs w:val="28"/>
        </w:rPr>
        <w:t xml:space="preserve">1. </w:t>
      </w:r>
      <w:r w:rsidR="008D2FF5" w:rsidRPr="00451618">
        <w:rPr>
          <w:rFonts w:ascii="Arial CE" w:hAnsi="Arial CE"/>
          <w:b/>
          <w:bCs/>
          <w:sz w:val="28"/>
          <w:szCs w:val="28"/>
        </w:rPr>
        <w:t>ÚVOD</w:t>
      </w:r>
    </w:p>
    <w:p w14:paraId="03003CD5" w14:textId="77777777" w:rsidR="008D2FF5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65B9A093" w14:textId="4356EBAD" w:rsidR="008D2FF5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Nezisková organizácia Vánok </w:t>
      </w:r>
      <w:proofErr w:type="spellStart"/>
      <w:r>
        <w:rPr>
          <w:rFonts w:ascii="Arial CE" w:hAnsi="Arial CE"/>
          <w:sz w:val="28"/>
          <w:szCs w:val="28"/>
        </w:rPr>
        <w:t>n.o</w:t>
      </w:r>
      <w:proofErr w:type="spellEnd"/>
      <w:r>
        <w:rPr>
          <w:rFonts w:ascii="Arial CE" w:hAnsi="Arial CE"/>
          <w:sz w:val="28"/>
          <w:szCs w:val="28"/>
        </w:rPr>
        <w:t>. so sídlom Južná 262/14, 044 31 Kostoľany nad Hornádom vznikla rozhodnutím Okresného úradu Košice zo dňa 01.06.2022. Je registrovaná pod číslom OVVS/6/2022.</w:t>
      </w:r>
    </w:p>
    <w:p w14:paraId="174ADA8A" w14:textId="77777777" w:rsidR="008D2FF5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4F4FC1D5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t>Nezisková organizácia poskyt</w:t>
      </w:r>
      <w:r w:rsidR="00451618">
        <w:rPr>
          <w:rFonts w:ascii="Arial CE" w:hAnsi="Arial CE"/>
          <w:sz w:val="28"/>
          <w:szCs w:val="28"/>
        </w:rPr>
        <w:t>uje</w:t>
      </w:r>
      <w:r w:rsidRPr="008D2FF5">
        <w:rPr>
          <w:rFonts w:ascii="Arial CE" w:hAnsi="Arial CE"/>
          <w:sz w:val="28"/>
          <w:szCs w:val="28"/>
        </w:rPr>
        <w:t xml:space="preserve"> nasledujúce všeobecne prospešné služby:</w:t>
      </w:r>
    </w:p>
    <w:p w14:paraId="240504D7" w14:textId="1BB379AE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1. poskytovanie sociálnej pomoci a humanitárna starostlivosť, tvorba sociálnych projektov na podporu sociálne znevýhodnených občanov, pohybovo znevýhodnených občanov</w:t>
      </w:r>
    </w:p>
    <w:p w14:paraId="1FC16BB4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2. poskytovanie zdravotnej starostlivosti</w:t>
      </w:r>
    </w:p>
    <w:p w14:paraId="70B2DF00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3. tvorba, rozvoj, ochrana, obnova a prezentácia duchovných a kultúrnych hodnôt</w:t>
      </w:r>
    </w:p>
    <w:p w14:paraId="4823FC2C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4. ochrana ľudských práv a základných slobôd</w:t>
      </w:r>
    </w:p>
    <w:p w14:paraId="0ECDA821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5. vzdelávanie, výchova a rozvoj telesnej kultúry</w:t>
      </w:r>
    </w:p>
    <w:p w14:paraId="59CEB3B0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6. výskum, vývoj, vedecko-technické služby a informačné služby</w:t>
      </w:r>
    </w:p>
    <w:p w14:paraId="77C1BEE7" w14:textId="77777777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7. tvorba a ochrana životného prostredia a ochrana zdravia obyvateľstva</w:t>
      </w:r>
    </w:p>
    <w:p w14:paraId="5BFFEFFF" w14:textId="10D3781C" w:rsidR="00451618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8. služby na podporu regionálneho rozvoja a</w:t>
      </w:r>
      <w:r w:rsidR="00451618">
        <w:rPr>
          <w:rFonts w:ascii="Arial CE" w:hAnsi="Arial CE"/>
          <w:sz w:val="28"/>
          <w:szCs w:val="28"/>
        </w:rPr>
        <w:t> </w:t>
      </w:r>
      <w:r w:rsidRPr="008D2FF5">
        <w:rPr>
          <w:rFonts w:ascii="Arial CE" w:hAnsi="Arial CE"/>
          <w:sz w:val="28"/>
          <w:szCs w:val="28"/>
        </w:rPr>
        <w:t>zamestnanosti</w:t>
      </w:r>
    </w:p>
    <w:p w14:paraId="1C986266" w14:textId="5EC58EB0" w:rsidR="008D2FF5" w:rsidRDefault="008D2FF5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  <w:r w:rsidRPr="008D2FF5">
        <w:rPr>
          <w:rFonts w:ascii="Arial CE" w:hAnsi="Arial CE"/>
          <w:sz w:val="28"/>
          <w:szCs w:val="28"/>
        </w:rPr>
        <w:br/>
        <w:t>9. zabezpečovanie bývania, správy, údržby a obnovy bytového fondu</w:t>
      </w:r>
    </w:p>
    <w:p w14:paraId="43DDC519" w14:textId="77777777" w:rsidR="00451618" w:rsidRDefault="00451618" w:rsidP="008D2FF5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541445D1" w14:textId="6E8CD9E1" w:rsidR="008D2FF5" w:rsidRP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  <w:u w:val="single"/>
        </w:rPr>
      </w:pPr>
      <w:r w:rsidRPr="00451618">
        <w:rPr>
          <w:rFonts w:ascii="Arial CE" w:hAnsi="Arial CE"/>
          <w:sz w:val="28"/>
          <w:szCs w:val="28"/>
          <w:u w:val="single"/>
        </w:rPr>
        <w:t>Orgánmi neziskovej organizácie sú:</w:t>
      </w:r>
    </w:p>
    <w:p w14:paraId="1A6987F0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54092FC3" w14:textId="00C60A85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Správna rada</w:t>
      </w:r>
    </w:p>
    <w:p w14:paraId="15C0D379" w14:textId="10ACE63B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Riaditeľ</w:t>
      </w:r>
    </w:p>
    <w:p w14:paraId="143BDAE3" w14:textId="0C8BA4D6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Revízor</w:t>
      </w:r>
    </w:p>
    <w:p w14:paraId="6E5CBEDB" w14:textId="061C9E7F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  <w:r w:rsidRPr="00451618">
        <w:rPr>
          <w:rFonts w:ascii="Arial CE" w:hAnsi="Arial CE"/>
          <w:b/>
          <w:bCs/>
          <w:sz w:val="28"/>
          <w:szCs w:val="28"/>
        </w:rPr>
        <w:lastRenderedPageBreak/>
        <w:t>2. PREHĽAD ČINNOSTÍ ZA ROK 2023</w:t>
      </w:r>
    </w:p>
    <w:p w14:paraId="564F73A7" w14:textId="77777777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</w:p>
    <w:p w14:paraId="53B25222" w14:textId="725BE029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Nezisková organizácia v roku 2023 nevykonávala žiadne činnosti.</w:t>
      </w:r>
    </w:p>
    <w:p w14:paraId="07817C59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4D06A267" w14:textId="77777777" w:rsidR="00243C72" w:rsidRDefault="00243C72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</w:p>
    <w:p w14:paraId="50A3A997" w14:textId="2A95B9D3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  <w:r>
        <w:rPr>
          <w:rFonts w:ascii="Arial CE" w:hAnsi="Arial CE"/>
          <w:b/>
          <w:bCs/>
          <w:sz w:val="28"/>
          <w:szCs w:val="28"/>
        </w:rPr>
        <w:t>3. ROČNÁ ÚČTOVNÁ ZÁVIERKA</w:t>
      </w:r>
    </w:p>
    <w:p w14:paraId="31392991" w14:textId="77777777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</w:p>
    <w:p w14:paraId="0855D40F" w14:textId="78F7D5D5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Na základe ročnej závierky Vánok </w:t>
      </w:r>
      <w:proofErr w:type="spellStart"/>
      <w:r>
        <w:rPr>
          <w:rFonts w:ascii="Arial CE" w:hAnsi="Arial CE"/>
          <w:sz w:val="28"/>
          <w:szCs w:val="28"/>
        </w:rPr>
        <w:t>n.o</w:t>
      </w:r>
      <w:proofErr w:type="spellEnd"/>
      <w:r>
        <w:rPr>
          <w:rFonts w:ascii="Arial CE" w:hAnsi="Arial CE"/>
          <w:sz w:val="28"/>
          <w:szCs w:val="28"/>
        </w:rPr>
        <w:t>. zostavuje:</w:t>
      </w:r>
    </w:p>
    <w:p w14:paraId="7FD24877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5CCF7608" w14:textId="4BF886D9" w:rsidR="00451618" w:rsidRPr="00451618" w:rsidRDefault="00451618" w:rsidP="00451618">
      <w:pPr>
        <w:pStyle w:val="Bezriadkovania"/>
        <w:numPr>
          <w:ilvl w:val="0"/>
          <w:numId w:val="3"/>
        </w:numPr>
        <w:jc w:val="both"/>
      </w:pPr>
      <w:r>
        <w:rPr>
          <w:rFonts w:ascii="Arial CE" w:hAnsi="Arial CE"/>
          <w:sz w:val="28"/>
          <w:szCs w:val="28"/>
        </w:rPr>
        <w:t>Súvaha</w:t>
      </w:r>
    </w:p>
    <w:p w14:paraId="5103FB66" w14:textId="0FF236B9" w:rsidR="00451618" w:rsidRPr="00451618" w:rsidRDefault="00451618" w:rsidP="00451618">
      <w:pPr>
        <w:pStyle w:val="Bezriadkovania"/>
        <w:numPr>
          <w:ilvl w:val="0"/>
          <w:numId w:val="3"/>
        </w:numPr>
        <w:jc w:val="both"/>
      </w:pPr>
      <w:r>
        <w:rPr>
          <w:rFonts w:ascii="Arial CE" w:hAnsi="Arial CE"/>
          <w:sz w:val="28"/>
          <w:szCs w:val="28"/>
        </w:rPr>
        <w:t>Výkaz ziskov a strát</w:t>
      </w:r>
    </w:p>
    <w:p w14:paraId="3C4F3D96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647592FC" w14:textId="77777777" w:rsidR="00243C72" w:rsidRDefault="00243C72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</w:p>
    <w:p w14:paraId="19339565" w14:textId="12911F97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  <w:r>
        <w:rPr>
          <w:rFonts w:ascii="Arial CE" w:hAnsi="Arial CE"/>
          <w:b/>
          <w:bCs/>
          <w:sz w:val="28"/>
          <w:szCs w:val="28"/>
        </w:rPr>
        <w:t>4. PREHĽAD O PEŇAŽNÝCH PRÍJMOCH A VÝDAVKOCH N.O.</w:t>
      </w:r>
    </w:p>
    <w:p w14:paraId="4F8E1A1A" w14:textId="77777777" w:rsidR="00451618" w:rsidRDefault="00451618" w:rsidP="00451618">
      <w:pPr>
        <w:pStyle w:val="Bezriadkovania"/>
        <w:jc w:val="both"/>
        <w:rPr>
          <w:rFonts w:ascii="Arial CE" w:hAnsi="Arial CE"/>
          <w:b/>
          <w:bCs/>
          <w:sz w:val="28"/>
          <w:szCs w:val="28"/>
        </w:rPr>
      </w:pPr>
    </w:p>
    <w:p w14:paraId="32FDC72D" w14:textId="434D5FDF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Žiadne</w:t>
      </w:r>
    </w:p>
    <w:p w14:paraId="2DEEB640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5C892562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0CF2388C" w14:textId="77777777" w:rsidR="00451618" w:rsidRDefault="00451618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1C5921F5" w14:textId="77777777" w:rsidR="00243C72" w:rsidRDefault="00243C72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00E742B2" w14:textId="77777777" w:rsidR="00243C72" w:rsidRDefault="00243C72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7EB95696" w14:textId="77777777" w:rsidR="00243C72" w:rsidRDefault="00243C72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37E764E5" w14:textId="77777777" w:rsidR="00243C72" w:rsidRDefault="00243C72" w:rsidP="00451618">
      <w:pPr>
        <w:pStyle w:val="Bezriadkovania"/>
        <w:jc w:val="both"/>
        <w:rPr>
          <w:rFonts w:ascii="Arial CE" w:hAnsi="Arial CE"/>
          <w:sz w:val="28"/>
          <w:szCs w:val="28"/>
        </w:rPr>
      </w:pPr>
    </w:p>
    <w:p w14:paraId="3AAA4EAF" w14:textId="273BB04E" w:rsidR="00451618" w:rsidRPr="00451618" w:rsidRDefault="00451618" w:rsidP="00451618">
      <w:pPr>
        <w:pStyle w:val="Bezriadkovania"/>
        <w:jc w:val="both"/>
      </w:pPr>
      <w:r>
        <w:rPr>
          <w:rFonts w:ascii="Arial CE" w:hAnsi="Arial CE"/>
          <w:sz w:val="28"/>
          <w:szCs w:val="28"/>
        </w:rPr>
        <w:t>Ing. Viktor T</w:t>
      </w:r>
      <w:r w:rsidR="000E1564">
        <w:rPr>
          <w:rFonts w:ascii="Arial CE" w:hAnsi="Arial CE"/>
          <w:sz w:val="28"/>
          <w:szCs w:val="28"/>
        </w:rPr>
        <w:t>ö</w:t>
      </w:r>
      <w:r>
        <w:rPr>
          <w:rFonts w:ascii="Arial CE" w:hAnsi="Arial CE"/>
          <w:sz w:val="28"/>
          <w:szCs w:val="28"/>
        </w:rPr>
        <w:t>r</w:t>
      </w:r>
      <w:r w:rsidR="000E1564">
        <w:rPr>
          <w:rFonts w:ascii="Arial CE" w:hAnsi="Arial CE"/>
          <w:sz w:val="28"/>
          <w:szCs w:val="28"/>
        </w:rPr>
        <w:t>ö</w:t>
      </w:r>
      <w:r>
        <w:rPr>
          <w:rFonts w:ascii="Arial CE" w:hAnsi="Arial CE"/>
          <w:sz w:val="28"/>
          <w:szCs w:val="28"/>
        </w:rPr>
        <w:t xml:space="preserve">k, riaditeľ Vánok </w:t>
      </w:r>
      <w:proofErr w:type="spellStart"/>
      <w:r>
        <w:rPr>
          <w:rFonts w:ascii="Arial CE" w:hAnsi="Arial CE"/>
          <w:sz w:val="28"/>
          <w:szCs w:val="28"/>
        </w:rPr>
        <w:t>n.o.</w:t>
      </w:r>
      <w:proofErr w:type="spellEnd"/>
    </w:p>
    <w:sectPr w:rsidR="00451618" w:rsidRPr="00451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D5DAE"/>
    <w:multiLevelType w:val="hybridMultilevel"/>
    <w:tmpl w:val="271A58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376490"/>
    <w:multiLevelType w:val="hybridMultilevel"/>
    <w:tmpl w:val="B0A406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7407C5"/>
    <w:multiLevelType w:val="hybridMultilevel"/>
    <w:tmpl w:val="06D8016C"/>
    <w:lvl w:ilvl="0" w:tplc="AC10617A">
      <w:start w:val="3"/>
      <w:numFmt w:val="bullet"/>
      <w:lvlText w:val="-"/>
      <w:lvlJc w:val="left"/>
      <w:pPr>
        <w:ind w:left="720" w:hanging="360"/>
      </w:pPr>
      <w:rPr>
        <w:rFonts w:ascii="Arial CE" w:eastAsiaTheme="minorHAnsi" w:hAnsi="Arial CE" w:cstheme="minorBidi" w:hint="default"/>
        <w:sz w:val="2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0439611">
    <w:abstractNumId w:val="0"/>
  </w:num>
  <w:num w:numId="2" w16cid:durableId="754397242">
    <w:abstractNumId w:val="1"/>
  </w:num>
  <w:num w:numId="3" w16cid:durableId="13115924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FF5"/>
    <w:rsid w:val="0002133E"/>
    <w:rsid w:val="000E1564"/>
    <w:rsid w:val="00243C72"/>
    <w:rsid w:val="00340899"/>
    <w:rsid w:val="00451618"/>
    <w:rsid w:val="00592654"/>
    <w:rsid w:val="00701FB1"/>
    <w:rsid w:val="008D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5559A"/>
  <w15:chartTrackingRefBased/>
  <w15:docId w15:val="{403AD8A0-29EA-4399-B2C4-69835288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D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D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D2F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D2F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D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D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D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D2F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D2F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D2F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2FF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D2FF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D2FF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D2FF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D2FF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D2FF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D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D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D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D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D2FF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D2FF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D2FF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D2F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D2FF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D2FF5"/>
    <w:rPr>
      <w:b/>
      <w:bCs/>
      <w:smallCaps/>
      <w:color w:val="0F4761" w:themeColor="accent1" w:themeShade="BF"/>
      <w:spacing w:val="5"/>
    </w:rPr>
  </w:style>
  <w:style w:type="paragraph" w:styleId="Bezriadkovania">
    <w:name w:val="No Spacing"/>
    <w:uiPriority w:val="1"/>
    <w:qFormat/>
    <w:rsid w:val="008D2F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Tunegová</dc:creator>
  <cp:keywords/>
  <dc:description/>
  <cp:lastModifiedBy>Eva Tunegová</cp:lastModifiedBy>
  <cp:revision>2</cp:revision>
  <dcterms:created xsi:type="dcterms:W3CDTF">2024-09-12T08:49:00Z</dcterms:created>
  <dcterms:modified xsi:type="dcterms:W3CDTF">2024-09-12T08:49:00Z</dcterms:modified>
</cp:coreProperties>
</file>