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1B4F486" w14:textId="77777777" w:rsidR="009730F4" w:rsidRPr="009730F4" w:rsidRDefault="009730F4" w:rsidP="009730F4"/>
    <w:p w14:paraId="4615A540" w14:textId="670F2A3C" w:rsidR="009730F4" w:rsidRPr="00285AE1" w:rsidRDefault="00285AE1" w:rsidP="00285AE1">
      <w:pPr>
        <w:jc w:val="center"/>
        <w:rPr>
          <w:rFonts w:ascii="Times New Roman" w:hAnsi="Times New Roman"/>
          <w:b/>
          <w:bCs/>
          <w:color w:val="92D050"/>
          <w:sz w:val="52"/>
          <w:szCs w:val="52"/>
        </w:rPr>
      </w:pPr>
      <w:r w:rsidRPr="00285AE1">
        <w:rPr>
          <w:rFonts w:ascii="Times New Roman" w:hAnsi="Times New Roman"/>
          <w:b/>
          <w:bCs/>
          <w:color w:val="92D050"/>
          <w:sz w:val="52"/>
          <w:szCs w:val="52"/>
        </w:rPr>
        <w:t>SENIOR CENTRUM BB, n. o.</w:t>
      </w:r>
    </w:p>
    <w:p w14:paraId="25BF932B" w14:textId="23BCB24E" w:rsidR="00285AE1" w:rsidRPr="00285AE1" w:rsidRDefault="00285AE1" w:rsidP="00285AE1">
      <w:pPr>
        <w:jc w:val="center"/>
        <w:rPr>
          <w:rFonts w:ascii="Times New Roman" w:hAnsi="Times New Roman"/>
          <w:b/>
          <w:bCs/>
          <w:color w:val="C45911" w:themeColor="accent2" w:themeShade="BF"/>
          <w:sz w:val="52"/>
          <w:szCs w:val="52"/>
        </w:rPr>
      </w:pPr>
      <w:r w:rsidRPr="00285AE1">
        <w:rPr>
          <w:rFonts w:ascii="Times New Roman" w:hAnsi="Times New Roman"/>
          <w:b/>
          <w:bCs/>
          <w:color w:val="C45911" w:themeColor="accent2" w:themeShade="BF"/>
          <w:sz w:val="52"/>
          <w:szCs w:val="52"/>
        </w:rPr>
        <w:t>Zariadenie pre seniorov</w:t>
      </w:r>
    </w:p>
    <w:p w14:paraId="6771119B" w14:textId="77777777" w:rsidR="00285AE1" w:rsidRDefault="00285AE1" w:rsidP="00A20392"/>
    <w:p w14:paraId="44A20A6B" w14:textId="77777777" w:rsidR="001944C3" w:rsidRDefault="001944C3" w:rsidP="00A20392"/>
    <w:p w14:paraId="391E882B" w14:textId="77777777" w:rsidR="001944C3" w:rsidRDefault="001944C3" w:rsidP="00A20392"/>
    <w:p w14:paraId="0EC12E5C" w14:textId="474E3DEE" w:rsidR="00285AE1" w:rsidRPr="00285AE1" w:rsidRDefault="00285AE1" w:rsidP="001944C3">
      <w:pPr>
        <w:jc w:val="center"/>
        <w:rPr>
          <w:rFonts w:ascii="Times New Roman" w:hAnsi="Times New Roman"/>
          <w:b/>
          <w:bCs/>
          <w:sz w:val="52"/>
          <w:szCs w:val="52"/>
        </w:rPr>
      </w:pPr>
      <w:r>
        <w:rPr>
          <w:rFonts w:ascii="Times New Roman" w:hAnsi="Times New Roman"/>
          <w:b/>
          <w:bCs/>
          <w:sz w:val="52"/>
          <w:szCs w:val="52"/>
        </w:rPr>
        <w:t>VÝROČNÁ SPRÁVA</w:t>
      </w:r>
      <w:r w:rsidR="001944C3">
        <w:rPr>
          <w:rFonts w:ascii="Times New Roman" w:hAnsi="Times New Roman"/>
          <w:b/>
          <w:bCs/>
          <w:sz w:val="52"/>
          <w:szCs w:val="52"/>
        </w:rPr>
        <w:t xml:space="preserve"> </w:t>
      </w:r>
      <w:r>
        <w:rPr>
          <w:rFonts w:ascii="Times New Roman" w:hAnsi="Times New Roman"/>
          <w:b/>
          <w:bCs/>
          <w:sz w:val="52"/>
          <w:szCs w:val="52"/>
        </w:rPr>
        <w:t xml:space="preserve">ZA ROK </w:t>
      </w:r>
      <w:r w:rsidR="00D109C0">
        <w:rPr>
          <w:rFonts w:ascii="Times New Roman" w:hAnsi="Times New Roman"/>
          <w:b/>
          <w:bCs/>
          <w:sz w:val="52"/>
          <w:szCs w:val="52"/>
        </w:rPr>
        <w:t>2022</w:t>
      </w:r>
    </w:p>
    <w:p w14:paraId="339B736A" w14:textId="34396BD0" w:rsidR="00285AE1" w:rsidRPr="001944C3" w:rsidRDefault="001944C3" w:rsidP="00285AE1">
      <w:pPr>
        <w:jc w:val="center"/>
        <w:rPr>
          <w:rFonts w:ascii="Times New Roman" w:hAnsi="Times New Roman"/>
          <w:sz w:val="24"/>
          <w:szCs w:val="24"/>
        </w:rPr>
      </w:pPr>
      <w:r w:rsidRPr="001944C3">
        <w:rPr>
          <w:rFonts w:ascii="Times New Roman" w:hAnsi="Times New Roman"/>
          <w:sz w:val="24"/>
          <w:szCs w:val="24"/>
        </w:rPr>
        <w:t>vypracovaná v zmysle zákona 213/1997 Z. z. o neziskových organizáciách poskytujúcich všeobecne prospešné služby v znení neskorších predpisov</w:t>
      </w:r>
    </w:p>
    <w:p w14:paraId="64F210D6" w14:textId="77777777" w:rsidR="009730F4" w:rsidRDefault="009730F4" w:rsidP="009730F4">
      <w:pPr>
        <w:jc w:val="center"/>
      </w:pPr>
    </w:p>
    <w:p w14:paraId="10542443" w14:textId="77777777" w:rsidR="001944C3" w:rsidRDefault="001944C3" w:rsidP="009730F4">
      <w:pPr>
        <w:jc w:val="center"/>
      </w:pPr>
    </w:p>
    <w:p w14:paraId="4D5A2017" w14:textId="23397920" w:rsidR="001944C3" w:rsidRDefault="0083137D" w:rsidP="0083137D">
      <w:pPr>
        <w:pStyle w:val="Normlnywebov"/>
      </w:pPr>
      <w:r>
        <w:rPr>
          <w:noProof/>
        </w:rPr>
        <w:t xml:space="preserve">V roku 2022 naša spoločnosť sa pripravovala na spustenie prevádzky. Nemala klientov teda </w:t>
      </w:r>
      <w:r w:rsidR="00BC77AC">
        <w:rPr>
          <w:noProof/>
        </w:rPr>
        <w:t xml:space="preserve">nemala príjmy a teda </w:t>
      </w:r>
      <w:r>
        <w:rPr>
          <w:noProof/>
        </w:rPr>
        <w:t>ani ekonomicky oprávnené náklady.</w:t>
      </w:r>
      <w:r w:rsidR="00A20392">
        <w:rPr>
          <w:noProof/>
        </w:rPr>
        <w:t xml:space="preserve">            </w:t>
      </w:r>
    </w:p>
    <w:p w14:paraId="2F3287DC" w14:textId="77777777" w:rsidR="001944C3" w:rsidRDefault="001944C3" w:rsidP="00A20392">
      <w:pPr>
        <w:rPr>
          <w:rFonts w:ascii="Times New Roman" w:hAnsi="Times New Roman"/>
          <w:sz w:val="24"/>
          <w:szCs w:val="24"/>
        </w:rPr>
      </w:pPr>
    </w:p>
    <w:p w14:paraId="5DA4B114" w14:textId="77777777" w:rsidR="001944C3" w:rsidRDefault="001944C3" w:rsidP="00A20392">
      <w:pPr>
        <w:rPr>
          <w:rFonts w:ascii="Times New Roman" w:hAnsi="Times New Roman"/>
          <w:sz w:val="24"/>
          <w:szCs w:val="24"/>
        </w:rPr>
      </w:pPr>
    </w:p>
    <w:p w14:paraId="0D6312BC" w14:textId="51EEF201" w:rsidR="009730F4" w:rsidRDefault="00A20392" w:rsidP="00A20392">
      <w:pPr>
        <w:rPr>
          <w:rFonts w:ascii="Times New Roman" w:hAnsi="Times New Roman"/>
          <w:sz w:val="24"/>
          <w:szCs w:val="24"/>
        </w:rPr>
      </w:pPr>
      <w:r w:rsidRPr="00A20392">
        <w:rPr>
          <w:rFonts w:ascii="Times New Roman" w:hAnsi="Times New Roman"/>
          <w:sz w:val="24"/>
          <w:szCs w:val="24"/>
        </w:rPr>
        <w:t>V Banskej Bystrici</w:t>
      </w:r>
      <w:r w:rsidR="00D26AA6">
        <w:rPr>
          <w:rFonts w:ascii="Times New Roman" w:hAnsi="Times New Roman"/>
          <w:sz w:val="24"/>
          <w:szCs w:val="24"/>
        </w:rPr>
        <w:t xml:space="preserve">, </w:t>
      </w:r>
      <w:r w:rsidR="00D76007">
        <w:rPr>
          <w:rFonts w:ascii="Times New Roman" w:hAnsi="Times New Roman"/>
          <w:sz w:val="24"/>
          <w:szCs w:val="24"/>
        </w:rPr>
        <w:t>11</w:t>
      </w:r>
      <w:r w:rsidR="00D109C0">
        <w:rPr>
          <w:rFonts w:ascii="Times New Roman" w:hAnsi="Times New Roman"/>
          <w:sz w:val="24"/>
          <w:szCs w:val="24"/>
        </w:rPr>
        <w:t>.06.20</w:t>
      </w:r>
      <w:r w:rsidR="0025143C">
        <w:rPr>
          <w:rFonts w:ascii="Times New Roman" w:hAnsi="Times New Roman"/>
          <w:sz w:val="24"/>
          <w:szCs w:val="24"/>
        </w:rPr>
        <w:t>23</w:t>
      </w:r>
      <w:r>
        <w:rPr>
          <w:rFonts w:ascii="Times New Roman" w:hAnsi="Times New Roman"/>
          <w:sz w:val="24"/>
          <w:szCs w:val="24"/>
        </w:rPr>
        <w:t xml:space="preserve">        </w:t>
      </w:r>
    </w:p>
    <w:p w14:paraId="4ED13A9F" w14:textId="389F570C" w:rsidR="00A20392" w:rsidRDefault="00A20392" w:rsidP="00A2039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MUDr. Marcel </w:t>
      </w:r>
      <w:proofErr w:type="spellStart"/>
      <w:r>
        <w:rPr>
          <w:rFonts w:ascii="Times New Roman" w:hAnsi="Times New Roman"/>
          <w:sz w:val="24"/>
          <w:szCs w:val="24"/>
        </w:rPr>
        <w:t>Čellár</w:t>
      </w:r>
      <w:proofErr w:type="spellEnd"/>
      <w:r>
        <w:rPr>
          <w:rFonts w:ascii="Times New Roman" w:hAnsi="Times New Roman"/>
          <w:sz w:val="24"/>
          <w:szCs w:val="24"/>
        </w:rPr>
        <w:t>, MPH, PhD.</w:t>
      </w:r>
    </w:p>
    <w:p w14:paraId="1CF6B7FD" w14:textId="27711A51" w:rsidR="00A20392" w:rsidRPr="00A20392" w:rsidRDefault="00A20392" w:rsidP="00A2039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Riaditeľ Senior centra BB, n. o.</w:t>
      </w:r>
    </w:p>
    <w:p w14:paraId="2CD2741D" w14:textId="77777777" w:rsidR="009730F4" w:rsidRDefault="009730F4" w:rsidP="009730F4">
      <w:pPr>
        <w:jc w:val="center"/>
      </w:pPr>
    </w:p>
    <w:p w14:paraId="15E4D995" w14:textId="7B72FCDE" w:rsidR="0020675F" w:rsidRPr="000D3992" w:rsidRDefault="0020675F" w:rsidP="000D3992">
      <w:pPr>
        <w:pStyle w:val="Normlnywebov"/>
        <w:jc w:val="center"/>
        <w:rPr>
          <w:b/>
          <w:bCs/>
          <w:sz w:val="28"/>
          <w:szCs w:val="28"/>
        </w:rPr>
      </w:pPr>
      <w:r w:rsidRPr="000D3992">
        <w:rPr>
          <w:b/>
          <w:bCs/>
          <w:sz w:val="28"/>
          <w:szCs w:val="28"/>
        </w:rPr>
        <w:t>OBSAH</w:t>
      </w:r>
    </w:p>
    <w:p w14:paraId="250C37D5" w14:textId="77777777" w:rsidR="000D3992" w:rsidRDefault="000D3992" w:rsidP="007105C0">
      <w:pPr>
        <w:pStyle w:val="Bezriadkovania"/>
        <w:spacing w:line="480" w:lineRule="auto"/>
        <w:rPr>
          <w:rFonts w:ascii="Times New Roman" w:hAnsi="Times New Roman"/>
          <w:b/>
          <w:bCs/>
          <w:sz w:val="28"/>
          <w:szCs w:val="28"/>
        </w:rPr>
      </w:pPr>
    </w:p>
    <w:p w14:paraId="7579EFF9" w14:textId="5816610B" w:rsidR="002B7AC6" w:rsidRPr="00BC77AC" w:rsidRDefault="00FB7864" w:rsidP="00BC77AC">
      <w:pPr>
        <w:pStyle w:val="Bezriadkovania"/>
        <w:spacing w:line="480" w:lineRule="auto"/>
        <w:rPr>
          <w:rFonts w:ascii="Times New Roman" w:hAnsi="Times New Roman"/>
          <w:b/>
          <w:bCs/>
          <w:sz w:val="28"/>
          <w:szCs w:val="28"/>
        </w:rPr>
      </w:pPr>
      <w:r w:rsidRPr="000078CA">
        <w:rPr>
          <w:rFonts w:ascii="Times New Roman" w:hAnsi="Times New Roman"/>
          <w:b/>
          <w:bCs/>
          <w:sz w:val="28"/>
          <w:szCs w:val="28"/>
        </w:rPr>
        <w:t>1</w:t>
      </w:r>
      <w:r w:rsidRPr="000078CA">
        <w:rPr>
          <w:rFonts w:ascii="Times New Roman" w:hAnsi="Times New Roman"/>
          <w:b/>
          <w:bCs/>
          <w:sz w:val="28"/>
          <w:szCs w:val="28"/>
        </w:rPr>
        <w:tab/>
      </w:r>
      <w:r w:rsidR="0020675F" w:rsidRPr="000078CA">
        <w:rPr>
          <w:rFonts w:ascii="Times New Roman" w:hAnsi="Times New Roman"/>
          <w:b/>
          <w:bCs/>
          <w:sz w:val="28"/>
          <w:szCs w:val="28"/>
        </w:rPr>
        <w:t>ÚVOD</w:t>
      </w:r>
      <w:r w:rsidR="001357C7" w:rsidRPr="000078CA">
        <w:rPr>
          <w:rFonts w:ascii="Times New Roman" w:hAnsi="Times New Roman"/>
          <w:b/>
          <w:bCs/>
          <w:sz w:val="28"/>
          <w:szCs w:val="28"/>
        </w:rPr>
        <w:tab/>
      </w:r>
      <w:r w:rsidR="001357C7" w:rsidRPr="000078CA">
        <w:rPr>
          <w:rFonts w:ascii="Times New Roman" w:hAnsi="Times New Roman"/>
          <w:b/>
          <w:bCs/>
          <w:sz w:val="28"/>
          <w:szCs w:val="28"/>
        </w:rPr>
        <w:tab/>
      </w:r>
      <w:r w:rsidR="001357C7" w:rsidRPr="000078CA">
        <w:rPr>
          <w:rFonts w:ascii="Times New Roman" w:hAnsi="Times New Roman"/>
          <w:b/>
          <w:bCs/>
          <w:sz w:val="28"/>
          <w:szCs w:val="28"/>
        </w:rPr>
        <w:tab/>
      </w:r>
      <w:r w:rsidR="001357C7" w:rsidRPr="000078CA">
        <w:rPr>
          <w:rFonts w:ascii="Times New Roman" w:hAnsi="Times New Roman"/>
          <w:b/>
          <w:bCs/>
          <w:sz w:val="28"/>
          <w:szCs w:val="28"/>
        </w:rPr>
        <w:tab/>
      </w:r>
      <w:r w:rsidR="001357C7" w:rsidRPr="000078CA">
        <w:rPr>
          <w:rFonts w:ascii="Times New Roman" w:hAnsi="Times New Roman"/>
          <w:b/>
          <w:bCs/>
          <w:sz w:val="28"/>
          <w:szCs w:val="28"/>
        </w:rPr>
        <w:tab/>
      </w:r>
      <w:r w:rsidR="001357C7" w:rsidRPr="000078CA">
        <w:rPr>
          <w:rFonts w:ascii="Times New Roman" w:hAnsi="Times New Roman"/>
          <w:b/>
          <w:bCs/>
          <w:sz w:val="28"/>
          <w:szCs w:val="28"/>
        </w:rPr>
        <w:tab/>
      </w:r>
      <w:r w:rsidR="001357C7" w:rsidRPr="000078CA">
        <w:rPr>
          <w:rFonts w:ascii="Times New Roman" w:hAnsi="Times New Roman"/>
          <w:b/>
          <w:bCs/>
          <w:sz w:val="28"/>
          <w:szCs w:val="28"/>
        </w:rPr>
        <w:tab/>
      </w:r>
      <w:r w:rsidR="001357C7" w:rsidRPr="000078CA">
        <w:rPr>
          <w:rFonts w:ascii="Times New Roman" w:hAnsi="Times New Roman"/>
          <w:b/>
          <w:bCs/>
          <w:sz w:val="28"/>
          <w:szCs w:val="28"/>
        </w:rPr>
        <w:tab/>
      </w:r>
      <w:r w:rsidR="001357C7" w:rsidRPr="000078CA">
        <w:rPr>
          <w:rFonts w:ascii="Times New Roman" w:hAnsi="Times New Roman"/>
          <w:b/>
          <w:bCs/>
          <w:sz w:val="28"/>
          <w:szCs w:val="28"/>
        </w:rPr>
        <w:tab/>
      </w:r>
      <w:r w:rsidR="001357C7" w:rsidRPr="000078CA">
        <w:rPr>
          <w:rFonts w:ascii="Times New Roman" w:hAnsi="Times New Roman"/>
          <w:b/>
          <w:bCs/>
          <w:sz w:val="28"/>
          <w:szCs w:val="28"/>
        </w:rPr>
        <w:tab/>
      </w:r>
    </w:p>
    <w:p w14:paraId="66F3363F" w14:textId="2856649B" w:rsidR="005B6004" w:rsidRDefault="005B6004" w:rsidP="005B6004">
      <w:pPr>
        <w:pStyle w:val="Normlnywebov"/>
        <w:jc w:val="both"/>
      </w:pPr>
      <w:r>
        <w:t>Nezisková organizácia Senior centrum BB, n. o. so sídlom Kovačická 15689/1, 974 04 Banská Bystrica, IČO: 52613852 vznikla dňa 27.09.2019 pod registračným číslom 15/2019 na základe rozhodnutia Okresného úradu v Banskej Bystrici</w:t>
      </w:r>
      <w:r w:rsidR="001363D2">
        <w:t>.</w:t>
      </w:r>
    </w:p>
    <w:p w14:paraId="5C6D696C" w14:textId="3BE9133A" w:rsidR="001363D2" w:rsidRDefault="001363D2" w:rsidP="005B6004">
      <w:pPr>
        <w:pStyle w:val="Normlnywebov"/>
        <w:jc w:val="both"/>
      </w:pPr>
      <w:r>
        <w:lastRenderedPageBreak/>
        <w:t xml:space="preserve">Nezisková organizácia Senior centrum BB, n. o. </w:t>
      </w:r>
      <w:r w:rsidR="000A698E">
        <w:t>poskytuje v súlade  s § 2 ods. 2 zákona č. 213/1997 Z. z. o neziskových organizáciách poskytujúcich všeobecne prospešné služby v znení neskorších predpisov  všeobecne prospešné služby:</w:t>
      </w:r>
    </w:p>
    <w:p w14:paraId="25708AC5" w14:textId="12AE5A16" w:rsidR="0025143C" w:rsidRPr="0083137D" w:rsidRDefault="0083137D" w:rsidP="0083137D">
      <w:pPr>
        <w:pStyle w:val="Normlnywebov"/>
        <w:numPr>
          <w:ilvl w:val="0"/>
          <w:numId w:val="28"/>
        </w:numPr>
        <w:jc w:val="both"/>
      </w:pPr>
      <w:r>
        <w:t>V roku 2022 naša spoločnosť ne</w:t>
      </w:r>
      <w:r w:rsidR="000A698E">
        <w:t>poskytova</w:t>
      </w:r>
      <w:r>
        <w:t>la</w:t>
      </w:r>
      <w:r w:rsidR="000A698E">
        <w:t xml:space="preserve"> sociáln</w:t>
      </w:r>
      <w:r>
        <w:t xml:space="preserve">u ani </w:t>
      </w:r>
      <w:r w:rsidR="000A698E">
        <w:t xml:space="preserve">  humanitárn</w:t>
      </w:r>
      <w:r>
        <w:t>u</w:t>
      </w:r>
      <w:r w:rsidR="000A698E">
        <w:t xml:space="preserve"> starostlivosť.</w:t>
      </w:r>
    </w:p>
    <w:p w14:paraId="012304E0" w14:textId="20C7B2AC" w:rsidR="0020675F" w:rsidRPr="002B7AC6" w:rsidRDefault="002B7AC6" w:rsidP="00080896">
      <w:pPr>
        <w:pStyle w:val="tl1"/>
      </w:pPr>
      <w:r>
        <w:t>ZÁKLADNÉ IDENTIFIKAČNÉ ÚDAJE, ORGÁNY N. O.</w:t>
      </w:r>
    </w:p>
    <w:p w14:paraId="07909D88" w14:textId="4660FFFB" w:rsidR="00AE0E5A" w:rsidRDefault="000A698E" w:rsidP="000A698E">
      <w:pPr>
        <w:pStyle w:val="Normlnywebov"/>
        <w:jc w:val="both"/>
      </w:pPr>
      <w:r>
        <w:t xml:space="preserve">Nezisková organizácia Senior centrum BB, n. o. bola zaregistrovaná ako poskytovateľ sociálnych služieb dňa </w:t>
      </w:r>
      <w:r w:rsidRPr="00AE0E5A">
        <w:rPr>
          <w:b/>
          <w:bCs/>
        </w:rPr>
        <w:t>12.10.2022</w:t>
      </w:r>
      <w:r>
        <w:t xml:space="preserve"> v registri poskytovateľov sociálnych služieb Banskobystrického samosprávneho kraja</w:t>
      </w:r>
      <w:r w:rsidR="00AE0E5A">
        <w:t>:</w:t>
      </w:r>
    </w:p>
    <w:p w14:paraId="7799EB59" w14:textId="4021D7EE" w:rsidR="000A698E" w:rsidRPr="002B7AC6" w:rsidRDefault="000A698E" w:rsidP="0020675F">
      <w:pPr>
        <w:pStyle w:val="Bezriadkovania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b/>
          <w:bCs/>
          <w:sz w:val="24"/>
          <w:szCs w:val="24"/>
        </w:rPr>
        <w:t>Druh</w:t>
      </w:r>
      <w:r w:rsidRPr="002B7AC6">
        <w:rPr>
          <w:rFonts w:ascii="Times New Roman" w:hAnsi="Times New Roman"/>
          <w:sz w:val="24"/>
          <w:szCs w:val="24"/>
        </w:rPr>
        <w:t xml:space="preserve">: </w:t>
      </w:r>
      <w:r w:rsidR="00AE0E5A" w:rsidRPr="002B7AC6">
        <w:rPr>
          <w:rFonts w:ascii="Times New Roman" w:hAnsi="Times New Roman"/>
          <w:sz w:val="24"/>
          <w:szCs w:val="24"/>
        </w:rPr>
        <w:tab/>
      </w:r>
      <w:r w:rsidR="00AE0E5A" w:rsidRPr="002B7AC6">
        <w:rPr>
          <w:rFonts w:ascii="Times New Roman" w:hAnsi="Times New Roman"/>
          <w:sz w:val="24"/>
          <w:szCs w:val="24"/>
        </w:rPr>
        <w:tab/>
      </w:r>
      <w:r w:rsidR="00AE0E5A" w:rsidRPr="002B7AC6">
        <w:rPr>
          <w:rFonts w:ascii="Times New Roman" w:hAnsi="Times New Roman"/>
          <w:sz w:val="24"/>
          <w:szCs w:val="24"/>
        </w:rPr>
        <w:tab/>
      </w:r>
      <w:r w:rsidR="002B7AC6">
        <w:rPr>
          <w:rFonts w:ascii="Times New Roman" w:hAnsi="Times New Roman"/>
          <w:sz w:val="24"/>
          <w:szCs w:val="24"/>
        </w:rPr>
        <w:tab/>
      </w:r>
      <w:r w:rsidR="0020675F" w:rsidRPr="002B7AC6">
        <w:rPr>
          <w:rFonts w:ascii="Times New Roman" w:hAnsi="Times New Roman"/>
          <w:sz w:val="24"/>
          <w:szCs w:val="24"/>
        </w:rPr>
        <w:t>Z</w:t>
      </w:r>
      <w:r w:rsidR="00AE0E5A" w:rsidRPr="002B7AC6">
        <w:rPr>
          <w:rFonts w:ascii="Times New Roman" w:hAnsi="Times New Roman"/>
          <w:sz w:val="24"/>
          <w:szCs w:val="24"/>
        </w:rPr>
        <w:t>ariadenie pre seniorov</w:t>
      </w:r>
    </w:p>
    <w:p w14:paraId="73778265" w14:textId="1391D765" w:rsidR="00AE0E5A" w:rsidRPr="002B7AC6" w:rsidRDefault="00AE0E5A" w:rsidP="0020675F">
      <w:pPr>
        <w:pStyle w:val="Bezriadkovania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b/>
          <w:bCs/>
          <w:sz w:val="24"/>
          <w:szCs w:val="24"/>
        </w:rPr>
        <w:t>Forma</w:t>
      </w:r>
      <w:r w:rsidRPr="002B7AC6">
        <w:rPr>
          <w:rFonts w:ascii="Times New Roman" w:hAnsi="Times New Roman"/>
          <w:sz w:val="24"/>
          <w:szCs w:val="24"/>
        </w:rPr>
        <w:t xml:space="preserve">: </w:t>
      </w:r>
      <w:r w:rsidRPr="002B7AC6">
        <w:rPr>
          <w:rFonts w:ascii="Times New Roman" w:hAnsi="Times New Roman"/>
          <w:sz w:val="24"/>
          <w:szCs w:val="24"/>
        </w:rPr>
        <w:tab/>
      </w:r>
      <w:r w:rsidRPr="002B7AC6">
        <w:rPr>
          <w:rFonts w:ascii="Times New Roman" w:hAnsi="Times New Roman"/>
          <w:sz w:val="24"/>
          <w:szCs w:val="24"/>
        </w:rPr>
        <w:tab/>
      </w:r>
      <w:r w:rsidRPr="002B7AC6">
        <w:rPr>
          <w:rFonts w:ascii="Times New Roman" w:hAnsi="Times New Roman"/>
          <w:sz w:val="24"/>
          <w:szCs w:val="24"/>
        </w:rPr>
        <w:tab/>
      </w:r>
      <w:r w:rsidR="00B4026C">
        <w:rPr>
          <w:rFonts w:ascii="Times New Roman" w:hAnsi="Times New Roman"/>
          <w:sz w:val="24"/>
          <w:szCs w:val="24"/>
        </w:rPr>
        <w:t>celodenná</w:t>
      </w:r>
    </w:p>
    <w:p w14:paraId="04EA3894" w14:textId="6D65AAB0" w:rsidR="00AE0E5A" w:rsidRPr="002B7AC6" w:rsidRDefault="00AE0E5A" w:rsidP="0020675F">
      <w:pPr>
        <w:pStyle w:val="Bezriadkovania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b/>
          <w:bCs/>
          <w:sz w:val="24"/>
          <w:szCs w:val="24"/>
        </w:rPr>
        <w:t>Názov zariadenia</w:t>
      </w:r>
      <w:r w:rsidRPr="002B7AC6">
        <w:rPr>
          <w:rFonts w:ascii="Times New Roman" w:hAnsi="Times New Roman"/>
          <w:sz w:val="24"/>
          <w:szCs w:val="24"/>
        </w:rPr>
        <w:t xml:space="preserve">: </w:t>
      </w:r>
      <w:r w:rsidRPr="002B7AC6">
        <w:rPr>
          <w:rFonts w:ascii="Times New Roman" w:hAnsi="Times New Roman"/>
          <w:sz w:val="24"/>
          <w:szCs w:val="24"/>
        </w:rPr>
        <w:tab/>
      </w:r>
      <w:r w:rsidR="002B7AC6">
        <w:rPr>
          <w:rFonts w:ascii="Times New Roman" w:hAnsi="Times New Roman"/>
          <w:sz w:val="24"/>
          <w:szCs w:val="24"/>
        </w:rPr>
        <w:tab/>
      </w:r>
      <w:r w:rsidRPr="002B7AC6">
        <w:rPr>
          <w:rFonts w:ascii="Times New Roman" w:hAnsi="Times New Roman"/>
          <w:sz w:val="24"/>
          <w:szCs w:val="24"/>
        </w:rPr>
        <w:t>Senior centrum BB</w:t>
      </w:r>
    </w:p>
    <w:p w14:paraId="1711C3A9" w14:textId="555BEB32" w:rsidR="000A698E" w:rsidRPr="002B7AC6" w:rsidRDefault="00AE0E5A" w:rsidP="0020675F">
      <w:pPr>
        <w:pStyle w:val="Bezriadkovania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b/>
          <w:bCs/>
          <w:sz w:val="24"/>
          <w:szCs w:val="24"/>
        </w:rPr>
        <w:t>Miesto poskytovania</w:t>
      </w:r>
      <w:r w:rsidRPr="002B7AC6">
        <w:rPr>
          <w:rFonts w:ascii="Times New Roman" w:hAnsi="Times New Roman"/>
          <w:sz w:val="24"/>
          <w:szCs w:val="24"/>
        </w:rPr>
        <w:t>:</w:t>
      </w:r>
      <w:r w:rsidRPr="002B7AC6">
        <w:rPr>
          <w:rFonts w:ascii="Times New Roman" w:hAnsi="Times New Roman"/>
          <w:sz w:val="24"/>
          <w:szCs w:val="24"/>
        </w:rPr>
        <w:tab/>
        <w:t>Kovačická 15689/1, 974 04 Banská Bystrica</w:t>
      </w:r>
    </w:p>
    <w:p w14:paraId="6F3A346E" w14:textId="416D4315" w:rsidR="00AE0E5A" w:rsidRPr="002B7AC6" w:rsidRDefault="00AE0E5A" w:rsidP="0020675F">
      <w:pPr>
        <w:pStyle w:val="Bezriadkovania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b/>
          <w:bCs/>
          <w:sz w:val="24"/>
          <w:szCs w:val="24"/>
        </w:rPr>
        <w:t>Poskytovaná od</w:t>
      </w:r>
      <w:r w:rsidRPr="002B7AC6">
        <w:rPr>
          <w:rFonts w:ascii="Times New Roman" w:hAnsi="Times New Roman"/>
          <w:sz w:val="24"/>
          <w:szCs w:val="24"/>
        </w:rPr>
        <w:t>:</w:t>
      </w:r>
      <w:r w:rsidRPr="002B7AC6">
        <w:rPr>
          <w:rFonts w:ascii="Times New Roman" w:hAnsi="Times New Roman"/>
          <w:sz w:val="24"/>
          <w:szCs w:val="24"/>
        </w:rPr>
        <w:tab/>
      </w:r>
      <w:r w:rsidRPr="002B7AC6">
        <w:rPr>
          <w:rFonts w:ascii="Times New Roman" w:hAnsi="Times New Roman"/>
          <w:sz w:val="24"/>
          <w:szCs w:val="24"/>
        </w:rPr>
        <w:tab/>
      </w:r>
      <w:r w:rsidR="0083137D">
        <w:rPr>
          <w:rFonts w:ascii="Times New Roman" w:hAnsi="Times New Roman"/>
          <w:sz w:val="24"/>
          <w:szCs w:val="24"/>
        </w:rPr>
        <w:t>V roku nebola poskytovaná</w:t>
      </w:r>
    </w:p>
    <w:p w14:paraId="1C4F0AE0" w14:textId="58C656AD" w:rsidR="00AE0E5A" w:rsidRPr="002B7AC6" w:rsidRDefault="00AE0E5A" w:rsidP="0020675F">
      <w:pPr>
        <w:pStyle w:val="Bezriadkovania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b/>
          <w:bCs/>
          <w:sz w:val="24"/>
          <w:szCs w:val="24"/>
        </w:rPr>
        <w:t>Kapacita</w:t>
      </w:r>
      <w:r w:rsidRPr="002B7AC6">
        <w:rPr>
          <w:rFonts w:ascii="Times New Roman" w:hAnsi="Times New Roman"/>
          <w:sz w:val="24"/>
          <w:szCs w:val="24"/>
        </w:rPr>
        <w:t>:</w:t>
      </w:r>
      <w:r w:rsidRPr="002B7AC6">
        <w:rPr>
          <w:rFonts w:ascii="Times New Roman" w:hAnsi="Times New Roman"/>
          <w:sz w:val="24"/>
          <w:szCs w:val="24"/>
        </w:rPr>
        <w:tab/>
      </w:r>
      <w:r w:rsidRPr="002B7AC6">
        <w:rPr>
          <w:rFonts w:ascii="Times New Roman" w:hAnsi="Times New Roman"/>
          <w:sz w:val="24"/>
          <w:szCs w:val="24"/>
        </w:rPr>
        <w:tab/>
      </w:r>
      <w:r w:rsidRPr="002B7AC6">
        <w:rPr>
          <w:rFonts w:ascii="Times New Roman" w:hAnsi="Times New Roman"/>
          <w:sz w:val="24"/>
          <w:szCs w:val="24"/>
        </w:rPr>
        <w:tab/>
      </w:r>
      <w:r w:rsidR="00B4026C">
        <w:rPr>
          <w:rFonts w:ascii="Times New Roman" w:hAnsi="Times New Roman"/>
          <w:sz w:val="24"/>
          <w:szCs w:val="24"/>
        </w:rPr>
        <w:t>40 klientov</w:t>
      </w:r>
    </w:p>
    <w:p w14:paraId="76E44E24" w14:textId="77777777" w:rsidR="002B7AC6" w:rsidRPr="002B7AC6" w:rsidRDefault="00AE0E5A" w:rsidP="0020675F">
      <w:pPr>
        <w:pStyle w:val="Bezriadkovania"/>
        <w:ind w:left="2832" w:hanging="2832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b/>
          <w:bCs/>
          <w:sz w:val="24"/>
          <w:szCs w:val="24"/>
        </w:rPr>
        <w:t>Cieľová skupina</w:t>
      </w:r>
      <w:r w:rsidRPr="002B7AC6">
        <w:rPr>
          <w:rFonts w:ascii="Times New Roman" w:hAnsi="Times New Roman"/>
          <w:sz w:val="24"/>
          <w:szCs w:val="24"/>
        </w:rPr>
        <w:t>:</w:t>
      </w:r>
      <w:r w:rsidRPr="002B7AC6">
        <w:rPr>
          <w:rFonts w:ascii="Times New Roman" w:hAnsi="Times New Roman"/>
          <w:sz w:val="24"/>
          <w:szCs w:val="24"/>
        </w:rPr>
        <w:tab/>
        <w:t>Fyzické osoby s ťažkým zdravotným</w:t>
      </w:r>
      <w:r w:rsidR="0020675F" w:rsidRPr="002B7AC6">
        <w:rPr>
          <w:rFonts w:ascii="Times New Roman" w:hAnsi="Times New Roman"/>
          <w:sz w:val="24"/>
          <w:szCs w:val="24"/>
        </w:rPr>
        <w:t xml:space="preserve"> </w:t>
      </w:r>
      <w:r w:rsidRPr="002B7AC6">
        <w:rPr>
          <w:rFonts w:ascii="Times New Roman" w:hAnsi="Times New Roman"/>
          <w:sz w:val="24"/>
          <w:szCs w:val="24"/>
        </w:rPr>
        <w:t>postihnutím alebo  nepriaz</w:t>
      </w:r>
      <w:r w:rsidR="0020675F" w:rsidRPr="002B7AC6">
        <w:rPr>
          <w:rFonts w:ascii="Times New Roman" w:hAnsi="Times New Roman"/>
          <w:sz w:val="24"/>
          <w:szCs w:val="24"/>
        </w:rPr>
        <w:t>n</w:t>
      </w:r>
      <w:r w:rsidRPr="002B7AC6">
        <w:rPr>
          <w:rFonts w:ascii="Times New Roman" w:hAnsi="Times New Roman"/>
          <w:sz w:val="24"/>
          <w:szCs w:val="24"/>
        </w:rPr>
        <w:t>ivým zdravotným stavom</w:t>
      </w:r>
    </w:p>
    <w:p w14:paraId="1619AE5D" w14:textId="2F96BA62" w:rsidR="00AE0E5A" w:rsidRPr="002B7AC6" w:rsidRDefault="00AE0E5A" w:rsidP="002B7AC6">
      <w:pPr>
        <w:pStyle w:val="Bezriadkovania"/>
        <w:ind w:left="2832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sz w:val="24"/>
          <w:szCs w:val="24"/>
        </w:rPr>
        <w:t>Fyzické osoby v dôchodkovom veku</w:t>
      </w:r>
    </w:p>
    <w:p w14:paraId="5223CE2D" w14:textId="70520AFC" w:rsidR="00AE0E5A" w:rsidRPr="002B7AC6" w:rsidRDefault="00AE0E5A" w:rsidP="0020675F">
      <w:pPr>
        <w:pStyle w:val="Bezriadkovania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b/>
          <w:bCs/>
          <w:sz w:val="24"/>
          <w:szCs w:val="24"/>
        </w:rPr>
        <w:t>Zodpovedný</w:t>
      </w:r>
      <w:r w:rsidRPr="002B7AC6">
        <w:rPr>
          <w:rFonts w:ascii="Times New Roman" w:hAnsi="Times New Roman"/>
          <w:sz w:val="24"/>
          <w:szCs w:val="24"/>
        </w:rPr>
        <w:t xml:space="preserve">: </w:t>
      </w:r>
      <w:r w:rsidRPr="002B7AC6">
        <w:rPr>
          <w:rFonts w:ascii="Times New Roman" w:hAnsi="Times New Roman"/>
          <w:sz w:val="24"/>
          <w:szCs w:val="24"/>
        </w:rPr>
        <w:tab/>
      </w:r>
      <w:r w:rsidRPr="002B7AC6">
        <w:rPr>
          <w:rFonts w:ascii="Times New Roman" w:hAnsi="Times New Roman"/>
          <w:sz w:val="24"/>
          <w:szCs w:val="24"/>
        </w:rPr>
        <w:tab/>
      </w:r>
      <w:r w:rsidR="002B7AC6">
        <w:rPr>
          <w:rFonts w:ascii="Times New Roman" w:hAnsi="Times New Roman"/>
          <w:sz w:val="24"/>
          <w:szCs w:val="24"/>
        </w:rPr>
        <w:tab/>
      </w:r>
      <w:r w:rsidRPr="002B7AC6">
        <w:rPr>
          <w:rFonts w:ascii="Times New Roman" w:hAnsi="Times New Roman"/>
          <w:sz w:val="24"/>
          <w:szCs w:val="24"/>
        </w:rPr>
        <w:t>MUDr. Marcel Čellár, MPH, PhD.</w:t>
      </w:r>
    </w:p>
    <w:p w14:paraId="38BE8055" w14:textId="72DFA996" w:rsidR="00AE0E5A" w:rsidRPr="002B7AC6" w:rsidRDefault="00AE0E5A" w:rsidP="0020675F">
      <w:pPr>
        <w:pStyle w:val="Bezriadkovania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b/>
          <w:bCs/>
          <w:sz w:val="24"/>
          <w:szCs w:val="24"/>
        </w:rPr>
        <w:t>IČO</w:t>
      </w:r>
      <w:r w:rsidRPr="002B7AC6">
        <w:rPr>
          <w:rFonts w:ascii="Times New Roman" w:hAnsi="Times New Roman"/>
          <w:sz w:val="24"/>
          <w:szCs w:val="24"/>
        </w:rPr>
        <w:t>:</w:t>
      </w:r>
      <w:r w:rsidRPr="002B7AC6">
        <w:rPr>
          <w:rFonts w:ascii="Times New Roman" w:hAnsi="Times New Roman"/>
          <w:sz w:val="24"/>
          <w:szCs w:val="24"/>
        </w:rPr>
        <w:tab/>
      </w:r>
      <w:r w:rsidRPr="002B7AC6">
        <w:rPr>
          <w:rFonts w:ascii="Times New Roman" w:hAnsi="Times New Roman"/>
          <w:sz w:val="24"/>
          <w:szCs w:val="24"/>
        </w:rPr>
        <w:tab/>
      </w:r>
      <w:r w:rsidR="002B7AC6" w:rsidRPr="002B7AC6">
        <w:rPr>
          <w:rFonts w:ascii="Times New Roman" w:hAnsi="Times New Roman"/>
          <w:sz w:val="24"/>
          <w:szCs w:val="24"/>
        </w:rPr>
        <w:tab/>
      </w:r>
      <w:r w:rsidR="002B7AC6" w:rsidRPr="002B7AC6">
        <w:rPr>
          <w:rFonts w:ascii="Times New Roman" w:hAnsi="Times New Roman"/>
          <w:sz w:val="24"/>
          <w:szCs w:val="24"/>
        </w:rPr>
        <w:tab/>
      </w:r>
      <w:r w:rsidRPr="002B7AC6">
        <w:rPr>
          <w:rFonts w:ascii="Times New Roman" w:hAnsi="Times New Roman"/>
          <w:sz w:val="24"/>
          <w:szCs w:val="24"/>
        </w:rPr>
        <w:t>52613852</w:t>
      </w:r>
    </w:p>
    <w:p w14:paraId="75261317" w14:textId="207F6455" w:rsidR="00AE0E5A" w:rsidRPr="002B7AC6" w:rsidRDefault="00AE0E5A" w:rsidP="0020675F">
      <w:pPr>
        <w:pStyle w:val="Bezriadkovania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b/>
          <w:bCs/>
          <w:sz w:val="24"/>
          <w:szCs w:val="24"/>
        </w:rPr>
        <w:t>DIČ</w:t>
      </w:r>
      <w:r w:rsidRPr="002B7AC6">
        <w:rPr>
          <w:rFonts w:ascii="Times New Roman" w:hAnsi="Times New Roman"/>
          <w:sz w:val="24"/>
          <w:szCs w:val="24"/>
        </w:rPr>
        <w:t>:</w:t>
      </w:r>
      <w:r w:rsidRPr="002B7AC6">
        <w:rPr>
          <w:rFonts w:ascii="Times New Roman" w:hAnsi="Times New Roman"/>
          <w:sz w:val="24"/>
          <w:szCs w:val="24"/>
        </w:rPr>
        <w:tab/>
      </w:r>
      <w:r w:rsidRPr="002B7AC6">
        <w:rPr>
          <w:rFonts w:ascii="Times New Roman" w:hAnsi="Times New Roman"/>
          <w:sz w:val="24"/>
          <w:szCs w:val="24"/>
        </w:rPr>
        <w:tab/>
      </w:r>
      <w:r w:rsidR="002B7AC6" w:rsidRPr="002B7AC6">
        <w:rPr>
          <w:rFonts w:ascii="Times New Roman" w:hAnsi="Times New Roman"/>
          <w:sz w:val="24"/>
          <w:szCs w:val="24"/>
        </w:rPr>
        <w:tab/>
      </w:r>
      <w:r w:rsidR="002B7AC6" w:rsidRPr="002B7AC6">
        <w:rPr>
          <w:rFonts w:ascii="Times New Roman" w:hAnsi="Times New Roman"/>
          <w:sz w:val="24"/>
          <w:szCs w:val="24"/>
        </w:rPr>
        <w:tab/>
      </w:r>
      <w:r w:rsidRPr="002B7AC6">
        <w:rPr>
          <w:rFonts w:ascii="Times New Roman" w:hAnsi="Times New Roman"/>
          <w:sz w:val="24"/>
          <w:szCs w:val="24"/>
        </w:rPr>
        <w:t>2121507993</w:t>
      </w:r>
    </w:p>
    <w:p w14:paraId="05F8F95F" w14:textId="5238CB06" w:rsidR="00AE0E5A" w:rsidRPr="002B7AC6" w:rsidRDefault="00AE0E5A" w:rsidP="0020675F">
      <w:pPr>
        <w:pStyle w:val="Bezriadkovania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b/>
          <w:bCs/>
          <w:sz w:val="24"/>
          <w:szCs w:val="24"/>
        </w:rPr>
        <w:t>Kontakt</w:t>
      </w:r>
      <w:r w:rsidRPr="002B7AC6">
        <w:rPr>
          <w:rFonts w:ascii="Times New Roman" w:hAnsi="Times New Roman"/>
          <w:sz w:val="24"/>
          <w:szCs w:val="24"/>
        </w:rPr>
        <w:t>:</w:t>
      </w:r>
      <w:r w:rsidRPr="002B7AC6">
        <w:rPr>
          <w:rFonts w:ascii="Times New Roman" w:hAnsi="Times New Roman"/>
          <w:sz w:val="24"/>
          <w:szCs w:val="24"/>
        </w:rPr>
        <w:tab/>
      </w:r>
      <w:r w:rsidRPr="002B7AC6">
        <w:rPr>
          <w:rFonts w:ascii="Times New Roman" w:hAnsi="Times New Roman"/>
          <w:sz w:val="24"/>
          <w:szCs w:val="24"/>
        </w:rPr>
        <w:tab/>
      </w:r>
      <w:r w:rsidR="002B7AC6" w:rsidRPr="002B7AC6">
        <w:rPr>
          <w:rFonts w:ascii="Times New Roman" w:hAnsi="Times New Roman"/>
          <w:sz w:val="24"/>
          <w:szCs w:val="24"/>
        </w:rPr>
        <w:tab/>
      </w:r>
      <w:r w:rsidRPr="002B7AC6">
        <w:rPr>
          <w:rFonts w:ascii="Times New Roman" w:hAnsi="Times New Roman"/>
          <w:sz w:val="24"/>
          <w:szCs w:val="24"/>
        </w:rPr>
        <w:t>0905 805 125</w:t>
      </w:r>
    </w:p>
    <w:p w14:paraId="3825C9B6" w14:textId="6BC783F5" w:rsidR="00AE0E5A" w:rsidRDefault="00AE0E5A" w:rsidP="00AE0E5A">
      <w:pPr>
        <w:pStyle w:val="Normlnywebov"/>
        <w:ind w:left="2694" w:hanging="2694"/>
        <w:jc w:val="both"/>
      </w:pPr>
      <w:r>
        <w:rPr>
          <w:b/>
          <w:bCs/>
        </w:rPr>
        <w:t>Email</w:t>
      </w:r>
      <w:r>
        <w:t>:</w:t>
      </w:r>
      <w:r>
        <w:tab/>
      </w:r>
      <w:r>
        <w:tab/>
      </w:r>
      <w:hyperlink r:id="rId8" w:history="1">
        <w:r w:rsidRPr="00C64D38">
          <w:rPr>
            <w:rStyle w:val="Hypertextovprepojenie"/>
          </w:rPr>
          <w:t>riaditel@seniorcentrumbb.sk</w:t>
        </w:r>
      </w:hyperlink>
    </w:p>
    <w:p w14:paraId="3C026AC7" w14:textId="47932372" w:rsidR="00AE0E5A" w:rsidRDefault="00AE0E5A" w:rsidP="00AE0E5A">
      <w:pPr>
        <w:pStyle w:val="Normlnywebov"/>
        <w:ind w:left="2694" w:hanging="2694"/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hyperlink r:id="rId9" w:history="1">
        <w:r w:rsidRPr="00C64D38">
          <w:rPr>
            <w:rStyle w:val="Hypertextovprepojenie"/>
          </w:rPr>
          <w:t>michaela.masurova@seniorcentrumbb.sk</w:t>
        </w:r>
      </w:hyperlink>
    </w:p>
    <w:p w14:paraId="2F476DB0" w14:textId="12492172" w:rsidR="002B7AC6" w:rsidRDefault="00AE0E5A" w:rsidP="002B7AC6">
      <w:pPr>
        <w:pStyle w:val="Normlnywebov"/>
        <w:ind w:left="2694" w:hanging="2694"/>
        <w:jc w:val="both"/>
      </w:pPr>
      <w:r>
        <w:rPr>
          <w:b/>
          <w:bCs/>
        </w:rPr>
        <w:tab/>
      </w:r>
      <w:r w:rsidRPr="00AE0E5A">
        <w:tab/>
      </w:r>
      <w:hyperlink r:id="rId10" w:history="1">
        <w:r w:rsidRPr="00AE0E5A">
          <w:rPr>
            <w:rStyle w:val="Hypertextovprepojenie"/>
          </w:rPr>
          <w:t>www.seniorcentrumbb.sk</w:t>
        </w:r>
      </w:hyperlink>
    </w:p>
    <w:p w14:paraId="3E75C775" w14:textId="77777777" w:rsidR="002B7AC6" w:rsidRDefault="002B7AC6" w:rsidP="002B7AC6">
      <w:pPr>
        <w:pStyle w:val="Normlnywebov"/>
        <w:ind w:left="2694" w:hanging="2694"/>
        <w:jc w:val="both"/>
      </w:pPr>
    </w:p>
    <w:p w14:paraId="570A5153" w14:textId="3BC8EF1B" w:rsidR="008B183A" w:rsidRPr="002B7AC6" w:rsidRDefault="008B183A" w:rsidP="002B7AC6">
      <w:pPr>
        <w:pStyle w:val="Bezriadkovania"/>
        <w:jc w:val="center"/>
        <w:rPr>
          <w:rFonts w:ascii="Times New Roman" w:hAnsi="Times New Roman"/>
          <w:b/>
          <w:bCs/>
          <w:sz w:val="28"/>
          <w:szCs w:val="28"/>
        </w:rPr>
      </w:pPr>
      <w:r w:rsidRPr="002B7AC6">
        <w:rPr>
          <w:rFonts w:ascii="Times New Roman" w:hAnsi="Times New Roman"/>
          <w:b/>
          <w:bCs/>
          <w:sz w:val="28"/>
          <w:szCs w:val="28"/>
        </w:rPr>
        <w:t>Orgány neziskovej organizácie</w:t>
      </w:r>
    </w:p>
    <w:p w14:paraId="7E08AB36" w14:textId="77777777" w:rsidR="002B7AC6" w:rsidRDefault="002B7AC6" w:rsidP="002B7AC6">
      <w:pPr>
        <w:pStyle w:val="Bezriadkovania"/>
        <w:rPr>
          <w:rFonts w:ascii="Times New Roman" w:hAnsi="Times New Roman"/>
          <w:b/>
          <w:bCs/>
          <w:sz w:val="24"/>
          <w:szCs w:val="24"/>
        </w:rPr>
      </w:pPr>
    </w:p>
    <w:p w14:paraId="4EF20B2F" w14:textId="25064EC5" w:rsidR="008B183A" w:rsidRPr="002B7AC6" w:rsidRDefault="008B183A" w:rsidP="002B7AC6">
      <w:pPr>
        <w:pStyle w:val="Bezriadkovania"/>
        <w:rPr>
          <w:rFonts w:ascii="Times New Roman" w:hAnsi="Times New Roman"/>
          <w:b/>
          <w:bCs/>
          <w:sz w:val="24"/>
          <w:szCs w:val="24"/>
        </w:rPr>
      </w:pPr>
      <w:r w:rsidRPr="002B7AC6">
        <w:rPr>
          <w:rFonts w:ascii="Times New Roman" w:hAnsi="Times New Roman"/>
          <w:b/>
          <w:bCs/>
          <w:sz w:val="24"/>
          <w:szCs w:val="24"/>
        </w:rPr>
        <w:t>Riaditeľ neziskovej organizácie</w:t>
      </w:r>
    </w:p>
    <w:p w14:paraId="26FF6947" w14:textId="6AB19314" w:rsidR="008B183A" w:rsidRDefault="008B183A" w:rsidP="002B7AC6">
      <w:pPr>
        <w:pStyle w:val="Bezriadkovania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sz w:val="24"/>
          <w:szCs w:val="24"/>
        </w:rPr>
        <w:t>MUDr. Marcel Čellár, MPH, PhD.</w:t>
      </w:r>
    </w:p>
    <w:p w14:paraId="0E15B79E" w14:textId="77777777" w:rsidR="002B7AC6" w:rsidRPr="002B7AC6" w:rsidRDefault="002B7AC6" w:rsidP="002B7AC6">
      <w:pPr>
        <w:pStyle w:val="Bezriadkovania"/>
        <w:rPr>
          <w:rFonts w:ascii="Times New Roman" w:hAnsi="Times New Roman"/>
          <w:sz w:val="24"/>
          <w:szCs w:val="24"/>
        </w:rPr>
      </w:pPr>
    </w:p>
    <w:p w14:paraId="69F6EEC2" w14:textId="3475B656" w:rsidR="008B183A" w:rsidRPr="002B7AC6" w:rsidRDefault="008B183A" w:rsidP="002B7AC6">
      <w:pPr>
        <w:pStyle w:val="Bezriadkovania"/>
        <w:rPr>
          <w:rFonts w:ascii="Times New Roman" w:hAnsi="Times New Roman"/>
          <w:b/>
          <w:bCs/>
          <w:sz w:val="24"/>
          <w:szCs w:val="24"/>
        </w:rPr>
      </w:pPr>
      <w:r w:rsidRPr="002B7AC6">
        <w:rPr>
          <w:rFonts w:ascii="Times New Roman" w:hAnsi="Times New Roman"/>
          <w:b/>
          <w:bCs/>
          <w:sz w:val="24"/>
          <w:szCs w:val="24"/>
        </w:rPr>
        <w:t>Správna rada členovia</w:t>
      </w:r>
    </w:p>
    <w:p w14:paraId="1D7E05EA" w14:textId="5AD765D8" w:rsidR="008B183A" w:rsidRPr="002B7AC6" w:rsidRDefault="008B183A" w:rsidP="002B7AC6">
      <w:pPr>
        <w:pStyle w:val="Bezriadkovania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sz w:val="24"/>
          <w:szCs w:val="24"/>
        </w:rPr>
        <w:t>Juraj Hromada</w:t>
      </w:r>
    </w:p>
    <w:p w14:paraId="68FA7A07" w14:textId="4DEED0DB" w:rsidR="008B183A" w:rsidRPr="002B7AC6" w:rsidRDefault="008B183A" w:rsidP="002B7AC6">
      <w:pPr>
        <w:pStyle w:val="Bezriadkovania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sz w:val="24"/>
          <w:szCs w:val="24"/>
        </w:rPr>
        <w:t>Ing. Peter Paško</w:t>
      </w:r>
    </w:p>
    <w:p w14:paraId="722DB658" w14:textId="646DFDE1" w:rsidR="008B183A" w:rsidRDefault="008B183A" w:rsidP="002B7AC6">
      <w:pPr>
        <w:pStyle w:val="Bezriadkovania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sz w:val="24"/>
          <w:szCs w:val="24"/>
        </w:rPr>
        <w:t>Tomáš Gubka</w:t>
      </w:r>
    </w:p>
    <w:p w14:paraId="7C4603A2" w14:textId="77777777" w:rsidR="002B7AC6" w:rsidRPr="002B7AC6" w:rsidRDefault="002B7AC6" w:rsidP="002B7AC6">
      <w:pPr>
        <w:pStyle w:val="Bezriadkovania"/>
        <w:rPr>
          <w:rFonts w:ascii="Times New Roman" w:hAnsi="Times New Roman"/>
          <w:sz w:val="24"/>
          <w:szCs w:val="24"/>
        </w:rPr>
      </w:pPr>
    </w:p>
    <w:p w14:paraId="0480309A" w14:textId="3E58C967" w:rsidR="008B183A" w:rsidRPr="002B7AC6" w:rsidRDefault="008B183A" w:rsidP="002B7AC6">
      <w:pPr>
        <w:pStyle w:val="Bezriadkovania"/>
        <w:rPr>
          <w:rFonts w:ascii="Times New Roman" w:hAnsi="Times New Roman"/>
          <w:b/>
          <w:bCs/>
          <w:sz w:val="24"/>
          <w:szCs w:val="24"/>
        </w:rPr>
      </w:pPr>
      <w:r w:rsidRPr="002B7AC6">
        <w:rPr>
          <w:rFonts w:ascii="Times New Roman" w:hAnsi="Times New Roman"/>
          <w:b/>
          <w:bCs/>
          <w:sz w:val="24"/>
          <w:szCs w:val="24"/>
        </w:rPr>
        <w:t>Dozorná rada</w:t>
      </w:r>
    </w:p>
    <w:p w14:paraId="1CAD3E67" w14:textId="632635FD" w:rsidR="008B183A" w:rsidRPr="002B7AC6" w:rsidRDefault="008B183A" w:rsidP="002B7AC6">
      <w:pPr>
        <w:pStyle w:val="Bezriadkovania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sz w:val="24"/>
          <w:szCs w:val="24"/>
        </w:rPr>
        <w:t>Veronika Gubková</w:t>
      </w:r>
    </w:p>
    <w:p w14:paraId="22A3BDC6" w14:textId="20055AE0" w:rsidR="008B183A" w:rsidRPr="002B7AC6" w:rsidRDefault="008B183A" w:rsidP="002B7AC6">
      <w:pPr>
        <w:pStyle w:val="Bezriadkovania"/>
        <w:rPr>
          <w:rFonts w:ascii="Times New Roman" w:hAnsi="Times New Roman"/>
          <w:sz w:val="24"/>
          <w:szCs w:val="24"/>
        </w:rPr>
      </w:pPr>
      <w:r w:rsidRPr="002B7AC6">
        <w:rPr>
          <w:rFonts w:ascii="Times New Roman" w:hAnsi="Times New Roman"/>
          <w:sz w:val="24"/>
          <w:szCs w:val="24"/>
        </w:rPr>
        <w:t>Anna Uhríková</w:t>
      </w:r>
    </w:p>
    <w:p w14:paraId="513B9098" w14:textId="06667FDE" w:rsidR="008B183A" w:rsidRDefault="008B183A" w:rsidP="002B7AC6">
      <w:pPr>
        <w:pStyle w:val="Bezriadkovania"/>
      </w:pPr>
      <w:r w:rsidRPr="002B7AC6">
        <w:rPr>
          <w:rFonts w:ascii="Times New Roman" w:hAnsi="Times New Roman"/>
          <w:sz w:val="24"/>
          <w:szCs w:val="24"/>
        </w:rPr>
        <w:t>Ing. arch. Miloslava Pašková</w:t>
      </w:r>
    </w:p>
    <w:p w14:paraId="1F5D860C" w14:textId="77777777" w:rsidR="00595A2A" w:rsidRDefault="00595A2A" w:rsidP="0090135A">
      <w:pPr>
        <w:pStyle w:val="Normlnywebov"/>
        <w:ind w:firstLine="708"/>
        <w:jc w:val="both"/>
      </w:pPr>
    </w:p>
    <w:p w14:paraId="12F09ED6" w14:textId="052EE1BC" w:rsidR="0090135A" w:rsidRDefault="0090135A" w:rsidP="0090135A">
      <w:pPr>
        <w:pStyle w:val="Normlnywebov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lastRenderedPageBreak/>
        <w:t>POSKYTOVANIE SOCIÁLNYCH SLUŽIEB</w:t>
      </w:r>
      <w:r w:rsidR="0083137D">
        <w:rPr>
          <w:b/>
          <w:bCs/>
          <w:sz w:val="28"/>
          <w:szCs w:val="28"/>
        </w:rPr>
        <w:t xml:space="preserve"> – v roku 2022 </w:t>
      </w:r>
      <w:r w:rsidR="00BC77AC">
        <w:rPr>
          <w:b/>
          <w:bCs/>
          <w:sz w:val="28"/>
          <w:szCs w:val="28"/>
        </w:rPr>
        <w:t xml:space="preserve">sa sociálne služby </w:t>
      </w:r>
      <w:r w:rsidR="0083137D">
        <w:rPr>
          <w:b/>
          <w:bCs/>
          <w:sz w:val="28"/>
          <w:szCs w:val="28"/>
        </w:rPr>
        <w:t>neposkytoval</w:t>
      </w:r>
      <w:r w:rsidR="00BC77AC">
        <w:rPr>
          <w:b/>
          <w:bCs/>
          <w:sz w:val="28"/>
          <w:szCs w:val="28"/>
        </w:rPr>
        <w:t>i</w:t>
      </w:r>
    </w:p>
    <w:p w14:paraId="003AB151" w14:textId="795980E5" w:rsidR="0090135A" w:rsidRPr="001245CC" w:rsidRDefault="0090135A" w:rsidP="0090135A">
      <w:pPr>
        <w:pStyle w:val="Normlnywebov"/>
        <w:jc w:val="both"/>
        <w:rPr>
          <w:b/>
          <w:bCs/>
          <w:u w:val="single"/>
        </w:rPr>
      </w:pPr>
      <w:r w:rsidRPr="001245CC">
        <w:rPr>
          <w:b/>
          <w:bCs/>
          <w:u w:val="single"/>
        </w:rPr>
        <w:t>Druh sociálnej služby</w:t>
      </w:r>
    </w:p>
    <w:p w14:paraId="5C42FF92" w14:textId="78416935" w:rsidR="0090135A" w:rsidRDefault="0090135A" w:rsidP="0090135A">
      <w:pPr>
        <w:pStyle w:val="Normlnywebov"/>
        <w:jc w:val="both"/>
      </w:pPr>
      <w:r>
        <w:rPr>
          <w:b/>
          <w:bCs/>
        </w:rPr>
        <w:t>Zariadenie pre seniorov</w:t>
      </w:r>
      <w:r>
        <w:t xml:space="preserve"> – </w:t>
      </w:r>
      <w:r w:rsidR="00D109C0">
        <w:t>do konca roku 2022 naše zariadenie nemalo klientov</w:t>
      </w:r>
    </w:p>
    <w:p w14:paraId="4F9CAC30" w14:textId="254C2433" w:rsidR="00AA48E8" w:rsidRPr="001245CC" w:rsidRDefault="00AA48E8" w:rsidP="0090135A">
      <w:pPr>
        <w:pStyle w:val="Normlnywebov"/>
        <w:jc w:val="both"/>
        <w:rPr>
          <w:b/>
          <w:bCs/>
          <w:u w:val="single"/>
        </w:rPr>
      </w:pPr>
      <w:r w:rsidRPr="001245CC">
        <w:rPr>
          <w:b/>
          <w:bCs/>
          <w:u w:val="single"/>
        </w:rPr>
        <w:t>Forma sociálnej služby</w:t>
      </w:r>
    </w:p>
    <w:p w14:paraId="52FCBE1B" w14:textId="78119427" w:rsidR="00AA48E8" w:rsidRDefault="00AA48E8" w:rsidP="0090135A">
      <w:pPr>
        <w:pStyle w:val="Normlnywebov"/>
        <w:jc w:val="both"/>
      </w:pPr>
      <w:r>
        <w:t xml:space="preserve">Sociálna služba </w:t>
      </w:r>
      <w:r w:rsidR="00D109C0">
        <w:t>nebola poskytovaná</w:t>
      </w:r>
      <w:r w:rsidR="00C91F9F">
        <w:t>.</w:t>
      </w:r>
    </w:p>
    <w:p w14:paraId="5BD9649F" w14:textId="30DC8DB5" w:rsidR="00D109C0" w:rsidRDefault="00AA48E8" w:rsidP="0090135A">
      <w:pPr>
        <w:pStyle w:val="Normlnywebov"/>
        <w:jc w:val="both"/>
        <w:rPr>
          <w:b/>
          <w:bCs/>
          <w:u w:val="single"/>
        </w:rPr>
      </w:pPr>
      <w:r w:rsidRPr="001245CC">
        <w:rPr>
          <w:b/>
          <w:bCs/>
          <w:u w:val="single"/>
        </w:rPr>
        <w:t>Odborné činnosti</w:t>
      </w:r>
      <w:r w:rsidR="004066C9">
        <w:rPr>
          <w:b/>
          <w:bCs/>
          <w:u w:val="single"/>
        </w:rPr>
        <w:t xml:space="preserve"> </w:t>
      </w:r>
    </w:p>
    <w:p w14:paraId="1E15FAC7" w14:textId="7A0A4BF9" w:rsidR="004066C9" w:rsidRDefault="004066C9" w:rsidP="004066C9">
      <w:pPr>
        <w:pStyle w:val="Normlnywebov"/>
        <w:jc w:val="both"/>
      </w:pPr>
      <w:r>
        <w:t>Neboli poskytnuté žiadne</w:t>
      </w:r>
      <w:r w:rsidR="00C91F9F">
        <w:t>.</w:t>
      </w:r>
    </w:p>
    <w:p w14:paraId="5996771B" w14:textId="6E68022C" w:rsidR="009822AC" w:rsidRDefault="009822AC" w:rsidP="009822AC">
      <w:pPr>
        <w:pStyle w:val="Normlnywebov"/>
        <w:jc w:val="both"/>
        <w:rPr>
          <w:b/>
          <w:bCs/>
          <w:u w:val="single"/>
        </w:rPr>
      </w:pPr>
      <w:r w:rsidRPr="001245CC">
        <w:rPr>
          <w:b/>
          <w:bCs/>
          <w:u w:val="single"/>
        </w:rPr>
        <w:t>O</w:t>
      </w:r>
      <w:r>
        <w:rPr>
          <w:b/>
          <w:bCs/>
          <w:u w:val="single"/>
        </w:rPr>
        <w:t>bslužné</w:t>
      </w:r>
      <w:r w:rsidRPr="001245CC">
        <w:rPr>
          <w:b/>
          <w:bCs/>
          <w:u w:val="single"/>
        </w:rPr>
        <w:t xml:space="preserve"> činnosti</w:t>
      </w:r>
    </w:p>
    <w:p w14:paraId="78940C1C" w14:textId="14898043" w:rsidR="00D55BAB" w:rsidRDefault="00343BE1" w:rsidP="009822AC">
      <w:pPr>
        <w:pStyle w:val="Normlnywebov"/>
        <w:jc w:val="both"/>
      </w:pPr>
      <w:bookmarkStart w:id="0" w:name="_Hlk177326694"/>
      <w:r>
        <w:t>Neboli poskytnuté žiadne</w:t>
      </w:r>
      <w:r w:rsidR="00C91F9F">
        <w:t>.</w:t>
      </w:r>
    </w:p>
    <w:bookmarkEnd w:id="0"/>
    <w:p w14:paraId="79929C28" w14:textId="30B064AA" w:rsidR="00545C56" w:rsidRDefault="00545C56" w:rsidP="00545C56">
      <w:pPr>
        <w:pStyle w:val="Normlnywebov"/>
        <w:jc w:val="both"/>
        <w:rPr>
          <w:b/>
          <w:bCs/>
          <w:u w:val="single"/>
        </w:rPr>
      </w:pPr>
      <w:r>
        <w:rPr>
          <w:b/>
          <w:bCs/>
          <w:u w:val="single"/>
        </w:rPr>
        <w:t>Ďalšie činnosti</w:t>
      </w:r>
    </w:p>
    <w:p w14:paraId="12BE0C94" w14:textId="43D31997" w:rsidR="00E54EC4" w:rsidRDefault="00343BE1" w:rsidP="00343BE1">
      <w:pPr>
        <w:pStyle w:val="Normlnywebov"/>
        <w:jc w:val="both"/>
      </w:pPr>
      <w:r>
        <w:t xml:space="preserve">Neboli poskytnuté žiadne </w:t>
      </w:r>
      <w:r w:rsidR="00C91F9F">
        <w:t>.</w:t>
      </w:r>
    </w:p>
    <w:p w14:paraId="3F2944DF" w14:textId="15B03920" w:rsidR="00E54EC4" w:rsidRDefault="00E54EC4" w:rsidP="00E54EC4">
      <w:pPr>
        <w:pStyle w:val="Normlnywebov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ŠTRUKTÚRA </w:t>
      </w:r>
      <w:r w:rsidR="006220C2">
        <w:rPr>
          <w:b/>
          <w:bCs/>
          <w:sz w:val="28"/>
          <w:szCs w:val="28"/>
        </w:rPr>
        <w:t xml:space="preserve">PRIJÍMATEĽOV </w:t>
      </w:r>
    </w:p>
    <w:p w14:paraId="5F08BE9A" w14:textId="318F3BDC" w:rsidR="00E07621" w:rsidRDefault="00343BE1" w:rsidP="0083137D">
      <w:pPr>
        <w:pStyle w:val="Normlnywebov"/>
        <w:jc w:val="both"/>
      </w:pPr>
      <w:r>
        <w:t>Neboli žiadny prijímatelia.</w:t>
      </w:r>
      <w:r w:rsidR="005B40D9" w:rsidRPr="00C923C1">
        <w:rPr>
          <w:color w:val="000000"/>
        </w:rPr>
        <w:t xml:space="preserve">  </w:t>
      </w:r>
    </w:p>
    <w:p w14:paraId="2B75ADA1" w14:textId="310B22E1" w:rsidR="00E07621" w:rsidRDefault="00E07621" w:rsidP="00E07621">
      <w:pPr>
        <w:pStyle w:val="Normlnywebov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ŠTRUKTÚRA ZAMESTNANCOV</w:t>
      </w:r>
    </w:p>
    <w:p w14:paraId="4E4E001B" w14:textId="63DEA344" w:rsidR="003A6430" w:rsidRDefault="00343BE1" w:rsidP="0083137D">
      <w:pPr>
        <w:pStyle w:val="Normlnywebov"/>
        <w:jc w:val="both"/>
      </w:pPr>
      <w:r>
        <w:t>Ku dňu 31.12.20</w:t>
      </w:r>
      <w:r w:rsidR="00903A8A">
        <w:t>22</w:t>
      </w:r>
      <w:r>
        <w:t xml:space="preserve"> spoločnosť nemala žiadn</w:t>
      </w:r>
      <w:r w:rsidR="00456DCE">
        <w:t xml:space="preserve">ych </w:t>
      </w:r>
      <w:bookmarkStart w:id="1" w:name="_Hlk169692797"/>
      <w:r w:rsidR="0083137D">
        <w:t>zamestnancov</w:t>
      </w:r>
    </w:p>
    <w:bookmarkEnd w:id="1"/>
    <w:p w14:paraId="5AA82E1D" w14:textId="7929C3F0" w:rsidR="001357C7" w:rsidRPr="000078CA" w:rsidRDefault="00BC77AC" w:rsidP="000078CA">
      <w:pPr>
        <w:pStyle w:val="Standard"/>
        <w:ind w:left="-567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</w:t>
      </w:r>
      <w:r w:rsidR="00AC0FBD" w:rsidRPr="000078CA">
        <w:rPr>
          <w:b/>
          <w:bCs/>
          <w:sz w:val="28"/>
          <w:szCs w:val="28"/>
        </w:rPr>
        <w:t>EKONOMICKY OPRÁVNENÉ NÁKLADY ZA ROK 202</w:t>
      </w:r>
      <w:r w:rsidR="00C91F9F">
        <w:rPr>
          <w:b/>
          <w:bCs/>
          <w:sz w:val="28"/>
          <w:szCs w:val="28"/>
        </w:rPr>
        <w:t>2</w:t>
      </w:r>
      <w:r w:rsidR="0083137D">
        <w:rPr>
          <w:b/>
          <w:bCs/>
          <w:sz w:val="28"/>
          <w:szCs w:val="28"/>
        </w:rPr>
        <w:t xml:space="preserve"> neboli </w:t>
      </w:r>
    </w:p>
    <w:p w14:paraId="00FE02AE" w14:textId="77777777" w:rsidR="001357C7" w:rsidRDefault="001357C7" w:rsidP="001357C7">
      <w:pPr>
        <w:pStyle w:val="Standard"/>
        <w:jc w:val="center"/>
        <w:rPr>
          <w:b/>
          <w:bCs/>
        </w:rPr>
      </w:pPr>
    </w:p>
    <w:p w14:paraId="619D65D9" w14:textId="351F9AC4" w:rsidR="001357C7" w:rsidRPr="000078CA" w:rsidRDefault="00AC0FBD" w:rsidP="000078CA">
      <w:pPr>
        <w:pStyle w:val="Standard"/>
        <w:rPr>
          <w:rFonts w:cs="Times New Roman"/>
          <w:b/>
          <w:bCs/>
          <w:sz w:val="28"/>
          <w:szCs w:val="28"/>
        </w:rPr>
      </w:pPr>
      <w:r w:rsidRPr="000078CA">
        <w:rPr>
          <w:rFonts w:cs="Times New Roman"/>
          <w:b/>
          <w:bCs/>
          <w:sz w:val="28"/>
          <w:szCs w:val="28"/>
        </w:rPr>
        <w:t>PREHĽAD NÁKLADOV A VÝNOSOV ZA ROK 202</w:t>
      </w:r>
      <w:r w:rsidR="0025143C">
        <w:rPr>
          <w:rFonts w:cs="Times New Roman"/>
          <w:b/>
          <w:bCs/>
          <w:sz w:val="28"/>
          <w:szCs w:val="28"/>
        </w:rPr>
        <w:t>2</w:t>
      </w:r>
    </w:p>
    <w:p w14:paraId="6E592DF1" w14:textId="77777777" w:rsidR="001357C7" w:rsidRDefault="001357C7" w:rsidP="001357C7">
      <w:pPr>
        <w:pStyle w:val="Standard"/>
      </w:pPr>
    </w:p>
    <w:p w14:paraId="3F2CE1EA" w14:textId="77777777" w:rsidR="001357C7" w:rsidRDefault="001357C7" w:rsidP="001357C7">
      <w:pPr>
        <w:pStyle w:val="Standard"/>
      </w:pPr>
    </w:p>
    <w:p w14:paraId="6E4456E8" w14:textId="6D67B8E4" w:rsidR="001357C7" w:rsidRPr="001357C7" w:rsidRDefault="001357C7" w:rsidP="000078CA">
      <w:pPr>
        <w:pStyle w:val="Standard"/>
        <w:rPr>
          <w:b/>
          <w:bCs/>
        </w:rPr>
      </w:pPr>
      <w:r w:rsidRPr="001357C7">
        <w:rPr>
          <w:b/>
          <w:bCs/>
        </w:rPr>
        <w:t>Prehľad nákladov</w:t>
      </w:r>
    </w:p>
    <w:p w14:paraId="40E961BE" w14:textId="77777777" w:rsidR="001357C7" w:rsidRDefault="001357C7" w:rsidP="001357C7">
      <w:pPr>
        <w:pStyle w:val="Standard"/>
      </w:pPr>
    </w:p>
    <w:tbl>
      <w:tblPr>
        <w:tblW w:w="720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9"/>
        <w:gridCol w:w="2381"/>
      </w:tblGrid>
      <w:tr w:rsidR="001357C7" w14:paraId="309CD582" w14:textId="77777777" w:rsidTr="000078CA"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9133164" w14:textId="77777777" w:rsidR="001357C7" w:rsidRDefault="001357C7" w:rsidP="00A82DA7">
            <w:pPr>
              <w:pStyle w:val="TableContents"/>
              <w:rPr>
                <w:color w:val="000000"/>
              </w:rPr>
            </w:pPr>
            <w:r>
              <w:rPr>
                <w:color w:val="000000"/>
              </w:rPr>
              <w:t>Spotreba materiálu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5AA5F2" w14:textId="18B116B3" w:rsidR="001357C7" w:rsidRDefault="001357C7" w:rsidP="001357C7">
            <w:pPr>
              <w:pStyle w:val="TableContents"/>
              <w:jc w:val="right"/>
              <w:rPr>
                <w:color w:val="000000"/>
              </w:rPr>
            </w:pPr>
          </w:p>
        </w:tc>
      </w:tr>
      <w:tr w:rsidR="001357C7" w14:paraId="5C40D9A0" w14:textId="77777777" w:rsidTr="000078CA"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B7B698" w14:textId="77777777" w:rsidR="001357C7" w:rsidRDefault="001357C7" w:rsidP="00A82DA7">
            <w:pPr>
              <w:pStyle w:val="TableContents"/>
              <w:rPr>
                <w:color w:val="000000"/>
              </w:rPr>
            </w:pPr>
            <w:r>
              <w:rPr>
                <w:color w:val="000000"/>
              </w:rPr>
              <w:t>Spotreba energie</w:t>
            </w:r>
          </w:p>
        </w:tc>
        <w:tc>
          <w:tcPr>
            <w:tcW w:w="2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E4A955" w14:textId="5F6234A0" w:rsidR="001357C7" w:rsidRDefault="00916052" w:rsidP="001357C7">
            <w:pPr>
              <w:pStyle w:val="TableContents"/>
              <w:jc w:val="right"/>
              <w:rPr>
                <w:color w:val="000000"/>
              </w:rPr>
            </w:pPr>
            <w:r>
              <w:rPr>
                <w:color w:val="000000"/>
              </w:rPr>
              <w:t>9266,58</w:t>
            </w:r>
          </w:p>
        </w:tc>
      </w:tr>
      <w:tr w:rsidR="001357C7" w14:paraId="241F59F0" w14:textId="77777777" w:rsidTr="000078CA"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E9AE5C" w14:textId="77777777" w:rsidR="001357C7" w:rsidRDefault="001357C7" w:rsidP="00A82DA7">
            <w:pPr>
              <w:pStyle w:val="TableContents"/>
              <w:rPr>
                <w:color w:val="000000"/>
              </w:rPr>
            </w:pPr>
            <w:r>
              <w:rPr>
                <w:color w:val="000000"/>
              </w:rPr>
              <w:t>Servisné opravy</w:t>
            </w:r>
          </w:p>
        </w:tc>
        <w:tc>
          <w:tcPr>
            <w:tcW w:w="2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D2D418" w14:textId="5589C500" w:rsidR="001357C7" w:rsidRDefault="001357C7" w:rsidP="001357C7">
            <w:pPr>
              <w:pStyle w:val="TableContents"/>
              <w:jc w:val="right"/>
              <w:rPr>
                <w:color w:val="000000"/>
              </w:rPr>
            </w:pPr>
          </w:p>
        </w:tc>
      </w:tr>
      <w:tr w:rsidR="001357C7" w14:paraId="1F6796F0" w14:textId="77777777" w:rsidTr="000078CA"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CA0F06" w14:textId="77777777" w:rsidR="001357C7" w:rsidRDefault="001357C7" w:rsidP="00A82DA7">
            <w:pPr>
              <w:pStyle w:val="TableContents"/>
              <w:rPr>
                <w:color w:val="000000"/>
              </w:rPr>
            </w:pPr>
            <w:r>
              <w:rPr>
                <w:color w:val="000000"/>
              </w:rPr>
              <w:t>Služby</w:t>
            </w:r>
          </w:p>
        </w:tc>
        <w:tc>
          <w:tcPr>
            <w:tcW w:w="2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FAF33EC" w14:textId="6D291D4A" w:rsidR="001357C7" w:rsidRDefault="00916052" w:rsidP="001357C7">
            <w:pPr>
              <w:pStyle w:val="TableContents"/>
              <w:jc w:val="right"/>
              <w:rPr>
                <w:color w:val="000000"/>
              </w:rPr>
            </w:pPr>
            <w:r>
              <w:rPr>
                <w:color w:val="000000"/>
              </w:rPr>
              <w:t>415,56</w:t>
            </w:r>
          </w:p>
        </w:tc>
      </w:tr>
      <w:tr w:rsidR="001357C7" w14:paraId="268E1136" w14:textId="77777777" w:rsidTr="000078CA"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16437C" w14:textId="77777777" w:rsidR="001357C7" w:rsidRDefault="001357C7" w:rsidP="00A82DA7">
            <w:pPr>
              <w:pStyle w:val="TableContents"/>
              <w:rPr>
                <w:color w:val="000000"/>
              </w:rPr>
            </w:pPr>
            <w:r>
              <w:rPr>
                <w:color w:val="000000"/>
              </w:rPr>
              <w:t>Mzdové náklady + SP a ZP</w:t>
            </w:r>
          </w:p>
        </w:tc>
        <w:tc>
          <w:tcPr>
            <w:tcW w:w="2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527E522" w14:textId="29B4D08A" w:rsidR="001357C7" w:rsidRDefault="001357C7" w:rsidP="001357C7">
            <w:pPr>
              <w:pStyle w:val="TableContents"/>
              <w:jc w:val="right"/>
              <w:rPr>
                <w:color w:val="000000"/>
              </w:rPr>
            </w:pPr>
          </w:p>
        </w:tc>
      </w:tr>
      <w:tr w:rsidR="001357C7" w14:paraId="584A02E4" w14:textId="77777777" w:rsidTr="000078CA"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36FF83" w14:textId="77777777" w:rsidR="001357C7" w:rsidRDefault="001357C7" w:rsidP="00A82DA7">
            <w:pPr>
              <w:pStyle w:val="TableContents"/>
              <w:rPr>
                <w:color w:val="000000"/>
              </w:rPr>
            </w:pPr>
            <w:r>
              <w:rPr>
                <w:color w:val="000000"/>
              </w:rPr>
              <w:t>Poplatky a ostatné finančné náklady</w:t>
            </w:r>
          </w:p>
        </w:tc>
        <w:tc>
          <w:tcPr>
            <w:tcW w:w="2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F51596" w14:textId="392DDF35" w:rsidR="001357C7" w:rsidRDefault="001357C7" w:rsidP="001357C7">
            <w:pPr>
              <w:pStyle w:val="TableContents"/>
              <w:jc w:val="right"/>
              <w:rPr>
                <w:color w:val="000000"/>
              </w:rPr>
            </w:pPr>
          </w:p>
        </w:tc>
      </w:tr>
      <w:tr w:rsidR="001357C7" w14:paraId="5D4D22F6" w14:textId="77777777" w:rsidTr="000078CA"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A5DD825" w14:textId="77777777" w:rsidR="001357C7" w:rsidRDefault="001357C7" w:rsidP="00A82DA7">
            <w:pPr>
              <w:pStyle w:val="TableContents"/>
              <w:rPr>
                <w:color w:val="000000"/>
              </w:rPr>
            </w:pPr>
            <w:r>
              <w:rPr>
                <w:color w:val="000000"/>
              </w:rPr>
              <w:t>Odpisy</w:t>
            </w:r>
          </w:p>
        </w:tc>
        <w:tc>
          <w:tcPr>
            <w:tcW w:w="2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D39CBD2" w14:textId="2FD8D4D6" w:rsidR="001357C7" w:rsidRDefault="001357C7" w:rsidP="001357C7">
            <w:pPr>
              <w:pStyle w:val="TableContents"/>
              <w:jc w:val="right"/>
              <w:rPr>
                <w:color w:val="000000"/>
              </w:rPr>
            </w:pPr>
          </w:p>
        </w:tc>
      </w:tr>
      <w:tr w:rsidR="001357C7" w14:paraId="077C5366" w14:textId="77777777" w:rsidTr="000078CA"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4311F4" w14:textId="77777777" w:rsidR="001357C7" w:rsidRDefault="001357C7" w:rsidP="00A82DA7">
            <w:pPr>
              <w:pStyle w:val="TableContents"/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2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14AEA1" w14:textId="061D3632" w:rsidR="001357C7" w:rsidRDefault="0025143C" w:rsidP="001357C7">
            <w:pPr>
              <w:pStyle w:val="TableContents"/>
              <w:jc w:val="right"/>
              <w:rPr>
                <w:color w:val="000000"/>
              </w:rPr>
            </w:pPr>
            <w:r>
              <w:rPr>
                <w:color w:val="000000"/>
              </w:rPr>
              <w:t>9682,14</w:t>
            </w:r>
          </w:p>
        </w:tc>
      </w:tr>
    </w:tbl>
    <w:p w14:paraId="084D5252" w14:textId="77777777" w:rsidR="001357C7" w:rsidRDefault="001357C7" w:rsidP="001357C7">
      <w:pPr>
        <w:pStyle w:val="Standard"/>
      </w:pPr>
    </w:p>
    <w:p w14:paraId="149D6320" w14:textId="77777777" w:rsidR="000078CA" w:rsidRDefault="000078CA" w:rsidP="001357C7">
      <w:pPr>
        <w:pStyle w:val="Standard"/>
      </w:pPr>
    </w:p>
    <w:p w14:paraId="4BC488AD" w14:textId="4B188FB1" w:rsidR="001357C7" w:rsidRPr="001357C7" w:rsidRDefault="001357C7" w:rsidP="000078CA">
      <w:pPr>
        <w:pStyle w:val="Standard"/>
        <w:rPr>
          <w:b/>
          <w:bCs/>
        </w:rPr>
      </w:pPr>
      <w:r w:rsidRPr="001357C7">
        <w:rPr>
          <w:b/>
          <w:bCs/>
        </w:rPr>
        <w:t>Prehľad výnosov</w:t>
      </w:r>
    </w:p>
    <w:p w14:paraId="3A439028" w14:textId="77777777" w:rsidR="001357C7" w:rsidRDefault="001357C7" w:rsidP="001357C7">
      <w:pPr>
        <w:pStyle w:val="Standard"/>
      </w:pPr>
    </w:p>
    <w:tbl>
      <w:tblPr>
        <w:tblW w:w="720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819"/>
        <w:gridCol w:w="2381"/>
      </w:tblGrid>
      <w:tr w:rsidR="001357C7" w14:paraId="730E913D" w14:textId="77777777" w:rsidTr="000078CA">
        <w:tc>
          <w:tcPr>
            <w:tcW w:w="4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29B2EF" w14:textId="77777777" w:rsidR="001357C7" w:rsidRDefault="001357C7" w:rsidP="00A82DA7">
            <w:pPr>
              <w:pStyle w:val="TableContents"/>
              <w:rPr>
                <w:color w:val="000000"/>
              </w:rPr>
            </w:pPr>
            <w:r>
              <w:rPr>
                <w:color w:val="000000"/>
              </w:rPr>
              <w:t>Príjmy od klientov</w:t>
            </w:r>
          </w:p>
        </w:tc>
        <w:tc>
          <w:tcPr>
            <w:tcW w:w="2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C2539E" w14:textId="6C7FC2B5" w:rsidR="001357C7" w:rsidRDefault="0025143C" w:rsidP="001357C7">
            <w:pPr>
              <w:pStyle w:val="TableContents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1357C7" w14:paraId="0982EC32" w14:textId="77777777" w:rsidTr="000078CA"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E6BDE2" w14:textId="77777777" w:rsidR="001357C7" w:rsidRDefault="001357C7" w:rsidP="00A82DA7">
            <w:pPr>
              <w:pStyle w:val="TableContents"/>
              <w:rPr>
                <w:color w:val="000000"/>
              </w:rPr>
            </w:pPr>
            <w:r>
              <w:rPr>
                <w:color w:val="000000"/>
              </w:rPr>
              <w:t>Príjem 2% dane</w:t>
            </w:r>
          </w:p>
        </w:tc>
        <w:tc>
          <w:tcPr>
            <w:tcW w:w="2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0F5027" w14:textId="2C94ED03" w:rsidR="001357C7" w:rsidRDefault="0025143C" w:rsidP="001357C7">
            <w:pPr>
              <w:pStyle w:val="TableContents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1357C7" w14:paraId="4A53CBBA" w14:textId="77777777" w:rsidTr="000078CA"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ABEFBC" w14:textId="77777777" w:rsidR="001357C7" w:rsidRDefault="001357C7" w:rsidP="00A82DA7">
            <w:pPr>
              <w:pStyle w:val="TableContents"/>
              <w:rPr>
                <w:color w:val="000000"/>
              </w:rPr>
            </w:pPr>
            <w:r>
              <w:rPr>
                <w:color w:val="000000"/>
              </w:rPr>
              <w:t>Finančné dary od FO</w:t>
            </w:r>
          </w:p>
        </w:tc>
        <w:tc>
          <w:tcPr>
            <w:tcW w:w="2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518FAA1" w14:textId="2E53F739" w:rsidR="001357C7" w:rsidRDefault="0025143C" w:rsidP="001357C7">
            <w:pPr>
              <w:pStyle w:val="TableContents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1357C7" w14:paraId="004B579F" w14:textId="77777777" w:rsidTr="000078CA"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BB853A" w14:textId="0812C692" w:rsidR="001357C7" w:rsidRDefault="001357C7" w:rsidP="00A82DA7">
            <w:pPr>
              <w:pStyle w:val="TableContents"/>
              <w:rPr>
                <w:color w:val="000000"/>
              </w:rPr>
            </w:pPr>
            <w:r>
              <w:rPr>
                <w:color w:val="000000"/>
              </w:rPr>
              <w:t>Dotácie zo štátneho rozpočtu MPSVaR</w:t>
            </w:r>
            <w:r w:rsidR="00AC0FBD">
              <w:rPr>
                <w:color w:val="000000"/>
              </w:rPr>
              <w:t xml:space="preserve"> SR</w:t>
            </w:r>
          </w:p>
        </w:tc>
        <w:tc>
          <w:tcPr>
            <w:tcW w:w="2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F2AFB4" w14:textId="4163B96F" w:rsidR="001357C7" w:rsidRDefault="0025143C" w:rsidP="001357C7">
            <w:pPr>
              <w:pStyle w:val="TableContents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1357C7" w14:paraId="42D89E60" w14:textId="77777777" w:rsidTr="000078CA"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472A93" w14:textId="77777777" w:rsidR="001357C7" w:rsidRDefault="001357C7" w:rsidP="00A82DA7">
            <w:pPr>
              <w:pStyle w:val="TableContents"/>
              <w:rPr>
                <w:color w:val="000000"/>
              </w:rPr>
            </w:pPr>
            <w:r>
              <w:rPr>
                <w:color w:val="000000"/>
              </w:rPr>
              <w:t>Ostatné príjmy</w:t>
            </w:r>
          </w:p>
        </w:tc>
        <w:tc>
          <w:tcPr>
            <w:tcW w:w="2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392F4F" w14:textId="39181CE1" w:rsidR="001357C7" w:rsidRDefault="0025143C" w:rsidP="001357C7">
            <w:pPr>
              <w:pStyle w:val="TableContents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1357C7" w14:paraId="3C0F78B9" w14:textId="77777777" w:rsidTr="00181C4B">
        <w:tc>
          <w:tcPr>
            <w:tcW w:w="4819" w:type="dxa"/>
            <w:tcBorders>
              <w:lef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4096F4" w14:textId="77777777" w:rsidR="001357C7" w:rsidRDefault="001357C7" w:rsidP="00A82DA7">
            <w:pPr>
              <w:pStyle w:val="TableContents"/>
              <w:rPr>
                <w:color w:val="000000"/>
              </w:rPr>
            </w:pPr>
            <w:r>
              <w:rPr>
                <w:color w:val="000000"/>
              </w:rPr>
              <w:t>Spolu</w:t>
            </w:r>
          </w:p>
        </w:tc>
        <w:tc>
          <w:tcPr>
            <w:tcW w:w="2381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EBCC75" w14:textId="6A475BC3" w:rsidR="001357C7" w:rsidRDefault="0025143C" w:rsidP="001357C7">
            <w:pPr>
              <w:pStyle w:val="TableContents"/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</w:tr>
      <w:tr w:rsidR="00181C4B" w14:paraId="22564098" w14:textId="77777777" w:rsidTr="000078CA">
        <w:tc>
          <w:tcPr>
            <w:tcW w:w="48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39FE91" w14:textId="77777777" w:rsidR="00181C4B" w:rsidRDefault="00181C4B" w:rsidP="00A82DA7">
            <w:pPr>
              <w:pStyle w:val="TableContents"/>
              <w:rPr>
                <w:color w:val="000000"/>
              </w:rPr>
            </w:pPr>
          </w:p>
        </w:tc>
        <w:tc>
          <w:tcPr>
            <w:tcW w:w="23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E7A94A" w14:textId="77777777" w:rsidR="00181C4B" w:rsidRDefault="00181C4B" w:rsidP="001357C7">
            <w:pPr>
              <w:pStyle w:val="TableContents"/>
              <w:jc w:val="right"/>
              <w:rPr>
                <w:color w:val="000000"/>
              </w:rPr>
            </w:pPr>
          </w:p>
        </w:tc>
      </w:tr>
    </w:tbl>
    <w:p w14:paraId="59DACA57" w14:textId="77777777" w:rsidR="001357C7" w:rsidRDefault="001357C7" w:rsidP="001357C7">
      <w:pPr>
        <w:pStyle w:val="Standard"/>
      </w:pPr>
    </w:p>
    <w:p w14:paraId="74CE773D" w14:textId="77777777" w:rsidR="00824E81" w:rsidRDefault="00824E81" w:rsidP="001357C7">
      <w:pPr>
        <w:pStyle w:val="Standard"/>
      </w:pPr>
    </w:p>
    <w:p w14:paraId="2586065D" w14:textId="77777777" w:rsidR="00824E81" w:rsidRDefault="00824E81" w:rsidP="001357C7">
      <w:pPr>
        <w:pStyle w:val="Standard"/>
      </w:pPr>
    </w:p>
    <w:p w14:paraId="4CDACF46" w14:textId="77777777" w:rsidR="00824E81" w:rsidRDefault="00824E81" w:rsidP="001357C7">
      <w:pPr>
        <w:pStyle w:val="Standard"/>
      </w:pPr>
    </w:p>
    <w:p w14:paraId="42D73018" w14:textId="52CAE34B" w:rsidR="001357C7" w:rsidRDefault="000312C7" w:rsidP="000312C7">
      <w:r>
        <w:t>Výročná správa bola schválená 11.06.2023</w:t>
      </w:r>
    </w:p>
    <w:p w14:paraId="0A3E5BB2" w14:textId="77777777" w:rsidR="001357C7" w:rsidRDefault="001357C7" w:rsidP="009730F4">
      <w:pPr>
        <w:jc w:val="center"/>
      </w:pPr>
    </w:p>
    <w:p w14:paraId="47A3D801" w14:textId="77777777" w:rsidR="00672EFF" w:rsidRDefault="00672EFF" w:rsidP="009730F4">
      <w:pPr>
        <w:jc w:val="center"/>
      </w:pPr>
    </w:p>
    <w:p w14:paraId="38ED6B74" w14:textId="77777777" w:rsidR="00672EFF" w:rsidRDefault="00672EFF" w:rsidP="009730F4">
      <w:pPr>
        <w:jc w:val="center"/>
      </w:pPr>
    </w:p>
    <w:p w14:paraId="415DA099" w14:textId="77777777" w:rsidR="00672EFF" w:rsidRDefault="00672EFF" w:rsidP="009730F4">
      <w:pPr>
        <w:jc w:val="center"/>
      </w:pPr>
    </w:p>
    <w:p w14:paraId="16FB7AE9" w14:textId="77777777" w:rsidR="00672EFF" w:rsidRDefault="00672EFF" w:rsidP="009730F4">
      <w:pPr>
        <w:jc w:val="center"/>
      </w:pPr>
    </w:p>
    <w:p w14:paraId="49EBC930" w14:textId="77777777" w:rsidR="00672EFF" w:rsidRDefault="00672EFF" w:rsidP="009730F4">
      <w:pPr>
        <w:jc w:val="center"/>
      </w:pPr>
    </w:p>
    <w:p w14:paraId="012532D9" w14:textId="77777777" w:rsidR="00672EFF" w:rsidRDefault="00672EFF" w:rsidP="009730F4">
      <w:pPr>
        <w:jc w:val="center"/>
      </w:pPr>
    </w:p>
    <w:p w14:paraId="52A2A9DA" w14:textId="77777777" w:rsidR="00672EFF" w:rsidRDefault="00672EFF" w:rsidP="009730F4">
      <w:pPr>
        <w:jc w:val="center"/>
      </w:pPr>
    </w:p>
    <w:p w14:paraId="4F74830A" w14:textId="77777777" w:rsidR="00672EFF" w:rsidRDefault="00672EFF" w:rsidP="009730F4">
      <w:pPr>
        <w:jc w:val="center"/>
      </w:pPr>
    </w:p>
    <w:sectPr w:rsidR="00672EFF" w:rsidSect="001357C7">
      <w:footerReference w:type="default" r:id="rId11"/>
      <w:pgSz w:w="11906" w:h="16838"/>
      <w:pgMar w:top="1417" w:right="1417" w:bottom="1417" w:left="1417" w:header="708" w:footer="708" w:gutter="0"/>
      <w:pgBorders w:offsetFrom="page">
        <w:top w:val="single" w:sz="24" w:space="24" w:color="F4B083" w:themeColor="accent2" w:themeTint="99"/>
        <w:left w:val="single" w:sz="24" w:space="24" w:color="F4B083" w:themeColor="accent2" w:themeTint="99"/>
        <w:bottom w:val="single" w:sz="24" w:space="24" w:color="F4B083" w:themeColor="accent2" w:themeTint="99"/>
        <w:right w:val="single" w:sz="24" w:space="24" w:color="F4B083" w:themeColor="accent2" w:themeTint="99"/>
      </w:pgBorders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40390F" w14:textId="77777777" w:rsidR="00D96DD8" w:rsidRDefault="00D96DD8" w:rsidP="00333FD5">
      <w:pPr>
        <w:spacing w:after="0" w:line="240" w:lineRule="auto"/>
      </w:pPr>
      <w:r>
        <w:separator/>
      </w:r>
    </w:p>
  </w:endnote>
  <w:endnote w:type="continuationSeparator" w:id="0">
    <w:p w14:paraId="7D188196" w14:textId="77777777" w:rsidR="00D96DD8" w:rsidRDefault="00D96DD8" w:rsidP="00333F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66932692"/>
      <w:docPartObj>
        <w:docPartGallery w:val="Page Numbers (Bottom of Page)"/>
        <w:docPartUnique/>
      </w:docPartObj>
    </w:sdtPr>
    <w:sdtEndPr/>
    <w:sdtContent>
      <w:p w14:paraId="124BAF5C" w14:textId="77777777" w:rsidR="00333FD5" w:rsidRDefault="00333FD5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C9306AE" w14:textId="77777777" w:rsidR="00333FD5" w:rsidRDefault="00333FD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2FB94B" w14:textId="77777777" w:rsidR="00D96DD8" w:rsidRDefault="00D96DD8" w:rsidP="00333FD5">
      <w:pPr>
        <w:spacing w:after="0" w:line="240" w:lineRule="auto"/>
      </w:pPr>
      <w:r>
        <w:separator/>
      </w:r>
    </w:p>
  </w:footnote>
  <w:footnote w:type="continuationSeparator" w:id="0">
    <w:p w14:paraId="08392ECE" w14:textId="77777777" w:rsidR="00D96DD8" w:rsidRDefault="00D96DD8" w:rsidP="00333FD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6928F1"/>
    <w:multiLevelType w:val="hybridMultilevel"/>
    <w:tmpl w:val="B1464948"/>
    <w:lvl w:ilvl="0" w:tplc="041B000D">
      <w:start w:val="1"/>
      <w:numFmt w:val="bullet"/>
      <w:lvlText w:val=""/>
      <w:lvlJc w:val="left"/>
      <w:pPr>
        <w:ind w:left="12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9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64" w:hanging="360"/>
      </w:pPr>
      <w:rPr>
        <w:rFonts w:ascii="Wingdings" w:hAnsi="Wingdings" w:hint="default"/>
      </w:rPr>
    </w:lvl>
  </w:abstractNum>
  <w:abstractNum w:abstractNumId="1" w15:restartNumberingAfterBreak="0">
    <w:nsid w:val="1440196E"/>
    <w:multiLevelType w:val="hybridMultilevel"/>
    <w:tmpl w:val="0D5A9B0C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57085F"/>
    <w:multiLevelType w:val="multilevel"/>
    <w:tmpl w:val="EFFE7C10"/>
    <w:lvl w:ilvl="0">
      <w:start w:val="1"/>
      <w:numFmt w:val="decimal"/>
      <w:lvlText w:val="%1"/>
      <w:lvlJc w:val="left"/>
      <w:pPr>
        <w:ind w:left="780" w:hanging="4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1DE93AB4"/>
    <w:multiLevelType w:val="hybridMultilevel"/>
    <w:tmpl w:val="9000E9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A35774"/>
    <w:multiLevelType w:val="hybridMultilevel"/>
    <w:tmpl w:val="362ECA1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DA1E04"/>
    <w:multiLevelType w:val="hybridMultilevel"/>
    <w:tmpl w:val="86F26646"/>
    <w:lvl w:ilvl="0" w:tplc="326CCC0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B37066C"/>
    <w:multiLevelType w:val="hybridMultilevel"/>
    <w:tmpl w:val="E8EC6B38"/>
    <w:lvl w:ilvl="0" w:tplc="C9A42DF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145FB5"/>
    <w:multiLevelType w:val="hybridMultilevel"/>
    <w:tmpl w:val="74C402E8"/>
    <w:lvl w:ilvl="0" w:tplc="6A2EFBF4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C57CC5"/>
    <w:multiLevelType w:val="hybridMultilevel"/>
    <w:tmpl w:val="1952B67E"/>
    <w:lvl w:ilvl="0" w:tplc="DA3A61F6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060147A"/>
    <w:multiLevelType w:val="hybridMultilevel"/>
    <w:tmpl w:val="CFA479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4404B0"/>
    <w:multiLevelType w:val="multilevel"/>
    <w:tmpl w:val="F5A20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C1829E1"/>
    <w:multiLevelType w:val="hybridMultilevel"/>
    <w:tmpl w:val="8FD6A6D4"/>
    <w:lvl w:ilvl="0" w:tplc="041B000B">
      <w:start w:val="1"/>
      <w:numFmt w:val="bullet"/>
      <w:lvlText w:val=""/>
      <w:lvlJc w:val="left"/>
      <w:pPr>
        <w:ind w:left="77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12" w15:restartNumberingAfterBreak="0">
    <w:nsid w:val="48540655"/>
    <w:multiLevelType w:val="hybridMultilevel"/>
    <w:tmpl w:val="351A851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B705745"/>
    <w:multiLevelType w:val="multilevel"/>
    <w:tmpl w:val="8F089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FE82DE0"/>
    <w:multiLevelType w:val="hybridMultilevel"/>
    <w:tmpl w:val="4732D908"/>
    <w:lvl w:ilvl="0" w:tplc="3904DE9A"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55475872"/>
    <w:multiLevelType w:val="hybridMultilevel"/>
    <w:tmpl w:val="9B56B65A"/>
    <w:lvl w:ilvl="0" w:tplc="0000000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AB5088D"/>
    <w:multiLevelType w:val="hybridMultilevel"/>
    <w:tmpl w:val="1BE8F4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2C74C0"/>
    <w:multiLevelType w:val="hybridMultilevel"/>
    <w:tmpl w:val="8A7C3FF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C8945E6"/>
    <w:multiLevelType w:val="hybridMultilevel"/>
    <w:tmpl w:val="72965C0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ECF6C43"/>
    <w:multiLevelType w:val="hybridMultilevel"/>
    <w:tmpl w:val="2144ACD4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2A93D04"/>
    <w:multiLevelType w:val="hybridMultilevel"/>
    <w:tmpl w:val="9F9A65C8"/>
    <w:lvl w:ilvl="0" w:tplc="DA3A61F6">
      <w:start w:val="1"/>
      <w:numFmt w:val="bullet"/>
      <w:lvlText w:val="-"/>
      <w:lvlJc w:val="left"/>
      <w:pPr>
        <w:ind w:left="1789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 w15:restartNumberingAfterBreak="0">
    <w:nsid w:val="62D37937"/>
    <w:multiLevelType w:val="hybridMultilevel"/>
    <w:tmpl w:val="65DE7A4E"/>
    <w:lvl w:ilvl="0" w:tplc="7634343C">
      <w:start w:val="1"/>
      <w:numFmt w:val="decimal"/>
      <w:lvlText w:val="%1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640C4A"/>
    <w:multiLevelType w:val="hybridMultilevel"/>
    <w:tmpl w:val="528ADDF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7ED49B2"/>
    <w:multiLevelType w:val="hybridMultilevel"/>
    <w:tmpl w:val="0E74C440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7C1EBB"/>
    <w:multiLevelType w:val="hybridMultilevel"/>
    <w:tmpl w:val="38FEF89C"/>
    <w:lvl w:ilvl="0" w:tplc="00000002">
      <w:start w:val="1"/>
      <w:numFmt w:val="bullet"/>
      <w:lvlText w:val=""/>
      <w:lvlJc w:val="left"/>
      <w:pPr>
        <w:ind w:left="780" w:hanging="360"/>
      </w:pPr>
      <w:rPr>
        <w:rFonts w:ascii="Symbol" w:hAnsi="Symbol"/>
      </w:rPr>
    </w:lvl>
    <w:lvl w:ilvl="1" w:tplc="041B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5" w15:restartNumberingAfterBreak="0">
    <w:nsid w:val="6B1C5F40"/>
    <w:multiLevelType w:val="hybridMultilevel"/>
    <w:tmpl w:val="B7AE0316"/>
    <w:lvl w:ilvl="0" w:tplc="DA3A61F6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6BAE5348"/>
    <w:multiLevelType w:val="hybridMultilevel"/>
    <w:tmpl w:val="7B085B4A"/>
    <w:lvl w:ilvl="0" w:tplc="ACA817C6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A92984"/>
    <w:multiLevelType w:val="hybridMultilevel"/>
    <w:tmpl w:val="08E80D8E"/>
    <w:lvl w:ilvl="0" w:tplc="2176105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trike w:val="0"/>
        <w:dstrike w:val="0"/>
        <w:sz w:val="24"/>
        <w:u w:val="none"/>
        <w:effect w:val="none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70A6E99A">
      <w:start w:val="1"/>
      <w:numFmt w:val="decimal"/>
      <w:lvlText w:val="%4."/>
      <w:lvlJc w:val="left"/>
      <w:pPr>
        <w:ind w:left="2880" w:hanging="360"/>
      </w:pPr>
      <w:rPr>
        <w:b/>
        <w:bCs w:val="0"/>
      </w:r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F142087"/>
    <w:multiLevelType w:val="hybridMultilevel"/>
    <w:tmpl w:val="13388F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2A6A4A"/>
    <w:multiLevelType w:val="hybridMultilevel"/>
    <w:tmpl w:val="C860A5A2"/>
    <w:lvl w:ilvl="0" w:tplc="DA3A61F6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4B6EF7"/>
    <w:multiLevelType w:val="hybridMultilevel"/>
    <w:tmpl w:val="6EB2304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8957634">
    <w:abstractNumId w:val="17"/>
  </w:num>
  <w:num w:numId="2" w16cid:durableId="813063928">
    <w:abstractNumId w:val="4"/>
  </w:num>
  <w:num w:numId="3" w16cid:durableId="1348797146">
    <w:abstractNumId w:val="14"/>
  </w:num>
  <w:num w:numId="4" w16cid:durableId="519590164">
    <w:abstractNumId w:val="11"/>
  </w:num>
  <w:num w:numId="5" w16cid:durableId="222566738">
    <w:abstractNumId w:val="0"/>
  </w:num>
  <w:num w:numId="6" w16cid:durableId="459804634">
    <w:abstractNumId w:val="19"/>
  </w:num>
  <w:num w:numId="7" w16cid:durableId="2042855183">
    <w:abstractNumId w:val="23"/>
  </w:num>
  <w:num w:numId="8" w16cid:durableId="778723347">
    <w:abstractNumId w:val="1"/>
  </w:num>
  <w:num w:numId="9" w16cid:durableId="1691177628">
    <w:abstractNumId w:val="30"/>
  </w:num>
  <w:num w:numId="10" w16cid:durableId="264922314">
    <w:abstractNumId w:val="22"/>
  </w:num>
  <w:num w:numId="11" w16cid:durableId="113797170">
    <w:abstractNumId w:val="2"/>
  </w:num>
  <w:num w:numId="12" w16cid:durableId="590356757">
    <w:abstractNumId w:val="26"/>
  </w:num>
  <w:num w:numId="13" w16cid:durableId="1742825230">
    <w:abstractNumId w:val="18"/>
  </w:num>
  <w:num w:numId="14" w16cid:durableId="1154490971">
    <w:abstractNumId w:val="12"/>
  </w:num>
  <w:num w:numId="15" w16cid:durableId="412437546">
    <w:abstractNumId w:val="3"/>
  </w:num>
  <w:num w:numId="16" w16cid:durableId="50737154">
    <w:abstractNumId w:val="9"/>
  </w:num>
  <w:num w:numId="17" w16cid:durableId="207761493">
    <w:abstractNumId w:val="28"/>
  </w:num>
  <w:num w:numId="18" w16cid:durableId="1663506096">
    <w:abstractNumId w:val="16"/>
  </w:num>
  <w:num w:numId="19" w16cid:durableId="817958833">
    <w:abstractNumId w:val="7"/>
  </w:num>
  <w:num w:numId="20" w16cid:durableId="444276779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246304953">
    <w:abstractNumId w:val="25"/>
  </w:num>
  <w:num w:numId="22" w16cid:durableId="608199732">
    <w:abstractNumId w:val="20"/>
  </w:num>
  <w:num w:numId="23" w16cid:durableId="739058632">
    <w:abstractNumId w:val="8"/>
  </w:num>
  <w:num w:numId="24" w16cid:durableId="46073848">
    <w:abstractNumId w:val="29"/>
  </w:num>
  <w:num w:numId="25" w16cid:durableId="962266326">
    <w:abstractNumId w:val="15"/>
  </w:num>
  <w:num w:numId="26" w16cid:durableId="2015917492">
    <w:abstractNumId w:val="24"/>
  </w:num>
  <w:num w:numId="27" w16cid:durableId="213675535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529904310">
    <w:abstractNumId w:val="5"/>
  </w:num>
  <w:num w:numId="29" w16cid:durableId="1778938565">
    <w:abstractNumId w:val="21"/>
  </w:num>
  <w:num w:numId="30" w16cid:durableId="1927885312">
    <w:abstractNumId w:val="10"/>
  </w:num>
  <w:num w:numId="31" w16cid:durableId="160203384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7EEF"/>
    <w:rsid w:val="000078CA"/>
    <w:rsid w:val="00013135"/>
    <w:rsid w:val="000136C1"/>
    <w:rsid w:val="000200DC"/>
    <w:rsid w:val="000312C7"/>
    <w:rsid w:val="00042D3B"/>
    <w:rsid w:val="00051A07"/>
    <w:rsid w:val="0006260B"/>
    <w:rsid w:val="00067AA7"/>
    <w:rsid w:val="00074102"/>
    <w:rsid w:val="00076FD0"/>
    <w:rsid w:val="00077118"/>
    <w:rsid w:val="00080896"/>
    <w:rsid w:val="000930A1"/>
    <w:rsid w:val="000A698E"/>
    <w:rsid w:val="000C5D65"/>
    <w:rsid w:val="000C6F41"/>
    <w:rsid w:val="000D163F"/>
    <w:rsid w:val="000D3992"/>
    <w:rsid w:val="000D5FC8"/>
    <w:rsid w:val="000F2151"/>
    <w:rsid w:val="001072CF"/>
    <w:rsid w:val="001114B6"/>
    <w:rsid w:val="00116AAE"/>
    <w:rsid w:val="001245CC"/>
    <w:rsid w:val="00127509"/>
    <w:rsid w:val="001357C7"/>
    <w:rsid w:val="001363D2"/>
    <w:rsid w:val="00144327"/>
    <w:rsid w:val="00146F34"/>
    <w:rsid w:val="0015458F"/>
    <w:rsid w:val="00161FC1"/>
    <w:rsid w:val="001639E9"/>
    <w:rsid w:val="001738F4"/>
    <w:rsid w:val="00181C4B"/>
    <w:rsid w:val="001944C3"/>
    <w:rsid w:val="00197C4F"/>
    <w:rsid w:val="001A41A8"/>
    <w:rsid w:val="001A5150"/>
    <w:rsid w:val="001A5882"/>
    <w:rsid w:val="001A73E0"/>
    <w:rsid w:val="001B6A01"/>
    <w:rsid w:val="001C0710"/>
    <w:rsid w:val="001C4D26"/>
    <w:rsid w:val="001D0235"/>
    <w:rsid w:val="001D4EB4"/>
    <w:rsid w:val="001E7F34"/>
    <w:rsid w:val="001F2DF0"/>
    <w:rsid w:val="0020675F"/>
    <w:rsid w:val="00222414"/>
    <w:rsid w:val="002377E7"/>
    <w:rsid w:val="002412EB"/>
    <w:rsid w:val="0025143C"/>
    <w:rsid w:val="0025268D"/>
    <w:rsid w:val="00256193"/>
    <w:rsid w:val="00285AE1"/>
    <w:rsid w:val="00292221"/>
    <w:rsid w:val="002931B6"/>
    <w:rsid w:val="002A115D"/>
    <w:rsid w:val="002A1EC8"/>
    <w:rsid w:val="002B75A2"/>
    <w:rsid w:val="002B7680"/>
    <w:rsid w:val="002B7AC6"/>
    <w:rsid w:val="002D5D43"/>
    <w:rsid w:val="002F1BE3"/>
    <w:rsid w:val="002F4704"/>
    <w:rsid w:val="003134CA"/>
    <w:rsid w:val="00330938"/>
    <w:rsid w:val="00333143"/>
    <w:rsid w:val="00333CE7"/>
    <w:rsid w:val="00333FD5"/>
    <w:rsid w:val="003419D7"/>
    <w:rsid w:val="00343BE1"/>
    <w:rsid w:val="0034518E"/>
    <w:rsid w:val="003453BF"/>
    <w:rsid w:val="003470A1"/>
    <w:rsid w:val="00372621"/>
    <w:rsid w:val="0037330A"/>
    <w:rsid w:val="00377C3A"/>
    <w:rsid w:val="00383102"/>
    <w:rsid w:val="00385822"/>
    <w:rsid w:val="00386D02"/>
    <w:rsid w:val="003965A6"/>
    <w:rsid w:val="003A6430"/>
    <w:rsid w:val="003C0264"/>
    <w:rsid w:val="003C17F4"/>
    <w:rsid w:val="003C6BA7"/>
    <w:rsid w:val="003E420E"/>
    <w:rsid w:val="003E5B4E"/>
    <w:rsid w:val="003E6B0B"/>
    <w:rsid w:val="003F2C30"/>
    <w:rsid w:val="003F33A8"/>
    <w:rsid w:val="00402482"/>
    <w:rsid w:val="004066C9"/>
    <w:rsid w:val="00407701"/>
    <w:rsid w:val="00431A59"/>
    <w:rsid w:val="004347CC"/>
    <w:rsid w:val="00436C88"/>
    <w:rsid w:val="00437EA7"/>
    <w:rsid w:val="004513E0"/>
    <w:rsid w:val="00456DCE"/>
    <w:rsid w:val="00477D02"/>
    <w:rsid w:val="00481C17"/>
    <w:rsid w:val="00496A3F"/>
    <w:rsid w:val="004A0B45"/>
    <w:rsid w:val="004A45AF"/>
    <w:rsid w:val="004D3C48"/>
    <w:rsid w:val="004F19F2"/>
    <w:rsid w:val="005120BC"/>
    <w:rsid w:val="00545C56"/>
    <w:rsid w:val="00581CC1"/>
    <w:rsid w:val="00593F68"/>
    <w:rsid w:val="00595936"/>
    <w:rsid w:val="00595A2A"/>
    <w:rsid w:val="00595C3C"/>
    <w:rsid w:val="005B1A69"/>
    <w:rsid w:val="005B40D9"/>
    <w:rsid w:val="005B6004"/>
    <w:rsid w:val="005F4F64"/>
    <w:rsid w:val="005F5EC6"/>
    <w:rsid w:val="005F79BE"/>
    <w:rsid w:val="00606B5C"/>
    <w:rsid w:val="006122F1"/>
    <w:rsid w:val="006220C2"/>
    <w:rsid w:val="0062689A"/>
    <w:rsid w:val="00641D28"/>
    <w:rsid w:val="00653A03"/>
    <w:rsid w:val="006652ED"/>
    <w:rsid w:val="00672EFF"/>
    <w:rsid w:val="00675314"/>
    <w:rsid w:val="00682233"/>
    <w:rsid w:val="0068371B"/>
    <w:rsid w:val="00691D18"/>
    <w:rsid w:val="006926F0"/>
    <w:rsid w:val="00694B60"/>
    <w:rsid w:val="006C1352"/>
    <w:rsid w:val="006E4CD0"/>
    <w:rsid w:val="006F1351"/>
    <w:rsid w:val="006F4828"/>
    <w:rsid w:val="007071DA"/>
    <w:rsid w:val="007105C0"/>
    <w:rsid w:val="00731F36"/>
    <w:rsid w:val="007556BB"/>
    <w:rsid w:val="007627C7"/>
    <w:rsid w:val="007704BC"/>
    <w:rsid w:val="00780210"/>
    <w:rsid w:val="007867CD"/>
    <w:rsid w:val="00794356"/>
    <w:rsid w:val="0079758A"/>
    <w:rsid w:val="00797968"/>
    <w:rsid w:val="007B2182"/>
    <w:rsid w:val="007C3C83"/>
    <w:rsid w:val="007C4C07"/>
    <w:rsid w:val="007D492B"/>
    <w:rsid w:val="007D7856"/>
    <w:rsid w:val="007F316C"/>
    <w:rsid w:val="007F335A"/>
    <w:rsid w:val="008019AD"/>
    <w:rsid w:val="00812094"/>
    <w:rsid w:val="00824E81"/>
    <w:rsid w:val="0083137D"/>
    <w:rsid w:val="00836EE4"/>
    <w:rsid w:val="00854AD5"/>
    <w:rsid w:val="008564D8"/>
    <w:rsid w:val="00877632"/>
    <w:rsid w:val="008A14A9"/>
    <w:rsid w:val="008B183A"/>
    <w:rsid w:val="008B491F"/>
    <w:rsid w:val="008B7FA6"/>
    <w:rsid w:val="008C1E2B"/>
    <w:rsid w:val="008D00D9"/>
    <w:rsid w:val="008E48A1"/>
    <w:rsid w:val="0090135A"/>
    <w:rsid w:val="00903A8A"/>
    <w:rsid w:val="00910BFD"/>
    <w:rsid w:val="00916052"/>
    <w:rsid w:val="00921F18"/>
    <w:rsid w:val="00934F59"/>
    <w:rsid w:val="00941D07"/>
    <w:rsid w:val="00953540"/>
    <w:rsid w:val="009663C1"/>
    <w:rsid w:val="009730F4"/>
    <w:rsid w:val="009822AC"/>
    <w:rsid w:val="0098632C"/>
    <w:rsid w:val="00991050"/>
    <w:rsid w:val="009A0137"/>
    <w:rsid w:val="009A09C6"/>
    <w:rsid w:val="009C0776"/>
    <w:rsid w:val="009D68CB"/>
    <w:rsid w:val="009F153D"/>
    <w:rsid w:val="009F29D0"/>
    <w:rsid w:val="009F3A05"/>
    <w:rsid w:val="009F4688"/>
    <w:rsid w:val="009F5481"/>
    <w:rsid w:val="00A00596"/>
    <w:rsid w:val="00A20392"/>
    <w:rsid w:val="00A24D20"/>
    <w:rsid w:val="00A36F71"/>
    <w:rsid w:val="00A43C29"/>
    <w:rsid w:val="00A61D99"/>
    <w:rsid w:val="00A80588"/>
    <w:rsid w:val="00A824B6"/>
    <w:rsid w:val="00A862A9"/>
    <w:rsid w:val="00A949F2"/>
    <w:rsid w:val="00AA042A"/>
    <w:rsid w:val="00AA48E8"/>
    <w:rsid w:val="00AB03E7"/>
    <w:rsid w:val="00AB15C1"/>
    <w:rsid w:val="00AB73D8"/>
    <w:rsid w:val="00AC0FBD"/>
    <w:rsid w:val="00AD08DB"/>
    <w:rsid w:val="00AD2450"/>
    <w:rsid w:val="00AD3BD3"/>
    <w:rsid w:val="00AD628D"/>
    <w:rsid w:val="00AE0E5A"/>
    <w:rsid w:val="00AE17B0"/>
    <w:rsid w:val="00AE21D7"/>
    <w:rsid w:val="00AE42A1"/>
    <w:rsid w:val="00AE4D47"/>
    <w:rsid w:val="00B16890"/>
    <w:rsid w:val="00B25FCB"/>
    <w:rsid w:val="00B31181"/>
    <w:rsid w:val="00B3433E"/>
    <w:rsid w:val="00B4026C"/>
    <w:rsid w:val="00B75397"/>
    <w:rsid w:val="00B812FD"/>
    <w:rsid w:val="00B91257"/>
    <w:rsid w:val="00B91B2E"/>
    <w:rsid w:val="00BC77AC"/>
    <w:rsid w:val="00BD7731"/>
    <w:rsid w:val="00BE6760"/>
    <w:rsid w:val="00C316BC"/>
    <w:rsid w:val="00C415FF"/>
    <w:rsid w:val="00C513FA"/>
    <w:rsid w:val="00C52DE4"/>
    <w:rsid w:val="00C720A1"/>
    <w:rsid w:val="00C74EB9"/>
    <w:rsid w:val="00C853F0"/>
    <w:rsid w:val="00C91F9F"/>
    <w:rsid w:val="00C923C1"/>
    <w:rsid w:val="00CA065D"/>
    <w:rsid w:val="00CA432A"/>
    <w:rsid w:val="00CA4EC7"/>
    <w:rsid w:val="00CD26A9"/>
    <w:rsid w:val="00CD4425"/>
    <w:rsid w:val="00CE0FE6"/>
    <w:rsid w:val="00CF24D6"/>
    <w:rsid w:val="00CF2B73"/>
    <w:rsid w:val="00CF2BB6"/>
    <w:rsid w:val="00CF55DE"/>
    <w:rsid w:val="00D033B2"/>
    <w:rsid w:val="00D109C0"/>
    <w:rsid w:val="00D10EC2"/>
    <w:rsid w:val="00D21255"/>
    <w:rsid w:val="00D21B7B"/>
    <w:rsid w:val="00D26AA6"/>
    <w:rsid w:val="00D27BF1"/>
    <w:rsid w:val="00D521A5"/>
    <w:rsid w:val="00D54D3C"/>
    <w:rsid w:val="00D55BAB"/>
    <w:rsid w:val="00D76007"/>
    <w:rsid w:val="00D96DD8"/>
    <w:rsid w:val="00DB7A49"/>
    <w:rsid w:val="00DC3516"/>
    <w:rsid w:val="00DC54E5"/>
    <w:rsid w:val="00DC7745"/>
    <w:rsid w:val="00DD682B"/>
    <w:rsid w:val="00E00266"/>
    <w:rsid w:val="00E06253"/>
    <w:rsid w:val="00E07621"/>
    <w:rsid w:val="00E115FE"/>
    <w:rsid w:val="00E15603"/>
    <w:rsid w:val="00E22006"/>
    <w:rsid w:val="00E326A6"/>
    <w:rsid w:val="00E34BC8"/>
    <w:rsid w:val="00E43DE9"/>
    <w:rsid w:val="00E4451E"/>
    <w:rsid w:val="00E54EC4"/>
    <w:rsid w:val="00E57428"/>
    <w:rsid w:val="00E806A2"/>
    <w:rsid w:val="00E8404B"/>
    <w:rsid w:val="00E8680E"/>
    <w:rsid w:val="00E874A5"/>
    <w:rsid w:val="00EA5E21"/>
    <w:rsid w:val="00EB2DF2"/>
    <w:rsid w:val="00EB644E"/>
    <w:rsid w:val="00EC1AB5"/>
    <w:rsid w:val="00ED21A0"/>
    <w:rsid w:val="00ED24E4"/>
    <w:rsid w:val="00ED2E57"/>
    <w:rsid w:val="00ED2FBE"/>
    <w:rsid w:val="00EF2E0A"/>
    <w:rsid w:val="00F014B1"/>
    <w:rsid w:val="00F36270"/>
    <w:rsid w:val="00F441D6"/>
    <w:rsid w:val="00F50F72"/>
    <w:rsid w:val="00F80AB3"/>
    <w:rsid w:val="00FA3E34"/>
    <w:rsid w:val="00FA5699"/>
    <w:rsid w:val="00FB259D"/>
    <w:rsid w:val="00FB458D"/>
    <w:rsid w:val="00FB7864"/>
    <w:rsid w:val="00FB7EEF"/>
    <w:rsid w:val="00FC1A63"/>
    <w:rsid w:val="00FC7EB7"/>
    <w:rsid w:val="00FD745D"/>
    <w:rsid w:val="00FE3DB3"/>
    <w:rsid w:val="00FF28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642106"/>
  <w15:docId w15:val="{4110F702-D296-4E04-96E5-1CA75E6273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B7EEF"/>
    <w:pPr>
      <w:spacing w:after="200" w:line="276" w:lineRule="auto"/>
    </w:pPr>
    <w:rPr>
      <w:rFonts w:ascii="Calibri" w:eastAsia="Calibri" w:hAnsi="Calibri" w:cs="Times New Roman"/>
    </w:rPr>
  </w:style>
  <w:style w:type="paragraph" w:styleId="Nadpis4">
    <w:name w:val="heading 4"/>
    <w:basedOn w:val="Normlny"/>
    <w:link w:val="Nadpis4Char"/>
    <w:uiPriority w:val="9"/>
    <w:qFormat/>
    <w:rsid w:val="00E115FE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unhideWhenUsed/>
    <w:rsid w:val="00FB7EEF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9F4688"/>
    <w:pPr>
      <w:ind w:left="708"/>
    </w:pPr>
  </w:style>
  <w:style w:type="character" w:customStyle="1" w:styleId="Nadpis4Char">
    <w:name w:val="Nadpis 4 Char"/>
    <w:basedOn w:val="Predvolenpsmoodseku"/>
    <w:link w:val="Nadpis4"/>
    <w:uiPriority w:val="9"/>
    <w:rsid w:val="00E115FE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styleId="Nevyrieenzmienka">
    <w:name w:val="Unresolved Mention"/>
    <w:basedOn w:val="Predvolenpsmoodseku"/>
    <w:uiPriority w:val="99"/>
    <w:semiHidden/>
    <w:unhideWhenUsed/>
    <w:rsid w:val="00E115FE"/>
    <w:rPr>
      <w:color w:val="605E5C"/>
      <w:shd w:val="clear" w:color="auto" w:fill="E1DFDD"/>
    </w:rPr>
  </w:style>
  <w:style w:type="paragraph" w:styleId="Bezriadkovania">
    <w:name w:val="No Spacing"/>
    <w:uiPriority w:val="1"/>
    <w:qFormat/>
    <w:rsid w:val="005120BC"/>
    <w:pPr>
      <w:spacing w:after="0" w:line="240" w:lineRule="auto"/>
    </w:pPr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39"/>
    <w:rsid w:val="00333C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333F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33FD5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333F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33FD5"/>
    <w:rPr>
      <w:rFonts w:ascii="Calibri" w:eastAsia="Calibri" w:hAnsi="Calibri" w:cs="Times New Roman"/>
    </w:rPr>
  </w:style>
  <w:style w:type="paragraph" w:styleId="Normlnywebov">
    <w:name w:val="Normal (Web)"/>
    <w:basedOn w:val="Normlny"/>
    <w:link w:val="NormlnywebovChar"/>
    <w:uiPriority w:val="99"/>
    <w:unhideWhenUsed/>
    <w:rsid w:val="00BE676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06260B"/>
    <w:rPr>
      <w:b/>
      <w:bCs/>
    </w:rPr>
  </w:style>
  <w:style w:type="character" w:styleId="Zvraznenie">
    <w:name w:val="Emphasis"/>
    <w:basedOn w:val="Predvolenpsmoodseku"/>
    <w:uiPriority w:val="20"/>
    <w:qFormat/>
    <w:rsid w:val="00B91257"/>
    <w:rPr>
      <w:i/>
      <w:iCs/>
    </w:rPr>
  </w:style>
  <w:style w:type="paragraph" w:customStyle="1" w:styleId="tl1">
    <w:name w:val="Štýl1"/>
    <w:basedOn w:val="Normlnywebov"/>
    <w:link w:val="tl1Char"/>
    <w:qFormat/>
    <w:rsid w:val="00080896"/>
    <w:pPr>
      <w:jc w:val="both"/>
    </w:pPr>
    <w:rPr>
      <w:b/>
      <w:bCs/>
      <w:sz w:val="28"/>
      <w:szCs w:val="28"/>
    </w:rPr>
  </w:style>
  <w:style w:type="character" w:customStyle="1" w:styleId="NormlnywebovChar">
    <w:name w:val="Normálny (webový) Char"/>
    <w:basedOn w:val="Predvolenpsmoodseku"/>
    <w:link w:val="Normlnywebov"/>
    <w:uiPriority w:val="99"/>
    <w:rsid w:val="0008089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l1Char">
    <w:name w:val="Štýl1 Char"/>
    <w:basedOn w:val="NormlnywebovChar"/>
    <w:link w:val="tl1"/>
    <w:rsid w:val="00080896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paragraph" w:customStyle="1" w:styleId="nadpis1">
    <w:name w:val="nadpis 1"/>
    <w:basedOn w:val="Normlnywebov"/>
    <w:link w:val="nadpis1Char"/>
    <w:qFormat/>
    <w:rsid w:val="00080896"/>
    <w:rPr>
      <w:b/>
      <w:bCs/>
    </w:rPr>
  </w:style>
  <w:style w:type="character" w:customStyle="1" w:styleId="nadpis1Char">
    <w:name w:val="nadpis 1 Char"/>
    <w:basedOn w:val="NormlnywebovChar"/>
    <w:link w:val="nadpis1"/>
    <w:rsid w:val="00080896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customStyle="1" w:styleId="Standard">
    <w:name w:val="Standard"/>
    <w:rsid w:val="001357C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SimSun" w:hAnsi="Times New Roman" w:cs="Lucida Sans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1357C7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34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74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0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9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7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062766">
          <w:marLeft w:val="0"/>
          <w:marRight w:val="0"/>
          <w:marTop w:val="0"/>
          <w:marBottom w:val="45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32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577035">
          <w:marLeft w:val="0"/>
          <w:marRight w:val="0"/>
          <w:marTop w:val="0"/>
          <w:marBottom w:val="456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6109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595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iaditel@seniorcentrumbb.s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://www.seniorcentrumbb.s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ichaela.masurova@seniorcentrumbb.s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0F5F83-2D36-4913-84A4-9206E7669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484</Words>
  <Characters>2763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Anna Uhríková</cp:lastModifiedBy>
  <cp:revision>2</cp:revision>
  <cp:lastPrinted>2024-09-15T19:40:00Z</cp:lastPrinted>
  <dcterms:created xsi:type="dcterms:W3CDTF">2024-09-15T21:07:00Z</dcterms:created>
  <dcterms:modified xsi:type="dcterms:W3CDTF">2024-09-15T21:07:00Z</dcterms:modified>
</cp:coreProperties>
</file>