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2031E8" w14:textId="77777777" w:rsidR="00074852" w:rsidRDefault="00074852" w:rsidP="00FD7412">
      <w:pPr>
        <w:jc w:val="center"/>
        <w:rPr>
          <w:b/>
          <w:sz w:val="28"/>
          <w:szCs w:val="28"/>
        </w:rPr>
      </w:pPr>
    </w:p>
    <w:p w14:paraId="100BAD03" w14:textId="77777777" w:rsidR="00074852" w:rsidRDefault="00074852" w:rsidP="00FD7412">
      <w:pPr>
        <w:jc w:val="center"/>
        <w:rPr>
          <w:b/>
          <w:sz w:val="28"/>
          <w:szCs w:val="28"/>
        </w:rPr>
      </w:pPr>
    </w:p>
    <w:p w14:paraId="77806969" w14:textId="7C277049" w:rsidR="00FD7412" w:rsidRPr="00CA0230" w:rsidRDefault="00FD7412" w:rsidP="00FD7412">
      <w:pPr>
        <w:jc w:val="center"/>
        <w:rPr>
          <w:b/>
          <w:sz w:val="28"/>
          <w:szCs w:val="28"/>
        </w:rPr>
      </w:pPr>
      <w:r w:rsidRPr="00CA0230">
        <w:rPr>
          <w:b/>
          <w:sz w:val="28"/>
          <w:szCs w:val="28"/>
        </w:rPr>
        <w:t xml:space="preserve">PF </w:t>
      </w:r>
      <w:proofErr w:type="spellStart"/>
      <w:r w:rsidRPr="00CA0230">
        <w:rPr>
          <w:b/>
          <w:sz w:val="28"/>
          <w:szCs w:val="28"/>
        </w:rPr>
        <w:t>Distribution</w:t>
      </w:r>
      <w:proofErr w:type="spellEnd"/>
      <w:r w:rsidRPr="00CA0230">
        <w:rPr>
          <w:b/>
          <w:sz w:val="28"/>
          <w:szCs w:val="28"/>
        </w:rPr>
        <w:t xml:space="preserve"> a.s., Esterházyovcov 32/3192, 924 01 Galanta</w:t>
      </w:r>
    </w:p>
    <w:p w14:paraId="1458E013" w14:textId="77777777" w:rsidR="00FD7412" w:rsidRPr="00CA0230" w:rsidRDefault="00FD7412" w:rsidP="00FD7412">
      <w:pPr>
        <w:jc w:val="center"/>
        <w:rPr>
          <w:sz w:val="22"/>
          <w:szCs w:val="22"/>
        </w:rPr>
      </w:pPr>
      <w:r w:rsidRPr="00CA0230">
        <w:rPr>
          <w:sz w:val="22"/>
          <w:szCs w:val="22"/>
        </w:rPr>
        <w:t>Spoločnosť zapísaná v Obchodnom registri Okresného súdu v Trnave, oddiel Sa., vložka 10680/T</w:t>
      </w:r>
    </w:p>
    <w:p w14:paraId="3099075B" w14:textId="77777777" w:rsidR="00FD7412" w:rsidRPr="00CA0230" w:rsidRDefault="00FD7412" w:rsidP="00FD7412">
      <w:pPr>
        <w:pBdr>
          <w:bottom w:val="single" w:sz="6" w:space="1" w:color="auto"/>
        </w:pBdr>
        <w:jc w:val="center"/>
      </w:pPr>
    </w:p>
    <w:p w14:paraId="79BBE85A" w14:textId="77777777" w:rsidR="00FD7412" w:rsidRPr="00CA0230" w:rsidRDefault="00FD7412" w:rsidP="00FD7412">
      <w:pPr>
        <w:jc w:val="center"/>
      </w:pPr>
    </w:p>
    <w:p w14:paraId="38CDAAAC" w14:textId="77777777" w:rsidR="00FD7412" w:rsidRPr="00CA0230" w:rsidRDefault="00FD7412" w:rsidP="00FD7412">
      <w:pPr>
        <w:jc w:val="center"/>
      </w:pPr>
    </w:p>
    <w:p w14:paraId="45196A91" w14:textId="77777777" w:rsidR="00FD7412" w:rsidRPr="00CA0230" w:rsidRDefault="00FD7412" w:rsidP="00FD7412">
      <w:pPr>
        <w:jc w:val="center"/>
      </w:pPr>
    </w:p>
    <w:p w14:paraId="7B1A0D98" w14:textId="77777777" w:rsidR="00FD7412" w:rsidRPr="00CA0230" w:rsidRDefault="00FD7412" w:rsidP="00FD7412">
      <w:pPr>
        <w:jc w:val="center"/>
      </w:pPr>
    </w:p>
    <w:p w14:paraId="31888704" w14:textId="77777777" w:rsidR="00FD7412" w:rsidRPr="00CA0230" w:rsidRDefault="00FD7412" w:rsidP="00FD7412">
      <w:pPr>
        <w:pStyle w:val="Nadpis2"/>
        <w:rPr>
          <w:rFonts w:ascii="Times New Roman" w:hAnsi="Times New Roman"/>
          <w:sz w:val="24"/>
          <w:szCs w:val="24"/>
        </w:rPr>
      </w:pPr>
      <w:r w:rsidRPr="00CA0230">
        <w:rPr>
          <w:rFonts w:ascii="Times New Roman" w:hAnsi="Times New Roman"/>
          <w:sz w:val="24"/>
          <w:szCs w:val="24"/>
        </w:rPr>
        <w:t>IČO: 36 615 617</w:t>
      </w:r>
    </w:p>
    <w:p w14:paraId="5DB07599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559C63EB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6BB21971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2A86F38C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163A0021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4A23A34A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543C3BA7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25C9537B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3794590C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5128E026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282BF3E3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39381C63" w14:textId="77777777" w:rsidR="00FD7412" w:rsidRPr="00CA0230" w:rsidRDefault="00FD7412" w:rsidP="00FD7412">
      <w:pPr>
        <w:jc w:val="center"/>
        <w:rPr>
          <w:b/>
          <w:sz w:val="22"/>
        </w:rPr>
      </w:pPr>
    </w:p>
    <w:p w14:paraId="38A5E266" w14:textId="77777777" w:rsidR="00FD7412" w:rsidRPr="00CA0230" w:rsidRDefault="00FD7412" w:rsidP="00FD7412">
      <w:pPr>
        <w:pStyle w:val="Nadpis3"/>
        <w:rPr>
          <w:rFonts w:ascii="Times New Roman" w:hAnsi="Times New Roman"/>
          <w:sz w:val="52"/>
          <w:szCs w:val="52"/>
        </w:rPr>
      </w:pPr>
      <w:r w:rsidRPr="00CA0230">
        <w:rPr>
          <w:rFonts w:ascii="Times New Roman" w:hAnsi="Times New Roman"/>
          <w:sz w:val="52"/>
          <w:szCs w:val="52"/>
        </w:rPr>
        <w:t xml:space="preserve">V ý r o č n á    s p r á v a </w:t>
      </w:r>
    </w:p>
    <w:p w14:paraId="4EEB3420" w14:textId="16A79819" w:rsidR="00FD7412" w:rsidRPr="00CA0230" w:rsidRDefault="00FD7412" w:rsidP="00FD7412">
      <w:pPr>
        <w:pStyle w:val="Nadpis1"/>
        <w:rPr>
          <w:rFonts w:ascii="Times New Roman" w:hAnsi="Times New Roman"/>
          <w:sz w:val="28"/>
          <w:szCs w:val="28"/>
        </w:rPr>
      </w:pPr>
      <w:r w:rsidRPr="00CA0230">
        <w:rPr>
          <w:rFonts w:ascii="Times New Roman" w:hAnsi="Times New Roman"/>
          <w:sz w:val="28"/>
          <w:szCs w:val="28"/>
        </w:rPr>
        <w:t>za účtovné obdobie rok</w:t>
      </w:r>
      <w:r w:rsidR="00850418">
        <w:rPr>
          <w:rFonts w:ascii="Times New Roman" w:hAnsi="Times New Roman"/>
          <w:sz w:val="28"/>
          <w:szCs w:val="28"/>
        </w:rPr>
        <w:t>a</w:t>
      </w:r>
      <w:r w:rsidRPr="00CA0230">
        <w:rPr>
          <w:rFonts w:ascii="Times New Roman" w:hAnsi="Times New Roman"/>
          <w:sz w:val="28"/>
          <w:szCs w:val="28"/>
        </w:rPr>
        <w:t xml:space="preserve"> 20</w:t>
      </w:r>
      <w:r w:rsidR="00E742BB">
        <w:rPr>
          <w:rFonts w:ascii="Times New Roman" w:hAnsi="Times New Roman"/>
          <w:sz w:val="28"/>
          <w:szCs w:val="28"/>
        </w:rPr>
        <w:t>2</w:t>
      </w:r>
      <w:r w:rsidR="005E69FF">
        <w:rPr>
          <w:rFonts w:ascii="Times New Roman" w:hAnsi="Times New Roman"/>
          <w:sz w:val="28"/>
          <w:szCs w:val="28"/>
        </w:rPr>
        <w:t>3</w:t>
      </w:r>
    </w:p>
    <w:p w14:paraId="303B9DFF" w14:textId="77777777" w:rsidR="00FD7412" w:rsidRPr="00CA0230" w:rsidRDefault="00FD7412" w:rsidP="00FD7412">
      <w:pPr>
        <w:jc w:val="center"/>
        <w:rPr>
          <w:u w:val="single"/>
        </w:rPr>
      </w:pPr>
    </w:p>
    <w:p w14:paraId="7A290877" w14:textId="77777777" w:rsidR="00FD7412" w:rsidRPr="00CA0230" w:rsidRDefault="00FD7412" w:rsidP="00FD7412">
      <w:pPr>
        <w:jc w:val="center"/>
        <w:rPr>
          <w:u w:val="single"/>
        </w:rPr>
      </w:pPr>
    </w:p>
    <w:p w14:paraId="1336AC5A" w14:textId="77777777" w:rsidR="00FD7412" w:rsidRPr="00CA0230" w:rsidRDefault="00FD7412" w:rsidP="00FD7412">
      <w:pPr>
        <w:jc w:val="center"/>
        <w:rPr>
          <w:u w:val="single"/>
        </w:rPr>
      </w:pPr>
    </w:p>
    <w:p w14:paraId="337EBA8F" w14:textId="77777777" w:rsidR="00FD7412" w:rsidRPr="00CA0230" w:rsidRDefault="00FD7412" w:rsidP="00FD7412">
      <w:pPr>
        <w:jc w:val="center"/>
        <w:rPr>
          <w:u w:val="single"/>
        </w:rPr>
      </w:pPr>
    </w:p>
    <w:p w14:paraId="1FC7CCD4" w14:textId="77777777" w:rsidR="00FD7412" w:rsidRPr="00CA0230" w:rsidRDefault="00FD7412" w:rsidP="00FD7412">
      <w:pPr>
        <w:jc w:val="center"/>
        <w:rPr>
          <w:u w:val="single"/>
        </w:rPr>
      </w:pPr>
    </w:p>
    <w:p w14:paraId="4F09A26D" w14:textId="77777777" w:rsidR="00FD7412" w:rsidRPr="00CA0230" w:rsidRDefault="00FD7412" w:rsidP="00FD7412">
      <w:pPr>
        <w:jc w:val="center"/>
        <w:rPr>
          <w:u w:val="single"/>
        </w:rPr>
      </w:pPr>
    </w:p>
    <w:p w14:paraId="3FA91F64" w14:textId="77777777" w:rsidR="00FD7412" w:rsidRPr="00CA0230" w:rsidRDefault="00FD7412" w:rsidP="00FD7412">
      <w:pPr>
        <w:jc w:val="center"/>
        <w:rPr>
          <w:u w:val="single"/>
        </w:rPr>
      </w:pPr>
    </w:p>
    <w:p w14:paraId="56261977" w14:textId="77777777" w:rsidR="00FD7412" w:rsidRPr="00CA0230" w:rsidRDefault="00FD7412" w:rsidP="00FD7412">
      <w:pPr>
        <w:jc w:val="center"/>
        <w:rPr>
          <w:u w:val="single"/>
        </w:rPr>
      </w:pPr>
    </w:p>
    <w:p w14:paraId="0EABD7C7" w14:textId="77777777" w:rsidR="00FD7412" w:rsidRPr="00CA0230" w:rsidRDefault="00FD7412" w:rsidP="00FD7412">
      <w:pPr>
        <w:jc w:val="center"/>
        <w:rPr>
          <w:u w:val="single"/>
        </w:rPr>
      </w:pPr>
    </w:p>
    <w:p w14:paraId="7181B632" w14:textId="77777777" w:rsidR="00FD7412" w:rsidRPr="00CA0230" w:rsidRDefault="00FD7412" w:rsidP="00FD7412">
      <w:pPr>
        <w:jc w:val="center"/>
        <w:rPr>
          <w:u w:val="single"/>
        </w:rPr>
      </w:pPr>
    </w:p>
    <w:p w14:paraId="18379241" w14:textId="77777777" w:rsidR="00FD7412" w:rsidRPr="00CA0230" w:rsidRDefault="00FD7412" w:rsidP="00FD7412">
      <w:pPr>
        <w:jc w:val="center"/>
        <w:rPr>
          <w:u w:val="single"/>
        </w:rPr>
      </w:pPr>
    </w:p>
    <w:p w14:paraId="26F28548" w14:textId="77777777" w:rsidR="00FD7412" w:rsidRPr="00CA0230" w:rsidRDefault="00FD7412" w:rsidP="00FD7412">
      <w:pPr>
        <w:jc w:val="center"/>
        <w:rPr>
          <w:u w:val="single"/>
        </w:rPr>
      </w:pPr>
    </w:p>
    <w:p w14:paraId="40EFE170" w14:textId="77777777" w:rsidR="00FD7412" w:rsidRPr="00CA0230" w:rsidRDefault="00FD7412" w:rsidP="00FD7412">
      <w:pPr>
        <w:jc w:val="center"/>
        <w:rPr>
          <w:u w:val="single"/>
        </w:rPr>
      </w:pPr>
    </w:p>
    <w:p w14:paraId="4DA86E10" w14:textId="77777777" w:rsidR="00FD7412" w:rsidRPr="00CA0230" w:rsidRDefault="00FD7412" w:rsidP="00FD7412">
      <w:pPr>
        <w:jc w:val="center"/>
        <w:rPr>
          <w:u w:val="single"/>
        </w:rPr>
      </w:pPr>
    </w:p>
    <w:p w14:paraId="519336A0" w14:textId="77777777" w:rsidR="00FD7412" w:rsidRPr="00CA0230" w:rsidRDefault="00FD7412" w:rsidP="00FD7412">
      <w:pPr>
        <w:jc w:val="center"/>
        <w:rPr>
          <w:u w:val="single"/>
        </w:rPr>
      </w:pPr>
    </w:p>
    <w:p w14:paraId="17A377A9" w14:textId="77777777" w:rsidR="00FD7412" w:rsidRPr="00CA0230" w:rsidRDefault="00FD7412" w:rsidP="00FD7412">
      <w:pPr>
        <w:jc w:val="center"/>
        <w:rPr>
          <w:u w:val="single"/>
        </w:rPr>
      </w:pPr>
    </w:p>
    <w:p w14:paraId="75325892" w14:textId="77777777" w:rsidR="00FD7412" w:rsidRPr="00CA0230" w:rsidRDefault="00FD7412" w:rsidP="00FD7412">
      <w:pPr>
        <w:jc w:val="center"/>
        <w:rPr>
          <w:u w:val="single"/>
        </w:rPr>
      </w:pPr>
    </w:p>
    <w:p w14:paraId="277CD280" w14:textId="77777777" w:rsidR="00FD7412" w:rsidRPr="00CA0230" w:rsidRDefault="00FD7412" w:rsidP="00FD7412">
      <w:pPr>
        <w:jc w:val="center"/>
        <w:rPr>
          <w:u w:val="single"/>
        </w:rPr>
      </w:pPr>
    </w:p>
    <w:p w14:paraId="7AA43CE8" w14:textId="77777777" w:rsidR="00FD7412" w:rsidRPr="00CA0230" w:rsidRDefault="00FD7412" w:rsidP="00FD7412">
      <w:pPr>
        <w:jc w:val="center"/>
        <w:rPr>
          <w:u w:val="single"/>
        </w:rPr>
      </w:pPr>
    </w:p>
    <w:p w14:paraId="09C18A45" w14:textId="77777777" w:rsidR="00FD7412" w:rsidRPr="00CA0230" w:rsidRDefault="00FD7412" w:rsidP="00FD7412">
      <w:pPr>
        <w:jc w:val="center"/>
        <w:rPr>
          <w:u w:val="single"/>
        </w:rPr>
      </w:pPr>
    </w:p>
    <w:p w14:paraId="60E22173" w14:textId="77777777" w:rsidR="00FD7412" w:rsidRPr="00CA0230" w:rsidRDefault="00FD7412" w:rsidP="00FD7412">
      <w:pPr>
        <w:jc w:val="center"/>
        <w:rPr>
          <w:u w:val="single"/>
        </w:rPr>
      </w:pPr>
      <w:r w:rsidRPr="00CA0230">
        <w:rPr>
          <w:sz w:val="24"/>
          <w:szCs w:val="24"/>
        </w:rPr>
        <w:t>Poslaním našej spoločnosti je poskytovanie komplexných logistických a obchodných služieb pre nášho partnera Slovnaft a.s.</w:t>
      </w:r>
    </w:p>
    <w:p w14:paraId="5E2A354F" w14:textId="77777777" w:rsidR="00FD7412" w:rsidRPr="00CA0230" w:rsidRDefault="00FD7412" w:rsidP="00FD7412">
      <w:pPr>
        <w:jc w:val="center"/>
        <w:rPr>
          <w:u w:val="single"/>
        </w:rPr>
      </w:pPr>
    </w:p>
    <w:p w14:paraId="144BED32" w14:textId="77777777" w:rsidR="00FD7412" w:rsidRPr="00CA0230" w:rsidRDefault="00FD7412" w:rsidP="00FD7412">
      <w:pPr>
        <w:jc w:val="center"/>
        <w:rPr>
          <w:u w:val="single"/>
        </w:rPr>
      </w:pPr>
    </w:p>
    <w:p w14:paraId="3FD7544E" w14:textId="77777777" w:rsidR="00FD7412" w:rsidRPr="00CA0230" w:rsidRDefault="00FD7412" w:rsidP="00FD7412">
      <w:pPr>
        <w:jc w:val="center"/>
        <w:rPr>
          <w:u w:val="single"/>
        </w:rPr>
      </w:pPr>
    </w:p>
    <w:p w14:paraId="42CA1691" w14:textId="77777777" w:rsidR="00FD7412" w:rsidRPr="00CA0230" w:rsidRDefault="00FD7412" w:rsidP="00FD7412">
      <w:pPr>
        <w:jc w:val="center"/>
        <w:rPr>
          <w:u w:val="single"/>
        </w:rPr>
      </w:pPr>
    </w:p>
    <w:p w14:paraId="5DD09789" w14:textId="77777777" w:rsidR="00FD7412" w:rsidRPr="00CA0230" w:rsidRDefault="00FD7412" w:rsidP="00FD7412">
      <w:pPr>
        <w:jc w:val="center"/>
        <w:rPr>
          <w:u w:val="single"/>
        </w:rPr>
      </w:pPr>
    </w:p>
    <w:p w14:paraId="26523AF6" w14:textId="77777777" w:rsidR="00FD7412" w:rsidRPr="00CA0230" w:rsidRDefault="00FD7412" w:rsidP="00FD7412">
      <w:pPr>
        <w:rPr>
          <w:b/>
          <w:sz w:val="24"/>
          <w:szCs w:val="24"/>
        </w:rPr>
      </w:pPr>
      <w:r w:rsidRPr="00CA0230">
        <w:rPr>
          <w:sz w:val="24"/>
          <w:szCs w:val="24"/>
        </w:rPr>
        <w:t xml:space="preserve">                                                                   </w:t>
      </w:r>
      <w:r w:rsidRPr="00CA0230">
        <w:rPr>
          <w:b/>
          <w:sz w:val="24"/>
          <w:szCs w:val="24"/>
        </w:rPr>
        <w:t xml:space="preserve">Csaba Kubica     </w:t>
      </w:r>
    </w:p>
    <w:p w14:paraId="3BACC131" w14:textId="77777777" w:rsidR="00FD7412" w:rsidRPr="00CA0230" w:rsidRDefault="00FD7412" w:rsidP="00FD7412">
      <w:pPr>
        <w:ind w:left="2832" w:firstLine="708"/>
        <w:rPr>
          <w:b/>
          <w:sz w:val="24"/>
          <w:szCs w:val="24"/>
        </w:rPr>
      </w:pPr>
      <w:r w:rsidRPr="00CA0230">
        <w:rPr>
          <w:b/>
          <w:sz w:val="24"/>
          <w:szCs w:val="24"/>
        </w:rPr>
        <w:t>predseda predstavenstva</w:t>
      </w:r>
    </w:p>
    <w:p w14:paraId="6D7C35C3" w14:textId="77777777" w:rsidR="00FD7412" w:rsidRPr="00CA0230" w:rsidRDefault="00FD7412" w:rsidP="00FD7412">
      <w:pPr>
        <w:jc w:val="right"/>
      </w:pPr>
    </w:p>
    <w:p w14:paraId="5127662F" w14:textId="77777777" w:rsidR="00FD7412" w:rsidRPr="00583C39" w:rsidRDefault="00FD7412" w:rsidP="00FD7412">
      <w:pPr>
        <w:jc w:val="right"/>
        <w:rPr>
          <w:highlight w:val="yellow"/>
        </w:rPr>
      </w:pPr>
    </w:p>
    <w:p w14:paraId="6F880C16" w14:textId="77777777" w:rsidR="00FD7412" w:rsidRPr="00583C39" w:rsidRDefault="00FD7412" w:rsidP="00FD7412">
      <w:pPr>
        <w:jc w:val="right"/>
        <w:rPr>
          <w:highlight w:val="yellow"/>
        </w:rPr>
      </w:pPr>
    </w:p>
    <w:p w14:paraId="5144A13A" w14:textId="77777777" w:rsidR="00FD7412" w:rsidRPr="00583C39" w:rsidRDefault="00FD7412" w:rsidP="00FD7412">
      <w:pPr>
        <w:jc w:val="right"/>
        <w:rPr>
          <w:highlight w:val="yellow"/>
        </w:rPr>
      </w:pPr>
    </w:p>
    <w:p w14:paraId="50EA0403" w14:textId="77777777" w:rsidR="00FD7412" w:rsidRPr="00583C39" w:rsidRDefault="00FD7412" w:rsidP="00FD7412">
      <w:pPr>
        <w:jc w:val="right"/>
        <w:rPr>
          <w:highlight w:val="yellow"/>
        </w:rPr>
      </w:pPr>
    </w:p>
    <w:p w14:paraId="3CA8CE0B" w14:textId="77777777" w:rsidR="00FD7412" w:rsidRPr="00583C39" w:rsidRDefault="00FD7412" w:rsidP="00FD7412">
      <w:pPr>
        <w:jc w:val="right"/>
        <w:rPr>
          <w:highlight w:val="yellow"/>
        </w:rPr>
      </w:pPr>
    </w:p>
    <w:p w14:paraId="32F54580" w14:textId="77777777" w:rsidR="00FD7412" w:rsidRPr="00583C39" w:rsidRDefault="00FD7412" w:rsidP="00FD7412">
      <w:pPr>
        <w:jc w:val="right"/>
        <w:rPr>
          <w:highlight w:val="yellow"/>
        </w:rPr>
      </w:pPr>
    </w:p>
    <w:p w14:paraId="0678209C" w14:textId="77777777" w:rsidR="00FD7412" w:rsidRPr="00583C39" w:rsidRDefault="00FD7412" w:rsidP="00FD7412">
      <w:pPr>
        <w:jc w:val="right"/>
        <w:rPr>
          <w:highlight w:val="yellow"/>
        </w:rPr>
      </w:pPr>
    </w:p>
    <w:p w14:paraId="4987C3BC" w14:textId="77777777" w:rsidR="00FD7412" w:rsidRPr="00583C39" w:rsidRDefault="00FD7412" w:rsidP="00FD7412">
      <w:pPr>
        <w:jc w:val="right"/>
        <w:rPr>
          <w:highlight w:val="yellow"/>
        </w:rPr>
      </w:pPr>
    </w:p>
    <w:p w14:paraId="786CCC93" w14:textId="77777777" w:rsidR="00FD7412" w:rsidRPr="00583C39" w:rsidRDefault="00FD7412" w:rsidP="00FD7412">
      <w:pPr>
        <w:jc w:val="right"/>
        <w:rPr>
          <w:highlight w:val="yellow"/>
        </w:rPr>
      </w:pPr>
    </w:p>
    <w:p w14:paraId="00F115F9" w14:textId="77777777" w:rsidR="00FD7412" w:rsidRPr="00CA0230" w:rsidRDefault="00FD7412" w:rsidP="00FD7412">
      <w:pPr>
        <w:rPr>
          <w:b/>
          <w:sz w:val="24"/>
          <w:szCs w:val="24"/>
        </w:rPr>
      </w:pPr>
      <w:r w:rsidRPr="00CA0230">
        <w:rPr>
          <w:b/>
          <w:sz w:val="24"/>
          <w:szCs w:val="24"/>
        </w:rPr>
        <w:t>OBSAH</w:t>
      </w:r>
    </w:p>
    <w:p w14:paraId="3BE49A98" w14:textId="77777777" w:rsidR="00FD7412" w:rsidRPr="00CA0230" w:rsidRDefault="00FD7412" w:rsidP="00FD7412">
      <w:pPr>
        <w:rPr>
          <w:b/>
          <w:sz w:val="24"/>
          <w:szCs w:val="24"/>
        </w:rPr>
      </w:pPr>
    </w:p>
    <w:p w14:paraId="4C0B8858" w14:textId="77777777" w:rsidR="00FD7412" w:rsidRPr="001E2A1B" w:rsidRDefault="00FD7412" w:rsidP="00FD7412">
      <w:pPr>
        <w:spacing w:before="120"/>
        <w:rPr>
          <w:b/>
          <w:sz w:val="24"/>
          <w:szCs w:val="24"/>
        </w:rPr>
      </w:pPr>
      <w:r w:rsidRPr="00CA0230">
        <w:rPr>
          <w:b/>
          <w:sz w:val="24"/>
          <w:szCs w:val="24"/>
        </w:rPr>
        <w:t xml:space="preserve">1. </w:t>
      </w:r>
      <w:r w:rsidRPr="00CA0230">
        <w:rPr>
          <w:b/>
          <w:sz w:val="24"/>
          <w:szCs w:val="24"/>
        </w:rPr>
        <w:tab/>
      </w:r>
      <w:r w:rsidRPr="001E2A1B">
        <w:rPr>
          <w:b/>
          <w:sz w:val="24"/>
          <w:szCs w:val="24"/>
        </w:rPr>
        <w:t>Úvod – informácie o spoločnosti</w:t>
      </w:r>
    </w:p>
    <w:p w14:paraId="717A7613" w14:textId="77777777" w:rsidR="00FD7412" w:rsidRPr="001E2A1B" w:rsidRDefault="00FD7412" w:rsidP="00FD7412">
      <w:pPr>
        <w:spacing w:before="120"/>
        <w:rPr>
          <w:b/>
          <w:sz w:val="24"/>
          <w:szCs w:val="24"/>
        </w:rPr>
      </w:pPr>
      <w:r w:rsidRPr="001E2A1B">
        <w:rPr>
          <w:b/>
          <w:sz w:val="24"/>
          <w:szCs w:val="24"/>
        </w:rPr>
        <w:t xml:space="preserve">2. </w:t>
      </w:r>
      <w:r w:rsidRPr="001E2A1B">
        <w:rPr>
          <w:b/>
          <w:sz w:val="24"/>
          <w:szCs w:val="24"/>
        </w:rPr>
        <w:tab/>
        <w:t>Organizačná štruktúra spoločnosti a zamestnanosť</w:t>
      </w:r>
    </w:p>
    <w:p w14:paraId="0210BC81" w14:textId="77777777" w:rsidR="00FD7412" w:rsidRPr="001E2A1B" w:rsidRDefault="00FD7412" w:rsidP="00FD7412">
      <w:pPr>
        <w:tabs>
          <w:tab w:val="left" w:pos="567"/>
        </w:tabs>
        <w:spacing w:before="120"/>
        <w:rPr>
          <w:b/>
          <w:sz w:val="24"/>
          <w:szCs w:val="24"/>
        </w:rPr>
      </w:pPr>
      <w:r w:rsidRPr="001E2A1B">
        <w:rPr>
          <w:b/>
          <w:sz w:val="24"/>
          <w:szCs w:val="24"/>
        </w:rPr>
        <w:t xml:space="preserve">3. </w:t>
      </w:r>
      <w:r w:rsidRPr="001E2A1B">
        <w:rPr>
          <w:b/>
          <w:sz w:val="24"/>
          <w:szCs w:val="24"/>
        </w:rPr>
        <w:tab/>
      </w:r>
      <w:r w:rsidRPr="001E2A1B">
        <w:rPr>
          <w:b/>
          <w:sz w:val="24"/>
          <w:szCs w:val="24"/>
        </w:rPr>
        <w:tab/>
        <w:t>Poslanie a ciele spoločnosti</w:t>
      </w:r>
    </w:p>
    <w:p w14:paraId="571C4F3E" w14:textId="77777777" w:rsidR="00FD7412" w:rsidRPr="001E2A1B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rPr>
          <w:b/>
          <w:bCs/>
          <w:sz w:val="24"/>
          <w:szCs w:val="24"/>
        </w:rPr>
      </w:pPr>
      <w:r w:rsidRPr="001E2A1B">
        <w:rPr>
          <w:b/>
          <w:bCs/>
          <w:sz w:val="24"/>
          <w:szCs w:val="24"/>
        </w:rPr>
        <w:t xml:space="preserve">4. </w:t>
      </w:r>
      <w:r w:rsidRPr="001E2A1B">
        <w:rPr>
          <w:b/>
          <w:bCs/>
          <w:sz w:val="24"/>
          <w:szCs w:val="24"/>
        </w:rPr>
        <w:tab/>
      </w:r>
      <w:r w:rsidRPr="001E2A1B">
        <w:rPr>
          <w:b/>
          <w:bCs/>
          <w:sz w:val="24"/>
          <w:szCs w:val="24"/>
        </w:rPr>
        <w:tab/>
        <w:t>Významní dodávatelia a partneri v doprave</w:t>
      </w:r>
    </w:p>
    <w:p w14:paraId="7418E812" w14:textId="1DEC5C8A" w:rsidR="00FD7412" w:rsidRPr="001E2A1B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rPr>
          <w:b/>
          <w:bCs/>
          <w:sz w:val="24"/>
          <w:szCs w:val="24"/>
        </w:rPr>
      </w:pPr>
      <w:r w:rsidRPr="001E2A1B">
        <w:rPr>
          <w:b/>
          <w:bCs/>
          <w:sz w:val="24"/>
          <w:szCs w:val="24"/>
        </w:rPr>
        <w:t>5.         Zhodnotenie vývoja činnosti spoločnosti v roku 20</w:t>
      </w:r>
      <w:r w:rsidR="00E742BB" w:rsidRPr="001E2A1B">
        <w:rPr>
          <w:b/>
          <w:bCs/>
          <w:sz w:val="24"/>
          <w:szCs w:val="24"/>
        </w:rPr>
        <w:t>2</w:t>
      </w:r>
      <w:r w:rsidR="005E69FF">
        <w:rPr>
          <w:b/>
          <w:bCs/>
          <w:sz w:val="24"/>
          <w:szCs w:val="24"/>
        </w:rPr>
        <w:t>3</w:t>
      </w:r>
    </w:p>
    <w:p w14:paraId="7A8BF69E" w14:textId="0D082CE6" w:rsidR="00FD7412" w:rsidRPr="001E2A1B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rPr>
          <w:b/>
          <w:bCs/>
          <w:sz w:val="24"/>
          <w:szCs w:val="24"/>
        </w:rPr>
      </w:pPr>
      <w:r w:rsidRPr="001E2A1B">
        <w:rPr>
          <w:b/>
          <w:bCs/>
          <w:sz w:val="24"/>
          <w:szCs w:val="24"/>
        </w:rPr>
        <w:t xml:space="preserve">6. </w:t>
      </w:r>
      <w:r w:rsidRPr="001E2A1B">
        <w:rPr>
          <w:b/>
          <w:bCs/>
          <w:sz w:val="24"/>
          <w:szCs w:val="24"/>
        </w:rPr>
        <w:tab/>
      </w:r>
      <w:r w:rsidRPr="001E2A1B">
        <w:rPr>
          <w:b/>
          <w:bCs/>
          <w:sz w:val="24"/>
          <w:szCs w:val="24"/>
        </w:rPr>
        <w:tab/>
        <w:t>Výhľad – predpokladaný budúci vývoj činnosti spoločnosti na rok 20</w:t>
      </w:r>
      <w:r w:rsidR="002A2869" w:rsidRPr="001E2A1B">
        <w:rPr>
          <w:b/>
          <w:bCs/>
          <w:sz w:val="24"/>
          <w:szCs w:val="24"/>
        </w:rPr>
        <w:t>2</w:t>
      </w:r>
      <w:r w:rsidR="005E69FF">
        <w:rPr>
          <w:b/>
          <w:bCs/>
          <w:sz w:val="24"/>
          <w:szCs w:val="24"/>
        </w:rPr>
        <w:t>4</w:t>
      </w:r>
    </w:p>
    <w:p w14:paraId="668103CE" w14:textId="77777777" w:rsidR="00FD7412" w:rsidRPr="00CA0230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rPr>
          <w:b/>
          <w:bCs/>
          <w:sz w:val="24"/>
          <w:szCs w:val="24"/>
        </w:rPr>
      </w:pPr>
      <w:r w:rsidRPr="001E2A1B">
        <w:rPr>
          <w:b/>
          <w:bCs/>
          <w:sz w:val="24"/>
          <w:szCs w:val="24"/>
        </w:rPr>
        <w:t>7.</w:t>
      </w:r>
      <w:r w:rsidRPr="001E2A1B">
        <w:rPr>
          <w:b/>
          <w:bCs/>
          <w:sz w:val="24"/>
          <w:szCs w:val="24"/>
        </w:rPr>
        <w:tab/>
      </w:r>
      <w:r w:rsidRPr="001E2A1B">
        <w:rPr>
          <w:b/>
          <w:bCs/>
          <w:sz w:val="24"/>
          <w:szCs w:val="24"/>
        </w:rPr>
        <w:tab/>
        <w:t>Zhodnotenie vývoja finančnej situácie spoločnosti</w:t>
      </w:r>
    </w:p>
    <w:p w14:paraId="7E7BF223" w14:textId="77777777" w:rsidR="00FD7412" w:rsidRPr="00CA0230" w:rsidRDefault="00FD7412" w:rsidP="00FD7412">
      <w:pPr>
        <w:widowControl w:val="0"/>
        <w:spacing w:before="120"/>
        <w:jc w:val="both"/>
        <w:rPr>
          <w:b/>
          <w:bCs/>
          <w:sz w:val="24"/>
          <w:szCs w:val="24"/>
        </w:rPr>
      </w:pPr>
      <w:r w:rsidRPr="00CA0230">
        <w:rPr>
          <w:b/>
          <w:bCs/>
          <w:sz w:val="24"/>
          <w:szCs w:val="24"/>
        </w:rPr>
        <w:t xml:space="preserve">8. </w:t>
      </w:r>
      <w:r w:rsidRPr="00CA0230">
        <w:rPr>
          <w:b/>
          <w:bCs/>
          <w:sz w:val="24"/>
          <w:szCs w:val="24"/>
        </w:rPr>
        <w:tab/>
        <w:t>Návrh na rozdelenie výsledku hospodárenia</w:t>
      </w:r>
    </w:p>
    <w:p w14:paraId="74053607" w14:textId="77777777" w:rsidR="00FD7412" w:rsidRPr="00CA0230" w:rsidRDefault="00FD7412" w:rsidP="00FD7412">
      <w:pPr>
        <w:widowControl w:val="0"/>
        <w:tabs>
          <w:tab w:val="left" w:pos="284"/>
        </w:tabs>
        <w:spacing w:before="120"/>
        <w:jc w:val="both"/>
        <w:rPr>
          <w:b/>
          <w:bCs/>
          <w:sz w:val="24"/>
          <w:szCs w:val="24"/>
        </w:rPr>
      </w:pPr>
      <w:r w:rsidRPr="00CA0230">
        <w:rPr>
          <w:b/>
          <w:bCs/>
          <w:sz w:val="24"/>
          <w:szCs w:val="24"/>
        </w:rPr>
        <w:t>9.</w:t>
      </w:r>
      <w:r w:rsidRPr="00CA0230">
        <w:rPr>
          <w:b/>
          <w:bCs/>
          <w:sz w:val="24"/>
          <w:szCs w:val="24"/>
        </w:rPr>
        <w:tab/>
      </w:r>
      <w:r w:rsidRPr="00CA0230">
        <w:rPr>
          <w:b/>
          <w:bCs/>
          <w:sz w:val="24"/>
          <w:szCs w:val="24"/>
        </w:rPr>
        <w:tab/>
        <w:t>Udalosti osobitného významu, ktoré nastali po skončení účtovného obdobia</w:t>
      </w:r>
    </w:p>
    <w:p w14:paraId="06F69A91" w14:textId="77777777" w:rsidR="00FD7412" w:rsidRPr="00CA0230" w:rsidRDefault="00FD7412" w:rsidP="00FD7412">
      <w:pPr>
        <w:widowControl w:val="0"/>
        <w:spacing w:before="120"/>
        <w:jc w:val="both"/>
        <w:rPr>
          <w:b/>
          <w:bCs/>
          <w:sz w:val="24"/>
          <w:szCs w:val="24"/>
        </w:rPr>
      </w:pPr>
      <w:r w:rsidRPr="00CA0230">
        <w:rPr>
          <w:b/>
          <w:bCs/>
          <w:sz w:val="24"/>
          <w:szCs w:val="24"/>
        </w:rPr>
        <w:t>10.</w:t>
      </w:r>
      <w:r w:rsidRPr="00CA0230">
        <w:rPr>
          <w:b/>
          <w:bCs/>
          <w:sz w:val="24"/>
          <w:szCs w:val="24"/>
        </w:rPr>
        <w:tab/>
        <w:t>Ostatné informácie</w:t>
      </w:r>
    </w:p>
    <w:p w14:paraId="3D944F11" w14:textId="77777777" w:rsidR="00FD7412" w:rsidRPr="00CA0230" w:rsidRDefault="00FD7412" w:rsidP="00FD7412">
      <w:pPr>
        <w:widowControl w:val="0"/>
        <w:tabs>
          <w:tab w:val="left" w:pos="284"/>
        </w:tabs>
        <w:spacing w:before="120"/>
        <w:jc w:val="both"/>
        <w:rPr>
          <w:b/>
          <w:bCs/>
          <w:sz w:val="24"/>
          <w:szCs w:val="24"/>
        </w:rPr>
      </w:pPr>
      <w:r w:rsidRPr="00CA0230">
        <w:rPr>
          <w:b/>
          <w:bCs/>
          <w:sz w:val="24"/>
          <w:szCs w:val="24"/>
        </w:rPr>
        <w:t xml:space="preserve">11. </w:t>
      </w:r>
      <w:r w:rsidRPr="00CA0230">
        <w:rPr>
          <w:b/>
          <w:bCs/>
          <w:sz w:val="24"/>
          <w:szCs w:val="24"/>
        </w:rPr>
        <w:tab/>
        <w:t>Účtovná závierka a správa audítora</w:t>
      </w:r>
    </w:p>
    <w:p w14:paraId="7DAA2753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03B3876E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195F2635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72498F46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0B0A7056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2A84491E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2FF5CE61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03FB27D9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553463AE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55E0FEB9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3398EA5B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0C637529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5E92600A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307B37AD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0213ABBD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47B01480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rPr>
          <w:b/>
          <w:bCs/>
          <w:sz w:val="24"/>
          <w:szCs w:val="24"/>
          <w:highlight w:val="yellow"/>
        </w:rPr>
      </w:pPr>
    </w:p>
    <w:p w14:paraId="490F5E19" w14:textId="77777777" w:rsidR="00FD7412" w:rsidRPr="00583C39" w:rsidRDefault="00FD7412" w:rsidP="00FD7412">
      <w:pPr>
        <w:tabs>
          <w:tab w:val="left" w:pos="567"/>
        </w:tabs>
        <w:rPr>
          <w:b/>
          <w:bCs/>
          <w:sz w:val="24"/>
          <w:szCs w:val="24"/>
          <w:highlight w:val="yellow"/>
        </w:rPr>
      </w:pPr>
    </w:p>
    <w:p w14:paraId="6D99CFA1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40BF3891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02E9EDDE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6357134C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1E8C268D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01AFB4D6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4CB91F67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74F68BF5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3164292B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6A8C3780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203A2462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7192993E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200DD0F8" w14:textId="77777777" w:rsidR="00FD7412" w:rsidRPr="00583C39" w:rsidRDefault="00FD7412" w:rsidP="00FD7412">
      <w:pPr>
        <w:tabs>
          <w:tab w:val="left" w:pos="567"/>
        </w:tabs>
        <w:rPr>
          <w:b/>
          <w:sz w:val="24"/>
          <w:szCs w:val="24"/>
          <w:highlight w:val="yellow"/>
        </w:rPr>
      </w:pPr>
    </w:p>
    <w:p w14:paraId="501FDAFF" w14:textId="77777777" w:rsidR="00074852" w:rsidRDefault="00074852" w:rsidP="00FD7412">
      <w:pPr>
        <w:widowControl w:val="0"/>
        <w:tabs>
          <w:tab w:val="left" w:pos="284"/>
        </w:tabs>
        <w:rPr>
          <w:b/>
          <w:bCs/>
          <w:sz w:val="28"/>
          <w:szCs w:val="28"/>
        </w:rPr>
      </w:pPr>
    </w:p>
    <w:p w14:paraId="682D47FE" w14:textId="77777777" w:rsidR="004740E3" w:rsidRDefault="004740E3" w:rsidP="00FD7412">
      <w:pPr>
        <w:widowControl w:val="0"/>
        <w:tabs>
          <w:tab w:val="left" w:pos="284"/>
        </w:tabs>
        <w:rPr>
          <w:b/>
          <w:bCs/>
          <w:sz w:val="28"/>
          <w:szCs w:val="28"/>
        </w:rPr>
      </w:pPr>
    </w:p>
    <w:p w14:paraId="4D166DDE" w14:textId="3D5A66A0" w:rsidR="00FD7412" w:rsidRPr="00CA0230" w:rsidRDefault="00FD7412" w:rsidP="00FD7412">
      <w:pPr>
        <w:widowControl w:val="0"/>
        <w:tabs>
          <w:tab w:val="left" w:pos="284"/>
        </w:tabs>
        <w:rPr>
          <w:b/>
          <w:bCs/>
          <w:sz w:val="28"/>
          <w:szCs w:val="28"/>
        </w:rPr>
      </w:pPr>
      <w:r w:rsidRPr="00DA059E">
        <w:rPr>
          <w:b/>
          <w:bCs/>
          <w:sz w:val="28"/>
          <w:szCs w:val="28"/>
        </w:rPr>
        <w:t>1.</w:t>
      </w:r>
      <w:r w:rsidRPr="00CA0230">
        <w:rPr>
          <w:b/>
          <w:bCs/>
          <w:sz w:val="28"/>
          <w:szCs w:val="28"/>
        </w:rPr>
        <w:t xml:space="preserve"> Úvod – informácie o spoločnosti</w:t>
      </w:r>
    </w:p>
    <w:p w14:paraId="7081CB31" w14:textId="77777777" w:rsidR="00FD7412" w:rsidRPr="00CA0230" w:rsidRDefault="00FD7412" w:rsidP="00FD7412">
      <w:pPr>
        <w:rPr>
          <w:sz w:val="24"/>
          <w:szCs w:val="24"/>
        </w:rPr>
      </w:pPr>
    </w:p>
    <w:p w14:paraId="3E5D0612" w14:textId="77777777" w:rsidR="00FD7412" w:rsidRPr="00CA0230" w:rsidRDefault="00FD7412" w:rsidP="004740E3">
      <w:pPr>
        <w:tabs>
          <w:tab w:val="left" w:pos="567"/>
        </w:tabs>
        <w:spacing w:line="300" w:lineRule="auto"/>
        <w:rPr>
          <w:sz w:val="24"/>
          <w:szCs w:val="24"/>
        </w:rPr>
      </w:pPr>
      <w:r w:rsidRPr="00CA0230">
        <w:rPr>
          <w:sz w:val="24"/>
          <w:szCs w:val="24"/>
        </w:rPr>
        <w:t>Povinnosť vypracovať výročnú správu spoločnosti za rok 20</w:t>
      </w:r>
      <w:r w:rsidR="00E742BB">
        <w:rPr>
          <w:sz w:val="24"/>
          <w:szCs w:val="24"/>
        </w:rPr>
        <w:t>21</w:t>
      </w:r>
      <w:r w:rsidRPr="00CA0230">
        <w:rPr>
          <w:sz w:val="24"/>
          <w:szCs w:val="24"/>
        </w:rPr>
        <w:t xml:space="preserve"> vyplynula z § 20 Zákona o účtovníctve č. 431/2002 Z. z. v znení zákona č. 562/2003 Z. z. a zákona č. 561/2004 Z. z.</w:t>
      </w:r>
    </w:p>
    <w:p w14:paraId="5B7FBE3D" w14:textId="77777777" w:rsidR="00FD7412" w:rsidRPr="00CA0230" w:rsidRDefault="00FD7412" w:rsidP="004740E3">
      <w:pPr>
        <w:tabs>
          <w:tab w:val="left" w:pos="567"/>
        </w:tabs>
        <w:spacing w:before="120" w:line="300" w:lineRule="auto"/>
        <w:rPr>
          <w:sz w:val="24"/>
          <w:szCs w:val="24"/>
        </w:rPr>
      </w:pPr>
      <w:r w:rsidRPr="00CA0230">
        <w:rPr>
          <w:sz w:val="24"/>
          <w:szCs w:val="24"/>
        </w:rPr>
        <w:t xml:space="preserve">Spoločnosť PF </w:t>
      </w:r>
      <w:proofErr w:type="spellStart"/>
      <w:r w:rsidRPr="00CA0230">
        <w:rPr>
          <w:sz w:val="24"/>
          <w:szCs w:val="24"/>
        </w:rPr>
        <w:t>Distribution</w:t>
      </w:r>
      <w:proofErr w:type="spellEnd"/>
      <w:r w:rsidRPr="00CA0230">
        <w:rPr>
          <w:sz w:val="24"/>
          <w:szCs w:val="24"/>
        </w:rPr>
        <w:t xml:space="preserve"> a.s. so sídlom v Galante, Esterházyovcov 32/3192 bola založená 19.5.2006 a vznikla dňa 29.06.2006 zápisom do obchodného registra Okresného súdu v Trnave, oddiel Sro, vložka č. 34616/T. V roku 2016 prešla transformáciou na právnu formu akciová spoločnosť. Právna forma spoločnosti je akciová spoločnosť.</w:t>
      </w:r>
    </w:p>
    <w:p w14:paraId="2083AC54" w14:textId="77777777" w:rsidR="00FD7412" w:rsidRPr="00CA0230" w:rsidRDefault="00FD7412" w:rsidP="004740E3">
      <w:pPr>
        <w:tabs>
          <w:tab w:val="left" w:pos="567"/>
        </w:tabs>
        <w:spacing w:before="120" w:line="300" w:lineRule="auto"/>
        <w:rPr>
          <w:sz w:val="24"/>
          <w:szCs w:val="24"/>
        </w:rPr>
      </w:pPr>
      <w:r w:rsidRPr="00CA0230">
        <w:rPr>
          <w:sz w:val="24"/>
          <w:szCs w:val="24"/>
        </w:rPr>
        <w:t xml:space="preserve">Predmetom činnosti spoločnosti je veľkoobchod s potravinami a nepotravinárskym tovarom. </w:t>
      </w:r>
    </w:p>
    <w:p w14:paraId="4534B758" w14:textId="77777777" w:rsidR="00FD7412" w:rsidRPr="00CA0230" w:rsidRDefault="00FD7412" w:rsidP="004740E3">
      <w:pPr>
        <w:tabs>
          <w:tab w:val="left" w:pos="567"/>
        </w:tabs>
        <w:spacing w:before="120" w:line="300" w:lineRule="auto"/>
        <w:rPr>
          <w:sz w:val="24"/>
          <w:szCs w:val="24"/>
        </w:rPr>
      </w:pPr>
      <w:r w:rsidRPr="00CA0230">
        <w:rPr>
          <w:sz w:val="24"/>
          <w:szCs w:val="24"/>
        </w:rPr>
        <w:t>Základné imanie spoločnosti činí 25 000,- EUR, 10 kmeňových akcií na meno v listinnej podobe o menovitej hodnote každej akcie 2 500,- EUR. Základné imanie  je splatené v plnom rozsahu.</w:t>
      </w:r>
    </w:p>
    <w:p w14:paraId="126A7706" w14:textId="77777777" w:rsidR="00FD7412" w:rsidRPr="00CA0230" w:rsidRDefault="00FD7412" w:rsidP="00FD7412">
      <w:pPr>
        <w:pStyle w:val="Odsekzoznamu"/>
        <w:ind w:left="284"/>
        <w:jc w:val="both"/>
        <w:rPr>
          <w:color w:val="0033CC"/>
        </w:rPr>
      </w:pPr>
    </w:p>
    <w:p w14:paraId="1964E2AB" w14:textId="77777777" w:rsidR="00FD7412" w:rsidRPr="00CA0230" w:rsidRDefault="00FD7412" w:rsidP="00FD7412">
      <w:pPr>
        <w:pStyle w:val="Odsekzoznamu"/>
        <w:ind w:left="284"/>
        <w:jc w:val="both"/>
        <w:rPr>
          <w:color w:val="0033CC"/>
        </w:rPr>
      </w:pPr>
    </w:p>
    <w:p w14:paraId="4E588A85" w14:textId="77777777" w:rsidR="00FD7412" w:rsidRPr="00CA0230" w:rsidRDefault="00FD7412" w:rsidP="00FD7412">
      <w:pPr>
        <w:pStyle w:val="Odsekzoznamu"/>
        <w:ind w:left="0"/>
        <w:jc w:val="both"/>
        <w:rPr>
          <w:sz w:val="24"/>
          <w:szCs w:val="24"/>
        </w:rPr>
      </w:pPr>
      <w:r w:rsidRPr="00CA0230">
        <w:rPr>
          <w:sz w:val="24"/>
          <w:szCs w:val="24"/>
          <w:u w:val="single"/>
        </w:rPr>
        <w:t>Akcionári</w:t>
      </w:r>
      <w:r w:rsidRPr="00CA0230">
        <w:rPr>
          <w:sz w:val="24"/>
          <w:szCs w:val="24"/>
        </w:rPr>
        <w:t xml:space="preserve"> a ich podiely na vlastníctve:</w:t>
      </w:r>
    </w:p>
    <w:p w14:paraId="35C6E656" w14:textId="77777777" w:rsidR="00FD7412" w:rsidRPr="00CA0230" w:rsidRDefault="00FD7412" w:rsidP="00FD7412">
      <w:pPr>
        <w:tabs>
          <w:tab w:val="left" w:pos="567"/>
        </w:tabs>
        <w:spacing w:before="120"/>
        <w:rPr>
          <w:sz w:val="24"/>
          <w:szCs w:val="24"/>
        </w:rPr>
      </w:pPr>
      <w:r w:rsidRPr="00CA0230">
        <w:rPr>
          <w:sz w:val="24"/>
          <w:szCs w:val="24"/>
        </w:rPr>
        <w:tab/>
      </w:r>
      <w:r w:rsidRPr="00CA0230">
        <w:rPr>
          <w:sz w:val="24"/>
          <w:szCs w:val="24"/>
        </w:rPr>
        <w:tab/>
        <w:t xml:space="preserve">Csaba Kubica </w:t>
      </w:r>
      <w:r w:rsidRPr="00CA0230">
        <w:rPr>
          <w:sz w:val="24"/>
          <w:szCs w:val="24"/>
        </w:rPr>
        <w:tab/>
      </w:r>
      <w:r w:rsidRPr="00CA0230">
        <w:rPr>
          <w:sz w:val="24"/>
          <w:szCs w:val="24"/>
        </w:rPr>
        <w:tab/>
        <w:t>100% akcií</w:t>
      </w:r>
    </w:p>
    <w:p w14:paraId="2A7F38CD" w14:textId="77777777" w:rsidR="00FD7412" w:rsidRPr="00CA0230" w:rsidRDefault="00FD7412" w:rsidP="00FD7412">
      <w:pPr>
        <w:pStyle w:val="Odsekzoznamu"/>
        <w:ind w:left="708"/>
        <w:jc w:val="both"/>
        <w:rPr>
          <w:sz w:val="24"/>
          <w:szCs w:val="24"/>
        </w:rPr>
      </w:pPr>
    </w:p>
    <w:p w14:paraId="6DB2D5DB" w14:textId="77777777" w:rsidR="00FD7412" w:rsidRPr="00CA0230" w:rsidRDefault="00FD7412" w:rsidP="00FD7412">
      <w:pPr>
        <w:pStyle w:val="Odsekzoznamu"/>
        <w:ind w:left="0"/>
        <w:jc w:val="both"/>
        <w:rPr>
          <w:sz w:val="24"/>
          <w:szCs w:val="24"/>
        </w:rPr>
      </w:pPr>
      <w:r w:rsidRPr="00CA0230">
        <w:rPr>
          <w:sz w:val="24"/>
          <w:szCs w:val="24"/>
          <w:u w:val="single"/>
        </w:rPr>
        <w:t>Predstavenstvo spoločnosti</w:t>
      </w:r>
      <w:r w:rsidRPr="00CA0230">
        <w:rPr>
          <w:sz w:val="24"/>
          <w:szCs w:val="24"/>
        </w:rPr>
        <w:t>:</w:t>
      </w:r>
    </w:p>
    <w:p w14:paraId="00C3140B" w14:textId="77777777" w:rsidR="00FD7412" w:rsidRPr="00CA0230" w:rsidRDefault="00FD7412" w:rsidP="00FD7412">
      <w:pPr>
        <w:tabs>
          <w:tab w:val="left" w:pos="567"/>
        </w:tabs>
        <w:spacing w:before="120"/>
        <w:rPr>
          <w:sz w:val="24"/>
          <w:szCs w:val="24"/>
        </w:rPr>
      </w:pPr>
      <w:r w:rsidRPr="00CA0230">
        <w:rPr>
          <w:sz w:val="24"/>
          <w:szCs w:val="24"/>
        </w:rPr>
        <w:t>Csaba Kubica – predseda predstavenstva</w:t>
      </w:r>
      <w:r w:rsidRPr="00CA0230">
        <w:rPr>
          <w:sz w:val="24"/>
          <w:szCs w:val="24"/>
        </w:rPr>
        <w:tab/>
      </w:r>
    </w:p>
    <w:p w14:paraId="56E4A99C" w14:textId="77777777" w:rsidR="00FD7412" w:rsidRPr="00CA0230" w:rsidRDefault="00FD7412" w:rsidP="00FD7412">
      <w:pPr>
        <w:tabs>
          <w:tab w:val="left" w:pos="567"/>
        </w:tabs>
        <w:spacing w:before="60"/>
        <w:rPr>
          <w:sz w:val="24"/>
          <w:szCs w:val="24"/>
        </w:rPr>
      </w:pPr>
      <w:r w:rsidRPr="00CA0230">
        <w:rPr>
          <w:sz w:val="24"/>
          <w:szCs w:val="24"/>
        </w:rPr>
        <w:t>Ľudovít Kubica – podpredseda predstavenstva</w:t>
      </w:r>
    </w:p>
    <w:p w14:paraId="1D4BA7AF" w14:textId="77777777" w:rsidR="00FD7412" w:rsidRPr="00CA0230" w:rsidRDefault="00FD7412" w:rsidP="00FD7412">
      <w:pPr>
        <w:tabs>
          <w:tab w:val="left" w:pos="567"/>
        </w:tabs>
        <w:rPr>
          <w:sz w:val="24"/>
          <w:szCs w:val="24"/>
        </w:rPr>
      </w:pPr>
    </w:p>
    <w:p w14:paraId="7A6C93A0" w14:textId="77777777" w:rsidR="00FD7412" w:rsidRPr="00CA0230" w:rsidRDefault="00FD7412" w:rsidP="00FD7412">
      <w:pPr>
        <w:tabs>
          <w:tab w:val="left" w:pos="567"/>
        </w:tabs>
        <w:spacing w:before="120"/>
        <w:rPr>
          <w:sz w:val="24"/>
          <w:szCs w:val="24"/>
        </w:rPr>
      </w:pPr>
      <w:r w:rsidRPr="00CA0230">
        <w:rPr>
          <w:sz w:val="24"/>
          <w:szCs w:val="24"/>
          <w:u w:val="single"/>
        </w:rPr>
        <w:t>Dozorná rada spoločnosti</w:t>
      </w:r>
      <w:r w:rsidRPr="00CA0230">
        <w:rPr>
          <w:sz w:val="24"/>
          <w:szCs w:val="24"/>
        </w:rPr>
        <w:t>:</w:t>
      </w:r>
    </w:p>
    <w:p w14:paraId="32686407" w14:textId="77777777" w:rsidR="00FD7412" w:rsidRPr="00CA0230" w:rsidRDefault="00FD7412" w:rsidP="00FD7412">
      <w:pPr>
        <w:tabs>
          <w:tab w:val="left" w:pos="567"/>
        </w:tabs>
        <w:spacing w:before="120"/>
        <w:rPr>
          <w:sz w:val="24"/>
          <w:szCs w:val="24"/>
        </w:rPr>
      </w:pPr>
      <w:r w:rsidRPr="00CA0230">
        <w:rPr>
          <w:sz w:val="24"/>
          <w:szCs w:val="24"/>
        </w:rPr>
        <w:t>Anna Kubicová – predsedníčka dozornej rady</w:t>
      </w:r>
    </w:p>
    <w:p w14:paraId="69D2209B" w14:textId="77777777" w:rsidR="00FD7412" w:rsidRPr="00CA0230" w:rsidRDefault="00FD7412" w:rsidP="00FD7412">
      <w:pPr>
        <w:tabs>
          <w:tab w:val="left" w:pos="567"/>
        </w:tabs>
        <w:spacing w:before="60"/>
        <w:rPr>
          <w:sz w:val="24"/>
          <w:szCs w:val="24"/>
        </w:rPr>
      </w:pPr>
      <w:r w:rsidRPr="00CA0230">
        <w:rPr>
          <w:sz w:val="24"/>
          <w:szCs w:val="24"/>
        </w:rPr>
        <w:t xml:space="preserve">Ing. Ján </w:t>
      </w:r>
      <w:proofErr w:type="spellStart"/>
      <w:r w:rsidRPr="00CA0230">
        <w:rPr>
          <w:sz w:val="24"/>
          <w:szCs w:val="24"/>
        </w:rPr>
        <w:t>Papánek</w:t>
      </w:r>
      <w:proofErr w:type="spellEnd"/>
      <w:r w:rsidRPr="00CA0230">
        <w:rPr>
          <w:sz w:val="24"/>
          <w:szCs w:val="24"/>
        </w:rPr>
        <w:t xml:space="preserve"> - člen</w:t>
      </w:r>
    </w:p>
    <w:p w14:paraId="3D39BFC3" w14:textId="77777777" w:rsidR="00FD7412" w:rsidRPr="00CA0230" w:rsidRDefault="00FD7412" w:rsidP="00FD7412">
      <w:pPr>
        <w:tabs>
          <w:tab w:val="left" w:pos="567"/>
        </w:tabs>
        <w:spacing w:before="60"/>
        <w:rPr>
          <w:sz w:val="24"/>
          <w:szCs w:val="24"/>
        </w:rPr>
      </w:pPr>
      <w:r w:rsidRPr="00CA0230">
        <w:rPr>
          <w:sz w:val="24"/>
          <w:szCs w:val="24"/>
        </w:rPr>
        <w:t>Ing. Benjamín László - člen</w:t>
      </w:r>
    </w:p>
    <w:p w14:paraId="6B7E736E" w14:textId="77777777" w:rsidR="00FD7412" w:rsidRPr="00583C39" w:rsidRDefault="00FD7412" w:rsidP="00FD7412">
      <w:pPr>
        <w:tabs>
          <w:tab w:val="left" w:pos="567"/>
        </w:tabs>
        <w:rPr>
          <w:sz w:val="24"/>
          <w:szCs w:val="24"/>
          <w:highlight w:val="yellow"/>
        </w:rPr>
      </w:pPr>
    </w:p>
    <w:p w14:paraId="6D1F29C3" w14:textId="77777777" w:rsidR="00FD7412" w:rsidRPr="00FE0964" w:rsidRDefault="00FD7412" w:rsidP="00FD7412">
      <w:pPr>
        <w:pStyle w:val="Odsekzoznamu"/>
        <w:numPr>
          <w:ilvl w:val="0"/>
          <w:numId w:val="1"/>
        </w:numPr>
        <w:tabs>
          <w:tab w:val="left" w:pos="284"/>
        </w:tabs>
        <w:spacing w:before="240"/>
        <w:ind w:left="0" w:firstLine="0"/>
        <w:rPr>
          <w:b/>
          <w:sz w:val="24"/>
          <w:szCs w:val="24"/>
        </w:rPr>
      </w:pPr>
      <w:r w:rsidRPr="00FE0964">
        <w:rPr>
          <w:b/>
          <w:sz w:val="28"/>
          <w:szCs w:val="24"/>
        </w:rPr>
        <w:t>Organizačná štruktúra spoločnosti a zamestnanosť</w:t>
      </w:r>
    </w:p>
    <w:p w14:paraId="5F91FFC5" w14:textId="77777777" w:rsidR="00FD7412" w:rsidRPr="00AF79EC" w:rsidRDefault="00FD7412" w:rsidP="00FD7412">
      <w:pPr>
        <w:tabs>
          <w:tab w:val="left" w:pos="567"/>
        </w:tabs>
        <w:rPr>
          <w:b/>
          <w:sz w:val="24"/>
          <w:szCs w:val="24"/>
        </w:rPr>
      </w:pPr>
    </w:p>
    <w:p w14:paraId="7F0E11FD" w14:textId="77777777" w:rsidR="00FD7412" w:rsidRPr="00AF79EC" w:rsidRDefault="00FD7412" w:rsidP="00FD7412">
      <w:pPr>
        <w:tabs>
          <w:tab w:val="left" w:pos="567"/>
        </w:tabs>
        <w:rPr>
          <w:b/>
          <w:sz w:val="24"/>
          <w:szCs w:val="24"/>
        </w:rPr>
      </w:pPr>
      <w:r w:rsidRPr="00AF79EC">
        <w:rPr>
          <w:b/>
          <w:sz w:val="24"/>
          <w:szCs w:val="24"/>
        </w:rPr>
        <w:t xml:space="preserve">Orgány spoločnosti </w:t>
      </w:r>
    </w:p>
    <w:p w14:paraId="59D5068D" w14:textId="77777777" w:rsidR="00FD7412" w:rsidRPr="00AF79EC" w:rsidRDefault="00FD7412" w:rsidP="00FD7412">
      <w:pPr>
        <w:tabs>
          <w:tab w:val="left" w:pos="567"/>
        </w:tabs>
        <w:rPr>
          <w:sz w:val="24"/>
          <w:szCs w:val="24"/>
        </w:rPr>
      </w:pPr>
    </w:p>
    <w:p w14:paraId="5C6941F0" w14:textId="77777777" w:rsidR="00FD7412" w:rsidRPr="00AF79EC" w:rsidRDefault="00FD7412" w:rsidP="004740E3">
      <w:pPr>
        <w:autoSpaceDE w:val="0"/>
        <w:autoSpaceDN w:val="0"/>
        <w:adjustRightInd w:val="0"/>
        <w:spacing w:line="300" w:lineRule="auto"/>
        <w:jc w:val="both"/>
        <w:rPr>
          <w:sz w:val="24"/>
          <w:szCs w:val="24"/>
        </w:rPr>
      </w:pPr>
      <w:r w:rsidRPr="00AF79EC">
        <w:rPr>
          <w:sz w:val="24"/>
          <w:szCs w:val="24"/>
        </w:rPr>
        <w:t xml:space="preserve">Najvyšším orgánom spoločnosti je </w:t>
      </w:r>
      <w:r w:rsidR="00082AFC" w:rsidRPr="00AF79EC">
        <w:rPr>
          <w:sz w:val="24"/>
          <w:szCs w:val="24"/>
        </w:rPr>
        <w:t>V</w:t>
      </w:r>
      <w:r w:rsidRPr="00AF79EC">
        <w:rPr>
          <w:sz w:val="24"/>
          <w:szCs w:val="24"/>
          <w:u w:val="single"/>
        </w:rPr>
        <w:t>alné zhromaždenie</w:t>
      </w:r>
      <w:r w:rsidRPr="00AF79EC">
        <w:rPr>
          <w:sz w:val="24"/>
          <w:szCs w:val="24"/>
        </w:rPr>
        <w:t>, do ktorého pôsobnosti patria úkony podľa § 187 ods. 1 Obchodného zákonníka. V spoločnosti vykonáva pôsobnosť valného zhromaždenia jediný akcionár.</w:t>
      </w:r>
    </w:p>
    <w:p w14:paraId="7DF7EE22" w14:textId="7739CC74" w:rsidR="00FD7412" w:rsidRDefault="00FD7412" w:rsidP="004740E3">
      <w:pPr>
        <w:autoSpaceDE w:val="0"/>
        <w:autoSpaceDN w:val="0"/>
        <w:adjustRightInd w:val="0"/>
        <w:spacing w:before="120" w:line="300" w:lineRule="auto"/>
        <w:jc w:val="both"/>
        <w:rPr>
          <w:sz w:val="24"/>
          <w:szCs w:val="24"/>
        </w:rPr>
      </w:pPr>
      <w:r w:rsidRPr="00AF79EC">
        <w:rPr>
          <w:sz w:val="24"/>
          <w:szCs w:val="24"/>
        </w:rPr>
        <w:t xml:space="preserve">Štatutárnym orgánom spoločnosti je </w:t>
      </w:r>
      <w:r w:rsidR="00082AFC" w:rsidRPr="00AF79EC">
        <w:rPr>
          <w:sz w:val="24"/>
          <w:szCs w:val="24"/>
        </w:rPr>
        <w:t>P</w:t>
      </w:r>
      <w:r w:rsidRPr="00AF79EC">
        <w:rPr>
          <w:sz w:val="24"/>
          <w:szCs w:val="24"/>
          <w:u w:val="single"/>
        </w:rPr>
        <w:t>redstavenstvo</w:t>
      </w:r>
      <w:r w:rsidRPr="00AF79EC">
        <w:rPr>
          <w:sz w:val="24"/>
          <w:szCs w:val="24"/>
        </w:rPr>
        <w:t>, ktoré riadi činnosť spoločnosti a koná v jej mene. Predseda predstavenstva a podpredseda predstavenstva tvoria hlavnú stratégiu spoločnosti podľa potrieb partnera, schvaľujú a dohliadajú k  dielč</w:t>
      </w:r>
      <w:r w:rsidR="00C855A3">
        <w:rPr>
          <w:sz w:val="24"/>
          <w:szCs w:val="24"/>
        </w:rPr>
        <w:t>í</w:t>
      </w:r>
      <w:r w:rsidRPr="00AF79EC">
        <w:rPr>
          <w:sz w:val="24"/>
          <w:szCs w:val="24"/>
        </w:rPr>
        <w:t>m plánom spoločnosti, prostredníctvom ktorých riadia a koordinujú činnosť jednotlivých oddelení spoločnosti. Vo všetkých veciach zaväzujúcich spoločnosť sú oprávnení konať a podpisovať menom spoločnosti predseda predstavenstva a podpredseda predstavenstva spoločne.</w:t>
      </w:r>
    </w:p>
    <w:p w14:paraId="405A7EA5" w14:textId="77777777" w:rsidR="004740E3" w:rsidRDefault="004740E3" w:rsidP="004740E3">
      <w:pPr>
        <w:autoSpaceDE w:val="0"/>
        <w:autoSpaceDN w:val="0"/>
        <w:adjustRightInd w:val="0"/>
        <w:spacing w:before="120" w:line="300" w:lineRule="auto"/>
        <w:jc w:val="both"/>
        <w:rPr>
          <w:sz w:val="24"/>
          <w:szCs w:val="24"/>
        </w:rPr>
      </w:pPr>
    </w:p>
    <w:p w14:paraId="64EC915C" w14:textId="77777777" w:rsidR="004740E3" w:rsidRPr="00AF79EC" w:rsidRDefault="004740E3" w:rsidP="004740E3">
      <w:pPr>
        <w:autoSpaceDE w:val="0"/>
        <w:autoSpaceDN w:val="0"/>
        <w:adjustRightInd w:val="0"/>
        <w:spacing w:before="120" w:line="300" w:lineRule="auto"/>
        <w:jc w:val="both"/>
        <w:rPr>
          <w:sz w:val="24"/>
          <w:szCs w:val="24"/>
        </w:rPr>
      </w:pPr>
    </w:p>
    <w:p w14:paraId="244B9345" w14:textId="77777777" w:rsidR="00FD7412" w:rsidRPr="00AF79EC" w:rsidRDefault="00FD7412" w:rsidP="004740E3">
      <w:pPr>
        <w:autoSpaceDE w:val="0"/>
        <w:autoSpaceDN w:val="0"/>
        <w:adjustRightInd w:val="0"/>
        <w:spacing w:before="120" w:line="300" w:lineRule="auto"/>
        <w:rPr>
          <w:sz w:val="24"/>
          <w:szCs w:val="24"/>
        </w:rPr>
      </w:pPr>
      <w:r w:rsidRPr="00AF79EC">
        <w:rPr>
          <w:sz w:val="24"/>
          <w:szCs w:val="24"/>
          <w:u w:val="single"/>
        </w:rPr>
        <w:t>Dozorná rada</w:t>
      </w:r>
      <w:r w:rsidRPr="00AF79EC">
        <w:rPr>
          <w:sz w:val="24"/>
          <w:szCs w:val="24"/>
        </w:rPr>
        <w:t xml:space="preserve"> dohliada na výkon pôsobnosti predstavenstva a uskutočňovanie podnikateľskej činnosti spoločnosti.</w:t>
      </w:r>
    </w:p>
    <w:p w14:paraId="57AE3E16" w14:textId="77777777" w:rsidR="00FD7412" w:rsidRDefault="00FD7412" w:rsidP="00FD7412">
      <w:pPr>
        <w:autoSpaceDE w:val="0"/>
        <w:autoSpaceDN w:val="0"/>
        <w:adjustRightInd w:val="0"/>
        <w:rPr>
          <w:color w:val="0033CC"/>
          <w:sz w:val="24"/>
          <w:szCs w:val="24"/>
          <w:highlight w:val="yellow"/>
          <w:u w:val="single"/>
        </w:rPr>
      </w:pPr>
    </w:p>
    <w:p w14:paraId="69FD9D4C" w14:textId="77777777" w:rsidR="004740E3" w:rsidRPr="00AF79EC" w:rsidRDefault="004740E3" w:rsidP="004740E3">
      <w:pPr>
        <w:autoSpaceDE w:val="0"/>
        <w:autoSpaceDN w:val="0"/>
        <w:adjustRightInd w:val="0"/>
        <w:spacing w:line="300" w:lineRule="auto"/>
        <w:rPr>
          <w:sz w:val="24"/>
          <w:szCs w:val="24"/>
        </w:rPr>
      </w:pPr>
      <w:r w:rsidRPr="00AF79EC">
        <w:rPr>
          <w:sz w:val="24"/>
          <w:szCs w:val="24"/>
          <w:u w:val="single"/>
        </w:rPr>
        <w:t>Obchodný riaditeľ</w:t>
      </w:r>
      <w:r w:rsidRPr="00AF79EC">
        <w:rPr>
          <w:sz w:val="24"/>
          <w:szCs w:val="24"/>
        </w:rPr>
        <w:t xml:space="preserve"> – Božena Krasnanská zodpovedá za obchodné aktivity spoločnosti prostredníctvom pracovníkov nákupu a predaja, riadi a zabezpečuje poskytovanie kvalitných zákazníckych služieb pre jednotlivé odberné </w:t>
      </w:r>
      <w:proofErr w:type="spellStart"/>
      <w:r w:rsidRPr="00AF79EC">
        <w:rPr>
          <w:sz w:val="24"/>
          <w:szCs w:val="24"/>
        </w:rPr>
        <w:t>shopy</w:t>
      </w:r>
      <w:proofErr w:type="spellEnd"/>
      <w:r w:rsidRPr="00AF79EC">
        <w:rPr>
          <w:sz w:val="24"/>
          <w:szCs w:val="24"/>
        </w:rPr>
        <w:t xml:space="preserve"> partnera, riadi distribúciu prostredníctvom prepravných spoločností.</w:t>
      </w:r>
    </w:p>
    <w:p w14:paraId="27115846" w14:textId="77777777" w:rsidR="004740E3" w:rsidRPr="00AF79EC" w:rsidRDefault="004740E3" w:rsidP="004740E3">
      <w:pPr>
        <w:autoSpaceDE w:val="0"/>
        <w:autoSpaceDN w:val="0"/>
        <w:adjustRightInd w:val="0"/>
        <w:spacing w:before="120" w:line="300" w:lineRule="auto"/>
        <w:rPr>
          <w:sz w:val="24"/>
          <w:szCs w:val="24"/>
        </w:rPr>
      </w:pPr>
      <w:r w:rsidRPr="00AF79EC">
        <w:rPr>
          <w:sz w:val="24"/>
          <w:szCs w:val="24"/>
        </w:rPr>
        <w:t xml:space="preserve">Riadiaci pracovníci riadia a organizujú všetky oddelenia spoločnosti prostredníctvom zodpovedných manažérov. </w:t>
      </w:r>
    </w:p>
    <w:p w14:paraId="1E007735" w14:textId="77777777" w:rsidR="009B6EC9" w:rsidRDefault="009B6EC9" w:rsidP="00FD7412">
      <w:pPr>
        <w:autoSpaceDE w:val="0"/>
        <w:autoSpaceDN w:val="0"/>
        <w:adjustRightInd w:val="0"/>
        <w:rPr>
          <w:color w:val="0033CC"/>
          <w:sz w:val="24"/>
          <w:szCs w:val="24"/>
          <w:highlight w:val="yellow"/>
          <w:u w:val="single"/>
        </w:rPr>
      </w:pPr>
    </w:p>
    <w:p w14:paraId="2801C3A2" w14:textId="77777777" w:rsidR="00FD7412" w:rsidRPr="00AF79EC" w:rsidRDefault="00FD7412" w:rsidP="00FD7412">
      <w:pPr>
        <w:tabs>
          <w:tab w:val="left" w:pos="567"/>
        </w:tabs>
        <w:spacing w:before="120"/>
        <w:rPr>
          <w:b/>
          <w:sz w:val="24"/>
          <w:szCs w:val="24"/>
        </w:rPr>
      </w:pPr>
      <w:r w:rsidRPr="00AF79EC">
        <w:rPr>
          <w:b/>
          <w:sz w:val="24"/>
          <w:szCs w:val="24"/>
        </w:rPr>
        <w:t xml:space="preserve">Organizačná štruktúra </w:t>
      </w:r>
    </w:p>
    <w:p w14:paraId="66BAE209" w14:textId="77777777" w:rsidR="00FD7412" w:rsidRPr="00AF79EC" w:rsidRDefault="00FD7412" w:rsidP="00FD7412">
      <w:pPr>
        <w:autoSpaceDE w:val="0"/>
        <w:autoSpaceDN w:val="0"/>
        <w:adjustRightInd w:val="0"/>
        <w:spacing w:before="240" w:after="120"/>
        <w:rPr>
          <w:sz w:val="24"/>
          <w:szCs w:val="24"/>
        </w:rPr>
      </w:pPr>
      <w:r w:rsidRPr="00AF79EC">
        <w:rPr>
          <w:sz w:val="24"/>
          <w:szCs w:val="24"/>
        </w:rPr>
        <w:t>- Obchodný úsek</w:t>
      </w:r>
    </w:p>
    <w:p w14:paraId="2A7E5859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 xml:space="preserve">       * oddelenie nákupu</w:t>
      </w:r>
    </w:p>
    <w:p w14:paraId="4C102972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 xml:space="preserve">       * oddelenie predaja</w:t>
      </w:r>
    </w:p>
    <w:p w14:paraId="2312CF76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 xml:space="preserve">       * zákaznícky servis</w:t>
      </w:r>
    </w:p>
    <w:p w14:paraId="23AD9B90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>- Ekonomický úsek a financie</w:t>
      </w:r>
    </w:p>
    <w:p w14:paraId="5635B7E8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 xml:space="preserve">        * účtovné oddelenie</w:t>
      </w:r>
    </w:p>
    <w:p w14:paraId="65DD1BE4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 xml:space="preserve">        * finančné analýzy</w:t>
      </w:r>
    </w:p>
    <w:p w14:paraId="6E83E725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 xml:space="preserve"> - Personálny úsek</w:t>
      </w:r>
    </w:p>
    <w:p w14:paraId="5547772B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 xml:space="preserve"> - Logistika</w:t>
      </w:r>
    </w:p>
    <w:p w14:paraId="31B388DC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 xml:space="preserve">         * príjem tovaru</w:t>
      </w:r>
    </w:p>
    <w:p w14:paraId="4F962A66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 xml:space="preserve">         * skladové operácie</w:t>
      </w:r>
    </w:p>
    <w:p w14:paraId="4EE57A06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 xml:space="preserve">         * expedícia</w:t>
      </w:r>
    </w:p>
    <w:p w14:paraId="54871264" w14:textId="5E9D3048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  <w:r w:rsidRPr="00AF79EC">
        <w:rPr>
          <w:sz w:val="24"/>
          <w:szCs w:val="24"/>
        </w:rPr>
        <w:t xml:space="preserve">         * operatívny dispečing        </w:t>
      </w:r>
    </w:p>
    <w:p w14:paraId="5CD97AD7" w14:textId="77777777" w:rsidR="00FD7412" w:rsidRPr="00AF79EC" w:rsidRDefault="00FD7412" w:rsidP="00FD7412">
      <w:pPr>
        <w:autoSpaceDE w:val="0"/>
        <w:autoSpaceDN w:val="0"/>
        <w:adjustRightInd w:val="0"/>
        <w:spacing w:before="120" w:after="120"/>
        <w:rPr>
          <w:sz w:val="24"/>
          <w:szCs w:val="24"/>
        </w:rPr>
      </w:pPr>
    </w:p>
    <w:p w14:paraId="1E4A7541" w14:textId="77777777" w:rsidR="00FD7412" w:rsidRPr="00AF79EC" w:rsidRDefault="00FD7412" w:rsidP="00FD7412">
      <w:pPr>
        <w:autoSpaceDE w:val="0"/>
        <w:autoSpaceDN w:val="0"/>
        <w:adjustRightInd w:val="0"/>
        <w:rPr>
          <w:sz w:val="24"/>
          <w:szCs w:val="24"/>
        </w:rPr>
      </w:pPr>
      <w:r w:rsidRPr="00AF79EC">
        <w:rPr>
          <w:sz w:val="24"/>
          <w:szCs w:val="24"/>
        </w:rPr>
        <w:t xml:space="preserve">Spoločnosť sídli v distribučnom  centre KL </w:t>
      </w:r>
      <w:proofErr w:type="spellStart"/>
      <w:r w:rsidRPr="00AF79EC">
        <w:rPr>
          <w:sz w:val="24"/>
          <w:szCs w:val="24"/>
        </w:rPr>
        <w:t>Logistic</w:t>
      </w:r>
      <w:proofErr w:type="spellEnd"/>
      <w:r w:rsidRPr="00AF79EC">
        <w:rPr>
          <w:sz w:val="24"/>
          <w:szCs w:val="24"/>
        </w:rPr>
        <w:t xml:space="preserve"> v Galante, kde v prenajatých priestoroch sú vykonávané administratívne činnosti i všetky logistické činnosti.</w:t>
      </w:r>
    </w:p>
    <w:p w14:paraId="29810EB7" w14:textId="77777777" w:rsidR="00FD7412" w:rsidRPr="00AF79EC" w:rsidRDefault="00FD7412" w:rsidP="00FD7412">
      <w:pPr>
        <w:autoSpaceDE w:val="0"/>
        <w:autoSpaceDN w:val="0"/>
        <w:adjustRightInd w:val="0"/>
        <w:rPr>
          <w:sz w:val="24"/>
          <w:szCs w:val="24"/>
        </w:rPr>
      </w:pPr>
    </w:p>
    <w:p w14:paraId="571E3CA0" w14:textId="77777777" w:rsidR="00FD7412" w:rsidRPr="00583C39" w:rsidRDefault="00FD7412" w:rsidP="00FD7412">
      <w:pPr>
        <w:autoSpaceDE w:val="0"/>
        <w:autoSpaceDN w:val="0"/>
        <w:adjustRightInd w:val="0"/>
        <w:rPr>
          <w:sz w:val="24"/>
          <w:szCs w:val="24"/>
          <w:highlight w:val="yellow"/>
        </w:rPr>
      </w:pPr>
    </w:p>
    <w:p w14:paraId="3E089E2B" w14:textId="77777777" w:rsidR="00FD7412" w:rsidRPr="00583C39" w:rsidRDefault="00FD7412" w:rsidP="00FD7412">
      <w:pPr>
        <w:autoSpaceDE w:val="0"/>
        <w:autoSpaceDN w:val="0"/>
        <w:adjustRightInd w:val="0"/>
        <w:rPr>
          <w:sz w:val="24"/>
          <w:szCs w:val="24"/>
          <w:highlight w:val="yellow"/>
        </w:rPr>
      </w:pPr>
    </w:p>
    <w:p w14:paraId="6BA89B81" w14:textId="77777777" w:rsidR="00FD7412" w:rsidRPr="00B15DDF" w:rsidRDefault="00FD7412" w:rsidP="00FD7412">
      <w:pPr>
        <w:tabs>
          <w:tab w:val="left" w:pos="567"/>
        </w:tabs>
        <w:rPr>
          <w:b/>
          <w:sz w:val="24"/>
          <w:szCs w:val="24"/>
        </w:rPr>
      </w:pPr>
      <w:r w:rsidRPr="00B15DDF">
        <w:rPr>
          <w:b/>
          <w:sz w:val="24"/>
          <w:szCs w:val="24"/>
        </w:rPr>
        <w:t xml:space="preserve">Zamestnanosť </w:t>
      </w:r>
    </w:p>
    <w:p w14:paraId="3E62936F" w14:textId="77777777" w:rsidR="00FD7412" w:rsidRPr="00B15DDF" w:rsidRDefault="00FD7412" w:rsidP="00FD7412">
      <w:pPr>
        <w:autoSpaceDE w:val="0"/>
        <w:autoSpaceDN w:val="0"/>
        <w:adjustRightInd w:val="0"/>
        <w:rPr>
          <w:sz w:val="24"/>
          <w:szCs w:val="24"/>
        </w:rPr>
      </w:pPr>
    </w:p>
    <w:p w14:paraId="66BECEA1" w14:textId="77777777" w:rsidR="00FD7412" w:rsidRPr="00B15DDF" w:rsidRDefault="00FD7412" w:rsidP="00FD7412">
      <w:pPr>
        <w:autoSpaceDE w:val="0"/>
        <w:autoSpaceDN w:val="0"/>
        <w:adjustRightInd w:val="0"/>
        <w:rPr>
          <w:sz w:val="24"/>
          <w:szCs w:val="24"/>
        </w:rPr>
      </w:pPr>
      <w:r w:rsidRPr="00B15DDF">
        <w:rPr>
          <w:sz w:val="24"/>
          <w:szCs w:val="24"/>
        </w:rPr>
        <w:t xml:space="preserve">Spoločnosť </w:t>
      </w:r>
      <w:r w:rsidR="00BC6BA0" w:rsidRPr="00B15DDF">
        <w:rPr>
          <w:sz w:val="24"/>
          <w:szCs w:val="24"/>
        </w:rPr>
        <w:t>vykonáva</w:t>
      </w:r>
      <w:r w:rsidRPr="00B15DDF">
        <w:rPr>
          <w:sz w:val="24"/>
          <w:szCs w:val="24"/>
        </w:rPr>
        <w:t xml:space="preserve"> svoju činnosť predovšetkým prostredníctvom svojich zamestnancov zamestnaných v trvalom pracovnom pomere. </w:t>
      </w:r>
    </w:p>
    <w:p w14:paraId="4109F75D" w14:textId="77777777" w:rsidR="00FD7412" w:rsidRPr="00583C39" w:rsidRDefault="00FD7412" w:rsidP="00FD7412">
      <w:pPr>
        <w:autoSpaceDE w:val="0"/>
        <w:autoSpaceDN w:val="0"/>
        <w:adjustRightInd w:val="0"/>
        <w:rPr>
          <w:sz w:val="24"/>
          <w:szCs w:val="24"/>
          <w:highlight w:val="yellow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565"/>
        <w:gridCol w:w="1418"/>
        <w:gridCol w:w="1559"/>
        <w:gridCol w:w="1559"/>
      </w:tblGrid>
      <w:tr w:rsidR="00C855A3" w:rsidRPr="00583C39" w14:paraId="0DA5AD07" w14:textId="77777777" w:rsidTr="00A01A5C">
        <w:tc>
          <w:tcPr>
            <w:tcW w:w="4565" w:type="dxa"/>
          </w:tcPr>
          <w:p w14:paraId="366394CF" w14:textId="77777777" w:rsidR="00C855A3" w:rsidRPr="00B15DDF" w:rsidRDefault="00C855A3" w:rsidP="00C855A3">
            <w:pPr>
              <w:autoSpaceDE w:val="0"/>
              <w:autoSpaceDN w:val="0"/>
              <w:adjustRightInd w:val="0"/>
              <w:spacing w:before="20" w:after="20"/>
              <w:rPr>
                <w:b/>
              </w:rPr>
            </w:pPr>
            <w:r w:rsidRPr="00B15DDF">
              <w:rPr>
                <w:b/>
              </w:rPr>
              <w:t xml:space="preserve">Ukazovateľ </w:t>
            </w:r>
          </w:p>
        </w:tc>
        <w:tc>
          <w:tcPr>
            <w:tcW w:w="1418" w:type="dxa"/>
          </w:tcPr>
          <w:p w14:paraId="2550A3DD" w14:textId="5CB05791" w:rsidR="00C855A3" w:rsidRPr="00B15DDF" w:rsidRDefault="00C855A3" w:rsidP="00C855A3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5E69FF">
              <w:rPr>
                <w:b/>
              </w:rPr>
              <w:t>1</w:t>
            </w:r>
          </w:p>
        </w:tc>
        <w:tc>
          <w:tcPr>
            <w:tcW w:w="1559" w:type="dxa"/>
          </w:tcPr>
          <w:p w14:paraId="21AB26E2" w14:textId="66C9A983" w:rsidR="00C855A3" w:rsidRPr="00B15DDF" w:rsidRDefault="00C855A3" w:rsidP="00C855A3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202</w:t>
            </w:r>
            <w:r w:rsidR="005E69FF">
              <w:rPr>
                <w:b/>
              </w:rPr>
              <w:t>2</w:t>
            </w:r>
          </w:p>
        </w:tc>
        <w:tc>
          <w:tcPr>
            <w:tcW w:w="1559" w:type="dxa"/>
          </w:tcPr>
          <w:p w14:paraId="3DFF7E86" w14:textId="0F73DAA1" w:rsidR="00C855A3" w:rsidRPr="00583C39" w:rsidRDefault="00C855A3" w:rsidP="00C855A3">
            <w:pPr>
              <w:autoSpaceDE w:val="0"/>
              <w:autoSpaceDN w:val="0"/>
              <w:adjustRightInd w:val="0"/>
              <w:jc w:val="center"/>
              <w:rPr>
                <w:b/>
                <w:highlight w:val="yellow"/>
              </w:rPr>
            </w:pPr>
            <w:r>
              <w:rPr>
                <w:b/>
              </w:rPr>
              <w:t>202</w:t>
            </w:r>
            <w:r w:rsidR="005E69FF">
              <w:rPr>
                <w:b/>
              </w:rPr>
              <w:t>3</w:t>
            </w:r>
          </w:p>
        </w:tc>
      </w:tr>
      <w:tr w:rsidR="00C855A3" w:rsidRPr="00583C39" w14:paraId="5FC99D7D" w14:textId="77777777" w:rsidTr="00A01A5C">
        <w:tc>
          <w:tcPr>
            <w:tcW w:w="4565" w:type="dxa"/>
          </w:tcPr>
          <w:p w14:paraId="27EBB0EC" w14:textId="5337E48E" w:rsidR="00C855A3" w:rsidRPr="00B15DDF" w:rsidRDefault="00A01A5C" w:rsidP="00C855A3">
            <w:pPr>
              <w:autoSpaceDE w:val="0"/>
              <w:autoSpaceDN w:val="0"/>
              <w:adjustRightInd w:val="0"/>
              <w:spacing w:before="20" w:after="20"/>
              <w:rPr>
                <w:sz w:val="24"/>
                <w:szCs w:val="24"/>
              </w:rPr>
            </w:pPr>
            <w:r w:rsidRPr="00A01A5C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1418" w:type="dxa"/>
          </w:tcPr>
          <w:p w14:paraId="17EF1D3C" w14:textId="346594DE" w:rsidR="00C855A3" w:rsidRPr="00B15DDF" w:rsidRDefault="005E69FF" w:rsidP="00C855A3">
            <w:pPr>
              <w:autoSpaceDE w:val="0"/>
              <w:autoSpaceDN w:val="0"/>
              <w:adjustRightInd w:val="0"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1559" w:type="dxa"/>
          </w:tcPr>
          <w:p w14:paraId="4B4155EC" w14:textId="716EAE56" w:rsidR="00C855A3" w:rsidRPr="00A01A5C" w:rsidRDefault="005E69FF" w:rsidP="00C855A3">
            <w:pPr>
              <w:autoSpaceDE w:val="0"/>
              <w:autoSpaceDN w:val="0"/>
              <w:adjustRightInd w:val="0"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559" w:type="dxa"/>
          </w:tcPr>
          <w:p w14:paraId="248A1162" w14:textId="7C4D3E2D" w:rsidR="00C855A3" w:rsidRPr="005E69FF" w:rsidRDefault="00A01A5C" w:rsidP="00C855A3">
            <w:pPr>
              <w:autoSpaceDE w:val="0"/>
              <w:autoSpaceDN w:val="0"/>
              <w:adjustRightInd w:val="0"/>
              <w:spacing w:before="20" w:after="20"/>
              <w:jc w:val="center"/>
              <w:rPr>
                <w:sz w:val="24"/>
                <w:szCs w:val="24"/>
                <w:highlight w:val="yellow"/>
              </w:rPr>
            </w:pPr>
            <w:r w:rsidRPr="005E69FF">
              <w:rPr>
                <w:sz w:val="24"/>
                <w:szCs w:val="24"/>
              </w:rPr>
              <w:t>50</w:t>
            </w:r>
          </w:p>
        </w:tc>
      </w:tr>
      <w:tr w:rsidR="00C855A3" w:rsidRPr="00583C39" w14:paraId="31DDCFC6" w14:textId="77777777" w:rsidTr="00A01A5C">
        <w:tc>
          <w:tcPr>
            <w:tcW w:w="4565" w:type="dxa"/>
          </w:tcPr>
          <w:p w14:paraId="54ABA9CA" w14:textId="77777777" w:rsidR="00C855A3" w:rsidRPr="00B15DDF" w:rsidRDefault="00C855A3" w:rsidP="00C855A3">
            <w:pPr>
              <w:autoSpaceDE w:val="0"/>
              <w:autoSpaceDN w:val="0"/>
              <w:adjustRightInd w:val="0"/>
              <w:spacing w:before="20" w:after="20"/>
              <w:rPr>
                <w:sz w:val="24"/>
                <w:szCs w:val="24"/>
              </w:rPr>
            </w:pPr>
            <w:r w:rsidRPr="00B15DDF">
              <w:rPr>
                <w:sz w:val="24"/>
                <w:szCs w:val="24"/>
              </w:rPr>
              <w:t>Osobné náklady celkom v EUR</w:t>
            </w:r>
          </w:p>
        </w:tc>
        <w:tc>
          <w:tcPr>
            <w:tcW w:w="1418" w:type="dxa"/>
          </w:tcPr>
          <w:p w14:paraId="589D7B01" w14:textId="79A2FD14" w:rsidR="00C855A3" w:rsidRPr="00B15DDF" w:rsidRDefault="00C855A3" w:rsidP="00C855A3">
            <w:pPr>
              <w:autoSpaceDE w:val="0"/>
              <w:autoSpaceDN w:val="0"/>
              <w:adjustRightInd w:val="0"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5E69FF">
              <w:rPr>
                <w:sz w:val="24"/>
                <w:szCs w:val="24"/>
              </w:rPr>
              <w:t>66 960</w:t>
            </w:r>
          </w:p>
        </w:tc>
        <w:tc>
          <w:tcPr>
            <w:tcW w:w="1559" w:type="dxa"/>
          </w:tcPr>
          <w:p w14:paraId="2C84C04A" w14:textId="03940C08" w:rsidR="00C855A3" w:rsidRPr="00A01A5C" w:rsidRDefault="005E69FF" w:rsidP="00C855A3">
            <w:pPr>
              <w:autoSpaceDE w:val="0"/>
              <w:autoSpaceDN w:val="0"/>
              <w:adjustRightInd w:val="0"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951 580</w:t>
            </w:r>
          </w:p>
        </w:tc>
        <w:tc>
          <w:tcPr>
            <w:tcW w:w="1559" w:type="dxa"/>
          </w:tcPr>
          <w:p w14:paraId="7BD19213" w14:textId="42C7CA98" w:rsidR="00C855A3" w:rsidRPr="005E69FF" w:rsidRDefault="005E69FF" w:rsidP="00C855A3">
            <w:pPr>
              <w:autoSpaceDE w:val="0"/>
              <w:autoSpaceDN w:val="0"/>
              <w:adjustRightInd w:val="0"/>
              <w:spacing w:before="20" w:after="20"/>
              <w:jc w:val="center"/>
              <w:rPr>
                <w:sz w:val="24"/>
                <w:szCs w:val="24"/>
                <w:highlight w:val="yellow"/>
              </w:rPr>
            </w:pPr>
            <w:r w:rsidRPr="005E69FF">
              <w:rPr>
                <w:sz w:val="24"/>
                <w:szCs w:val="24"/>
              </w:rPr>
              <w:t>1 067 537</w:t>
            </w:r>
          </w:p>
        </w:tc>
      </w:tr>
    </w:tbl>
    <w:p w14:paraId="2578B5EC" w14:textId="77777777" w:rsidR="00FD7412" w:rsidRPr="00583C39" w:rsidRDefault="00FD7412" w:rsidP="00FD7412">
      <w:pPr>
        <w:tabs>
          <w:tab w:val="left" w:pos="567"/>
        </w:tabs>
        <w:rPr>
          <w:b/>
          <w:sz w:val="28"/>
          <w:szCs w:val="28"/>
          <w:highlight w:val="yellow"/>
        </w:rPr>
      </w:pPr>
    </w:p>
    <w:p w14:paraId="22E7F428" w14:textId="77777777" w:rsidR="00FD7412" w:rsidRPr="00583C39" w:rsidRDefault="00FD7412" w:rsidP="00FD7412">
      <w:pPr>
        <w:tabs>
          <w:tab w:val="left" w:pos="567"/>
        </w:tabs>
        <w:rPr>
          <w:b/>
          <w:sz w:val="28"/>
          <w:szCs w:val="28"/>
          <w:highlight w:val="yellow"/>
        </w:rPr>
      </w:pPr>
    </w:p>
    <w:p w14:paraId="557790A3" w14:textId="77777777" w:rsidR="00074852" w:rsidRDefault="00074852" w:rsidP="00074852">
      <w:pPr>
        <w:pStyle w:val="Odsekzoznamu"/>
        <w:tabs>
          <w:tab w:val="left" w:pos="284"/>
        </w:tabs>
        <w:spacing w:before="120"/>
        <w:ind w:left="0"/>
        <w:rPr>
          <w:b/>
          <w:sz w:val="28"/>
          <w:szCs w:val="24"/>
          <w:highlight w:val="green"/>
        </w:rPr>
      </w:pPr>
    </w:p>
    <w:p w14:paraId="4581B4FF" w14:textId="77777777" w:rsidR="001E2A1B" w:rsidRDefault="001E2A1B" w:rsidP="00074852">
      <w:pPr>
        <w:pStyle w:val="Odsekzoznamu"/>
        <w:tabs>
          <w:tab w:val="left" w:pos="284"/>
        </w:tabs>
        <w:spacing w:before="120"/>
        <w:ind w:left="0"/>
        <w:rPr>
          <w:b/>
          <w:sz w:val="28"/>
          <w:szCs w:val="24"/>
          <w:highlight w:val="green"/>
        </w:rPr>
      </w:pPr>
    </w:p>
    <w:p w14:paraId="1187C104" w14:textId="060A5550" w:rsidR="00FD7412" w:rsidRPr="009B6EC9" w:rsidRDefault="00FD7412" w:rsidP="001E2A1B">
      <w:pPr>
        <w:pStyle w:val="Odsekzoznamu"/>
        <w:numPr>
          <w:ilvl w:val="0"/>
          <w:numId w:val="1"/>
        </w:numPr>
        <w:tabs>
          <w:tab w:val="left" w:pos="284"/>
        </w:tabs>
        <w:spacing w:before="240"/>
        <w:ind w:left="0" w:firstLine="0"/>
        <w:rPr>
          <w:b/>
          <w:sz w:val="28"/>
          <w:szCs w:val="24"/>
        </w:rPr>
      </w:pPr>
      <w:r w:rsidRPr="009B6EC9">
        <w:rPr>
          <w:b/>
          <w:sz w:val="28"/>
          <w:szCs w:val="24"/>
        </w:rPr>
        <w:t>Poslanie a ciele spoločnosti</w:t>
      </w:r>
    </w:p>
    <w:p w14:paraId="20047D7D" w14:textId="77777777" w:rsidR="00FD7412" w:rsidRPr="00B94F31" w:rsidRDefault="00FD7412" w:rsidP="00FD7412">
      <w:pPr>
        <w:tabs>
          <w:tab w:val="left" w:pos="567"/>
        </w:tabs>
        <w:rPr>
          <w:b/>
          <w:sz w:val="28"/>
          <w:szCs w:val="28"/>
        </w:rPr>
      </w:pPr>
    </w:p>
    <w:p w14:paraId="674EDF60" w14:textId="77777777" w:rsidR="00FD7412" w:rsidRPr="00EE2A76" w:rsidRDefault="00FD7412" w:rsidP="009B6EC9">
      <w:pPr>
        <w:tabs>
          <w:tab w:val="left" w:pos="567"/>
        </w:tabs>
        <w:spacing w:line="300" w:lineRule="auto"/>
        <w:jc w:val="both"/>
        <w:rPr>
          <w:sz w:val="24"/>
          <w:szCs w:val="24"/>
        </w:rPr>
      </w:pPr>
      <w:r w:rsidRPr="00EE2A76">
        <w:rPr>
          <w:sz w:val="24"/>
          <w:szCs w:val="24"/>
        </w:rPr>
        <w:t>Poslaním našej firmy je poskytovanie komplexných logistických služieb partnerovi v čo najvyššej  kvalite a  s prispôsobením sa všetkým jeho špecifickým procesom.</w:t>
      </w:r>
    </w:p>
    <w:p w14:paraId="57DC6434" w14:textId="77777777" w:rsidR="00FD7412" w:rsidRPr="00EE2A76" w:rsidRDefault="00FD7412" w:rsidP="009B6EC9">
      <w:pPr>
        <w:tabs>
          <w:tab w:val="left" w:pos="567"/>
        </w:tabs>
        <w:spacing w:line="300" w:lineRule="auto"/>
        <w:jc w:val="both"/>
        <w:rPr>
          <w:sz w:val="24"/>
          <w:szCs w:val="24"/>
        </w:rPr>
      </w:pPr>
    </w:p>
    <w:p w14:paraId="618964FD" w14:textId="58D302C5" w:rsidR="00766373" w:rsidRPr="00EE2A76" w:rsidRDefault="00FD7412" w:rsidP="009B6EC9">
      <w:pPr>
        <w:spacing w:line="300" w:lineRule="auto"/>
        <w:jc w:val="both"/>
        <w:rPr>
          <w:sz w:val="24"/>
          <w:szCs w:val="24"/>
        </w:rPr>
      </w:pPr>
      <w:r w:rsidRPr="00EE2A76">
        <w:rPr>
          <w:sz w:val="24"/>
          <w:szCs w:val="24"/>
        </w:rPr>
        <w:t>Naša činnosť je založená na  prvkoch flexibilnej inovácie a všestrannosti , ktoré dokážu spĺňať všetky špecifické požiadavky partnera.</w:t>
      </w:r>
      <w:r w:rsidR="00766373" w:rsidRPr="00EE2A76">
        <w:rPr>
          <w:sz w:val="24"/>
          <w:szCs w:val="24"/>
        </w:rPr>
        <w:t xml:space="preserve"> </w:t>
      </w:r>
      <w:r w:rsidR="00EE2A76" w:rsidRPr="00EE2A76">
        <w:rPr>
          <w:sz w:val="24"/>
          <w:szCs w:val="24"/>
        </w:rPr>
        <w:t xml:space="preserve">V rámci našej </w:t>
      </w:r>
      <w:r w:rsidR="00766373" w:rsidRPr="00EE2A76">
        <w:rPr>
          <w:sz w:val="24"/>
          <w:szCs w:val="24"/>
        </w:rPr>
        <w:t> certifikovan</w:t>
      </w:r>
      <w:r w:rsidR="00EE2A76" w:rsidRPr="00EE2A76">
        <w:rPr>
          <w:sz w:val="24"/>
          <w:szCs w:val="24"/>
        </w:rPr>
        <w:t xml:space="preserve">ej a  IT riadenej </w:t>
      </w:r>
      <w:r w:rsidR="00766373" w:rsidRPr="00EE2A76">
        <w:rPr>
          <w:sz w:val="24"/>
          <w:szCs w:val="24"/>
        </w:rPr>
        <w:t>prevádzk</w:t>
      </w:r>
      <w:r w:rsidR="00EE2A76" w:rsidRPr="00EE2A76">
        <w:rPr>
          <w:sz w:val="24"/>
          <w:szCs w:val="24"/>
        </w:rPr>
        <w:t>y</w:t>
      </w:r>
      <w:r w:rsidR="00766373" w:rsidRPr="00EE2A76">
        <w:rPr>
          <w:sz w:val="24"/>
          <w:szCs w:val="24"/>
        </w:rPr>
        <w:t xml:space="preserve"> zaisťuj</w:t>
      </w:r>
      <w:r w:rsidR="00EE2A76" w:rsidRPr="00EE2A76">
        <w:rPr>
          <w:sz w:val="24"/>
          <w:szCs w:val="24"/>
        </w:rPr>
        <w:t>eme</w:t>
      </w:r>
      <w:r w:rsidR="00766373" w:rsidRPr="00EE2A76">
        <w:rPr>
          <w:sz w:val="24"/>
          <w:szCs w:val="24"/>
        </w:rPr>
        <w:t xml:space="preserve"> špičkové služby a spoľahlivosť pre každú logistickú potrebu partnera.</w:t>
      </w:r>
    </w:p>
    <w:p w14:paraId="3CFD022C" w14:textId="6906C0D4" w:rsidR="00FD7412" w:rsidRPr="00EE2A76" w:rsidRDefault="00FD7412" w:rsidP="009B6EC9">
      <w:pPr>
        <w:tabs>
          <w:tab w:val="left" w:pos="567"/>
        </w:tabs>
        <w:spacing w:line="300" w:lineRule="auto"/>
        <w:jc w:val="both"/>
        <w:rPr>
          <w:sz w:val="24"/>
          <w:szCs w:val="24"/>
        </w:rPr>
      </w:pPr>
    </w:p>
    <w:p w14:paraId="7D4304EB" w14:textId="362F150C" w:rsidR="00FD7412" w:rsidRPr="00EE2A76" w:rsidRDefault="00887489" w:rsidP="009B6EC9">
      <w:pPr>
        <w:tabs>
          <w:tab w:val="left" w:pos="567"/>
        </w:tabs>
        <w:spacing w:line="300" w:lineRule="auto"/>
        <w:jc w:val="both"/>
        <w:rPr>
          <w:sz w:val="24"/>
          <w:szCs w:val="24"/>
        </w:rPr>
      </w:pPr>
      <w:r w:rsidRPr="00EE2A76">
        <w:rPr>
          <w:sz w:val="24"/>
          <w:szCs w:val="24"/>
        </w:rPr>
        <w:t xml:space="preserve">Naše </w:t>
      </w:r>
      <w:r w:rsidR="00FD7412" w:rsidRPr="00EE2A76">
        <w:rPr>
          <w:sz w:val="24"/>
          <w:szCs w:val="24"/>
        </w:rPr>
        <w:t xml:space="preserve"> získané skúsenosti, ako </w:t>
      </w:r>
      <w:r w:rsidR="009B6EC9">
        <w:rPr>
          <w:sz w:val="24"/>
          <w:szCs w:val="24"/>
        </w:rPr>
        <w:t>aj</w:t>
      </w:r>
      <w:r w:rsidR="00FD7412" w:rsidRPr="00EE2A76">
        <w:rPr>
          <w:sz w:val="24"/>
          <w:szCs w:val="24"/>
        </w:rPr>
        <w:t xml:space="preserve"> integrácia </w:t>
      </w:r>
      <w:r w:rsidR="00365104" w:rsidRPr="00EE2A76">
        <w:rPr>
          <w:sz w:val="24"/>
          <w:szCs w:val="24"/>
        </w:rPr>
        <w:t>sofistikovaných</w:t>
      </w:r>
      <w:r w:rsidR="00FD7412" w:rsidRPr="00EE2A76">
        <w:rPr>
          <w:sz w:val="24"/>
          <w:szCs w:val="24"/>
        </w:rPr>
        <w:t xml:space="preserve"> IT riešení vedú spoločnosť k zavádzaniu  štandardizácie procesov, ktoré sú východiskom k zabezpečeniu efektivity a kvality všetkých procesov.</w:t>
      </w:r>
    </w:p>
    <w:p w14:paraId="0F20A8CE" w14:textId="77777777" w:rsidR="00FD7412" w:rsidRPr="00EE2A76" w:rsidRDefault="00FD7412" w:rsidP="009B6EC9">
      <w:pPr>
        <w:tabs>
          <w:tab w:val="left" w:pos="567"/>
        </w:tabs>
        <w:spacing w:line="300" w:lineRule="auto"/>
        <w:jc w:val="both"/>
        <w:rPr>
          <w:sz w:val="24"/>
          <w:szCs w:val="24"/>
        </w:rPr>
      </w:pPr>
    </w:p>
    <w:p w14:paraId="72F89D02" w14:textId="1FBB2AB7" w:rsidR="00FD7412" w:rsidRPr="00EE2A76" w:rsidRDefault="00FD7412" w:rsidP="009B6EC9">
      <w:pPr>
        <w:tabs>
          <w:tab w:val="left" w:pos="567"/>
        </w:tabs>
        <w:spacing w:line="300" w:lineRule="auto"/>
        <w:jc w:val="both"/>
        <w:rPr>
          <w:sz w:val="24"/>
          <w:szCs w:val="24"/>
        </w:rPr>
      </w:pPr>
      <w:r w:rsidRPr="00EE2A76">
        <w:rPr>
          <w:sz w:val="24"/>
          <w:szCs w:val="24"/>
        </w:rPr>
        <w:t xml:space="preserve">Pre nášho partnera vypracovávame obchodné a štatistické analýzy priebehu tokov tovaru, a zároveň ponúkame návrhy inovatívnych riešení k podpore </w:t>
      </w:r>
      <w:r w:rsidR="00B94F31" w:rsidRPr="00EE2A76">
        <w:rPr>
          <w:sz w:val="24"/>
          <w:szCs w:val="24"/>
        </w:rPr>
        <w:t>optimálnejš</w:t>
      </w:r>
      <w:r w:rsidR="00210276" w:rsidRPr="00EE2A76">
        <w:rPr>
          <w:sz w:val="24"/>
          <w:szCs w:val="24"/>
        </w:rPr>
        <w:t>i</w:t>
      </w:r>
      <w:r w:rsidR="00B94F31" w:rsidRPr="00EE2A76">
        <w:rPr>
          <w:sz w:val="24"/>
          <w:szCs w:val="24"/>
        </w:rPr>
        <w:t>eho nákupu a </w:t>
      </w:r>
      <w:r w:rsidRPr="00EE2A76">
        <w:rPr>
          <w:sz w:val="24"/>
          <w:szCs w:val="24"/>
        </w:rPr>
        <w:t>predaja</w:t>
      </w:r>
      <w:r w:rsidR="00B94F31" w:rsidRPr="00EE2A76">
        <w:rPr>
          <w:sz w:val="24"/>
          <w:szCs w:val="24"/>
        </w:rPr>
        <w:t xml:space="preserve">, aby sa </w:t>
      </w:r>
      <w:r w:rsidRPr="00EE2A76">
        <w:rPr>
          <w:sz w:val="24"/>
          <w:szCs w:val="24"/>
        </w:rPr>
        <w:t> </w:t>
      </w:r>
      <w:r w:rsidR="00B94F31" w:rsidRPr="00EE2A76">
        <w:rPr>
          <w:sz w:val="24"/>
          <w:szCs w:val="24"/>
        </w:rPr>
        <w:t xml:space="preserve">dosiahlo čo najlepšie </w:t>
      </w:r>
      <w:r w:rsidRPr="00EE2A76">
        <w:rPr>
          <w:sz w:val="24"/>
          <w:szCs w:val="24"/>
        </w:rPr>
        <w:t>uspokojovani</w:t>
      </w:r>
      <w:r w:rsidR="00B94F31" w:rsidRPr="00EE2A76">
        <w:rPr>
          <w:sz w:val="24"/>
          <w:szCs w:val="24"/>
        </w:rPr>
        <w:t>e</w:t>
      </w:r>
      <w:r w:rsidRPr="00EE2A76">
        <w:rPr>
          <w:sz w:val="24"/>
          <w:szCs w:val="24"/>
        </w:rPr>
        <w:t xml:space="preserve"> potrieb jeho zákazníkov. </w:t>
      </w:r>
    </w:p>
    <w:p w14:paraId="46AC3C14" w14:textId="77777777" w:rsidR="00FD7412" w:rsidRPr="00EE2A76" w:rsidRDefault="00FD7412" w:rsidP="00FC238B">
      <w:pPr>
        <w:tabs>
          <w:tab w:val="left" w:pos="567"/>
        </w:tabs>
        <w:jc w:val="both"/>
        <w:rPr>
          <w:sz w:val="24"/>
          <w:szCs w:val="24"/>
        </w:rPr>
      </w:pPr>
    </w:p>
    <w:p w14:paraId="5889A9E6" w14:textId="77777777" w:rsidR="00FD7412" w:rsidRPr="009B6EC9" w:rsidRDefault="00FD7412" w:rsidP="001E2A1B">
      <w:pPr>
        <w:pStyle w:val="Odsekzoznamu"/>
        <w:numPr>
          <w:ilvl w:val="0"/>
          <w:numId w:val="1"/>
        </w:numPr>
        <w:tabs>
          <w:tab w:val="left" w:pos="284"/>
        </w:tabs>
        <w:spacing w:before="360"/>
        <w:ind w:left="0" w:firstLine="0"/>
        <w:rPr>
          <w:b/>
          <w:sz w:val="28"/>
          <w:szCs w:val="24"/>
        </w:rPr>
      </w:pPr>
      <w:r w:rsidRPr="009B6EC9">
        <w:rPr>
          <w:b/>
          <w:sz w:val="28"/>
          <w:szCs w:val="24"/>
        </w:rPr>
        <w:t xml:space="preserve">Významní dodávatelia a partneri v doprave </w:t>
      </w:r>
    </w:p>
    <w:p w14:paraId="3447C634" w14:textId="14EABC8C" w:rsidR="00FD7412" w:rsidRPr="00B94F31" w:rsidRDefault="00E742BB" w:rsidP="004740E3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240" w:after="120"/>
        <w:rPr>
          <w:b/>
          <w:bCs/>
          <w:sz w:val="24"/>
          <w:szCs w:val="24"/>
        </w:rPr>
      </w:pPr>
      <w:r w:rsidRPr="00B94F31">
        <w:rPr>
          <w:b/>
          <w:bCs/>
          <w:sz w:val="24"/>
          <w:szCs w:val="24"/>
        </w:rPr>
        <w:t>Významní dodávatelia za rok 202</w:t>
      </w:r>
      <w:r w:rsidR="009B6EC9">
        <w:rPr>
          <w:b/>
          <w:bCs/>
          <w:sz w:val="24"/>
          <w:szCs w:val="24"/>
        </w:rPr>
        <w:t>3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5274"/>
      </w:tblGrid>
      <w:tr w:rsidR="00C34EB4" w:rsidRPr="00B94F31" w14:paraId="37A121C5" w14:textId="77777777" w:rsidTr="00C34EB4">
        <w:tc>
          <w:tcPr>
            <w:tcW w:w="5274" w:type="dxa"/>
            <w:shd w:val="clear" w:color="auto" w:fill="FABF8F" w:themeFill="accent6" w:themeFillTint="99"/>
          </w:tcPr>
          <w:p w14:paraId="462F9A1B" w14:textId="77777777" w:rsidR="00C34EB4" w:rsidRPr="00B94F31" w:rsidRDefault="00C34EB4" w:rsidP="00B73B19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rPr>
                <w:b/>
                <w:bCs/>
                <w:sz w:val="24"/>
                <w:szCs w:val="24"/>
              </w:rPr>
            </w:pPr>
            <w:r w:rsidRPr="00B94F31">
              <w:rPr>
                <w:b/>
                <w:bCs/>
                <w:sz w:val="24"/>
                <w:szCs w:val="24"/>
              </w:rPr>
              <w:t xml:space="preserve">Názov spoločnosti </w:t>
            </w:r>
          </w:p>
        </w:tc>
      </w:tr>
      <w:tr w:rsidR="00C34EB4" w:rsidRPr="00B94F31" w14:paraId="76AEE44E" w14:textId="77777777" w:rsidTr="00C34EB4">
        <w:tc>
          <w:tcPr>
            <w:tcW w:w="5274" w:type="dxa"/>
            <w:shd w:val="clear" w:color="auto" w:fill="auto"/>
          </w:tcPr>
          <w:p w14:paraId="3B9948B3" w14:textId="77777777" w:rsidR="00C34EB4" w:rsidRPr="00B94F31" w:rsidRDefault="00C34EB4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b/>
                <w:bCs/>
                <w:sz w:val="24"/>
                <w:szCs w:val="24"/>
              </w:rPr>
            </w:pPr>
            <w:r w:rsidRPr="00B94F31">
              <w:rPr>
                <w:color w:val="000000"/>
                <w:sz w:val="22"/>
                <w:szCs w:val="22"/>
              </w:rPr>
              <w:t xml:space="preserve">Coca-Cola HBC Česko a Slovensko, s.r.o.                  </w:t>
            </w:r>
          </w:p>
        </w:tc>
      </w:tr>
      <w:tr w:rsidR="00C34EB4" w:rsidRPr="00B94F31" w14:paraId="38F4D992" w14:textId="77777777" w:rsidTr="00C34EB4">
        <w:tc>
          <w:tcPr>
            <w:tcW w:w="5274" w:type="dxa"/>
            <w:shd w:val="clear" w:color="auto" w:fill="auto"/>
          </w:tcPr>
          <w:p w14:paraId="2E796C8E" w14:textId="77777777" w:rsidR="00C34EB4" w:rsidRPr="00B94F31" w:rsidRDefault="00C34EB4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b/>
                <w:bCs/>
                <w:sz w:val="24"/>
                <w:szCs w:val="24"/>
              </w:rPr>
            </w:pPr>
            <w:r w:rsidRPr="00B94F31">
              <w:rPr>
                <w:color w:val="000000"/>
                <w:sz w:val="22"/>
                <w:szCs w:val="22"/>
              </w:rPr>
              <w:t xml:space="preserve">Kofola a.s.                                                                    </w:t>
            </w:r>
          </w:p>
        </w:tc>
      </w:tr>
      <w:tr w:rsidR="00C34EB4" w:rsidRPr="00B94F31" w14:paraId="3D45AC24" w14:textId="77777777" w:rsidTr="00C34EB4">
        <w:tc>
          <w:tcPr>
            <w:tcW w:w="5274" w:type="dxa"/>
            <w:shd w:val="clear" w:color="auto" w:fill="auto"/>
          </w:tcPr>
          <w:p w14:paraId="244B817E" w14:textId="77777777" w:rsidR="00C34EB4" w:rsidRPr="00B94F31" w:rsidRDefault="00C34EB4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b/>
                <w:bCs/>
                <w:sz w:val="24"/>
                <w:szCs w:val="24"/>
              </w:rPr>
            </w:pPr>
            <w:r w:rsidRPr="00B94F31">
              <w:rPr>
                <w:color w:val="000000"/>
                <w:sz w:val="22"/>
                <w:szCs w:val="22"/>
              </w:rPr>
              <w:t>Red Bull Slovensko, s.r.o.</w:t>
            </w:r>
          </w:p>
        </w:tc>
      </w:tr>
      <w:tr w:rsidR="00C34EB4" w:rsidRPr="00B94F31" w14:paraId="59E88FFF" w14:textId="77777777" w:rsidTr="00C34EB4">
        <w:tc>
          <w:tcPr>
            <w:tcW w:w="5274" w:type="dxa"/>
            <w:shd w:val="clear" w:color="auto" w:fill="auto"/>
          </w:tcPr>
          <w:p w14:paraId="34E9A56A" w14:textId="1B8D5D0A" w:rsidR="00887489" w:rsidRPr="00887489" w:rsidRDefault="00FD3BEB" w:rsidP="001E2A1B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color w:val="000000"/>
                <w:sz w:val="22"/>
                <w:szCs w:val="22"/>
              </w:rPr>
            </w:pPr>
            <w:r w:rsidRPr="001E2A1B">
              <w:rPr>
                <w:color w:val="000000"/>
                <w:sz w:val="22"/>
                <w:szCs w:val="22"/>
              </w:rPr>
              <w:t>KMV BEV SK s.r.o.</w:t>
            </w:r>
          </w:p>
        </w:tc>
      </w:tr>
      <w:tr w:rsidR="00C34EB4" w:rsidRPr="00B94F31" w14:paraId="383C5901" w14:textId="77777777" w:rsidTr="00C34EB4">
        <w:tc>
          <w:tcPr>
            <w:tcW w:w="5274" w:type="dxa"/>
            <w:shd w:val="clear" w:color="auto" w:fill="auto"/>
          </w:tcPr>
          <w:p w14:paraId="49E919A7" w14:textId="77777777" w:rsidR="00C34EB4" w:rsidRPr="00B94F31" w:rsidRDefault="00C34EB4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b/>
                <w:bCs/>
                <w:sz w:val="24"/>
                <w:szCs w:val="24"/>
              </w:rPr>
            </w:pPr>
            <w:r w:rsidRPr="00B94F31">
              <w:rPr>
                <w:color w:val="000000"/>
                <w:sz w:val="22"/>
                <w:szCs w:val="22"/>
              </w:rPr>
              <w:t xml:space="preserve">ST. NICOLAUS - </w:t>
            </w:r>
            <w:proofErr w:type="spellStart"/>
            <w:r w:rsidRPr="00B94F31">
              <w:rPr>
                <w:color w:val="000000"/>
                <w:sz w:val="22"/>
                <w:szCs w:val="22"/>
              </w:rPr>
              <w:t>trade</w:t>
            </w:r>
            <w:proofErr w:type="spellEnd"/>
            <w:r w:rsidRPr="00B94F31">
              <w:rPr>
                <w:color w:val="000000"/>
                <w:sz w:val="22"/>
                <w:szCs w:val="22"/>
              </w:rPr>
              <w:t>, a.s.</w:t>
            </w:r>
          </w:p>
        </w:tc>
      </w:tr>
      <w:tr w:rsidR="00C34EB4" w:rsidRPr="00B94F31" w14:paraId="6345CD77" w14:textId="77777777" w:rsidTr="00C34EB4">
        <w:tc>
          <w:tcPr>
            <w:tcW w:w="5274" w:type="dxa"/>
            <w:shd w:val="clear" w:color="auto" w:fill="auto"/>
          </w:tcPr>
          <w:p w14:paraId="7E2F4085" w14:textId="77777777" w:rsidR="00C34EB4" w:rsidRPr="00B94F31" w:rsidRDefault="00C34EB4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b/>
                <w:bCs/>
                <w:sz w:val="24"/>
                <w:szCs w:val="24"/>
              </w:rPr>
            </w:pPr>
            <w:r w:rsidRPr="00B94F31">
              <w:rPr>
                <w:color w:val="000000"/>
                <w:sz w:val="22"/>
                <w:szCs w:val="22"/>
              </w:rPr>
              <w:t>Mars SR, kom. Spol.</w:t>
            </w:r>
          </w:p>
        </w:tc>
      </w:tr>
      <w:tr w:rsidR="00C34EB4" w:rsidRPr="00B94F31" w14:paraId="67A42513" w14:textId="77777777" w:rsidTr="00C34EB4">
        <w:tc>
          <w:tcPr>
            <w:tcW w:w="5274" w:type="dxa"/>
            <w:shd w:val="clear" w:color="auto" w:fill="auto"/>
          </w:tcPr>
          <w:p w14:paraId="07E84BF7" w14:textId="57AC96FF" w:rsidR="00C34EB4" w:rsidRPr="00B94F31" w:rsidRDefault="00887489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ROASTAR </w:t>
            </w:r>
            <w:proofErr w:type="spellStart"/>
            <w:r>
              <w:rPr>
                <w:color w:val="000000"/>
                <w:sz w:val="22"/>
                <w:szCs w:val="22"/>
              </w:rPr>
              <w:t>Plc</w:t>
            </w:r>
            <w:proofErr w:type="spellEnd"/>
            <w:r>
              <w:rPr>
                <w:color w:val="000000"/>
                <w:sz w:val="22"/>
                <w:szCs w:val="22"/>
              </w:rPr>
              <w:t>.</w:t>
            </w:r>
          </w:p>
        </w:tc>
      </w:tr>
      <w:tr w:rsidR="00C34EB4" w:rsidRPr="00B94F31" w14:paraId="01AD930E" w14:textId="77777777" w:rsidTr="00C34EB4">
        <w:tc>
          <w:tcPr>
            <w:tcW w:w="5274" w:type="dxa"/>
            <w:shd w:val="clear" w:color="auto" w:fill="auto"/>
          </w:tcPr>
          <w:p w14:paraId="1F2F3D25" w14:textId="462EF200" w:rsidR="00C34EB4" w:rsidRPr="00B94F31" w:rsidRDefault="00FD3BEB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Heineken Slovensko Distribúcia spol. s </w:t>
            </w:r>
            <w:proofErr w:type="spellStart"/>
            <w:r>
              <w:rPr>
                <w:color w:val="000000"/>
                <w:sz w:val="22"/>
                <w:szCs w:val="22"/>
              </w:rPr>
              <w:t>r.o</w:t>
            </w:r>
            <w:proofErr w:type="spellEnd"/>
            <w:r>
              <w:rPr>
                <w:color w:val="000000"/>
                <w:sz w:val="22"/>
                <w:szCs w:val="22"/>
              </w:rPr>
              <w:t>.</w:t>
            </w:r>
          </w:p>
        </w:tc>
      </w:tr>
      <w:tr w:rsidR="00C34EB4" w:rsidRPr="00B94F31" w14:paraId="2B0A3339" w14:textId="77777777" w:rsidTr="00C34EB4">
        <w:tc>
          <w:tcPr>
            <w:tcW w:w="5274" w:type="dxa"/>
            <w:shd w:val="clear" w:color="auto" w:fill="auto"/>
          </w:tcPr>
          <w:p w14:paraId="7AEF20E7" w14:textId="0E4CA5EC" w:rsidR="00C34EB4" w:rsidRPr="00B94F31" w:rsidRDefault="00C34EB4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METRO Cash &amp; Carry SR s.r.o.</w:t>
            </w:r>
          </w:p>
        </w:tc>
      </w:tr>
      <w:tr w:rsidR="00C34EB4" w:rsidRPr="00B94F31" w14:paraId="6F74831F" w14:textId="77777777" w:rsidTr="00C34EB4">
        <w:tc>
          <w:tcPr>
            <w:tcW w:w="5274" w:type="dxa"/>
            <w:shd w:val="clear" w:color="auto" w:fill="auto"/>
          </w:tcPr>
          <w:p w14:paraId="415BD8F7" w14:textId="2A452E64" w:rsidR="00C34EB4" w:rsidRPr="00B94F31" w:rsidRDefault="00C34EB4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color w:val="000000"/>
                <w:sz w:val="22"/>
                <w:szCs w:val="22"/>
              </w:rPr>
            </w:pPr>
            <w:r w:rsidRPr="00B94F31">
              <w:rPr>
                <w:color w:val="000000"/>
                <w:sz w:val="22"/>
                <w:szCs w:val="22"/>
              </w:rPr>
              <w:t xml:space="preserve">Nestlé Slovensko s.r.o.                                               </w:t>
            </w:r>
          </w:p>
        </w:tc>
      </w:tr>
      <w:tr w:rsidR="009B6EC9" w:rsidRPr="00B94F31" w14:paraId="63DFD259" w14:textId="77777777" w:rsidTr="00C34EB4">
        <w:tc>
          <w:tcPr>
            <w:tcW w:w="5274" w:type="dxa"/>
            <w:shd w:val="clear" w:color="auto" w:fill="auto"/>
          </w:tcPr>
          <w:p w14:paraId="77932ADA" w14:textId="6032152B" w:rsidR="009B6EC9" w:rsidRPr="00B94F31" w:rsidRDefault="009B6EC9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KLR-</w:t>
            </w:r>
            <w:proofErr w:type="spellStart"/>
            <w:r>
              <w:rPr>
                <w:color w:val="000000"/>
                <w:sz w:val="22"/>
                <w:szCs w:val="22"/>
              </w:rPr>
              <w:t>Evropa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d.o.o</w:t>
            </w:r>
            <w:proofErr w:type="spellEnd"/>
            <w:r>
              <w:rPr>
                <w:color w:val="000000"/>
                <w:sz w:val="22"/>
                <w:szCs w:val="22"/>
              </w:rPr>
              <w:t>.</w:t>
            </w:r>
            <w:r w:rsidRPr="00B94F31">
              <w:rPr>
                <w:color w:val="000000"/>
                <w:sz w:val="22"/>
                <w:szCs w:val="22"/>
              </w:rPr>
              <w:t xml:space="preserve">                                                 </w:t>
            </w:r>
          </w:p>
        </w:tc>
      </w:tr>
    </w:tbl>
    <w:p w14:paraId="473E203D" w14:textId="54BBAEC6" w:rsidR="00FD7412" w:rsidRPr="00B94F31" w:rsidRDefault="00FD7412" w:rsidP="004740E3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360" w:after="120"/>
        <w:rPr>
          <w:b/>
          <w:bCs/>
          <w:sz w:val="24"/>
          <w:szCs w:val="24"/>
        </w:rPr>
      </w:pPr>
      <w:r w:rsidRPr="00B94F31">
        <w:rPr>
          <w:b/>
          <w:bCs/>
          <w:sz w:val="24"/>
          <w:szCs w:val="24"/>
        </w:rPr>
        <w:t>Významní partneri v</w:t>
      </w:r>
      <w:r w:rsidR="009B6EC9">
        <w:rPr>
          <w:b/>
          <w:bCs/>
          <w:sz w:val="24"/>
          <w:szCs w:val="24"/>
        </w:rPr>
        <w:t> </w:t>
      </w:r>
      <w:r w:rsidRPr="00B94F31">
        <w:rPr>
          <w:b/>
          <w:bCs/>
          <w:sz w:val="24"/>
          <w:szCs w:val="24"/>
        </w:rPr>
        <w:t>doprave</w:t>
      </w:r>
      <w:r w:rsidR="009B6EC9">
        <w:rPr>
          <w:b/>
          <w:bCs/>
          <w:sz w:val="24"/>
          <w:szCs w:val="24"/>
        </w:rPr>
        <w:t xml:space="preserve"> za rok 2023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</w:tblGrid>
      <w:tr w:rsidR="00C34EB4" w:rsidRPr="00B94F31" w14:paraId="4F04E7BD" w14:textId="77777777" w:rsidTr="00C34EB4">
        <w:tc>
          <w:tcPr>
            <w:tcW w:w="5240" w:type="dxa"/>
            <w:shd w:val="clear" w:color="auto" w:fill="FABF8F" w:themeFill="accent6" w:themeFillTint="99"/>
          </w:tcPr>
          <w:p w14:paraId="64F122FA" w14:textId="77777777" w:rsidR="00C34EB4" w:rsidRPr="00B94F31" w:rsidRDefault="00C34EB4" w:rsidP="00B73B19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rPr>
                <w:b/>
                <w:bCs/>
                <w:sz w:val="24"/>
                <w:szCs w:val="24"/>
              </w:rPr>
            </w:pPr>
            <w:r w:rsidRPr="00B94F31">
              <w:rPr>
                <w:b/>
                <w:bCs/>
                <w:sz w:val="24"/>
                <w:szCs w:val="24"/>
              </w:rPr>
              <w:t xml:space="preserve">Názov spoločnosti </w:t>
            </w:r>
          </w:p>
        </w:tc>
      </w:tr>
      <w:tr w:rsidR="00C34EB4" w:rsidRPr="00B94F31" w14:paraId="1994C214" w14:textId="77777777" w:rsidTr="00887489">
        <w:trPr>
          <w:trHeight w:val="70"/>
        </w:trPr>
        <w:tc>
          <w:tcPr>
            <w:tcW w:w="5240" w:type="dxa"/>
          </w:tcPr>
          <w:p w14:paraId="0A3B0C0A" w14:textId="24CEBE15" w:rsidR="00C34EB4" w:rsidRPr="00B94F31" w:rsidRDefault="00887489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bCs/>
                <w:sz w:val="22"/>
                <w:szCs w:val="22"/>
              </w:rPr>
            </w:pPr>
            <w:r w:rsidRPr="00B94F31">
              <w:rPr>
                <w:bCs/>
                <w:sz w:val="22"/>
                <w:szCs w:val="22"/>
              </w:rPr>
              <w:t>NAGEL Slovensko s.r.o.</w:t>
            </w:r>
          </w:p>
        </w:tc>
      </w:tr>
      <w:tr w:rsidR="00C34EB4" w:rsidRPr="00B94F31" w14:paraId="50AE219E" w14:textId="77777777" w:rsidTr="00C34EB4">
        <w:tc>
          <w:tcPr>
            <w:tcW w:w="5240" w:type="dxa"/>
          </w:tcPr>
          <w:p w14:paraId="7AE646BD" w14:textId="0C29B216" w:rsidR="00C34EB4" w:rsidRPr="00B94F31" w:rsidRDefault="00887489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POOR s.r.o.</w:t>
            </w:r>
          </w:p>
        </w:tc>
      </w:tr>
      <w:tr w:rsidR="00C34EB4" w:rsidRPr="00DF5FF1" w14:paraId="50E6F995" w14:textId="77777777" w:rsidTr="00C34EB4">
        <w:tc>
          <w:tcPr>
            <w:tcW w:w="5240" w:type="dxa"/>
          </w:tcPr>
          <w:p w14:paraId="434C7E9E" w14:textId="1239AA11" w:rsidR="00887489" w:rsidRPr="00DF5FF1" w:rsidRDefault="00887489" w:rsidP="002630DC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80" w:after="4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Jozef </w:t>
            </w:r>
            <w:proofErr w:type="spellStart"/>
            <w:r>
              <w:rPr>
                <w:bCs/>
                <w:sz w:val="22"/>
                <w:szCs w:val="22"/>
              </w:rPr>
              <w:t>Rišňovský</w:t>
            </w:r>
            <w:proofErr w:type="spellEnd"/>
            <w:r>
              <w:rPr>
                <w:bCs/>
                <w:sz w:val="22"/>
                <w:szCs w:val="22"/>
              </w:rPr>
              <w:t xml:space="preserve"> WAYTRANS s.r.o.</w:t>
            </w:r>
          </w:p>
        </w:tc>
      </w:tr>
    </w:tbl>
    <w:p w14:paraId="2A2B4410" w14:textId="77777777" w:rsidR="00C62567" w:rsidRDefault="00C62567" w:rsidP="00C62567">
      <w:pPr>
        <w:pStyle w:val="Odsekzoznamu"/>
        <w:tabs>
          <w:tab w:val="left" w:pos="284"/>
        </w:tabs>
        <w:spacing w:before="240"/>
        <w:ind w:left="0"/>
        <w:rPr>
          <w:b/>
          <w:bCs/>
          <w:sz w:val="28"/>
          <w:szCs w:val="28"/>
        </w:rPr>
      </w:pPr>
    </w:p>
    <w:p w14:paraId="51650C9C" w14:textId="77777777" w:rsidR="001E2A1B" w:rsidRDefault="001E2A1B" w:rsidP="00C62567">
      <w:pPr>
        <w:pStyle w:val="Odsekzoznamu"/>
        <w:tabs>
          <w:tab w:val="left" w:pos="284"/>
        </w:tabs>
        <w:spacing w:before="240"/>
        <w:ind w:left="0"/>
        <w:rPr>
          <w:b/>
          <w:bCs/>
          <w:sz w:val="28"/>
          <w:szCs w:val="28"/>
        </w:rPr>
      </w:pPr>
    </w:p>
    <w:p w14:paraId="04CF9380" w14:textId="37272067" w:rsidR="00FD7412" w:rsidRPr="009B6EC9" w:rsidRDefault="00FD7412" w:rsidP="00A01A5C">
      <w:pPr>
        <w:pStyle w:val="Odsekzoznamu"/>
        <w:numPr>
          <w:ilvl w:val="0"/>
          <w:numId w:val="1"/>
        </w:numPr>
        <w:tabs>
          <w:tab w:val="left" w:pos="284"/>
        </w:tabs>
        <w:spacing w:before="240"/>
        <w:ind w:left="0" w:firstLine="0"/>
        <w:rPr>
          <w:b/>
          <w:bCs/>
          <w:sz w:val="28"/>
          <w:szCs w:val="28"/>
        </w:rPr>
      </w:pPr>
      <w:r w:rsidRPr="009B6EC9">
        <w:rPr>
          <w:b/>
          <w:sz w:val="28"/>
          <w:szCs w:val="24"/>
        </w:rPr>
        <w:t>Zhodnotenie vývoja</w:t>
      </w:r>
      <w:r w:rsidR="00E742BB" w:rsidRPr="009B6EC9">
        <w:rPr>
          <w:b/>
          <w:bCs/>
          <w:sz w:val="28"/>
          <w:szCs w:val="28"/>
        </w:rPr>
        <w:t xml:space="preserve"> činnosti spoločnosti v roku 202</w:t>
      </w:r>
      <w:r w:rsidR="005E69FF" w:rsidRPr="009B6EC9">
        <w:rPr>
          <w:b/>
          <w:bCs/>
          <w:sz w:val="28"/>
          <w:szCs w:val="28"/>
        </w:rPr>
        <w:t>3</w:t>
      </w:r>
    </w:p>
    <w:p w14:paraId="6CE62D5E" w14:textId="77777777" w:rsidR="00874B6E" w:rsidRPr="003B471B" w:rsidRDefault="00874B6E" w:rsidP="009B6EC9">
      <w:pPr>
        <w:widowControl w:val="0"/>
        <w:tabs>
          <w:tab w:val="left" w:pos="284"/>
        </w:tabs>
        <w:spacing w:before="240" w:line="300" w:lineRule="auto"/>
        <w:jc w:val="both"/>
        <w:rPr>
          <w:sz w:val="24"/>
          <w:szCs w:val="24"/>
        </w:rPr>
      </w:pPr>
      <w:r w:rsidRPr="003B471B">
        <w:rPr>
          <w:sz w:val="24"/>
          <w:szCs w:val="24"/>
        </w:rPr>
        <w:t xml:space="preserve">Naša spoločnosť zabezpečuje nákup a distribúciu potravinárskeho a nepotravinárskeho tovaru pre </w:t>
      </w:r>
      <w:r w:rsidRPr="00893322">
        <w:rPr>
          <w:sz w:val="24"/>
          <w:szCs w:val="24"/>
        </w:rPr>
        <w:t xml:space="preserve">čerpacie stanice Slovnaft v prenajatých priestoroch  logistického centra KL </w:t>
      </w:r>
      <w:proofErr w:type="spellStart"/>
      <w:r w:rsidRPr="00893322">
        <w:rPr>
          <w:sz w:val="24"/>
          <w:szCs w:val="24"/>
        </w:rPr>
        <w:t>Logistic</w:t>
      </w:r>
      <w:proofErr w:type="spellEnd"/>
      <w:r w:rsidRPr="00893322">
        <w:rPr>
          <w:sz w:val="24"/>
          <w:szCs w:val="24"/>
        </w:rPr>
        <w:t xml:space="preserve"> v Galante.</w:t>
      </w:r>
      <w:r w:rsidRPr="003B471B">
        <w:rPr>
          <w:sz w:val="24"/>
          <w:szCs w:val="24"/>
        </w:rPr>
        <w:t xml:space="preserve"> </w:t>
      </w:r>
    </w:p>
    <w:p w14:paraId="5567599F" w14:textId="386ED46E" w:rsidR="00874B6E" w:rsidRPr="003B471B" w:rsidRDefault="00874B6E" w:rsidP="009B6EC9">
      <w:pPr>
        <w:widowControl w:val="0"/>
        <w:tabs>
          <w:tab w:val="left" w:pos="284"/>
        </w:tabs>
        <w:spacing w:before="120" w:line="300" w:lineRule="auto"/>
        <w:jc w:val="both"/>
        <w:rPr>
          <w:sz w:val="24"/>
          <w:szCs w:val="24"/>
        </w:rPr>
      </w:pPr>
      <w:r w:rsidRPr="003B471B">
        <w:rPr>
          <w:sz w:val="24"/>
          <w:szCs w:val="24"/>
        </w:rPr>
        <w:t xml:space="preserve">Nákup tovaru podľa požiadaviek partnera </w:t>
      </w:r>
      <w:r w:rsidR="00FD3BEB">
        <w:rPr>
          <w:sz w:val="24"/>
          <w:szCs w:val="24"/>
        </w:rPr>
        <w:t>zabezpečujeme</w:t>
      </w:r>
      <w:r w:rsidRPr="003B471B">
        <w:rPr>
          <w:sz w:val="24"/>
          <w:szCs w:val="24"/>
        </w:rPr>
        <w:t xml:space="preserve"> od slovenských</w:t>
      </w:r>
      <w:r w:rsidR="00EE2A76">
        <w:rPr>
          <w:sz w:val="24"/>
          <w:szCs w:val="24"/>
        </w:rPr>
        <w:t xml:space="preserve"> i</w:t>
      </w:r>
      <w:r w:rsidRPr="003B471B">
        <w:rPr>
          <w:sz w:val="24"/>
          <w:szCs w:val="24"/>
        </w:rPr>
        <w:t xml:space="preserve"> zahraničných nadnárodných i menších spoločností. </w:t>
      </w:r>
    </w:p>
    <w:p w14:paraId="78E606F2" w14:textId="2CEF5764" w:rsidR="00874B6E" w:rsidRPr="003B471B" w:rsidRDefault="00874B6E" w:rsidP="009B6EC9">
      <w:pPr>
        <w:widowControl w:val="0"/>
        <w:tabs>
          <w:tab w:val="left" w:pos="284"/>
        </w:tabs>
        <w:spacing w:before="120" w:line="300" w:lineRule="auto"/>
        <w:jc w:val="both"/>
        <w:rPr>
          <w:sz w:val="24"/>
          <w:szCs w:val="24"/>
        </w:rPr>
      </w:pPr>
      <w:r w:rsidRPr="003B471B">
        <w:rPr>
          <w:sz w:val="24"/>
          <w:szCs w:val="24"/>
        </w:rPr>
        <w:t>Základné predajné portfólio sa skladá z potravinárskeho suchého a chladeného sortimentu,</w:t>
      </w:r>
      <w:r w:rsidR="00C34EB4">
        <w:rPr>
          <w:sz w:val="24"/>
          <w:szCs w:val="24"/>
        </w:rPr>
        <w:t xml:space="preserve"> ako aj</w:t>
      </w:r>
      <w:r w:rsidR="00983DD2">
        <w:rPr>
          <w:sz w:val="24"/>
          <w:szCs w:val="24"/>
        </w:rPr>
        <w:t xml:space="preserve"> </w:t>
      </w:r>
      <w:r w:rsidR="00940115">
        <w:rPr>
          <w:sz w:val="24"/>
          <w:szCs w:val="24"/>
        </w:rPr>
        <w:t>nepotravinárskeho tovaru</w:t>
      </w:r>
      <w:r w:rsidRPr="003B471B">
        <w:rPr>
          <w:sz w:val="24"/>
          <w:szCs w:val="24"/>
        </w:rPr>
        <w:t xml:space="preserve">. </w:t>
      </w:r>
    </w:p>
    <w:p w14:paraId="2BA5581E" w14:textId="491FAF97" w:rsidR="00874B6E" w:rsidRDefault="00874B6E" w:rsidP="009B6EC9">
      <w:pPr>
        <w:widowControl w:val="0"/>
        <w:tabs>
          <w:tab w:val="left" w:pos="284"/>
        </w:tabs>
        <w:spacing w:before="120" w:line="300" w:lineRule="auto"/>
        <w:jc w:val="both"/>
        <w:rPr>
          <w:sz w:val="24"/>
          <w:szCs w:val="24"/>
        </w:rPr>
      </w:pPr>
      <w:r w:rsidRPr="003B471B">
        <w:rPr>
          <w:sz w:val="24"/>
          <w:szCs w:val="24"/>
        </w:rPr>
        <w:t>Rok 202</w:t>
      </w:r>
      <w:r w:rsidR="00EE2A76">
        <w:rPr>
          <w:sz w:val="24"/>
          <w:szCs w:val="24"/>
        </w:rPr>
        <w:t>3</w:t>
      </w:r>
      <w:r w:rsidR="00394C58">
        <w:rPr>
          <w:sz w:val="24"/>
          <w:szCs w:val="24"/>
        </w:rPr>
        <w:t xml:space="preserve"> </w:t>
      </w:r>
      <w:r w:rsidR="0011553E">
        <w:rPr>
          <w:sz w:val="24"/>
          <w:szCs w:val="24"/>
        </w:rPr>
        <w:t>bol zlomový v nepriaznivých ekonomických podmienkach  zapríčinených vojnou  na Ukrajine a z nej vznikajúcej neistote trápiacej svetovú ekonomiku. Pozitívne sa znižujúca inflácia v priebehu roka oživila impulzívne nákupy obyvateľov, čo sa prejavilo i na zvýšených  nákupoch spotrebného potravinárskeho i nepotravinárskeho tovaru na čerpacích staniciach. I napriek zvýšeným cenám začiatkom roka z dôvodu energetickej krízy  sa postupne znižovali ceny pohonných hmôt, čo malo za následok i znižovanie našich nákladov za prepravné služby.</w:t>
      </w:r>
      <w:r w:rsidR="000A238E">
        <w:rPr>
          <w:sz w:val="24"/>
          <w:szCs w:val="24"/>
        </w:rPr>
        <w:t xml:space="preserve"> </w:t>
      </w:r>
    </w:p>
    <w:p w14:paraId="349E40B4" w14:textId="1C3B43BB" w:rsidR="000A238E" w:rsidRDefault="002445B7" w:rsidP="009B6EC9">
      <w:pPr>
        <w:widowControl w:val="0"/>
        <w:tabs>
          <w:tab w:val="left" w:pos="284"/>
        </w:tabs>
        <w:spacing w:before="120" w:line="30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Pozitívnym vplyvom na rast obratu </w:t>
      </w:r>
      <w:r w:rsidR="000A238E" w:rsidRPr="009B6EC9">
        <w:rPr>
          <w:sz w:val="24"/>
          <w:szCs w:val="24"/>
        </w:rPr>
        <w:t>o 16 %</w:t>
      </w:r>
      <w:r w:rsidR="000A23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mal </w:t>
      </w:r>
      <w:r w:rsidR="000A238E">
        <w:rPr>
          <w:sz w:val="24"/>
          <w:szCs w:val="24"/>
        </w:rPr>
        <w:t>jednak nárast predajných cien</w:t>
      </w:r>
      <w:r w:rsidR="0011553E">
        <w:rPr>
          <w:sz w:val="24"/>
          <w:szCs w:val="24"/>
        </w:rPr>
        <w:t xml:space="preserve"> a rozširovanie </w:t>
      </w:r>
      <w:proofErr w:type="spellStart"/>
      <w:r w:rsidR="0011553E">
        <w:rPr>
          <w:sz w:val="24"/>
          <w:szCs w:val="24"/>
        </w:rPr>
        <w:t>gastro</w:t>
      </w:r>
      <w:proofErr w:type="spellEnd"/>
      <w:r w:rsidR="0011553E">
        <w:rPr>
          <w:sz w:val="24"/>
          <w:szCs w:val="24"/>
        </w:rPr>
        <w:t xml:space="preserve"> sortimentu nášho partnera</w:t>
      </w:r>
      <w:r w:rsidR="00A946D4">
        <w:rPr>
          <w:sz w:val="24"/>
          <w:szCs w:val="24"/>
        </w:rPr>
        <w:t>,</w:t>
      </w:r>
      <w:r w:rsidR="000A23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0A238E">
        <w:rPr>
          <w:sz w:val="24"/>
          <w:szCs w:val="24"/>
        </w:rPr>
        <w:t>a</w:t>
      </w:r>
      <w:r w:rsidR="0011553E">
        <w:rPr>
          <w:sz w:val="24"/>
          <w:szCs w:val="24"/>
        </w:rPr>
        <w:t>le</w:t>
      </w:r>
      <w:r w:rsidR="000A238E">
        <w:rPr>
          <w:sz w:val="24"/>
          <w:szCs w:val="24"/>
        </w:rPr>
        <w:t> i realizácia početných špeciálnych akcií s nepotravinárskym tovarom</w:t>
      </w:r>
      <w:r w:rsidR="0011553E">
        <w:rPr>
          <w:sz w:val="24"/>
          <w:szCs w:val="24"/>
        </w:rPr>
        <w:t>.</w:t>
      </w:r>
      <w:r w:rsidR="000A238E">
        <w:rPr>
          <w:sz w:val="24"/>
          <w:szCs w:val="24"/>
        </w:rPr>
        <w:t xml:space="preserve"> </w:t>
      </w:r>
    </w:p>
    <w:p w14:paraId="2A9531B5" w14:textId="7F0DA1A2" w:rsidR="00983DD2" w:rsidRPr="004740E3" w:rsidRDefault="0011553E" w:rsidP="009B6EC9">
      <w:pPr>
        <w:widowControl w:val="0"/>
        <w:tabs>
          <w:tab w:val="left" w:pos="284"/>
        </w:tabs>
        <w:spacing w:before="120" w:line="30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Rozširujúci </w:t>
      </w:r>
      <w:r w:rsidR="00BE10B5">
        <w:rPr>
          <w:sz w:val="24"/>
          <w:szCs w:val="24"/>
        </w:rPr>
        <w:t xml:space="preserve">sa </w:t>
      </w:r>
      <w:r w:rsidRPr="004740E3">
        <w:rPr>
          <w:sz w:val="24"/>
          <w:szCs w:val="24"/>
        </w:rPr>
        <w:t>s</w:t>
      </w:r>
      <w:r w:rsidR="00A757B8" w:rsidRPr="004740E3">
        <w:rPr>
          <w:sz w:val="24"/>
          <w:szCs w:val="24"/>
        </w:rPr>
        <w:t>ortiment</w:t>
      </w:r>
      <w:r w:rsidR="00BE10B5" w:rsidRPr="004740E3">
        <w:rPr>
          <w:sz w:val="24"/>
          <w:szCs w:val="24"/>
        </w:rPr>
        <w:t xml:space="preserve"> s vyššou realizovanou maržou</w:t>
      </w:r>
      <w:r w:rsidR="00A757B8" w:rsidRPr="004740E3">
        <w:rPr>
          <w:sz w:val="24"/>
          <w:szCs w:val="24"/>
        </w:rPr>
        <w:t xml:space="preserve">, </w:t>
      </w:r>
      <w:r w:rsidRPr="004740E3">
        <w:rPr>
          <w:sz w:val="24"/>
          <w:szCs w:val="24"/>
        </w:rPr>
        <w:t>zvyšujúca sa produktivita práce</w:t>
      </w:r>
      <w:r w:rsidR="00FC238B" w:rsidRPr="004740E3">
        <w:rPr>
          <w:sz w:val="24"/>
          <w:szCs w:val="24"/>
        </w:rPr>
        <w:t xml:space="preserve"> a </w:t>
      </w:r>
      <w:r w:rsidR="00E22429" w:rsidRPr="004740E3">
        <w:rPr>
          <w:sz w:val="24"/>
          <w:szCs w:val="24"/>
        </w:rPr>
        <w:t xml:space="preserve">aj </w:t>
      </w:r>
      <w:r w:rsidRPr="004740E3">
        <w:rPr>
          <w:sz w:val="24"/>
          <w:szCs w:val="24"/>
        </w:rPr>
        <w:t xml:space="preserve">znižovanie </w:t>
      </w:r>
      <w:r w:rsidR="00E22429" w:rsidRPr="004740E3">
        <w:rPr>
          <w:sz w:val="24"/>
          <w:szCs w:val="24"/>
        </w:rPr>
        <w:t>nákladov na preprav</w:t>
      </w:r>
      <w:r w:rsidR="004740E3" w:rsidRPr="004740E3">
        <w:rPr>
          <w:sz w:val="24"/>
          <w:szCs w:val="24"/>
        </w:rPr>
        <w:t>né</w:t>
      </w:r>
      <w:r w:rsidR="00E22429" w:rsidRPr="004740E3">
        <w:rPr>
          <w:sz w:val="24"/>
          <w:szCs w:val="24"/>
        </w:rPr>
        <w:t xml:space="preserve"> a ostatné služby </w:t>
      </w:r>
      <w:r w:rsidRPr="004740E3">
        <w:rPr>
          <w:sz w:val="24"/>
          <w:szCs w:val="24"/>
        </w:rPr>
        <w:t xml:space="preserve">priaznivo ovplyvnili výšku </w:t>
      </w:r>
      <w:r w:rsidR="00E22429" w:rsidRPr="004740E3">
        <w:rPr>
          <w:sz w:val="24"/>
          <w:szCs w:val="24"/>
        </w:rPr>
        <w:t xml:space="preserve">výsledku </w:t>
      </w:r>
      <w:r w:rsidR="00BE10B5" w:rsidRPr="004740E3">
        <w:rPr>
          <w:sz w:val="24"/>
          <w:szCs w:val="24"/>
        </w:rPr>
        <w:t>hospodárenia.</w:t>
      </w:r>
    </w:p>
    <w:p w14:paraId="7A0CA9A5" w14:textId="7ECEF27F" w:rsidR="00874B6E" w:rsidRPr="004740E3" w:rsidRDefault="00874B6E" w:rsidP="009B6EC9">
      <w:pPr>
        <w:widowControl w:val="0"/>
        <w:tabs>
          <w:tab w:val="left" w:pos="284"/>
        </w:tabs>
        <w:spacing w:before="120" w:line="300" w:lineRule="auto"/>
        <w:jc w:val="both"/>
        <w:rPr>
          <w:sz w:val="24"/>
          <w:szCs w:val="24"/>
        </w:rPr>
      </w:pPr>
      <w:r w:rsidRPr="004740E3">
        <w:rPr>
          <w:sz w:val="24"/>
          <w:szCs w:val="24"/>
        </w:rPr>
        <w:t xml:space="preserve">I napriek nepriaznivým </w:t>
      </w:r>
      <w:r w:rsidR="00A946D4" w:rsidRPr="004740E3">
        <w:rPr>
          <w:sz w:val="24"/>
          <w:szCs w:val="24"/>
        </w:rPr>
        <w:t xml:space="preserve">spoločensko-ekonomickým </w:t>
      </w:r>
      <w:r w:rsidRPr="004740E3">
        <w:rPr>
          <w:sz w:val="24"/>
          <w:szCs w:val="24"/>
        </w:rPr>
        <w:t xml:space="preserve">okolnostiam </w:t>
      </w:r>
      <w:r w:rsidR="00A946D4" w:rsidRPr="004740E3">
        <w:rPr>
          <w:sz w:val="24"/>
          <w:szCs w:val="24"/>
        </w:rPr>
        <w:t xml:space="preserve"> v r. 202</w:t>
      </w:r>
      <w:r w:rsidR="00BE10B5" w:rsidRPr="004740E3">
        <w:rPr>
          <w:sz w:val="24"/>
          <w:szCs w:val="24"/>
        </w:rPr>
        <w:t>3</w:t>
      </w:r>
      <w:r w:rsidR="00A946D4" w:rsidRPr="004740E3">
        <w:rPr>
          <w:sz w:val="24"/>
          <w:szCs w:val="24"/>
        </w:rPr>
        <w:t xml:space="preserve"> </w:t>
      </w:r>
      <w:r w:rsidRPr="004740E3">
        <w:rPr>
          <w:sz w:val="24"/>
          <w:szCs w:val="24"/>
        </w:rPr>
        <w:t xml:space="preserve"> považujeme hospodárske výsledky spoločnosti za veľmi úspešné, </w:t>
      </w:r>
      <w:r w:rsidR="00FC238B" w:rsidRPr="004740E3">
        <w:rPr>
          <w:sz w:val="24"/>
          <w:szCs w:val="24"/>
        </w:rPr>
        <w:t xml:space="preserve">a to aj </w:t>
      </w:r>
      <w:r w:rsidRPr="004740E3">
        <w:rPr>
          <w:sz w:val="24"/>
          <w:szCs w:val="24"/>
        </w:rPr>
        <w:t>vďaka lojálnosti a usilovnosti  našich zamestnancov.</w:t>
      </w:r>
    </w:p>
    <w:p w14:paraId="61EE302D" w14:textId="77777777" w:rsidR="00B304A6" w:rsidRPr="004740E3" w:rsidRDefault="00B304A6" w:rsidP="00B304A6">
      <w:pPr>
        <w:pStyle w:val="Odsekzoznamu"/>
        <w:tabs>
          <w:tab w:val="left" w:pos="284"/>
        </w:tabs>
        <w:spacing w:before="240"/>
        <w:ind w:left="0"/>
        <w:rPr>
          <w:b/>
          <w:bCs/>
          <w:sz w:val="28"/>
          <w:szCs w:val="28"/>
        </w:rPr>
      </w:pPr>
    </w:p>
    <w:p w14:paraId="61584E51" w14:textId="3413229C" w:rsidR="00FD7412" w:rsidRPr="004740E3" w:rsidRDefault="00FD7412" w:rsidP="00A01A5C">
      <w:pPr>
        <w:pStyle w:val="Odsekzoznamu"/>
        <w:numPr>
          <w:ilvl w:val="0"/>
          <w:numId w:val="1"/>
        </w:numPr>
        <w:tabs>
          <w:tab w:val="left" w:pos="284"/>
        </w:tabs>
        <w:spacing w:before="240"/>
        <w:ind w:left="0" w:firstLine="0"/>
        <w:rPr>
          <w:b/>
          <w:bCs/>
          <w:sz w:val="28"/>
          <w:szCs w:val="28"/>
        </w:rPr>
      </w:pPr>
      <w:r w:rsidRPr="004740E3">
        <w:rPr>
          <w:b/>
          <w:bCs/>
          <w:sz w:val="28"/>
          <w:szCs w:val="28"/>
        </w:rPr>
        <w:t>Výhľad – predpokladaný budúci vývoj činnosti spoločnosti na rok 20</w:t>
      </w:r>
      <w:r w:rsidR="00E742BB" w:rsidRPr="004740E3">
        <w:rPr>
          <w:b/>
          <w:bCs/>
          <w:sz w:val="28"/>
          <w:szCs w:val="28"/>
        </w:rPr>
        <w:t>2</w:t>
      </w:r>
      <w:r w:rsidR="005E69FF" w:rsidRPr="004740E3">
        <w:rPr>
          <w:b/>
          <w:bCs/>
          <w:sz w:val="28"/>
          <w:szCs w:val="28"/>
        </w:rPr>
        <w:t>4</w:t>
      </w:r>
    </w:p>
    <w:p w14:paraId="55E0893F" w14:textId="76722CE6" w:rsidR="007318AC" w:rsidRPr="00DF5FF1" w:rsidRDefault="009844C0" w:rsidP="009B6EC9">
      <w:pPr>
        <w:widowControl w:val="0"/>
        <w:tabs>
          <w:tab w:val="left" w:pos="284"/>
        </w:tabs>
        <w:spacing w:before="240" w:line="300" w:lineRule="auto"/>
        <w:jc w:val="both"/>
        <w:rPr>
          <w:sz w:val="24"/>
          <w:szCs w:val="24"/>
        </w:rPr>
      </w:pPr>
      <w:r w:rsidRPr="00DF5FF1">
        <w:rPr>
          <w:sz w:val="24"/>
          <w:szCs w:val="24"/>
        </w:rPr>
        <w:t>Spoločnosť pre rok 202</w:t>
      </w:r>
      <w:r w:rsidR="00BE10B5">
        <w:rPr>
          <w:sz w:val="24"/>
          <w:szCs w:val="24"/>
        </w:rPr>
        <w:t>4</w:t>
      </w:r>
      <w:r w:rsidRPr="00DF5FF1">
        <w:rPr>
          <w:sz w:val="24"/>
          <w:szCs w:val="24"/>
        </w:rPr>
        <w:t xml:space="preserve"> predpokladá udržať priaznivý vývoj vo výsledkoch  hospodárenia pri zachovaní</w:t>
      </w:r>
      <w:r w:rsidR="007318AC" w:rsidRPr="00DF5FF1">
        <w:rPr>
          <w:sz w:val="24"/>
          <w:szCs w:val="24"/>
        </w:rPr>
        <w:t xml:space="preserve"> vysokej kvality poskytovaných služieb nášmu partnerovi, čo  môže však byť ovplyvnené pozitívne i negatívne vonkajšími okolnosťami.</w:t>
      </w:r>
    </w:p>
    <w:p w14:paraId="26CE5F8A" w14:textId="77777777" w:rsidR="009B6EC9" w:rsidRDefault="007318AC" w:rsidP="009B6EC9">
      <w:pPr>
        <w:widowControl w:val="0"/>
        <w:tabs>
          <w:tab w:val="left" w:pos="284"/>
        </w:tabs>
        <w:spacing w:before="120" w:line="300" w:lineRule="auto"/>
        <w:jc w:val="both"/>
        <w:rPr>
          <w:sz w:val="24"/>
          <w:szCs w:val="24"/>
        </w:rPr>
      </w:pPr>
      <w:r w:rsidRPr="00DF5FF1">
        <w:rPr>
          <w:sz w:val="24"/>
          <w:szCs w:val="24"/>
        </w:rPr>
        <w:t xml:space="preserve">Pozitívnou stránkou rastu tržieb a s tým spojeným  rastom obchodnej marže v nominálnej hodnote   môže byť </w:t>
      </w:r>
      <w:r w:rsidR="00BE10B5">
        <w:rPr>
          <w:sz w:val="24"/>
          <w:szCs w:val="24"/>
        </w:rPr>
        <w:t>udržanie správneho výberu predajného portfólia</w:t>
      </w:r>
      <w:r w:rsidR="00CB3DF5">
        <w:rPr>
          <w:sz w:val="24"/>
          <w:szCs w:val="24"/>
        </w:rPr>
        <w:t xml:space="preserve">, </w:t>
      </w:r>
      <w:r w:rsidR="00BE10B5">
        <w:rPr>
          <w:sz w:val="24"/>
          <w:szCs w:val="24"/>
        </w:rPr>
        <w:t xml:space="preserve"> a</w:t>
      </w:r>
      <w:r w:rsidR="00CB3DF5">
        <w:rPr>
          <w:sz w:val="24"/>
          <w:szCs w:val="24"/>
        </w:rPr>
        <w:t xml:space="preserve">le i </w:t>
      </w:r>
      <w:r w:rsidR="00BE10B5">
        <w:rPr>
          <w:sz w:val="24"/>
          <w:szCs w:val="24"/>
        </w:rPr>
        <w:t xml:space="preserve">realizácia podporných  špeciálnych </w:t>
      </w:r>
      <w:proofErr w:type="spellStart"/>
      <w:r w:rsidR="00BE10B5">
        <w:rPr>
          <w:sz w:val="24"/>
          <w:szCs w:val="24"/>
        </w:rPr>
        <w:t>promo</w:t>
      </w:r>
      <w:proofErr w:type="spellEnd"/>
      <w:r w:rsidR="00BE10B5">
        <w:rPr>
          <w:sz w:val="24"/>
          <w:szCs w:val="24"/>
        </w:rPr>
        <w:t xml:space="preserve"> aktivít pri zachovaní</w:t>
      </w:r>
      <w:r w:rsidR="00CB3DF5">
        <w:rPr>
          <w:sz w:val="24"/>
          <w:szCs w:val="24"/>
        </w:rPr>
        <w:t xml:space="preserve"> súčasn</w:t>
      </w:r>
      <w:r w:rsidR="009B6EC9">
        <w:rPr>
          <w:sz w:val="24"/>
          <w:szCs w:val="24"/>
        </w:rPr>
        <w:t>ý</w:t>
      </w:r>
      <w:r w:rsidR="00CB3DF5">
        <w:rPr>
          <w:sz w:val="24"/>
          <w:szCs w:val="24"/>
        </w:rPr>
        <w:t xml:space="preserve">ch podmienok nášho obchodného partnera. </w:t>
      </w:r>
    </w:p>
    <w:p w14:paraId="209E0651" w14:textId="0E1F6011" w:rsidR="00BC7786" w:rsidRPr="001A1842" w:rsidRDefault="00CB3DF5" w:rsidP="009B6EC9">
      <w:pPr>
        <w:widowControl w:val="0"/>
        <w:tabs>
          <w:tab w:val="left" w:pos="284"/>
        </w:tabs>
        <w:spacing w:before="120" w:line="30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Pozitívne predpoklady ekonomického rastu ekonomiky a</w:t>
      </w:r>
      <w:r w:rsidR="008A4214">
        <w:rPr>
          <w:sz w:val="24"/>
          <w:szCs w:val="24"/>
        </w:rPr>
        <w:t xml:space="preserve"> ďalej </w:t>
      </w:r>
      <w:r>
        <w:rPr>
          <w:sz w:val="24"/>
          <w:szCs w:val="24"/>
        </w:rPr>
        <w:t xml:space="preserve">znižujúca sa inflácia na Slovensku môže byť zábezpekou udržateľnosti cien tovarov, ktoré i naďalej budú priaznivo dostupné pre </w:t>
      </w:r>
      <w:r w:rsidR="008A4214">
        <w:rPr>
          <w:sz w:val="24"/>
          <w:szCs w:val="24"/>
        </w:rPr>
        <w:t xml:space="preserve">vyšší počet  </w:t>
      </w:r>
      <w:r>
        <w:rPr>
          <w:sz w:val="24"/>
          <w:szCs w:val="24"/>
        </w:rPr>
        <w:t>zákazníkov čerpacích staníc .</w:t>
      </w:r>
    </w:p>
    <w:p w14:paraId="25EB14E8" w14:textId="00E07943" w:rsidR="005F3835" w:rsidRDefault="005F3835" w:rsidP="009B6EC9">
      <w:pPr>
        <w:widowControl w:val="0"/>
        <w:tabs>
          <w:tab w:val="left" w:pos="284"/>
        </w:tabs>
        <w:spacing w:before="120" w:line="300" w:lineRule="auto"/>
        <w:jc w:val="both"/>
        <w:rPr>
          <w:sz w:val="24"/>
          <w:szCs w:val="24"/>
        </w:rPr>
      </w:pPr>
      <w:r w:rsidRPr="001A1842">
        <w:rPr>
          <w:sz w:val="24"/>
          <w:szCs w:val="24"/>
        </w:rPr>
        <w:t xml:space="preserve">Prioritou pre našu spoločnosť i naďalej </w:t>
      </w:r>
      <w:r w:rsidR="00C15561" w:rsidRPr="001A1842">
        <w:rPr>
          <w:sz w:val="24"/>
          <w:szCs w:val="24"/>
        </w:rPr>
        <w:t xml:space="preserve">však </w:t>
      </w:r>
      <w:r w:rsidRPr="001A1842">
        <w:rPr>
          <w:sz w:val="24"/>
          <w:szCs w:val="24"/>
        </w:rPr>
        <w:t>zostáva udržateľnosť kvality poskytovania služieb partnerovi a zároveň udržateľnosť kvality</w:t>
      </w:r>
      <w:r w:rsidR="009B6EC9">
        <w:rPr>
          <w:sz w:val="24"/>
          <w:szCs w:val="24"/>
        </w:rPr>
        <w:t xml:space="preserve"> </w:t>
      </w:r>
      <w:r w:rsidRPr="001A1842">
        <w:rPr>
          <w:sz w:val="24"/>
          <w:szCs w:val="24"/>
        </w:rPr>
        <w:t>a</w:t>
      </w:r>
      <w:r w:rsidR="009B6EC9">
        <w:rPr>
          <w:sz w:val="24"/>
          <w:szCs w:val="24"/>
        </w:rPr>
        <w:t> </w:t>
      </w:r>
      <w:r w:rsidR="00C15561" w:rsidRPr="001A1842">
        <w:rPr>
          <w:sz w:val="24"/>
          <w:szCs w:val="24"/>
        </w:rPr>
        <w:t>hlavne</w:t>
      </w:r>
      <w:r w:rsidR="009B6EC9">
        <w:rPr>
          <w:sz w:val="24"/>
          <w:szCs w:val="24"/>
        </w:rPr>
        <w:t xml:space="preserve"> </w:t>
      </w:r>
      <w:r w:rsidRPr="001A1842">
        <w:rPr>
          <w:sz w:val="24"/>
          <w:szCs w:val="24"/>
        </w:rPr>
        <w:t>efektivity realizovaných prevádzkových a administratívnych procesov.</w:t>
      </w:r>
      <w:r w:rsidR="00C15561" w:rsidRPr="001A1842">
        <w:rPr>
          <w:sz w:val="24"/>
          <w:szCs w:val="24"/>
        </w:rPr>
        <w:t xml:space="preserve"> </w:t>
      </w:r>
    </w:p>
    <w:p w14:paraId="46DC0CF2" w14:textId="77777777" w:rsidR="00656DA7" w:rsidRDefault="00656DA7" w:rsidP="009B6EC9">
      <w:pPr>
        <w:widowControl w:val="0"/>
        <w:tabs>
          <w:tab w:val="left" w:pos="284"/>
        </w:tabs>
        <w:spacing w:before="120" w:line="300" w:lineRule="auto"/>
        <w:jc w:val="both"/>
        <w:rPr>
          <w:sz w:val="24"/>
          <w:szCs w:val="24"/>
        </w:rPr>
      </w:pPr>
    </w:p>
    <w:p w14:paraId="265AED32" w14:textId="77777777" w:rsidR="001D3364" w:rsidRDefault="001D3364" w:rsidP="001D3364">
      <w:pPr>
        <w:pStyle w:val="Odsekzoznamu"/>
        <w:tabs>
          <w:tab w:val="left" w:pos="284"/>
        </w:tabs>
        <w:spacing w:before="120" w:after="120"/>
        <w:ind w:left="0"/>
        <w:rPr>
          <w:b/>
          <w:bCs/>
          <w:sz w:val="28"/>
          <w:szCs w:val="28"/>
        </w:rPr>
      </w:pPr>
    </w:p>
    <w:p w14:paraId="6A7C1A4E" w14:textId="77777777" w:rsidR="004740E3" w:rsidRDefault="004740E3" w:rsidP="001D3364">
      <w:pPr>
        <w:pStyle w:val="Odsekzoznamu"/>
        <w:tabs>
          <w:tab w:val="left" w:pos="284"/>
        </w:tabs>
        <w:spacing w:before="120" w:after="120"/>
        <w:ind w:left="0"/>
        <w:rPr>
          <w:b/>
          <w:bCs/>
          <w:sz w:val="28"/>
          <w:szCs w:val="28"/>
        </w:rPr>
      </w:pPr>
    </w:p>
    <w:p w14:paraId="3B87C417" w14:textId="7D7FAE9E" w:rsidR="00FD7412" w:rsidRDefault="00FD7412" w:rsidP="00C62567">
      <w:pPr>
        <w:pStyle w:val="Odsekzoznamu"/>
        <w:numPr>
          <w:ilvl w:val="0"/>
          <w:numId w:val="1"/>
        </w:numPr>
        <w:tabs>
          <w:tab w:val="left" w:pos="284"/>
        </w:tabs>
        <w:spacing w:before="120" w:after="120"/>
        <w:ind w:left="0" w:firstLine="0"/>
        <w:rPr>
          <w:b/>
          <w:bCs/>
          <w:sz w:val="28"/>
          <w:szCs w:val="28"/>
        </w:rPr>
      </w:pPr>
      <w:r w:rsidRPr="00974134">
        <w:rPr>
          <w:b/>
          <w:bCs/>
          <w:sz w:val="28"/>
          <w:szCs w:val="28"/>
        </w:rPr>
        <w:t>Zhodnotenie vývoja finančnej situácie spoločnosti</w:t>
      </w:r>
    </w:p>
    <w:p w14:paraId="0257C4AB" w14:textId="77777777" w:rsidR="001D3364" w:rsidRPr="00974134" w:rsidRDefault="001D3364" w:rsidP="001D3364">
      <w:pPr>
        <w:pStyle w:val="Odsekzoznamu"/>
        <w:tabs>
          <w:tab w:val="left" w:pos="284"/>
        </w:tabs>
        <w:spacing w:before="120" w:after="120"/>
        <w:ind w:left="0"/>
        <w:rPr>
          <w:b/>
          <w:bCs/>
          <w:sz w:val="28"/>
          <w:szCs w:val="28"/>
        </w:rPr>
      </w:pPr>
    </w:p>
    <w:tbl>
      <w:tblPr>
        <w:tblW w:w="9642" w:type="dxa"/>
        <w:tblInd w:w="2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2"/>
        <w:gridCol w:w="1559"/>
        <w:gridCol w:w="1702"/>
        <w:gridCol w:w="1559"/>
      </w:tblGrid>
      <w:tr w:rsidR="005E69FF" w:rsidRPr="00583C39" w14:paraId="25E05373" w14:textId="77777777" w:rsidTr="00F511D9">
        <w:trPr>
          <w:trHeight w:val="257"/>
        </w:trPr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D4B4" w:themeFill="accent6" w:themeFillTint="66"/>
            <w:vAlign w:val="center"/>
          </w:tcPr>
          <w:p w14:paraId="0CD79AE8" w14:textId="606B38E5" w:rsidR="005E69FF" w:rsidRPr="00074852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60" w:after="60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     </w:t>
            </w:r>
            <w:r w:rsidRPr="00074852">
              <w:rPr>
                <w:b/>
                <w:bCs/>
                <w:i/>
                <w:iCs/>
                <w:sz w:val="22"/>
                <w:szCs w:val="22"/>
              </w:rPr>
              <w:t>SÚVAHA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D4B4" w:themeFill="accent6" w:themeFillTint="66"/>
            <w:vAlign w:val="center"/>
          </w:tcPr>
          <w:p w14:paraId="465E608A" w14:textId="6594BE3E" w:rsidR="005E69FF" w:rsidRPr="005E69FF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60" w:after="60"/>
              <w:jc w:val="right"/>
              <w:rPr>
                <w:b/>
                <w:bCs/>
                <w:i/>
                <w:sz w:val="22"/>
                <w:szCs w:val="22"/>
                <w:u w:val="single"/>
              </w:rPr>
            </w:pPr>
            <w:r w:rsidRPr="005E69FF">
              <w:rPr>
                <w:b/>
                <w:bCs/>
                <w:i/>
                <w:sz w:val="22"/>
                <w:szCs w:val="22"/>
                <w:u w:val="single"/>
              </w:rPr>
              <w:t>31.12.2023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D4B4" w:themeFill="accent6" w:themeFillTint="66"/>
            <w:vAlign w:val="center"/>
          </w:tcPr>
          <w:p w14:paraId="2DAA790F" w14:textId="37797576" w:rsidR="005E69FF" w:rsidRPr="005E69FF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60" w:after="60"/>
              <w:jc w:val="right"/>
              <w:rPr>
                <w:b/>
                <w:bCs/>
                <w:i/>
                <w:sz w:val="22"/>
                <w:szCs w:val="22"/>
                <w:u w:val="single"/>
              </w:rPr>
            </w:pPr>
            <w:r w:rsidRPr="005E69FF">
              <w:rPr>
                <w:b/>
                <w:bCs/>
                <w:i/>
                <w:sz w:val="22"/>
                <w:szCs w:val="22"/>
                <w:u w:val="single"/>
              </w:rPr>
              <w:t>31.12.2022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BD4B4" w:themeFill="accent6" w:themeFillTint="66"/>
            <w:vAlign w:val="center"/>
          </w:tcPr>
          <w:p w14:paraId="7FF2EFA4" w14:textId="3A136B1B" w:rsidR="005E69FF" w:rsidRPr="005E69FF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60" w:after="60"/>
              <w:jc w:val="right"/>
              <w:rPr>
                <w:b/>
                <w:bCs/>
                <w:i/>
                <w:sz w:val="22"/>
                <w:szCs w:val="22"/>
                <w:u w:val="single"/>
              </w:rPr>
            </w:pPr>
            <w:r w:rsidRPr="005E69FF">
              <w:rPr>
                <w:b/>
                <w:bCs/>
                <w:i/>
                <w:sz w:val="22"/>
                <w:szCs w:val="22"/>
                <w:u w:val="single"/>
              </w:rPr>
              <w:t>31.12.2021</w:t>
            </w:r>
          </w:p>
        </w:tc>
      </w:tr>
      <w:tr w:rsidR="005E69FF" w:rsidRPr="00583C39" w14:paraId="6D1765AA" w14:textId="77777777" w:rsidTr="00F511D9">
        <w:trPr>
          <w:trHeight w:val="375"/>
        </w:trPr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29EE39C5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120"/>
              <w:rPr>
                <w:b/>
                <w:bCs/>
                <w:i/>
                <w:iCs/>
                <w:sz w:val="22"/>
                <w:szCs w:val="22"/>
              </w:rPr>
            </w:pPr>
            <w:r w:rsidRPr="00583C39">
              <w:rPr>
                <w:b/>
                <w:bCs/>
                <w:i/>
                <w:iCs/>
                <w:sz w:val="22"/>
                <w:szCs w:val="22"/>
              </w:rPr>
              <w:t xml:space="preserve">MAJETOK SPOLU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332B0FFC" w14:textId="0CB4B554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120"/>
              <w:jc w:val="righ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3 954 305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16111316" w14:textId="0304CCBB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120"/>
              <w:jc w:val="righ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3 918 289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2815F2FC" w14:textId="085F2495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120"/>
              <w:jc w:val="righ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2 839 311</w:t>
            </w:r>
          </w:p>
        </w:tc>
      </w:tr>
      <w:tr w:rsidR="005E69FF" w:rsidRPr="00583C39" w14:paraId="081F2381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5A42CD6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rPr>
                <w:iCs/>
                <w:sz w:val="22"/>
                <w:szCs w:val="22"/>
              </w:rPr>
            </w:pPr>
            <w:r w:rsidRPr="00583C39">
              <w:rPr>
                <w:iCs/>
                <w:sz w:val="22"/>
                <w:szCs w:val="22"/>
              </w:rPr>
              <w:t xml:space="preserve">Neobežný majetok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658CDCE" w14:textId="6ED9D8BB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61 693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DC3D4A" w14:textId="21595359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59 525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728179F" w14:textId="54770EC4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 w:rsidRPr="0086565D">
              <w:rPr>
                <w:iCs/>
                <w:sz w:val="22"/>
                <w:szCs w:val="22"/>
              </w:rPr>
              <w:t>61 483</w:t>
            </w:r>
          </w:p>
        </w:tc>
      </w:tr>
      <w:tr w:rsidR="005E69FF" w:rsidRPr="00583C39" w14:paraId="267BD6FD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DA1BF31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Dlhodobý nehmotný majetok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1307E8A" w14:textId="0C805A6E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6 022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C732F67" w14:textId="615FEFD9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5 425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EE4FE4" w14:textId="691AEE9A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4 285</w:t>
            </w:r>
          </w:p>
        </w:tc>
      </w:tr>
      <w:tr w:rsidR="005E69FF" w:rsidRPr="00583C39" w14:paraId="3F403B19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7F376BB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Dlhodobý hmotný majetok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21EE76F" w14:textId="3B26E976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54 519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6A15EC6" w14:textId="5457ABBC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54 100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7BD9669" w14:textId="4A293AB0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57 198</w:t>
            </w:r>
          </w:p>
        </w:tc>
      </w:tr>
      <w:tr w:rsidR="001D3364" w:rsidRPr="00583C39" w14:paraId="55285A90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E507410" w14:textId="1151D5E6" w:rsidR="001D3364" w:rsidRPr="00583C39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   Dlhodobý finančný majetok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F817137" w14:textId="59AA1B4E" w:rsidR="001D3364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1 152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3E117EF" w14:textId="6DE65C2B" w:rsidR="001D3364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D5FF435" w14:textId="396ADFD9" w:rsidR="001D3364" w:rsidRPr="0086565D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</w:tr>
      <w:tr w:rsidR="005E69FF" w:rsidRPr="00EF4C14" w14:paraId="32CBA9B4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E27F8CA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rPr>
                <w:iCs/>
                <w:sz w:val="22"/>
                <w:szCs w:val="22"/>
              </w:rPr>
            </w:pPr>
            <w:r w:rsidRPr="00583C39">
              <w:rPr>
                <w:iCs/>
                <w:sz w:val="22"/>
                <w:szCs w:val="22"/>
              </w:rPr>
              <w:t xml:space="preserve">Obežný majetok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E801487" w14:textId="7501616C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3 886 518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2A07343" w14:textId="18A0ADFE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3 854 530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0727A54" w14:textId="38CC3D1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 w:rsidRPr="0086565D">
              <w:rPr>
                <w:iCs/>
                <w:sz w:val="22"/>
                <w:szCs w:val="22"/>
              </w:rPr>
              <w:t>2 774 332</w:t>
            </w:r>
          </w:p>
        </w:tc>
      </w:tr>
      <w:tr w:rsidR="005E69FF" w:rsidRPr="00EF4C14" w14:paraId="3027BB08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3A3947" w14:textId="4EB3F538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Zásoby</w:t>
            </w:r>
            <w:r>
              <w:rPr>
                <w:i/>
                <w:sz w:val="22"/>
                <w:szCs w:val="22"/>
              </w:rPr>
              <w:t xml:space="preserve"> - tovar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6B43F4C" w14:textId="1EEAED8B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2 155 505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BED0CAB" w14:textId="0DB54BB4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2 166 436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00BCF98" w14:textId="3DE0E58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1 320 509</w:t>
            </w:r>
          </w:p>
        </w:tc>
      </w:tr>
      <w:tr w:rsidR="005E69FF" w:rsidRPr="00EF4C14" w14:paraId="1C036A09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F3F0050" w14:textId="7B974A51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Dlhodobé pohľadávky</w:t>
            </w:r>
            <w:r>
              <w:rPr>
                <w:i/>
                <w:sz w:val="22"/>
                <w:szCs w:val="22"/>
              </w:rPr>
              <w:t xml:space="preserve"> – odložená daň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EFBF82C" w14:textId="4B0602A5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9 813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36C743F" w14:textId="6C0D3E5F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6 811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2B45A92" w14:textId="59D27522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4 260</w:t>
            </w:r>
          </w:p>
        </w:tc>
      </w:tr>
      <w:tr w:rsidR="005E69FF" w:rsidRPr="00EF4C14" w14:paraId="333D0EDD" w14:textId="77777777" w:rsidTr="00F511D9">
        <w:trPr>
          <w:trHeight w:val="224"/>
        </w:trPr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78A53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Krátkodobé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E526EB1" w14:textId="59EB8FA9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1 482 450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B6D3C4A" w14:textId="5B4C58D1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1 598 510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8AEC15F" w14:textId="4DFB5B43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1 387 014</w:t>
            </w:r>
          </w:p>
        </w:tc>
      </w:tr>
      <w:tr w:rsidR="005E69FF" w:rsidRPr="00EF4C14" w14:paraId="455D4FE3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86FF459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Finančné účty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9FDDFCA" w14:textId="20FAC6FA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238 750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B7EF99C" w14:textId="3DE277F8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82 773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13ABC7A" w14:textId="0BEDE48E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62 549</w:t>
            </w:r>
          </w:p>
        </w:tc>
      </w:tr>
      <w:tr w:rsidR="005E69FF" w:rsidRPr="00EF4C14" w14:paraId="31D965C9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7CEA0D1" w14:textId="77777777" w:rsidR="005E69FF" w:rsidRPr="00EF4C14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EF4C14">
              <w:rPr>
                <w:i/>
                <w:sz w:val="22"/>
                <w:szCs w:val="22"/>
              </w:rPr>
              <w:t xml:space="preserve">Časové rozlíšenie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CFC3FB4" w14:textId="5593C25A" w:rsidR="005E69FF" w:rsidRPr="00EF4C14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EF4C14">
              <w:rPr>
                <w:i/>
                <w:sz w:val="22"/>
                <w:szCs w:val="22"/>
              </w:rPr>
              <w:t>6 094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24A4B3" w14:textId="792D975E" w:rsidR="005E69FF" w:rsidRPr="00EF4C14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EF4C14">
              <w:rPr>
                <w:i/>
                <w:sz w:val="22"/>
                <w:szCs w:val="22"/>
              </w:rPr>
              <w:t>4 234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CCF255D" w14:textId="1EDC126F" w:rsidR="005E69FF" w:rsidRPr="00EF4C14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EF4C14">
              <w:rPr>
                <w:i/>
                <w:sz w:val="22"/>
                <w:szCs w:val="22"/>
              </w:rPr>
              <w:t>3 498</w:t>
            </w:r>
          </w:p>
        </w:tc>
      </w:tr>
      <w:tr w:rsidR="005E69FF" w:rsidRPr="00EF4C14" w14:paraId="4C88F064" w14:textId="77777777" w:rsidTr="00F511D9">
        <w:trPr>
          <w:trHeight w:val="284"/>
        </w:trPr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7C229360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120"/>
              <w:rPr>
                <w:b/>
                <w:bCs/>
                <w:i/>
                <w:iCs/>
                <w:sz w:val="22"/>
                <w:szCs w:val="22"/>
              </w:rPr>
            </w:pPr>
            <w:r w:rsidRPr="00583C39">
              <w:rPr>
                <w:b/>
                <w:bCs/>
                <w:i/>
                <w:iCs/>
                <w:sz w:val="22"/>
                <w:szCs w:val="22"/>
              </w:rPr>
              <w:t xml:space="preserve">VLASTNÉ IMANIE A ZÁVAZKY CELKOM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557CD564" w14:textId="15641E6D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120"/>
              <w:jc w:val="righ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3 954 305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31133F8F" w14:textId="6BB32719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120"/>
              <w:jc w:val="right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3 918 289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14:paraId="4A7A2FCF" w14:textId="71910CA0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120"/>
              <w:jc w:val="right"/>
              <w:rPr>
                <w:b/>
                <w:bCs/>
                <w:i/>
                <w:iCs/>
                <w:sz w:val="22"/>
                <w:szCs w:val="22"/>
              </w:rPr>
            </w:pPr>
            <w:r w:rsidRPr="0086565D">
              <w:rPr>
                <w:b/>
                <w:bCs/>
                <w:i/>
                <w:iCs/>
                <w:sz w:val="22"/>
                <w:szCs w:val="22"/>
              </w:rPr>
              <w:t>2 839 311</w:t>
            </w:r>
          </w:p>
        </w:tc>
      </w:tr>
      <w:tr w:rsidR="005E69FF" w:rsidRPr="00EF4C14" w14:paraId="1DE5A066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C7AFE26" w14:textId="77777777" w:rsidR="005E69FF" w:rsidRPr="00EF4C14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rPr>
                <w:iCs/>
                <w:sz w:val="22"/>
                <w:szCs w:val="22"/>
              </w:rPr>
            </w:pPr>
            <w:r w:rsidRPr="00EF4C14">
              <w:rPr>
                <w:iCs/>
                <w:sz w:val="22"/>
                <w:szCs w:val="22"/>
              </w:rPr>
              <w:t>Vlastné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574DF21" w14:textId="200D7F57" w:rsidR="005E69FF" w:rsidRPr="00EF4C14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 w:rsidRPr="00EF4C14">
              <w:rPr>
                <w:iCs/>
                <w:sz w:val="22"/>
                <w:szCs w:val="22"/>
              </w:rPr>
              <w:t>847 536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FA0E155" w14:textId="566981F5" w:rsidR="005E69FF" w:rsidRPr="00EF4C14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 w:rsidRPr="00EF4C14">
              <w:rPr>
                <w:iCs/>
                <w:sz w:val="22"/>
                <w:szCs w:val="22"/>
              </w:rPr>
              <w:t>488 392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F16CBE" w14:textId="26DEC33C" w:rsidR="005E69FF" w:rsidRPr="00EF4C14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 w:rsidRPr="00EF4C14">
              <w:rPr>
                <w:iCs/>
                <w:sz w:val="22"/>
                <w:szCs w:val="22"/>
              </w:rPr>
              <w:t>649 067</w:t>
            </w:r>
          </w:p>
        </w:tc>
      </w:tr>
      <w:tr w:rsidR="005E69FF" w:rsidRPr="00EF4C14" w14:paraId="04806B74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D4727B3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Základné imanie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DCAABCE" w14:textId="1BA51393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25 000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32DFD5D" w14:textId="5359EC5F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65DB89E" w14:textId="2372C7B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25 000</w:t>
            </w:r>
          </w:p>
        </w:tc>
      </w:tr>
      <w:tr w:rsidR="005E69FF" w:rsidRPr="00EF4C14" w14:paraId="2CF934F7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703E7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Ostatné kapitálové fondy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D88B1" w14:textId="51F4C815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11 577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81A4A1" w14:textId="65EB4BBF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11 577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55C0C" w14:textId="7995DD18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11 577</w:t>
            </w:r>
          </w:p>
        </w:tc>
      </w:tr>
      <w:tr w:rsidR="005E69FF" w:rsidRPr="00EF4C14" w14:paraId="578311D4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1C444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Rezervný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34B0D" w14:textId="2C6F1C0F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5 000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E336B9" w14:textId="578EBD50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71A91" w14:textId="62EE9FD3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5 000</w:t>
            </w:r>
          </w:p>
        </w:tc>
      </w:tr>
      <w:tr w:rsidR="005E69FF" w:rsidRPr="00EF4C14" w14:paraId="7A39C2E7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BB4275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Výsledok hospodárenia za účtovné obdobie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F171A0" w14:textId="20847868" w:rsidR="005E69FF" w:rsidRPr="00EF4C14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EF4C14">
              <w:rPr>
                <w:i/>
                <w:sz w:val="22"/>
                <w:szCs w:val="22"/>
              </w:rPr>
              <w:t>805 959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0C8EA" w14:textId="465DF50C" w:rsidR="005E69FF" w:rsidRPr="00EF4C14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EF4C14">
              <w:rPr>
                <w:i/>
                <w:sz w:val="22"/>
                <w:szCs w:val="22"/>
              </w:rPr>
              <w:t>446 815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487EEA" w14:textId="0FE32AC8" w:rsidR="005E69FF" w:rsidRPr="00EF4C14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EF4C14">
              <w:rPr>
                <w:i/>
                <w:sz w:val="22"/>
                <w:szCs w:val="22"/>
              </w:rPr>
              <w:t>607 490</w:t>
            </w:r>
          </w:p>
        </w:tc>
      </w:tr>
      <w:tr w:rsidR="005E69FF" w:rsidRPr="00EF4C14" w14:paraId="5AB3568E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F70757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rPr>
                <w:iCs/>
                <w:sz w:val="22"/>
                <w:szCs w:val="22"/>
              </w:rPr>
            </w:pPr>
            <w:r w:rsidRPr="00583C39">
              <w:rPr>
                <w:iCs/>
                <w:sz w:val="22"/>
                <w:szCs w:val="22"/>
              </w:rPr>
              <w:t xml:space="preserve">Záväzky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14BFA" w14:textId="5F30A547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3 106 769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C9893" w14:textId="04DC3F43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3 429 897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E628AE" w14:textId="56610A09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80" w:after="60"/>
              <w:jc w:val="right"/>
              <w:rPr>
                <w:iCs/>
                <w:sz w:val="22"/>
                <w:szCs w:val="22"/>
              </w:rPr>
            </w:pPr>
            <w:r w:rsidRPr="0086565D">
              <w:rPr>
                <w:iCs/>
                <w:sz w:val="22"/>
                <w:szCs w:val="22"/>
              </w:rPr>
              <w:t>2 190 246</w:t>
            </w:r>
          </w:p>
        </w:tc>
      </w:tr>
      <w:tr w:rsidR="005E69FF" w:rsidRPr="00EF4C14" w14:paraId="60B67F1E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0C5A08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Krátkodobé rezervy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6B395" w14:textId="68736D26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49 014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42A54" w14:textId="41180AA3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44 307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58B221" w14:textId="7B8BB4BB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42 324</w:t>
            </w:r>
          </w:p>
        </w:tc>
      </w:tr>
      <w:tr w:rsidR="005E69FF" w:rsidRPr="00EF4C14" w14:paraId="606F22BE" w14:textId="77777777" w:rsidTr="00F511D9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3787A6" w14:textId="3D57CBCF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Dlhodobé záväzky</w:t>
            </w:r>
            <w:r>
              <w:rPr>
                <w:i/>
                <w:sz w:val="22"/>
                <w:szCs w:val="22"/>
              </w:rPr>
              <w:t xml:space="preserve"> – sociálny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BDEC4" w14:textId="6751D2BA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2 698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E01E2" w14:textId="52DE1ED1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3 617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B1E88" w14:textId="0099D0A8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4 439</w:t>
            </w:r>
          </w:p>
        </w:tc>
      </w:tr>
      <w:tr w:rsidR="005E69FF" w:rsidRPr="00EF4C14" w14:paraId="00773A76" w14:textId="77777777" w:rsidTr="00EF4C14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4BCF9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Krátkodobé záväzky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27027" w14:textId="1970DAD4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1 973 800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55DE3" w14:textId="76A7C36F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2 622 964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5F9F83" w14:textId="4C8B7304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1 830 168</w:t>
            </w:r>
          </w:p>
        </w:tc>
      </w:tr>
      <w:tr w:rsidR="005E69FF" w:rsidRPr="00EF4C14" w14:paraId="138D61F7" w14:textId="77777777" w:rsidTr="00EF4C14">
        <w:tc>
          <w:tcPr>
            <w:tcW w:w="48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0A7A7C" w14:textId="77777777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583C39">
              <w:rPr>
                <w:i/>
                <w:sz w:val="22"/>
                <w:szCs w:val="22"/>
              </w:rPr>
              <w:t xml:space="preserve">   Bankové úvery a výpomoci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09DB0A" w14:textId="740D91E6" w:rsidR="005E69FF" w:rsidRPr="005E69FF" w:rsidRDefault="001D336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1 081 257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24D48A" w14:textId="5A5E3BDC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759 009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FA9E07" w14:textId="4678A794" w:rsidR="005E69FF" w:rsidRPr="00583C39" w:rsidRDefault="005E69FF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313 315</w:t>
            </w:r>
          </w:p>
        </w:tc>
      </w:tr>
    </w:tbl>
    <w:p w14:paraId="16F7C9BB" w14:textId="77777777" w:rsidR="00FD7412" w:rsidRPr="00583C39" w:rsidRDefault="00FD741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jc w:val="both"/>
        <w:rPr>
          <w:bCs/>
          <w:sz w:val="24"/>
          <w:szCs w:val="24"/>
          <w:highlight w:val="yellow"/>
        </w:rPr>
      </w:pPr>
    </w:p>
    <w:p w14:paraId="5C09CD02" w14:textId="2471EC83" w:rsidR="00EF4C14" w:rsidRDefault="00EF4C14" w:rsidP="004740E3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 w:line="300" w:lineRule="auto"/>
        <w:jc w:val="both"/>
        <w:rPr>
          <w:bCs/>
          <w:sz w:val="24"/>
          <w:szCs w:val="24"/>
        </w:rPr>
      </w:pPr>
      <w:r w:rsidRPr="00047884">
        <w:rPr>
          <w:bCs/>
          <w:sz w:val="24"/>
          <w:szCs w:val="24"/>
        </w:rPr>
        <w:tab/>
        <w:t>Z hľadiska</w:t>
      </w:r>
      <w:r w:rsidRPr="00F511D9">
        <w:rPr>
          <w:bCs/>
          <w:sz w:val="24"/>
          <w:szCs w:val="24"/>
        </w:rPr>
        <w:t xml:space="preserve"> finančnej situácie došlo v roku 202</w:t>
      </w:r>
      <w:r>
        <w:rPr>
          <w:bCs/>
          <w:sz w:val="24"/>
          <w:szCs w:val="24"/>
        </w:rPr>
        <w:t>3</w:t>
      </w:r>
      <w:r w:rsidRPr="00F511D9">
        <w:rPr>
          <w:bCs/>
          <w:sz w:val="24"/>
          <w:szCs w:val="24"/>
        </w:rPr>
        <w:t xml:space="preserve"> k</w:t>
      </w:r>
      <w:r w:rsidR="00047884">
        <w:rPr>
          <w:bCs/>
          <w:sz w:val="24"/>
          <w:szCs w:val="24"/>
        </w:rPr>
        <w:t> opätovnému nárastu</w:t>
      </w:r>
      <w:r w:rsidRPr="00F511D9">
        <w:rPr>
          <w:bCs/>
          <w:sz w:val="24"/>
          <w:szCs w:val="24"/>
        </w:rPr>
        <w:t xml:space="preserve"> ukazovateľa samofinancovania, </w:t>
      </w:r>
      <w:r w:rsidR="00047884">
        <w:rPr>
          <w:bCs/>
          <w:sz w:val="24"/>
          <w:szCs w:val="24"/>
        </w:rPr>
        <w:t>z</w:t>
      </w:r>
      <w:r w:rsidRPr="00F511D9">
        <w:rPr>
          <w:bCs/>
          <w:sz w:val="24"/>
          <w:szCs w:val="24"/>
        </w:rPr>
        <w:t xml:space="preserve"> dôvodu </w:t>
      </w:r>
      <w:r w:rsidR="00047884">
        <w:rPr>
          <w:bCs/>
          <w:sz w:val="24"/>
          <w:szCs w:val="24"/>
        </w:rPr>
        <w:t>zvýšenia disponibilného hospodárskeho výsledku za bežné účtovné obdobie</w:t>
      </w:r>
      <w:r w:rsidR="005A67EF">
        <w:rPr>
          <w:bCs/>
          <w:sz w:val="24"/>
          <w:szCs w:val="24"/>
        </w:rPr>
        <w:t>.</w:t>
      </w:r>
      <w:r w:rsidR="00047884">
        <w:rPr>
          <w:bCs/>
          <w:sz w:val="24"/>
          <w:szCs w:val="24"/>
        </w:rPr>
        <w:t xml:space="preserve"> </w:t>
      </w:r>
      <w:r w:rsidR="005A67EF">
        <w:rPr>
          <w:bCs/>
          <w:sz w:val="24"/>
          <w:szCs w:val="24"/>
        </w:rPr>
        <w:t xml:space="preserve">Výsledkom bolo </w:t>
      </w:r>
      <w:r w:rsidR="00047884">
        <w:rPr>
          <w:bCs/>
          <w:sz w:val="24"/>
          <w:szCs w:val="24"/>
        </w:rPr>
        <w:t>zníženi</w:t>
      </w:r>
      <w:r w:rsidR="005A67EF">
        <w:rPr>
          <w:bCs/>
          <w:sz w:val="24"/>
          <w:szCs w:val="24"/>
        </w:rPr>
        <w:t xml:space="preserve">e celkových záväzkov, najmä krátkodobých. </w:t>
      </w:r>
    </w:p>
    <w:p w14:paraId="28B75B93" w14:textId="0561EF1B" w:rsidR="00EF4C14" w:rsidRDefault="005A67EF" w:rsidP="004740E3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 w:line="30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  <w:t>V štruktúre majetku</w:t>
      </w:r>
      <w:r w:rsidR="002B2680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nedošlo k výrazným výkyvom v jednotlivých jeho zložkách, pričom jeho celková výška je zhruba na úrovni roku 2022.</w:t>
      </w:r>
    </w:p>
    <w:p w14:paraId="5F6A0AE7" w14:textId="77777777" w:rsidR="00EF4C14" w:rsidRDefault="00EF4C14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jc w:val="both"/>
        <w:rPr>
          <w:bCs/>
          <w:sz w:val="24"/>
          <w:szCs w:val="24"/>
        </w:rPr>
      </w:pPr>
    </w:p>
    <w:p w14:paraId="30377ED7" w14:textId="77777777" w:rsidR="00EF4C14" w:rsidRDefault="00EF4C14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jc w:val="both"/>
        <w:rPr>
          <w:bCs/>
          <w:sz w:val="24"/>
          <w:szCs w:val="24"/>
        </w:rPr>
      </w:pPr>
    </w:p>
    <w:p w14:paraId="2100BEB3" w14:textId="77777777" w:rsidR="004740E3" w:rsidRDefault="002B2680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</w:p>
    <w:p w14:paraId="580D95E0" w14:textId="3E501349" w:rsidR="00EF4C14" w:rsidRDefault="00520DE2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jc w:val="both"/>
        <w:rPr>
          <w:bCs/>
          <w:sz w:val="24"/>
          <w:szCs w:val="24"/>
        </w:rPr>
      </w:pPr>
      <w:r w:rsidRPr="00F511D9">
        <w:rPr>
          <w:bCs/>
          <w:sz w:val="24"/>
          <w:szCs w:val="24"/>
        </w:rPr>
        <w:tab/>
      </w:r>
    </w:p>
    <w:tbl>
      <w:tblPr>
        <w:tblW w:w="9642" w:type="dxa"/>
        <w:tblInd w:w="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2"/>
        <w:gridCol w:w="1559"/>
        <w:gridCol w:w="1702"/>
        <w:gridCol w:w="1559"/>
      </w:tblGrid>
      <w:tr w:rsidR="00EF4C14" w:rsidRPr="00074852" w14:paraId="2EB99C6E" w14:textId="77777777" w:rsidTr="00EF4C14">
        <w:trPr>
          <w:trHeight w:val="303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</w:tcPr>
          <w:p w14:paraId="715AEB31" w14:textId="77777777" w:rsidR="00EF4C14" w:rsidRPr="00074852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60" w:after="60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     </w:t>
            </w:r>
            <w:r w:rsidRPr="00074852">
              <w:rPr>
                <w:b/>
                <w:bCs/>
                <w:i/>
                <w:iCs/>
                <w:sz w:val="22"/>
                <w:szCs w:val="22"/>
              </w:rPr>
              <w:t>VÝNOSY A NÁKLADY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</w:tcPr>
          <w:p w14:paraId="47FDB32E" w14:textId="77777777" w:rsidR="00EF4C14" w:rsidRPr="00074852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60" w:after="60"/>
              <w:jc w:val="right"/>
              <w:rPr>
                <w:b/>
                <w:bCs/>
                <w:i/>
                <w:iCs/>
                <w:sz w:val="22"/>
                <w:szCs w:val="22"/>
              </w:rPr>
            </w:pPr>
            <w:r w:rsidRPr="00074852">
              <w:rPr>
                <w:b/>
                <w:bCs/>
                <w:i/>
                <w:iCs/>
                <w:sz w:val="22"/>
                <w:szCs w:val="22"/>
              </w:rPr>
              <w:t>31.12.202</w:t>
            </w:r>
            <w:r>
              <w:rPr>
                <w:b/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</w:tcPr>
          <w:p w14:paraId="6ACFD9A1" w14:textId="77777777" w:rsidR="00EF4C14" w:rsidRPr="00074852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60" w:after="60"/>
              <w:jc w:val="right"/>
              <w:rPr>
                <w:b/>
                <w:bCs/>
                <w:i/>
                <w:iCs/>
                <w:sz w:val="22"/>
                <w:szCs w:val="22"/>
              </w:rPr>
            </w:pPr>
            <w:r w:rsidRPr="00074852">
              <w:rPr>
                <w:b/>
                <w:bCs/>
                <w:i/>
                <w:iCs/>
                <w:sz w:val="22"/>
                <w:szCs w:val="22"/>
              </w:rPr>
              <w:t>31.12.2022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vAlign w:val="center"/>
          </w:tcPr>
          <w:p w14:paraId="42DCE13C" w14:textId="77777777" w:rsidR="00EF4C14" w:rsidRPr="00074852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60" w:after="60"/>
              <w:jc w:val="right"/>
              <w:rPr>
                <w:b/>
                <w:bCs/>
                <w:i/>
                <w:iCs/>
                <w:sz w:val="22"/>
                <w:szCs w:val="22"/>
              </w:rPr>
            </w:pPr>
            <w:r w:rsidRPr="00074852">
              <w:rPr>
                <w:b/>
                <w:bCs/>
                <w:i/>
                <w:iCs/>
                <w:sz w:val="22"/>
                <w:szCs w:val="22"/>
              </w:rPr>
              <w:t>31.12.2021</w:t>
            </w:r>
          </w:p>
        </w:tc>
      </w:tr>
      <w:tr w:rsidR="00EF4C14" w:rsidRPr="0008616B" w14:paraId="3BA7722D" w14:textId="77777777" w:rsidTr="00AF1511">
        <w:trPr>
          <w:trHeight w:val="265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2F570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Tržby z predaja tovaru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E9C7B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27 693 955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60FDF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23 965 708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BBB26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20 615 503</w:t>
            </w:r>
          </w:p>
        </w:tc>
      </w:tr>
      <w:tr w:rsidR="00EF4C14" w:rsidRPr="0008616B" w14:paraId="617C2354" w14:textId="77777777" w:rsidTr="00AF1511">
        <w:trPr>
          <w:trHeight w:val="266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40C3B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Náklady vynaložené na predaný tovar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5EBC7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23 525 990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321E9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20 484 473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8C1B5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17 440 830</w:t>
            </w:r>
          </w:p>
        </w:tc>
      </w:tr>
      <w:tr w:rsidR="00EF4C14" w:rsidRPr="00EF4C14" w14:paraId="335357B6" w14:textId="77777777" w:rsidTr="00AF1511">
        <w:trPr>
          <w:trHeight w:val="185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440E7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 xml:space="preserve">    Obchodná marža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AD3A2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4 167 965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5AF1E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3 481 235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BCD64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3 174 673</w:t>
            </w:r>
          </w:p>
        </w:tc>
      </w:tr>
      <w:tr w:rsidR="00EF4C14" w:rsidRPr="0008616B" w14:paraId="07639F27" w14:textId="77777777" w:rsidTr="00AF1511">
        <w:trPr>
          <w:trHeight w:val="266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8A78D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Tržby z predaja vlastných výrobkov a služieb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09C2C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13 260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4168F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55 363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25DF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69 700</w:t>
            </w:r>
          </w:p>
        </w:tc>
      </w:tr>
      <w:tr w:rsidR="00EF4C14" w:rsidRPr="0008616B" w14:paraId="633DA8A2" w14:textId="77777777" w:rsidTr="00AF1511">
        <w:trPr>
          <w:trHeight w:val="266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D450F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Spotreba materiálu a energie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F092A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89 465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F47BF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99 752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01E0D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67 657</w:t>
            </w:r>
          </w:p>
        </w:tc>
      </w:tr>
      <w:tr w:rsidR="00EF4C14" w14:paraId="04DECEE7" w14:textId="77777777" w:rsidTr="00AF1511">
        <w:trPr>
          <w:trHeight w:val="266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B3128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Opravná položka k zásobám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9B15C" w14:textId="77777777" w:rsid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19 835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5EA7E" w14:textId="77777777" w:rsid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1B5F8" w14:textId="77777777" w:rsid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</w:tr>
      <w:tr w:rsidR="00EF4C14" w:rsidRPr="0008616B" w14:paraId="7B57609A" w14:textId="77777777" w:rsidTr="00AF1511">
        <w:trPr>
          <w:trHeight w:val="265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4254B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Služby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7A2FD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1 581 927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47763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1 885 095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4E2A3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1 489 420</w:t>
            </w:r>
          </w:p>
        </w:tc>
      </w:tr>
      <w:tr w:rsidR="00EF4C14" w:rsidRPr="00EF4C14" w14:paraId="0BA58588" w14:textId="77777777" w:rsidTr="00AF1511">
        <w:trPr>
          <w:trHeight w:val="266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1E888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 xml:space="preserve">    Pridaná hodnota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29B86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2 489 998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52FA9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1 551 777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220EA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1 689 571</w:t>
            </w:r>
          </w:p>
        </w:tc>
      </w:tr>
      <w:tr w:rsidR="00EF4C14" w:rsidRPr="0008616B" w14:paraId="1BB92D6A" w14:textId="77777777" w:rsidTr="00AF1511">
        <w:trPr>
          <w:trHeight w:val="266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061AF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Osobné náklady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6803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1 067 537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33B72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951 580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C3DBD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866 960</w:t>
            </w:r>
          </w:p>
        </w:tc>
      </w:tr>
      <w:tr w:rsidR="00EF4C14" w:rsidRPr="0008616B" w14:paraId="7204498E" w14:textId="77777777" w:rsidTr="00AF1511">
        <w:trPr>
          <w:trHeight w:val="266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0065D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Dane a poplatky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0E2DE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1 477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C4A9F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1 662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785C8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1 007</w:t>
            </w:r>
          </w:p>
        </w:tc>
      </w:tr>
      <w:tr w:rsidR="00EF4C14" w:rsidRPr="0008616B" w14:paraId="06197A76" w14:textId="77777777" w:rsidTr="00AF1511"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6CF1D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Odpisy DHM a DNM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44F32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19 740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F0BD5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19 032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5959C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20 819</w:t>
            </w:r>
          </w:p>
        </w:tc>
      </w:tr>
      <w:tr w:rsidR="00EF4C14" w:rsidRPr="0008616B" w14:paraId="650DD1A4" w14:textId="77777777" w:rsidTr="00AF1511"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BACDA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Opravné položky k pohľadávkam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2F293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4 151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0C0E7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52D0A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0</w:t>
            </w:r>
          </w:p>
        </w:tc>
      </w:tr>
      <w:tr w:rsidR="00EF4C14" w:rsidRPr="0008616B" w14:paraId="2E26B27A" w14:textId="77777777" w:rsidTr="00AF1511">
        <w:trPr>
          <w:trHeight w:val="298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3067E7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Ostatné výnosy z hospodárskej činnosti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EF545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28 384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3FE35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36 755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BFC31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21 231</w:t>
            </w:r>
          </w:p>
        </w:tc>
      </w:tr>
      <w:tr w:rsidR="00EF4C14" w:rsidRPr="0008616B" w14:paraId="707104C5" w14:textId="77777777" w:rsidTr="00AF1511">
        <w:trPr>
          <w:trHeight w:val="298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9C186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Ostatné náklady na hospodársku činnosť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1E4EF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357 060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86198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41 390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4C39B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48 468</w:t>
            </w:r>
          </w:p>
        </w:tc>
      </w:tr>
      <w:tr w:rsidR="00EF4C14" w:rsidRPr="00EF4C14" w14:paraId="1EF418C3" w14:textId="77777777" w:rsidTr="00AF1511">
        <w:tc>
          <w:tcPr>
            <w:tcW w:w="48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0F653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 xml:space="preserve">    Výsledok hospodárenia z hosp. činnosti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69242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1 068 417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5F273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574 868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30503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773 548</w:t>
            </w:r>
          </w:p>
        </w:tc>
      </w:tr>
      <w:tr w:rsidR="00EF4C14" w:rsidRPr="00EF4C14" w14:paraId="0D8A69CD" w14:textId="77777777" w:rsidTr="00AF1511"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6AE0F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 xml:space="preserve">    Výsledok hospodárenia z finančnej činnosti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0384A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-42 664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C2343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-6 114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1738A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-787</w:t>
            </w:r>
          </w:p>
        </w:tc>
      </w:tr>
      <w:tr w:rsidR="00EF4C14" w:rsidRPr="00EF4C14" w14:paraId="1DA57E08" w14:textId="77777777" w:rsidTr="00AF1511">
        <w:trPr>
          <w:trHeight w:val="161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989D5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 xml:space="preserve">    Výsledok hospodárenia pred zdanením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9783D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1 025 753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6770F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568 754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22515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772 761</w:t>
            </w:r>
          </w:p>
        </w:tc>
      </w:tr>
      <w:tr w:rsidR="00EF4C14" w:rsidRPr="0008616B" w14:paraId="448A35D1" w14:textId="77777777" w:rsidTr="00AF1511"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0C5DB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i/>
                <w:sz w:val="22"/>
                <w:szCs w:val="22"/>
              </w:rPr>
            </w:pPr>
            <w:r w:rsidRPr="0008616B">
              <w:rPr>
                <w:i/>
                <w:sz w:val="22"/>
                <w:szCs w:val="22"/>
              </w:rPr>
              <w:t>Daň z príjmov z bežnej činnosti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3514D" w14:textId="77777777" w:rsidR="00EF4C14" w:rsidRPr="001D336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219 794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2E2CB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121 939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36E46" w14:textId="77777777" w:rsidR="00EF4C14" w:rsidRPr="0008616B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i/>
                <w:sz w:val="22"/>
                <w:szCs w:val="22"/>
              </w:rPr>
            </w:pPr>
            <w:r w:rsidRPr="0086565D">
              <w:rPr>
                <w:i/>
                <w:sz w:val="22"/>
                <w:szCs w:val="22"/>
              </w:rPr>
              <w:t>165 271</w:t>
            </w:r>
          </w:p>
        </w:tc>
      </w:tr>
      <w:tr w:rsidR="00EF4C14" w:rsidRPr="00EF4C14" w14:paraId="67053C09" w14:textId="77777777" w:rsidTr="00AF1511"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F6A39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 xml:space="preserve">    Výsledok hospodárenia po zdanení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AB145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805 959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F967C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446 815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CD49B" w14:textId="77777777" w:rsidR="00EF4C14" w:rsidRPr="00EF4C14" w:rsidRDefault="00EF4C14" w:rsidP="00EF4C14">
            <w:pPr>
              <w:widowControl w:val="0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before="120" w:after="40"/>
              <w:jc w:val="right"/>
              <w:rPr>
                <w:b/>
                <w:bCs/>
                <w:i/>
                <w:sz w:val="22"/>
                <w:szCs w:val="22"/>
              </w:rPr>
            </w:pPr>
            <w:r w:rsidRPr="00EF4C14">
              <w:rPr>
                <w:b/>
                <w:bCs/>
                <w:i/>
                <w:sz w:val="22"/>
                <w:szCs w:val="22"/>
              </w:rPr>
              <w:t>607 490</w:t>
            </w:r>
          </w:p>
        </w:tc>
      </w:tr>
    </w:tbl>
    <w:p w14:paraId="372DC13C" w14:textId="77777777" w:rsidR="00EF4C14" w:rsidRDefault="00EF4C14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jc w:val="both"/>
        <w:rPr>
          <w:bCs/>
          <w:sz w:val="24"/>
          <w:szCs w:val="24"/>
        </w:rPr>
      </w:pPr>
    </w:p>
    <w:p w14:paraId="336AF9C7" w14:textId="77777777" w:rsidR="00EF4C14" w:rsidRDefault="00EF4C14" w:rsidP="00FD7412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jc w:val="both"/>
        <w:rPr>
          <w:bCs/>
          <w:sz w:val="24"/>
          <w:szCs w:val="24"/>
        </w:rPr>
      </w:pPr>
    </w:p>
    <w:tbl>
      <w:tblPr>
        <w:tblW w:w="9642" w:type="dxa"/>
        <w:tblInd w:w="2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1134"/>
        <w:gridCol w:w="1418"/>
        <w:gridCol w:w="1417"/>
        <w:gridCol w:w="1279"/>
      </w:tblGrid>
      <w:tr w:rsidR="00EF4C14" w:rsidRPr="00A445ED" w14:paraId="412463C7" w14:textId="77777777" w:rsidTr="00AF1511">
        <w:trPr>
          <w:trHeight w:val="518"/>
        </w:trPr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C61926" w14:textId="77777777" w:rsidR="00EF4C14" w:rsidRPr="00A445ED" w:rsidRDefault="00EF4C14" w:rsidP="00AF1511">
            <w:pPr>
              <w:spacing w:before="60" w:after="60"/>
              <w:jc w:val="center"/>
              <w:rPr>
                <w:b/>
                <w:bCs/>
              </w:rPr>
            </w:pPr>
            <w:r w:rsidRPr="00A445ED">
              <w:rPr>
                <w:b/>
                <w:bCs/>
              </w:rPr>
              <w:t>Dôležité finančné ukazovatele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BF6A18" w14:textId="77777777" w:rsidR="00EF4C14" w:rsidRPr="00A445ED" w:rsidRDefault="00EF4C14" w:rsidP="00AF1511">
            <w:pPr>
              <w:spacing w:before="60" w:after="60"/>
              <w:jc w:val="center"/>
              <w:rPr>
                <w:b/>
                <w:bCs/>
                <w:i/>
                <w:sz w:val="16"/>
                <w:szCs w:val="16"/>
              </w:rPr>
            </w:pPr>
            <w:proofErr w:type="spellStart"/>
            <w:r w:rsidRPr="00A445ED">
              <w:rPr>
                <w:b/>
                <w:bCs/>
                <w:i/>
                <w:sz w:val="16"/>
                <w:szCs w:val="16"/>
              </w:rPr>
              <w:t>Odporúč</w:t>
            </w:r>
            <w:proofErr w:type="spellEnd"/>
            <w:r w:rsidRPr="00A445ED">
              <w:rPr>
                <w:b/>
                <w:bCs/>
                <w:i/>
                <w:sz w:val="16"/>
                <w:szCs w:val="16"/>
              </w:rPr>
              <w:t>. hodnota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5609C4" w14:textId="77777777" w:rsidR="00EF4C14" w:rsidRPr="00A445ED" w:rsidRDefault="00EF4C14" w:rsidP="00AF1511">
            <w:pPr>
              <w:spacing w:before="60" w:after="60"/>
              <w:jc w:val="center"/>
              <w:rPr>
                <w:b/>
                <w:bCs/>
              </w:rPr>
            </w:pPr>
            <w:r w:rsidRPr="00A445ED">
              <w:rPr>
                <w:b/>
                <w:bCs/>
              </w:rPr>
              <w:t>202</w:t>
            </w:r>
            <w:r>
              <w:rPr>
                <w:b/>
                <w:bCs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C15F06" w14:textId="77777777" w:rsidR="00EF4C14" w:rsidRPr="00A445ED" w:rsidRDefault="00EF4C14" w:rsidP="00AF1511">
            <w:pPr>
              <w:spacing w:before="60" w:after="60"/>
              <w:jc w:val="center"/>
              <w:rPr>
                <w:b/>
                <w:bCs/>
              </w:rPr>
            </w:pPr>
            <w:r w:rsidRPr="00A445ED">
              <w:rPr>
                <w:b/>
                <w:bCs/>
              </w:rPr>
              <w:t>202</w:t>
            </w:r>
            <w:r>
              <w:rPr>
                <w:b/>
                <w:bCs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673335" w14:textId="77777777" w:rsidR="00EF4C14" w:rsidRPr="00A445ED" w:rsidRDefault="00EF4C14" w:rsidP="00AF1511">
            <w:pPr>
              <w:spacing w:before="60" w:after="60"/>
              <w:jc w:val="center"/>
              <w:rPr>
                <w:b/>
                <w:bCs/>
              </w:rPr>
            </w:pPr>
            <w:r w:rsidRPr="00A445ED">
              <w:rPr>
                <w:b/>
                <w:bCs/>
              </w:rPr>
              <w:t>20</w:t>
            </w:r>
            <w:r>
              <w:rPr>
                <w:b/>
                <w:bCs/>
              </w:rPr>
              <w:t>21</w:t>
            </w:r>
          </w:p>
        </w:tc>
      </w:tr>
      <w:tr w:rsidR="00EF4C14" w:rsidRPr="00A445ED" w14:paraId="78C87B61" w14:textId="77777777" w:rsidTr="00AF1511">
        <w:trPr>
          <w:trHeight w:val="255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1495F2" w14:textId="77777777" w:rsidR="00EF4C14" w:rsidRPr="00A445ED" w:rsidRDefault="00EF4C14" w:rsidP="00AF1511">
            <w:pPr>
              <w:spacing w:before="40"/>
              <w:rPr>
                <w:sz w:val="22"/>
                <w:szCs w:val="22"/>
              </w:rPr>
            </w:pPr>
            <w:r w:rsidRPr="00A445ED">
              <w:rPr>
                <w:sz w:val="22"/>
                <w:szCs w:val="22"/>
              </w:rPr>
              <w:t>Zlaté bilančné pravidlo</w:t>
            </w:r>
          </w:p>
          <w:p w14:paraId="2CC937C9" w14:textId="77777777" w:rsidR="00EF4C14" w:rsidRPr="00A445ED" w:rsidRDefault="00EF4C14" w:rsidP="00AF1511">
            <w:pPr>
              <w:rPr>
                <w:i/>
                <w:sz w:val="16"/>
                <w:szCs w:val="16"/>
              </w:rPr>
            </w:pPr>
            <w:r w:rsidRPr="00A445ED">
              <w:rPr>
                <w:i/>
                <w:sz w:val="16"/>
                <w:szCs w:val="16"/>
              </w:rPr>
              <w:t>((vlastné zdroje + dlhodobé cudzie zdroje) / stále aktíva)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6DEFD0" w14:textId="77777777" w:rsidR="00EF4C14" w:rsidRPr="00A445ED" w:rsidRDefault="00EF4C14" w:rsidP="00AF1511">
            <w:pPr>
              <w:spacing w:before="40" w:after="120"/>
              <w:jc w:val="center"/>
              <w:rPr>
                <w:i/>
              </w:rPr>
            </w:pPr>
            <w:r w:rsidRPr="00A445ED">
              <w:rPr>
                <w:i/>
                <w:lang w:val="en-US"/>
              </w:rPr>
              <w:t>&gt;</w:t>
            </w:r>
            <w:r w:rsidRPr="00A445ED">
              <w:rPr>
                <w:i/>
              </w:rPr>
              <w:t xml:space="preserve"> 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95D794" w14:textId="0B350202" w:rsidR="00EF4C14" w:rsidRPr="005E69FF" w:rsidRDefault="005B2CBA" w:rsidP="00AF1511">
            <w:pPr>
              <w:spacing w:before="40" w:after="120"/>
              <w:jc w:val="center"/>
              <w:rPr>
                <w:highlight w:val="yellow"/>
              </w:rPr>
            </w:pPr>
            <w:r w:rsidRPr="005B2CBA">
              <w:t>13,78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7C1A84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8,27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1F3F3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10,63</w:t>
            </w:r>
          </w:p>
        </w:tc>
      </w:tr>
      <w:tr w:rsidR="00EF4C14" w:rsidRPr="00A445ED" w14:paraId="609A5840" w14:textId="77777777" w:rsidTr="00AF1511">
        <w:trPr>
          <w:trHeight w:val="255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32363B" w14:textId="77777777" w:rsidR="00EF4C14" w:rsidRPr="00A445ED" w:rsidRDefault="00EF4C14" w:rsidP="00AF1511">
            <w:pPr>
              <w:spacing w:before="40"/>
              <w:rPr>
                <w:sz w:val="22"/>
                <w:szCs w:val="22"/>
              </w:rPr>
            </w:pPr>
            <w:r w:rsidRPr="00A445ED">
              <w:rPr>
                <w:sz w:val="22"/>
                <w:szCs w:val="22"/>
              </w:rPr>
              <w:t>Čistý bežný kapitál (v EUR)</w:t>
            </w:r>
          </w:p>
          <w:p w14:paraId="27574C94" w14:textId="77777777" w:rsidR="00EF4C14" w:rsidRPr="00A445ED" w:rsidRDefault="00EF4C14" w:rsidP="00AF1511">
            <w:pPr>
              <w:rPr>
                <w:i/>
                <w:sz w:val="16"/>
                <w:szCs w:val="16"/>
              </w:rPr>
            </w:pPr>
            <w:r w:rsidRPr="00A445ED">
              <w:rPr>
                <w:i/>
                <w:sz w:val="16"/>
                <w:szCs w:val="16"/>
              </w:rPr>
              <w:t xml:space="preserve">(obežné aktíva + krátkodobé </w:t>
            </w:r>
            <w:proofErr w:type="spellStart"/>
            <w:r w:rsidRPr="00A445ED">
              <w:rPr>
                <w:i/>
                <w:sz w:val="16"/>
                <w:szCs w:val="16"/>
              </w:rPr>
              <w:t>prech</w:t>
            </w:r>
            <w:proofErr w:type="spellEnd"/>
            <w:r w:rsidRPr="00A445ED">
              <w:rPr>
                <w:i/>
                <w:sz w:val="16"/>
                <w:szCs w:val="16"/>
              </w:rPr>
              <w:t>. aktíva - krátkodobé záväzky)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2186C2" w14:textId="77777777" w:rsidR="00EF4C14" w:rsidRPr="00A445ED" w:rsidRDefault="00EF4C14" w:rsidP="00AF1511">
            <w:pPr>
              <w:spacing w:before="40" w:after="120"/>
              <w:jc w:val="center"/>
              <w:rPr>
                <w:i/>
              </w:rPr>
            </w:pPr>
            <w:r w:rsidRPr="00A445ED">
              <w:rPr>
                <w:i/>
                <w:lang w:val="en-US"/>
              </w:rPr>
              <w:t>&gt;&gt;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3B94C6" w14:textId="20971D93" w:rsidR="00EF4C14" w:rsidRPr="005E69FF" w:rsidRDefault="005B2CBA" w:rsidP="00AF1511">
            <w:pPr>
              <w:spacing w:before="40" w:after="120"/>
              <w:jc w:val="center"/>
              <w:rPr>
                <w:highlight w:val="yellow"/>
              </w:rPr>
            </w:pPr>
            <w:r w:rsidRPr="005B2CBA">
              <w:t>1 918 812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C730AA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1 235 800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A2E791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947 663</w:t>
            </w:r>
          </w:p>
        </w:tc>
      </w:tr>
      <w:tr w:rsidR="00EF4C14" w:rsidRPr="00A445ED" w14:paraId="2426D56C" w14:textId="77777777" w:rsidTr="00AF1511">
        <w:trPr>
          <w:trHeight w:val="255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388065" w14:textId="77777777" w:rsidR="00EF4C14" w:rsidRPr="00A445ED" w:rsidRDefault="00EF4C14" w:rsidP="00AF1511">
            <w:pPr>
              <w:spacing w:before="40"/>
              <w:rPr>
                <w:sz w:val="22"/>
                <w:szCs w:val="22"/>
              </w:rPr>
            </w:pPr>
            <w:r w:rsidRPr="00A445ED">
              <w:rPr>
                <w:sz w:val="22"/>
                <w:szCs w:val="22"/>
              </w:rPr>
              <w:t>Bežná likvidita</w:t>
            </w:r>
          </w:p>
          <w:p w14:paraId="3EA260CF" w14:textId="77777777" w:rsidR="00EF4C14" w:rsidRPr="00A445ED" w:rsidRDefault="00EF4C14" w:rsidP="00AF1511">
            <w:pPr>
              <w:rPr>
                <w:i/>
                <w:sz w:val="16"/>
                <w:szCs w:val="16"/>
              </w:rPr>
            </w:pPr>
            <w:r w:rsidRPr="00A445ED">
              <w:rPr>
                <w:i/>
                <w:sz w:val="16"/>
                <w:szCs w:val="16"/>
              </w:rPr>
              <w:t>(obežné aktíva) / krátkodobé záväzky)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8AEED" w14:textId="77777777" w:rsidR="00EF4C14" w:rsidRPr="00A445ED" w:rsidRDefault="00EF4C14" w:rsidP="00AF1511">
            <w:pPr>
              <w:spacing w:before="40" w:after="120"/>
              <w:jc w:val="center"/>
              <w:rPr>
                <w:i/>
              </w:rPr>
            </w:pPr>
            <w:r w:rsidRPr="00A445ED">
              <w:rPr>
                <w:i/>
              </w:rPr>
              <w:t>1,0-1,5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90BB01D" w14:textId="2E598231" w:rsidR="00EF4C14" w:rsidRPr="005E69FF" w:rsidRDefault="005B2CBA" w:rsidP="00AF1511">
            <w:pPr>
              <w:spacing w:before="40" w:after="120"/>
              <w:jc w:val="center"/>
              <w:rPr>
                <w:highlight w:val="yellow"/>
              </w:rPr>
            </w:pPr>
            <w:r w:rsidRPr="005B2CBA">
              <w:t>1,97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6FFF4F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1,47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24B13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1,51</w:t>
            </w:r>
          </w:p>
        </w:tc>
      </w:tr>
      <w:tr w:rsidR="00EF4C14" w:rsidRPr="00A445ED" w14:paraId="46351DF4" w14:textId="77777777" w:rsidTr="00AF1511">
        <w:trPr>
          <w:trHeight w:val="255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D64896" w14:textId="77777777" w:rsidR="00EF4C14" w:rsidRPr="00A445ED" w:rsidRDefault="00EF4C14" w:rsidP="00AF1511">
            <w:pPr>
              <w:spacing w:before="40"/>
              <w:rPr>
                <w:sz w:val="22"/>
                <w:szCs w:val="22"/>
              </w:rPr>
            </w:pPr>
            <w:r w:rsidRPr="00A445ED">
              <w:rPr>
                <w:sz w:val="22"/>
                <w:szCs w:val="22"/>
              </w:rPr>
              <w:t>Ukazovateľ samofinancovania</w:t>
            </w:r>
          </w:p>
          <w:p w14:paraId="37AB4662" w14:textId="77777777" w:rsidR="00EF4C14" w:rsidRPr="00A445ED" w:rsidRDefault="00EF4C14" w:rsidP="00AF1511">
            <w:pPr>
              <w:rPr>
                <w:i/>
                <w:sz w:val="16"/>
                <w:szCs w:val="16"/>
              </w:rPr>
            </w:pPr>
            <w:r w:rsidRPr="00A445ED">
              <w:rPr>
                <w:i/>
                <w:sz w:val="16"/>
                <w:szCs w:val="16"/>
              </w:rPr>
              <w:t>(vlastné zdroje / aktíva) v 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B7F7AB" w14:textId="77777777" w:rsidR="00EF4C14" w:rsidRPr="00A445ED" w:rsidRDefault="00EF4C14" w:rsidP="00AF1511">
            <w:pPr>
              <w:spacing w:before="40" w:after="120"/>
              <w:jc w:val="center"/>
              <w:rPr>
                <w:i/>
                <w:lang w:val="en-US"/>
              </w:rPr>
            </w:pPr>
            <w:r w:rsidRPr="00A445ED">
              <w:rPr>
                <w:i/>
                <w:lang w:val="en-US"/>
              </w:rPr>
              <w:t>&gt; 30%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A526CC" w14:textId="42903737" w:rsidR="00EF4C14" w:rsidRPr="005B2CBA" w:rsidRDefault="005B2CBA" w:rsidP="00AF1511">
            <w:pPr>
              <w:spacing w:before="40" w:after="120"/>
              <w:jc w:val="center"/>
            </w:pPr>
            <w:r>
              <w:t>21,43%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CE4B7C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12,5%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292C4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22,9%</w:t>
            </w:r>
          </w:p>
        </w:tc>
      </w:tr>
      <w:tr w:rsidR="00EF4C14" w:rsidRPr="00A445ED" w14:paraId="0A72C906" w14:textId="77777777" w:rsidTr="00AF1511">
        <w:trPr>
          <w:trHeight w:val="255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CAEEAF" w14:textId="77777777" w:rsidR="00EF4C14" w:rsidRPr="00A445ED" w:rsidRDefault="00EF4C14" w:rsidP="00AF1511">
            <w:pPr>
              <w:spacing w:before="40"/>
              <w:rPr>
                <w:sz w:val="22"/>
                <w:szCs w:val="22"/>
              </w:rPr>
            </w:pPr>
            <w:r w:rsidRPr="00A445ED">
              <w:rPr>
                <w:sz w:val="22"/>
                <w:szCs w:val="22"/>
              </w:rPr>
              <w:t>Rentabilita vlastných zdrojov</w:t>
            </w:r>
          </w:p>
          <w:p w14:paraId="4A33A6A3" w14:textId="77777777" w:rsidR="00EF4C14" w:rsidRPr="00A445ED" w:rsidRDefault="00EF4C14" w:rsidP="00AF1511">
            <w:pPr>
              <w:rPr>
                <w:i/>
                <w:sz w:val="16"/>
                <w:szCs w:val="16"/>
              </w:rPr>
            </w:pPr>
            <w:r w:rsidRPr="00A445ED">
              <w:rPr>
                <w:i/>
                <w:sz w:val="16"/>
                <w:szCs w:val="16"/>
              </w:rPr>
              <w:t>(čistý zisk / vlastný kapitál) v 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8C86D1" w14:textId="77777777" w:rsidR="00EF4C14" w:rsidRPr="00A445ED" w:rsidRDefault="00EF4C14" w:rsidP="00AF1511">
            <w:pPr>
              <w:spacing w:before="40" w:after="120"/>
              <w:jc w:val="center"/>
              <w:rPr>
                <w:i/>
              </w:rPr>
            </w:pPr>
            <w:r w:rsidRPr="00A445ED">
              <w:rPr>
                <w:i/>
              </w:rPr>
              <w:t>max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1CE455" w14:textId="3187ECB7" w:rsidR="00EF4C14" w:rsidRPr="005B2CBA" w:rsidRDefault="005B2CBA" w:rsidP="00AF1511">
            <w:pPr>
              <w:spacing w:before="40" w:after="120"/>
              <w:jc w:val="center"/>
            </w:pPr>
            <w:r>
              <w:t>95,09%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B7053A4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91,49%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458E59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93,59%</w:t>
            </w:r>
          </w:p>
        </w:tc>
      </w:tr>
      <w:tr w:rsidR="00EF4C14" w:rsidRPr="00A445ED" w14:paraId="6D768576" w14:textId="77777777" w:rsidTr="00AF1511">
        <w:trPr>
          <w:trHeight w:val="255"/>
        </w:trPr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9692BD" w14:textId="77777777" w:rsidR="00EF4C14" w:rsidRPr="00A445ED" w:rsidRDefault="00EF4C14" w:rsidP="00AF1511">
            <w:pPr>
              <w:spacing w:before="40"/>
              <w:rPr>
                <w:sz w:val="22"/>
                <w:szCs w:val="22"/>
              </w:rPr>
            </w:pPr>
            <w:r w:rsidRPr="00A445ED">
              <w:rPr>
                <w:sz w:val="22"/>
                <w:szCs w:val="22"/>
              </w:rPr>
              <w:t>Rentabilita tržieb</w:t>
            </w:r>
          </w:p>
          <w:p w14:paraId="5B885944" w14:textId="77777777" w:rsidR="00EF4C14" w:rsidRPr="00A445ED" w:rsidRDefault="00EF4C14" w:rsidP="00AF1511">
            <w:pPr>
              <w:rPr>
                <w:sz w:val="16"/>
                <w:szCs w:val="16"/>
              </w:rPr>
            </w:pPr>
            <w:r w:rsidRPr="00A445ED">
              <w:rPr>
                <w:sz w:val="16"/>
                <w:szCs w:val="16"/>
              </w:rPr>
              <w:t>(čistý zisk / tržby) v %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5623E" w14:textId="77777777" w:rsidR="00EF4C14" w:rsidRPr="00A445ED" w:rsidRDefault="00EF4C14" w:rsidP="00AF1511">
            <w:pPr>
              <w:spacing w:before="40" w:after="120"/>
              <w:jc w:val="center"/>
              <w:rPr>
                <w:i/>
              </w:rPr>
            </w:pPr>
            <w:r w:rsidRPr="00A445ED">
              <w:rPr>
                <w:i/>
              </w:rPr>
              <w:t>max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26A483" w14:textId="465AECB3" w:rsidR="00EF4C14" w:rsidRPr="005B2CBA" w:rsidRDefault="005B2CBA" w:rsidP="00AF1511">
            <w:pPr>
              <w:spacing w:before="40" w:after="120"/>
              <w:jc w:val="center"/>
            </w:pPr>
            <w:r>
              <w:t>2,91%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E821413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1,86%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48F89D" w14:textId="77777777" w:rsidR="00EF4C14" w:rsidRPr="00A445ED" w:rsidRDefault="00EF4C14" w:rsidP="00AF1511">
            <w:pPr>
              <w:spacing w:before="40" w:after="120"/>
              <w:jc w:val="center"/>
            </w:pPr>
            <w:r>
              <w:t>2,94%</w:t>
            </w:r>
          </w:p>
        </w:tc>
      </w:tr>
    </w:tbl>
    <w:p w14:paraId="3AC27C4F" w14:textId="77777777" w:rsidR="00D73777" w:rsidRDefault="00D73777" w:rsidP="00D73777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jc w:val="both"/>
        <w:rPr>
          <w:bCs/>
          <w:sz w:val="24"/>
          <w:szCs w:val="24"/>
          <w:highlight w:val="yellow"/>
        </w:rPr>
      </w:pPr>
    </w:p>
    <w:p w14:paraId="56D54A32" w14:textId="77777777" w:rsidR="00D73777" w:rsidRDefault="00D73777" w:rsidP="00D73777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jc w:val="both"/>
        <w:rPr>
          <w:bCs/>
          <w:sz w:val="24"/>
          <w:szCs w:val="24"/>
          <w:highlight w:val="yellow"/>
        </w:rPr>
      </w:pPr>
    </w:p>
    <w:p w14:paraId="52F01AA5" w14:textId="77777777" w:rsidR="00D73777" w:rsidRDefault="00D73777" w:rsidP="00D73777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jc w:val="both"/>
        <w:rPr>
          <w:bCs/>
          <w:sz w:val="24"/>
          <w:szCs w:val="24"/>
          <w:highlight w:val="yellow"/>
        </w:rPr>
      </w:pPr>
    </w:p>
    <w:p w14:paraId="13113BE5" w14:textId="77777777" w:rsidR="00BF7262" w:rsidRDefault="00BF7262" w:rsidP="00D73777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/>
        <w:jc w:val="both"/>
        <w:rPr>
          <w:bCs/>
          <w:sz w:val="24"/>
          <w:szCs w:val="24"/>
          <w:highlight w:val="yellow"/>
        </w:rPr>
      </w:pPr>
    </w:p>
    <w:p w14:paraId="7D5A30BB" w14:textId="73C8C2AE" w:rsidR="00D73777" w:rsidRPr="00D73777" w:rsidRDefault="00BD51D4" w:rsidP="004740E3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120" w:line="300" w:lineRule="auto"/>
        <w:jc w:val="both"/>
        <w:rPr>
          <w:bCs/>
          <w:sz w:val="24"/>
          <w:szCs w:val="24"/>
        </w:rPr>
      </w:pPr>
      <w:r w:rsidRPr="00BD51D4">
        <w:rPr>
          <w:bCs/>
          <w:sz w:val="24"/>
          <w:szCs w:val="24"/>
        </w:rPr>
        <w:tab/>
      </w:r>
      <w:r w:rsidR="00D73777" w:rsidRPr="00BD51D4">
        <w:rPr>
          <w:bCs/>
          <w:sz w:val="24"/>
          <w:szCs w:val="24"/>
        </w:rPr>
        <w:t>Aj v roku 2023</w:t>
      </w:r>
      <w:r w:rsidR="00D73777" w:rsidRPr="00520DE2">
        <w:rPr>
          <w:bCs/>
          <w:sz w:val="24"/>
          <w:szCs w:val="24"/>
        </w:rPr>
        <w:t xml:space="preserve"> pokračoval trend medziročného nárastu tržieb. V porovnaní s rokom 202</w:t>
      </w:r>
      <w:r w:rsidR="00BF7262">
        <w:rPr>
          <w:bCs/>
          <w:sz w:val="24"/>
          <w:szCs w:val="24"/>
        </w:rPr>
        <w:t>2</w:t>
      </w:r>
      <w:r w:rsidR="00D73777" w:rsidRPr="00520DE2">
        <w:rPr>
          <w:bCs/>
          <w:sz w:val="24"/>
          <w:szCs w:val="24"/>
        </w:rPr>
        <w:t xml:space="preserve"> vzrástli tržby o</w:t>
      </w:r>
      <w:r>
        <w:rPr>
          <w:bCs/>
          <w:sz w:val="24"/>
          <w:szCs w:val="24"/>
        </w:rPr>
        <w:t xml:space="preserve"> takmer </w:t>
      </w:r>
      <w:r w:rsidR="00D73777" w:rsidRPr="00520DE2">
        <w:rPr>
          <w:bCs/>
          <w:sz w:val="24"/>
          <w:szCs w:val="24"/>
        </w:rPr>
        <w:t>16%</w:t>
      </w:r>
      <w:r>
        <w:rPr>
          <w:bCs/>
          <w:sz w:val="24"/>
          <w:szCs w:val="24"/>
        </w:rPr>
        <w:t xml:space="preserve">. </w:t>
      </w:r>
      <w:r w:rsidR="00D73777" w:rsidRPr="00520DE2">
        <w:rPr>
          <w:bCs/>
          <w:sz w:val="24"/>
          <w:szCs w:val="24"/>
        </w:rPr>
        <w:t>Rovnako pokračoval trend v raste obchodnej marže v</w:t>
      </w:r>
      <w:r w:rsidR="00BF7262">
        <w:rPr>
          <w:bCs/>
          <w:sz w:val="24"/>
          <w:szCs w:val="24"/>
        </w:rPr>
        <w:t> </w:t>
      </w:r>
      <w:r w:rsidR="00D73777" w:rsidRPr="00520DE2">
        <w:rPr>
          <w:bCs/>
          <w:sz w:val="24"/>
          <w:szCs w:val="24"/>
        </w:rPr>
        <w:t>nomináln</w:t>
      </w:r>
      <w:r w:rsidR="00BF7262">
        <w:rPr>
          <w:bCs/>
          <w:sz w:val="24"/>
          <w:szCs w:val="24"/>
        </w:rPr>
        <w:t xml:space="preserve">om aj </w:t>
      </w:r>
      <w:r w:rsidR="00D73777" w:rsidRPr="00520DE2">
        <w:rPr>
          <w:bCs/>
          <w:sz w:val="24"/>
          <w:szCs w:val="24"/>
        </w:rPr>
        <w:t xml:space="preserve">v relatívnom vyjadrení. </w:t>
      </w:r>
      <w:r>
        <w:rPr>
          <w:bCs/>
          <w:sz w:val="24"/>
          <w:szCs w:val="24"/>
        </w:rPr>
        <w:t>Pridaná hodnota vzrástla aj vplyvom zníženia nákladov na materiál a služby. Celkový z</w:t>
      </w:r>
      <w:r w:rsidR="00D73777" w:rsidRPr="00520DE2">
        <w:rPr>
          <w:bCs/>
          <w:sz w:val="24"/>
          <w:szCs w:val="24"/>
        </w:rPr>
        <w:t xml:space="preserve">isk pred zdanením </w:t>
      </w:r>
      <w:r>
        <w:rPr>
          <w:bCs/>
          <w:sz w:val="24"/>
          <w:szCs w:val="24"/>
        </w:rPr>
        <w:t xml:space="preserve">vzrástol </w:t>
      </w:r>
      <w:r w:rsidR="00D73777" w:rsidRPr="00520DE2">
        <w:rPr>
          <w:bCs/>
          <w:sz w:val="24"/>
          <w:szCs w:val="24"/>
        </w:rPr>
        <w:t>v porovnaní s rokom 202</w:t>
      </w:r>
      <w:r w:rsidR="00BF7262">
        <w:rPr>
          <w:bCs/>
          <w:sz w:val="24"/>
          <w:szCs w:val="24"/>
        </w:rPr>
        <w:t>2</w:t>
      </w:r>
      <w:r w:rsidR="00D73777" w:rsidRPr="00520DE2">
        <w:rPr>
          <w:bCs/>
          <w:sz w:val="24"/>
          <w:szCs w:val="24"/>
        </w:rPr>
        <w:t xml:space="preserve"> o </w:t>
      </w:r>
      <w:r w:rsidR="00BF7262">
        <w:rPr>
          <w:bCs/>
          <w:sz w:val="24"/>
          <w:szCs w:val="24"/>
        </w:rPr>
        <w:t>80</w:t>
      </w:r>
      <w:r w:rsidR="00D73777" w:rsidRPr="00520DE2">
        <w:rPr>
          <w:bCs/>
          <w:sz w:val="24"/>
          <w:szCs w:val="24"/>
        </w:rPr>
        <w:t xml:space="preserve"> %</w:t>
      </w:r>
      <w:r>
        <w:rPr>
          <w:bCs/>
          <w:sz w:val="24"/>
          <w:szCs w:val="24"/>
        </w:rPr>
        <w:t>.</w:t>
      </w:r>
    </w:p>
    <w:p w14:paraId="754C5CEC" w14:textId="71839A98" w:rsidR="00BC0810" w:rsidRPr="00F511D9" w:rsidRDefault="00BD51D4" w:rsidP="004740E3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before="240" w:line="30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ab/>
      </w:r>
      <w:r w:rsidR="00897BE7" w:rsidRPr="00BF7262">
        <w:rPr>
          <w:bCs/>
          <w:sz w:val="24"/>
          <w:szCs w:val="24"/>
        </w:rPr>
        <w:t>Na základe</w:t>
      </w:r>
      <w:r w:rsidR="00897BE7" w:rsidRPr="00F511D9">
        <w:rPr>
          <w:bCs/>
          <w:sz w:val="24"/>
          <w:szCs w:val="24"/>
        </w:rPr>
        <w:t xml:space="preserve"> zhodnoteni</w:t>
      </w:r>
      <w:r w:rsidR="00520DE2" w:rsidRPr="00F511D9">
        <w:rPr>
          <w:bCs/>
          <w:sz w:val="24"/>
          <w:szCs w:val="24"/>
        </w:rPr>
        <w:t>a</w:t>
      </w:r>
      <w:r w:rsidR="00897BE7" w:rsidRPr="00F511D9">
        <w:rPr>
          <w:bCs/>
          <w:sz w:val="24"/>
          <w:szCs w:val="24"/>
        </w:rPr>
        <w:t xml:space="preserve"> vyššie uvedených finančných ukazovateľov je možné konštatovať</w:t>
      </w:r>
      <w:r w:rsidR="00481E46" w:rsidRPr="00F511D9">
        <w:rPr>
          <w:bCs/>
          <w:sz w:val="24"/>
          <w:szCs w:val="24"/>
        </w:rPr>
        <w:t xml:space="preserve">, že vývoj spoločnosti </w:t>
      </w:r>
      <w:r w:rsidR="005B2CBA">
        <w:rPr>
          <w:bCs/>
          <w:sz w:val="24"/>
          <w:szCs w:val="24"/>
        </w:rPr>
        <w:t xml:space="preserve">sa </w:t>
      </w:r>
      <w:r w:rsidR="00520DE2" w:rsidRPr="00F511D9">
        <w:rPr>
          <w:bCs/>
          <w:sz w:val="24"/>
          <w:szCs w:val="24"/>
        </w:rPr>
        <w:t xml:space="preserve">naďalej </w:t>
      </w:r>
      <w:r w:rsidR="00BF7262">
        <w:rPr>
          <w:bCs/>
          <w:sz w:val="24"/>
          <w:szCs w:val="24"/>
        </w:rPr>
        <w:t>uberá</w:t>
      </w:r>
      <w:r w:rsidR="005B2CBA">
        <w:rPr>
          <w:bCs/>
          <w:sz w:val="24"/>
          <w:szCs w:val="24"/>
        </w:rPr>
        <w:t xml:space="preserve"> </w:t>
      </w:r>
      <w:r w:rsidR="00481E46" w:rsidRPr="00F511D9">
        <w:rPr>
          <w:bCs/>
          <w:sz w:val="24"/>
          <w:szCs w:val="24"/>
        </w:rPr>
        <w:t>pozitívny</w:t>
      </w:r>
      <w:r w:rsidR="005B2CBA">
        <w:rPr>
          <w:bCs/>
          <w:sz w:val="24"/>
          <w:szCs w:val="24"/>
        </w:rPr>
        <w:t>m smerom a</w:t>
      </w:r>
      <w:r w:rsidR="00BF7262">
        <w:rPr>
          <w:bCs/>
          <w:sz w:val="24"/>
          <w:szCs w:val="24"/>
        </w:rPr>
        <w:t xml:space="preserve"> stabilizuje jej </w:t>
      </w:r>
      <w:r w:rsidR="00481E46" w:rsidRPr="00F511D9">
        <w:rPr>
          <w:bCs/>
          <w:sz w:val="24"/>
          <w:szCs w:val="24"/>
        </w:rPr>
        <w:t>finančn</w:t>
      </w:r>
      <w:r w:rsidR="00BF7262">
        <w:rPr>
          <w:bCs/>
          <w:sz w:val="24"/>
          <w:szCs w:val="24"/>
        </w:rPr>
        <w:t>ú</w:t>
      </w:r>
      <w:r w:rsidR="00481E46" w:rsidRPr="00F511D9">
        <w:rPr>
          <w:bCs/>
          <w:sz w:val="24"/>
          <w:szCs w:val="24"/>
        </w:rPr>
        <w:t xml:space="preserve"> situáci</w:t>
      </w:r>
      <w:r w:rsidR="00BF7262">
        <w:rPr>
          <w:bCs/>
          <w:sz w:val="24"/>
          <w:szCs w:val="24"/>
        </w:rPr>
        <w:t>u</w:t>
      </w:r>
      <w:r w:rsidR="00481E46" w:rsidRPr="00F511D9">
        <w:rPr>
          <w:bCs/>
          <w:sz w:val="24"/>
          <w:szCs w:val="24"/>
        </w:rPr>
        <w:t xml:space="preserve">. Pomer vlastného imania k záväzkom spoločnosti </w:t>
      </w:r>
      <w:r w:rsidR="00BF7262">
        <w:rPr>
          <w:bCs/>
          <w:sz w:val="24"/>
          <w:szCs w:val="24"/>
        </w:rPr>
        <w:t xml:space="preserve">sa zvýšil na </w:t>
      </w:r>
      <w:r w:rsidR="00520DE2" w:rsidRPr="00F511D9">
        <w:rPr>
          <w:bCs/>
          <w:sz w:val="24"/>
          <w:szCs w:val="24"/>
        </w:rPr>
        <w:t>1</w:t>
      </w:r>
      <w:r w:rsidR="00BF7262">
        <w:rPr>
          <w:bCs/>
          <w:sz w:val="24"/>
          <w:szCs w:val="24"/>
        </w:rPr>
        <w:t>8</w:t>
      </w:r>
      <w:r w:rsidR="00F511D9" w:rsidRPr="00F511D9">
        <w:rPr>
          <w:bCs/>
          <w:sz w:val="24"/>
          <w:szCs w:val="24"/>
        </w:rPr>
        <w:t xml:space="preserve"> : 100.</w:t>
      </w:r>
    </w:p>
    <w:p w14:paraId="5708A979" w14:textId="77777777" w:rsidR="00FD7412" w:rsidRPr="00EA53F6" w:rsidRDefault="00FD7412" w:rsidP="004740E3">
      <w:pPr>
        <w:pStyle w:val="Odsekzoznamu"/>
        <w:numPr>
          <w:ilvl w:val="0"/>
          <w:numId w:val="1"/>
        </w:numPr>
        <w:tabs>
          <w:tab w:val="left" w:pos="284"/>
        </w:tabs>
        <w:spacing w:before="600"/>
        <w:ind w:left="0" w:firstLine="0"/>
        <w:rPr>
          <w:b/>
          <w:bCs/>
          <w:sz w:val="28"/>
          <w:szCs w:val="28"/>
        </w:rPr>
      </w:pPr>
      <w:r w:rsidRPr="00EA53F6">
        <w:rPr>
          <w:b/>
          <w:bCs/>
          <w:sz w:val="28"/>
          <w:szCs w:val="28"/>
        </w:rPr>
        <w:t>Návrh na rozdelenie výsledku hospodárenia</w:t>
      </w:r>
    </w:p>
    <w:p w14:paraId="025A6E70" w14:textId="0E60FB9C" w:rsidR="00FD7412" w:rsidRPr="00EA53F6" w:rsidRDefault="00FD7412" w:rsidP="004740E3">
      <w:pPr>
        <w:widowControl w:val="0"/>
        <w:spacing w:before="180" w:line="300" w:lineRule="auto"/>
        <w:jc w:val="both"/>
        <w:rPr>
          <w:bCs/>
          <w:sz w:val="24"/>
          <w:szCs w:val="24"/>
        </w:rPr>
      </w:pPr>
      <w:r w:rsidRPr="007C542A">
        <w:rPr>
          <w:bCs/>
          <w:sz w:val="24"/>
          <w:szCs w:val="24"/>
        </w:rPr>
        <w:t xml:space="preserve">Štatutárny </w:t>
      </w:r>
      <w:r w:rsidR="00B2545B" w:rsidRPr="007C542A">
        <w:rPr>
          <w:bCs/>
          <w:sz w:val="24"/>
          <w:szCs w:val="24"/>
        </w:rPr>
        <w:t>orgán</w:t>
      </w:r>
      <w:r w:rsidRPr="007C542A">
        <w:rPr>
          <w:bCs/>
          <w:sz w:val="24"/>
          <w:szCs w:val="24"/>
        </w:rPr>
        <w:t xml:space="preserve"> navrhuje </w:t>
      </w:r>
      <w:r w:rsidR="007B24BD" w:rsidRPr="007C542A">
        <w:rPr>
          <w:bCs/>
          <w:sz w:val="24"/>
          <w:szCs w:val="24"/>
        </w:rPr>
        <w:t>použiť dosiahnutý zisk po zdanení za rok 20</w:t>
      </w:r>
      <w:r w:rsidR="00EA53F6" w:rsidRPr="007C542A">
        <w:rPr>
          <w:bCs/>
          <w:sz w:val="24"/>
          <w:szCs w:val="24"/>
        </w:rPr>
        <w:t>2</w:t>
      </w:r>
      <w:r w:rsidR="005E69FF">
        <w:rPr>
          <w:bCs/>
          <w:sz w:val="24"/>
          <w:szCs w:val="24"/>
        </w:rPr>
        <w:t>3</w:t>
      </w:r>
      <w:r w:rsidR="007B24BD" w:rsidRPr="007C542A">
        <w:rPr>
          <w:bCs/>
          <w:sz w:val="24"/>
          <w:szCs w:val="24"/>
        </w:rPr>
        <w:t xml:space="preserve"> vo výške </w:t>
      </w:r>
      <w:r w:rsidR="003C13F5">
        <w:rPr>
          <w:bCs/>
          <w:sz w:val="24"/>
          <w:szCs w:val="24"/>
        </w:rPr>
        <w:t xml:space="preserve">805 </w:t>
      </w:r>
      <w:r w:rsidR="003C13F5" w:rsidRPr="003C13F5">
        <w:rPr>
          <w:bCs/>
          <w:sz w:val="24"/>
          <w:szCs w:val="24"/>
        </w:rPr>
        <w:t>959</w:t>
      </w:r>
      <w:r w:rsidR="007B24BD" w:rsidRPr="003C13F5">
        <w:rPr>
          <w:bCs/>
          <w:sz w:val="24"/>
          <w:szCs w:val="24"/>
        </w:rPr>
        <w:t xml:space="preserve"> EUR na</w:t>
      </w:r>
      <w:r w:rsidR="007B24BD" w:rsidRPr="007C542A">
        <w:rPr>
          <w:bCs/>
          <w:sz w:val="24"/>
          <w:szCs w:val="24"/>
        </w:rPr>
        <w:t xml:space="preserve"> výplatu dividend. O návrhu štatutárn</w:t>
      </w:r>
      <w:r w:rsidR="00BF3AE4" w:rsidRPr="007C542A">
        <w:rPr>
          <w:bCs/>
          <w:sz w:val="24"/>
          <w:szCs w:val="24"/>
        </w:rPr>
        <w:t>e</w:t>
      </w:r>
      <w:r w:rsidR="007B24BD" w:rsidRPr="007C542A">
        <w:rPr>
          <w:bCs/>
          <w:sz w:val="24"/>
          <w:szCs w:val="24"/>
        </w:rPr>
        <w:t>ho orgánu rozhodne valné zhromaždenie, ktorého pôsobnosť vykonáva jediný akcionár</w:t>
      </w:r>
      <w:r w:rsidR="006E181A" w:rsidRPr="007C542A">
        <w:rPr>
          <w:bCs/>
          <w:sz w:val="24"/>
          <w:szCs w:val="24"/>
        </w:rPr>
        <w:t>.</w:t>
      </w:r>
    </w:p>
    <w:p w14:paraId="02847127" w14:textId="77777777" w:rsidR="00FD7412" w:rsidRPr="005A6868" w:rsidRDefault="00FD7412" w:rsidP="004740E3">
      <w:pPr>
        <w:pStyle w:val="Odsekzoznamu"/>
        <w:numPr>
          <w:ilvl w:val="0"/>
          <w:numId w:val="1"/>
        </w:numPr>
        <w:tabs>
          <w:tab w:val="left" w:pos="284"/>
        </w:tabs>
        <w:spacing w:before="600"/>
        <w:ind w:left="0" w:firstLine="0"/>
        <w:rPr>
          <w:b/>
          <w:bCs/>
          <w:sz w:val="28"/>
          <w:szCs w:val="28"/>
        </w:rPr>
      </w:pPr>
      <w:r w:rsidRPr="005A6868">
        <w:rPr>
          <w:b/>
          <w:bCs/>
          <w:sz w:val="28"/>
          <w:szCs w:val="28"/>
        </w:rPr>
        <w:t>Udalosti osobitného významu, ktoré nastali po skončení účtovného obdobia</w:t>
      </w:r>
    </w:p>
    <w:p w14:paraId="2DF59B7E" w14:textId="3CCADFB5" w:rsidR="00FD7412" w:rsidRDefault="00FD7412" w:rsidP="004740E3">
      <w:pPr>
        <w:widowControl w:val="0"/>
        <w:spacing w:before="180" w:line="300" w:lineRule="auto"/>
        <w:jc w:val="both"/>
        <w:rPr>
          <w:sz w:val="24"/>
          <w:szCs w:val="24"/>
        </w:rPr>
      </w:pPr>
      <w:r w:rsidRPr="005A6868">
        <w:rPr>
          <w:sz w:val="24"/>
          <w:szCs w:val="24"/>
        </w:rPr>
        <w:t xml:space="preserve">Po </w:t>
      </w:r>
      <w:r w:rsidRPr="00EF4C14">
        <w:rPr>
          <w:bCs/>
          <w:sz w:val="24"/>
          <w:szCs w:val="24"/>
        </w:rPr>
        <w:t>skončení</w:t>
      </w:r>
      <w:r w:rsidRPr="005A6868">
        <w:rPr>
          <w:sz w:val="24"/>
          <w:szCs w:val="24"/>
        </w:rPr>
        <w:t xml:space="preserve"> účtovného obdobia rok</w:t>
      </w:r>
      <w:r w:rsidR="00530701">
        <w:rPr>
          <w:sz w:val="24"/>
          <w:szCs w:val="24"/>
        </w:rPr>
        <w:t>a</w:t>
      </w:r>
      <w:r w:rsidRPr="005A6868">
        <w:rPr>
          <w:sz w:val="24"/>
          <w:szCs w:val="24"/>
        </w:rPr>
        <w:t xml:space="preserve"> 20</w:t>
      </w:r>
      <w:r w:rsidR="005A6868" w:rsidRPr="005A6868">
        <w:rPr>
          <w:sz w:val="24"/>
          <w:szCs w:val="24"/>
        </w:rPr>
        <w:t>2</w:t>
      </w:r>
      <w:r w:rsidR="005E69FF">
        <w:rPr>
          <w:sz w:val="24"/>
          <w:szCs w:val="24"/>
        </w:rPr>
        <w:t>3</w:t>
      </w:r>
      <w:r w:rsidRPr="005A6868">
        <w:rPr>
          <w:sz w:val="24"/>
          <w:szCs w:val="24"/>
        </w:rPr>
        <w:t xml:space="preserve"> nenastali v spoločnosti žiadne udalosti osobitného významu, ktoré by ovplyvnili údaje a informácie uvedené v účtovnej závierke a výročnej správe</w:t>
      </w:r>
      <w:r w:rsidR="00C34EB4">
        <w:rPr>
          <w:sz w:val="24"/>
          <w:szCs w:val="24"/>
        </w:rPr>
        <w:t>.</w:t>
      </w:r>
    </w:p>
    <w:p w14:paraId="37EA0646" w14:textId="77777777" w:rsidR="00FD7412" w:rsidRPr="00EA53F6" w:rsidRDefault="00FD7412" w:rsidP="004740E3">
      <w:pPr>
        <w:pStyle w:val="Odsekzoznamu"/>
        <w:numPr>
          <w:ilvl w:val="0"/>
          <w:numId w:val="1"/>
        </w:numPr>
        <w:tabs>
          <w:tab w:val="left" w:pos="284"/>
        </w:tabs>
        <w:spacing w:before="600"/>
        <w:ind w:left="0" w:firstLine="0"/>
        <w:rPr>
          <w:b/>
          <w:bCs/>
          <w:sz w:val="28"/>
          <w:szCs w:val="28"/>
        </w:rPr>
      </w:pPr>
      <w:r w:rsidRPr="00EA53F6">
        <w:rPr>
          <w:b/>
          <w:bCs/>
          <w:sz w:val="28"/>
          <w:szCs w:val="28"/>
        </w:rPr>
        <w:t>Ostatné informácie</w:t>
      </w:r>
    </w:p>
    <w:p w14:paraId="27FF7ED4" w14:textId="77777777" w:rsidR="00FD7412" w:rsidRPr="00EA53F6" w:rsidRDefault="00FD7412" w:rsidP="004740E3">
      <w:pPr>
        <w:widowControl w:val="0"/>
        <w:spacing w:before="180" w:line="300" w:lineRule="auto"/>
        <w:jc w:val="both"/>
        <w:rPr>
          <w:sz w:val="24"/>
          <w:szCs w:val="24"/>
        </w:rPr>
      </w:pPr>
      <w:r w:rsidRPr="00EA53F6">
        <w:rPr>
          <w:sz w:val="24"/>
          <w:szCs w:val="24"/>
        </w:rPr>
        <w:t xml:space="preserve">Spoločnosť </w:t>
      </w:r>
      <w:r w:rsidRPr="00EF4C14">
        <w:rPr>
          <w:bCs/>
          <w:sz w:val="24"/>
          <w:szCs w:val="24"/>
        </w:rPr>
        <w:t>nemá</w:t>
      </w:r>
      <w:r w:rsidRPr="00EA53F6">
        <w:rPr>
          <w:sz w:val="24"/>
          <w:szCs w:val="24"/>
        </w:rPr>
        <w:t xml:space="preserve"> organizačnú zložku v zahraničí.</w:t>
      </w:r>
    </w:p>
    <w:p w14:paraId="0FB144DD" w14:textId="77777777" w:rsidR="00FD7412" w:rsidRPr="00EA53F6" w:rsidRDefault="00FD7412" w:rsidP="004740E3">
      <w:pPr>
        <w:widowControl w:val="0"/>
        <w:spacing w:before="120" w:line="300" w:lineRule="auto"/>
        <w:jc w:val="both"/>
        <w:rPr>
          <w:sz w:val="24"/>
          <w:szCs w:val="24"/>
        </w:rPr>
      </w:pPr>
      <w:r w:rsidRPr="00EA53F6">
        <w:rPr>
          <w:sz w:val="24"/>
          <w:szCs w:val="24"/>
        </w:rPr>
        <w:t>Spoločnosť nezostavuje konsolidovanú účtovnú závierku, neexistujú podniky pre ktoré je spoločnosť dcérskym podnikom.</w:t>
      </w:r>
    </w:p>
    <w:p w14:paraId="1EAB8E74" w14:textId="77777777" w:rsidR="00FD7412" w:rsidRPr="00EA53F6" w:rsidRDefault="00FD7412" w:rsidP="004740E3">
      <w:pPr>
        <w:widowControl w:val="0"/>
        <w:spacing w:before="120" w:line="300" w:lineRule="auto"/>
        <w:jc w:val="both"/>
        <w:rPr>
          <w:sz w:val="24"/>
          <w:szCs w:val="24"/>
        </w:rPr>
      </w:pPr>
      <w:r w:rsidRPr="00EA53F6">
        <w:rPr>
          <w:sz w:val="24"/>
          <w:szCs w:val="24"/>
        </w:rPr>
        <w:t>Spoločnosť neúčtovala o nákladoch na činnosť v oblasti výskumu a vývoja, uvedenú činnosť  ani nevykonáva.</w:t>
      </w:r>
    </w:p>
    <w:p w14:paraId="3684CC83" w14:textId="77777777" w:rsidR="00FD7412" w:rsidRPr="00EA53F6" w:rsidRDefault="00FD7412" w:rsidP="004740E3">
      <w:pPr>
        <w:widowControl w:val="0"/>
        <w:spacing w:before="120" w:line="300" w:lineRule="auto"/>
        <w:jc w:val="both"/>
        <w:rPr>
          <w:sz w:val="24"/>
          <w:szCs w:val="24"/>
        </w:rPr>
      </w:pPr>
      <w:r w:rsidRPr="00EA53F6">
        <w:rPr>
          <w:sz w:val="24"/>
          <w:szCs w:val="24"/>
        </w:rPr>
        <w:t>Spoločnosť v priebehu účtovného obdobia nenadobudla žiadne vlastné dočasné listy a vlastné obchodné podiely.</w:t>
      </w:r>
    </w:p>
    <w:p w14:paraId="1FA6854C" w14:textId="77777777" w:rsidR="00FD7412" w:rsidRDefault="00FD7412" w:rsidP="004740E3">
      <w:pPr>
        <w:widowControl w:val="0"/>
        <w:spacing w:before="120" w:line="300" w:lineRule="auto"/>
        <w:jc w:val="both"/>
        <w:rPr>
          <w:sz w:val="24"/>
          <w:szCs w:val="24"/>
        </w:rPr>
      </w:pPr>
      <w:r w:rsidRPr="00EA53F6">
        <w:rPr>
          <w:sz w:val="24"/>
          <w:szCs w:val="24"/>
        </w:rPr>
        <w:t>Spoločnosť nie je subjektom verejného záujmu</w:t>
      </w:r>
    </w:p>
    <w:p w14:paraId="3E4212B6" w14:textId="77777777" w:rsidR="004740E3" w:rsidRDefault="004740E3" w:rsidP="004740E3">
      <w:pPr>
        <w:widowControl w:val="0"/>
        <w:spacing w:before="120" w:line="300" w:lineRule="auto"/>
        <w:jc w:val="both"/>
        <w:rPr>
          <w:sz w:val="24"/>
          <w:szCs w:val="24"/>
        </w:rPr>
      </w:pPr>
    </w:p>
    <w:p w14:paraId="0238C852" w14:textId="77777777" w:rsidR="004740E3" w:rsidRDefault="004740E3" w:rsidP="004740E3">
      <w:pPr>
        <w:widowControl w:val="0"/>
        <w:spacing w:before="120" w:line="300" w:lineRule="auto"/>
        <w:jc w:val="both"/>
        <w:rPr>
          <w:sz w:val="24"/>
          <w:szCs w:val="24"/>
        </w:rPr>
      </w:pPr>
    </w:p>
    <w:p w14:paraId="0BA26B9F" w14:textId="77777777" w:rsidR="004740E3" w:rsidRDefault="004740E3" w:rsidP="004740E3">
      <w:pPr>
        <w:widowControl w:val="0"/>
        <w:spacing w:before="120" w:line="300" w:lineRule="auto"/>
        <w:jc w:val="both"/>
        <w:rPr>
          <w:sz w:val="24"/>
          <w:szCs w:val="24"/>
        </w:rPr>
      </w:pPr>
    </w:p>
    <w:p w14:paraId="44BBDA64" w14:textId="77777777" w:rsidR="004740E3" w:rsidRDefault="004740E3" w:rsidP="004740E3">
      <w:pPr>
        <w:widowControl w:val="0"/>
        <w:spacing w:before="120" w:line="300" w:lineRule="auto"/>
        <w:jc w:val="both"/>
        <w:rPr>
          <w:sz w:val="24"/>
          <w:szCs w:val="24"/>
        </w:rPr>
      </w:pPr>
    </w:p>
    <w:p w14:paraId="643EA176" w14:textId="77777777" w:rsidR="004740E3" w:rsidRDefault="004740E3" w:rsidP="004740E3">
      <w:pPr>
        <w:widowControl w:val="0"/>
        <w:spacing w:before="120" w:line="300" w:lineRule="auto"/>
        <w:jc w:val="both"/>
        <w:rPr>
          <w:sz w:val="24"/>
          <w:szCs w:val="24"/>
        </w:rPr>
      </w:pPr>
    </w:p>
    <w:p w14:paraId="133B8B98" w14:textId="77777777" w:rsidR="004740E3" w:rsidRDefault="004740E3" w:rsidP="004740E3">
      <w:pPr>
        <w:widowControl w:val="0"/>
        <w:spacing w:before="120" w:line="300" w:lineRule="auto"/>
        <w:jc w:val="both"/>
        <w:rPr>
          <w:sz w:val="24"/>
          <w:szCs w:val="24"/>
        </w:rPr>
      </w:pPr>
    </w:p>
    <w:p w14:paraId="020F961D" w14:textId="77777777" w:rsidR="004740E3" w:rsidRDefault="004740E3" w:rsidP="004740E3">
      <w:pPr>
        <w:widowControl w:val="0"/>
        <w:spacing w:before="120" w:line="300" w:lineRule="auto"/>
        <w:jc w:val="both"/>
        <w:rPr>
          <w:sz w:val="24"/>
          <w:szCs w:val="24"/>
        </w:rPr>
      </w:pPr>
    </w:p>
    <w:p w14:paraId="0FEF8EB4" w14:textId="55BD8443" w:rsidR="00FD7412" w:rsidRPr="00EA53F6" w:rsidRDefault="00FD7412" w:rsidP="004740E3">
      <w:pPr>
        <w:pStyle w:val="Odsekzoznamu"/>
        <w:numPr>
          <w:ilvl w:val="0"/>
          <w:numId w:val="1"/>
        </w:numPr>
        <w:tabs>
          <w:tab w:val="left" w:pos="284"/>
          <w:tab w:val="left" w:pos="426"/>
        </w:tabs>
        <w:spacing w:before="480"/>
        <w:ind w:left="0" w:firstLine="0"/>
        <w:rPr>
          <w:b/>
          <w:bCs/>
          <w:sz w:val="28"/>
          <w:szCs w:val="28"/>
        </w:rPr>
      </w:pPr>
      <w:r w:rsidRPr="00EA53F6">
        <w:rPr>
          <w:b/>
          <w:bCs/>
          <w:sz w:val="28"/>
          <w:szCs w:val="28"/>
        </w:rPr>
        <w:t>Účtovná závierka a správa audítora</w:t>
      </w:r>
    </w:p>
    <w:p w14:paraId="2EF79A35" w14:textId="4BEF94DB" w:rsidR="00FD7412" w:rsidRPr="00EA53F6" w:rsidRDefault="00FD7412" w:rsidP="004740E3">
      <w:pPr>
        <w:widowControl w:val="0"/>
        <w:spacing w:before="180" w:line="300" w:lineRule="auto"/>
        <w:jc w:val="both"/>
        <w:rPr>
          <w:sz w:val="24"/>
          <w:szCs w:val="24"/>
        </w:rPr>
      </w:pPr>
      <w:r w:rsidRPr="00EA53F6">
        <w:rPr>
          <w:sz w:val="24"/>
          <w:szCs w:val="24"/>
        </w:rPr>
        <w:t xml:space="preserve">Súčasťou </w:t>
      </w:r>
      <w:r w:rsidRPr="003C13F5">
        <w:rPr>
          <w:bCs/>
          <w:sz w:val="24"/>
          <w:szCs w:val="24"/>
        </w:rPr>
        <w:t>Výročnej</w:t>
      </w:r>
      <w:r w:rsidRPr="00EA53F6">
        <w:rPr>
          <w:sz w:val="24"/>
          <w:szCs w:val="24"/>
        </w:rPr>
        <w:t xml:space="preserve"> správy je Účtovná závierka k 31.12.20</w:t>
      </w:r>
      <w:r w:rsidR="00EA53F6" w:rsidRPr="00EA53F6">
        <w:rPr>
          <w:sz w:val="24"/>
          <w:szCs w:val="24"/>
        </w:rPr>
        <w:t>2</w:t>
      </w:r>
      <w:r w:rsidR="005E69FF">
        <w:rPr>
          <w:sz w:val="24"/>
          <w:szCs w:val="24"/>
        </w:rPr>
        <w:t>3</w:t>
      </w:r>
      <w:r w:rsidRPr="00EA53F6">
        <w:rPr>
          <w:sz w:val="24"/>
          <w:szCs w:val="24"/>
        </w:rPr>
        <w:t xml:space="preserve"> (Súvaha, Výkaz ziskov a strát, Poznámky k účtovnej závierke) ako aj Správa audítora o overení účtovnej závierky.</w:t>
      </w:r>
    </w:p>
    <w:p w14:paraId="18AC6C7C" w14:textId="77777777" w:rsidR="00FD7412" w:rsidRPr="00DA059E" w:rsidRDefault="00FD7412" w:rsidP="00D73777">
      <w:pPr>
        <w:widowControl w:val="0"/>
        <w:tabs>
          <w:tab w:val="left" w:pos="284"/>
        </w:tabs>
        <w:spacing w:before="240"/>
        <w:jc w:val="both"/>
        <w:rPr>
          <w:bCs/>
          <w:i/>
          <w:sz w:val="22"/>
          <w:szCs w:val="22"/>
        </w:rPr>
      </w:pPr>
      <w:r w:rsidRPr="00DA059E">
        <w:rPr>
          <w:bCs/>
          <w:i/>
          <w:sz w:val="22"/>
          <w:szCs w:val="22"/>
        </w:rPr>
        <w:t>(viď prílohy 1, 2)</w:t>
      </w:r>
    </w:p>
    <w:p w14:paraId="29CA7DEE" w14:textId="77777777" w:rsidR="00FD7412" w:rsidRPr="00583C39" w:rsidRDefault="00FD7412" w:rsidP="00FD7412">
      <w:pPr>
        <w:widowControl w:val="0"/>
        <w:ind w:left="1428"/>
        <w:jc w:val="both"/>
        <w:rPr>
          <w:bCs/>
          <w:sz w:val="22"/>
          <w:szCs w:val="22"/>
          <w:highlight w:val="yellow"/>
        </w:rPr>
      </w:pPr>
    </w:p>
    <w:p w14:paraId="584DE5BB" w14:textId="77777777" w:rsidR="00FD7412" w:rsidRDefault="00FD7412" w:rsidP="00FD7412">
      <w:pPr>
        <w:rPr>
          <w:sz w:val="24"/>
          <w:szCs w:val="24"/>
          <w:highlight w:val="yellow"/>
        </w:rPr>
      </w:pPr>
    </w:p>
    <w:p w14:paraId="7DB7ACE6" w14:textId="77777777" w:rsidR="004740E3" w:rsidRDefault="004740E3" w:rsidP="00FD7412">
      <w:pPr>
        <w:rPr>
          <w:sz w:val="24"/>
          <w:szCs w:val="24"/>
        </w:rPr>
      </w:pPr>
    </w:p>
    <w:p w14:paraId="3EE0F060" w14:textId="301055C8" w:rsidR="00FD7412" w:rsidRPr="0086565D" w:rsidRDefault="00FD7412" w:rsidP="00FD7412">
      <w:pPr>
        <w:rPr>
          <w:sz w:val="24"/>
          <w:szCs w:val="24"/>
        </w:rPr>
      </w:pPr>
      <w:r w:rsidRPr="00DA059E">
        <w:rPr>
          <w:sz w:val="24"/>
          <w:szCs w:val="24"/>
        </w:rPr>
        <w:t xml:space="preserve">V Galante, </w:t>
      </w:r>
      <w:r w:rsidRPr="0086565D">
        <w:rPr>
          <w:sz w:val="24"/>
          <w:szCs w:val="24"/>
        </w:rPr>
        <w:t xml:space="preserve">dňa </w:t>
      </w:r>
      <w:r w:rsidR="005E69FF">
        <w:rPr>
          <w:sz w:val="24"/>
          <w:szCs w:val="24"/>
        </w:rPr>
        <w:t>28</w:t>
      </w:r>
      <w:r w:rsidR="002F1322">
        <w:rPr>
          <w:sz w:val="24"/>
          <w:szCs w:val="24"/>
        </w:rPr>
        <w:t>.</w:t>
      </w:r>
      <w:r w:rsidR="005E69FF">
        <w:rPr>
          <w:sz w:val="24"/>
          <w:szCs w:val="24"/>
        </w:rPr>
        <w:t>6</w:t>
      </w:r>
      <w:r w:rsidR="002F1322">
        <w:rPr>
          <w:sz w:val="24"/>
          <w:szCs w:val="24"/>
        </w:rPr>
        <w:t>.</w:t>
      </w:r>
      <w:r w:rsidR="00DA059E" w:rsidRPr="0086565D">
        <w:rPr>
          <w:sz w:val="24"/>
          <w:szCs w:val="24"/>
        </w:rPr>
        <w:t>202</w:t>
      </w:r>
      <w:r w:rsidR="005E69FF">
        <w:rPr>
          <w:sz w:val="24"/>
          <w:szCs w:val="24"/>
        </w:rPr>
        <w:t>4</w:t>
      </w:r>
    </w:p>
    <w:p w14:paraId="567261A0" w14:textId="77777777" w:rsidR="00FD7412" w:rsidRPr="00583C39" w:rsidRDefault="00FD7412" w:rsidP="00FD7412">
      <w:pPr>
        <w:rPr>
          <w:sz w:val="24"/>
          <w:szCs w:val="24"/>
          <w:highlight w:val="yellow"/>
        </w:rPr>
      </w:pPr>
    </w:p>
    <w:p w14:paraId="7D180D4A" w14:textId="77777777" w:rsidR="00FD7412" w:rsidRPr="00583C39" w:rsidRDefault="00FD7412" w:rsidP="00FD7412">
      <w:pPr>
        <w:rPr>
          <w:sz w:val="24"/>
          <w:szCs w:val="24"/>
          <w:highlight w:val="yellow"/>
        </w:rPr>
      </w:pPr>
    </w:p>
    <w:p w14:paraId="1EC2CBBE" w14:textId="77777777" w:rsidR="00FD7412" w:rsidRPr="00DA059E" w:rsidRDefault="00FD7412" w:rsidP="00FD7412">
      <w:pPr>
        <w:rPr>
          <w:sz w:val="24"/>
          <w:szCs w:val="24"/>
        </w:rPr>
      </w:pP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  <w:t>..........................................</w:t>
      </w:r>
    </w:p>
    <w:p w14:paraId="320EF53E" w14:textId="77777777" w:rsidR="00FD7412" w:rsidRPr="00DA059E" w:rsidRDefault="00FD7412" w:rsidP="00FD7412">
      <w:pPr>
        <w:rPr>
          <w:sz w:val="24"/>
          <w:szCs w:val="24"/>
        </w:rPr>
      </w:pP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</w:r>
      <w:r w:rsidRPr="00DA059E">
        <w:rPr>
          <w:sz w:val="24"/>
          <w:szCs w:val="24"/>
        </w:rPr>
        <w:tab/>
        <w:t xml:space="preserve">       </w:t>
      </w:r>
      <w:r w:rsidRPr="00DA059E">
        <w:rPr>
          <w:sz w:val="24"/>
          <w:szCs w:val="24"/>
        </w:rPr>
        <w:tab/>
        <w:t xml:space="preserve">        Csaba Kubica</w:t>
      </w:r>
    </w:p>
    <w:p w14:paraId="02E30E5D" w14:textId="77777777" w:rsidR="00FD7412" w:rsidRPr="00D52595" w:rsidRDefault="00FD7412" w:rsidP="00FD7412">
      <w:pPr>
        <w:ind w:left="4248" w:firstLine="708"/>
        <w:rPr>
          <w:sz w:val="24"/>
          <w:szCs w:val="24"/>
        </w:rPr>
      </w:pPr>
      <w:r w:rsidRPr="00DA059E">
        <w:rPr>
          <w:sz w:val="24"/>
          <w:szCs w:val="24"/>
        </w:rPr>
        <w:t xml:space="preserve">             predseda predstavenstva</w:t>
      </w:r>
    </w:p>
    <w:p w14:paraId="5BAABA29" w14:textId="77777777" w:rsidR="00FD7412" w:rsidRDefault="00FD7412" w:rsidP="00FD7412">
      <w:pPr>
        <w:rPr>
          <w:sz w:val="24"/>
          <w:szCs w:val="24"/>
        </w:rPr>
      </w:pPr>
    </w:p>
    <w:p w14:paraId="0CF0872C" w14:textId="77777777" w:rsidR="00101E60" w:rsidRDefault="00101E60"/>
    <w:sectPr w:rsidR="00101E60" w:rsidSect="00074852">
      <w:footerReference w:type="even" r:id="rId8"/>
      <w:footerReference w:type="default" r:id="rId9"/>
      <w:pgSz w:w="11906" w:h="16838"/>
      <w:pgMar w:top="1134" w:right="709" w:bottom="1134" w:left="1418" w:header="709" w:footer="709" w:gutter="0"/>
      <w:pgNumType w:start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6A13D0" w14:textId="77777777" w:rsidR="00011B56" w:rsidRDefault="00011B56">
      <w:r>
        <w:separator/>
      </w:r>
    </w:p>
  </w:endnote>
  <w:endnote w:type="continuationSeparator" w:id="0">
    <w:p w14:paraId="3584D281" w14:textId="77777777" w:rsidR="00011B56" w:rsidRDefault="00011B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84A511" w14:textId="77777777" w:rsidR="009A6E88" w:rsidRDefault="009A6E8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4EBD786F" w14:textId="77777777" w:rsidR="009A6E88" w:rsidRDefault="009A6E8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672E20" w14:textId="77777777" w:rsidR="009A6E88" w:rsidRDefault="009A6E8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50418">
      <w:rPr>
        <w:rStyle w:val="slostrany"/>
        <w:noProof/>
      </w:rPr>
      <w:t>8</w:t>
    </w:r>
    <w:r>
      <w:rPr>
        <w:rStyle w:val="slostrany"/>
      </w:rPr>
      <w:fldChar w:fldCharType="end"/>
    </w:r>
  </w:p>
  <w:p w14:paraId="61613300" w14:textId="77777777" w:rsidR="009A6E88" w:rsidRDefault="009A6E8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427C75" w14:textId="77777777" w:rsidR="00011B56" w:rsidRDefault="00011B56">
      <w:r>
        <w:separator/>
      </w:r>
    </w:p>
  </w:footnote>
  <w:footnote w:type="continuationSeparator" w:id="0">
    <w:p w14:paraId="601D7646" w14:textId="77777777" w:rsidR="00011B56" w:rsidRDefault="00011B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E61415F"/>
    <w:multiLevelType w:val="hybridMultilevel"/>
    <w:tmpl w:val="8B5CB142"/>
    <w:lvl w:ilvl="0" w:tplc="7040BAD8">
      <w:start w:val="2"/>
      <w:numFmt w:val="decimal"/>
      <w:lvlText w:val="%1."/>
      <w:lvlJc w:val="left"/>
      <w:pPr>
        <w:ind w:left="7023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8103" w:hanging="360"/>
      </w:pPr>
    </w:lvl>
    <w:lvl w:ilvl="2" w:tplc="041B001B" w:tentative="1">
      <w:start w:val="1"/>
      <w:numFmt w:val="lowerRoman"/>
      <w:lvlText w:val="%3."/>
      <w:lvlJc w:val="right"/>
      <w:pPr>
        <w:ind w:left="8823" w:hanging="180"/>
      </w:pPr>
    </w:lvl>
    <w:lvl w:ilvl="3" w:tplc="041B000F" w:tentative="1">
      <w:start w:val="1"/>
      <w:numFmt w:val="decimal"/>
      <w:lvlText w:val="%4."/>
      <w:lvlJc w:val="left"/>
      <w:pPr>
        <w:ind w:left="9543" w:hanging="360"/>
      </w:pPr>
    </w:lvl>
    <w:lvl w:ilvl="4" w:tplc="041B0019" w:tentative="1">
      <w:start w:val="1"/>
      <w:numFmt w:val="lowerLetter"/>
      <w:lvlText w:val="%5."/>
      <w:lvlJc w:val="left"/>
      <w:pPr>
        <w:ind w:left="10263" w:hanging="360"/>
      </w:pPr>
    </w:lvl>
    <w:lvl w:ilvl="5" w:tplc="041B001B" w:tentative="1">
      <w:start w:val="1"/>
      <w:numFmt w:val="lowerRoman"/>
      <w:lvlText w:val="%6."/>
      <w:lvlJc w:val="right"/>
      <w:pPr>
        <w:ind w:left="10983" w:hanging="180"/>
      </w:pPr>
    </w:lvl>
    <w:lvl w:ilvl="6" w:tplc="041B000F" w:tentative="1">
      <w:start w:val="1"/>
      <w:numFmt w:val="decimal"/>
      <w:lvlText w:val="%7."/>
      <w:lvlJc w:val="left"/>
      <w:pPr>
        <w:ind w:left="11703" w:hanging="360"/>
      </w:pPr>
    </w:lvl>
    <w:lvl w:ilvl="7" w:tplc="041B0019" w:tentative="1">
      <w:start w:val="1"/>
      <w:numFmt w:val="lowerLetter"/>
      <w:lvlText w:val="%8."/>
      <w:lvlJc w:val="left"/>
      <w:pPr>
        <w:ind w:left="12423" w:hanging="360"/>
      </w:pPr>
    </w:lvl>
    <w:lvl w:ilvl="8" w:tplc="041B001B" w:tentative="1">
      <w:start w:val="1"/>
      <w:numFmt w:val="lowerRoman"/>
      <w:lvlText w:val="%9."/>
      <w:lvlJc w:val="right"/>
      <w:pPr>
        <w:ind w:left="13143" w:hanging="180"/>
      </w:pPr>
    </w:lvl>
  </w:abstractNum>
  <w:abstractNum w:abstractNumId="1" w15:restartNumberingAfterBreak="0">
    <w:nsid w:val="5A790B77"/>
    <w:multiLevelType w:val="hybridMultilevel"/>
    <w:tmpl w:val="A1C6DA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353F3"/>
    <w:multiLevelType w:val="hybridMultilevel"/>
    <w:tmpl w:val="72EE7C36"/>
    <w:lvl w:ilvl="0" w:tplc="041B0001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4599812">
    <w:abstractNumId w:val="0"/>
  </w:num>
  <w:num w:numId="2" w16cid:durableId="564995086">
    <w:abstractNumId w:val="1"/>
  </w:num>
  <w:num w:numId="3" w16cid:durableId="14255394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7412"/>
    <w:rsid w:val="0000039F"/>
    <w:rsid w:val="00011B56"/>
    <w:rsid w:val="0004448C"/>
    <w:rsid w:val="00047884"/>
    <w:rsid w:val="00054EBE"/>
    <w:rsid w:val="00073840"/>
    <w:rsid w:val="00074852"/>
    <w:rsid w:val="00075627"/>
    <w:rsid w:val="00082AFC"/>
    <w:rsid w:val="0008616B"/>
    <w:rsid w:val="000A131A"/>
    <w:rsid w:val="000A238E"/>
    <w:rsid w:val="000C2C4E"/>
    <w:rsid w:val="00101E60"/>
    <w:rsid w:val="0011553E"/>
    <w:rsid w:val="0012515E"/>
    <w:rsid w:val="0012663E"/>
    <w:rsid w:val="00170D6D"/>
    <w:rsid w:val="00177433"/>
    <w:rsid w:val="001A1842"/>
    <w:rsid w:val="001A6A64"/>
    <w:rsid w:val="001D3364"/>
    <w:rsid w:val="001E2A1B"/>
    <w:rsid w:val="001E4C3F"/>
    <w:rsid w:val="00202BF7"/>
    <w:rsid w:val="00210276"/>
    <w:rsid w:val="00234EB7"/>
    <w:rsid w:val="00243749"/>
    <w:rsid w:val="002445B7"/>
    <w:rsid w:val="0024619B"/>
    <w:rsid w:val="002630DC"/>
    <w:rsid w:val="00267A98"/>
    <w:rsid w:val="00270438"/>
    <w:rsid w:val="002760FF"/>
    <w:rsid w:val="002766FD"/>
    <w:rsid w:val="00297D11"/>
    <w:rsid w:val="002A2869"/>
    <w:rsid w:val="002B2680"/>
    <w:rsid w:val="002E1CF8"/>
    <w:rsid w:val="002F1322"/>
    <w:rsid w:val="00325E84"/>
    <w:rsid w:val="00337B4A"/>
    <w:rsid w:val="00365104"/>
    <w:rsid w:val="00380D60"/>
    <w:rsid w:val="00394C58"/>
    <w:rsid w:val="003C13F5"/>
    <w:rsid w:val="003C1F68"/>
    <w:rsid w:val="00453811"/>
    <w:rsid w:val="004740E3"/>
    <w:rsid w:val="00481E46"/>
    <w:rsid w:val="004C5EB2"/>
    <w:rsid w:val="004F72C0"/>
    <w:rsid w:val="005126ED"/>
    <w:rsid w:val="00514891"/>
    <w:rsid w:val="00520DE2"/>
    <w:rsid w:val="00530701"/>
    <w:rsid w:val="0058037D"/>
    <w:rsid w:val="00583C39"/>
    <w:rsid w:val="00586CA4"/>
    <w:rsid w:val="00591215"/>
    <w:rsid w:val="005A25F8"/>
    <w:rsid w:val="005A67EF"/>
    <w:rsid w:val="005A6868"/>
    <w:rsid w:val="005B2CBA"/>
    <w:rsid w:val="005E69FF"/>
    <w:rsid w:val="005F1C18"/>
    <w:rsid w:val="005F3835"/>
    <w:rsid w:val="00656DA7"/>
    <w:rsid w:val="00694BD5"/>
    <w:rsid w:val="006D15D9"/>
    <w:rsid w:val="006D1C2E"/>
    <w:rsid w:val="006D7D2D"/>
    <w:rsid w:val="006E181A"/>
    <w:rsid w:val="00730E97"/>
    <w:rsid w:val="007318AC"/>
    <w:rsid w:val="00734119"/>
    <w:rsid w:val="00745A0B"/>
    <w:rsid w:val="00751214"/>
    <w:rsid w:val="00766373"/>
    <w:rsid w:val="0078476C"/>
    <w:rsid w:val="00793F97"/>
    <w:rsid w:val="007B24BD"/>
    <w:rsid w:val="007B3C2D"/>
    <w:rsid w:val="007C542A"/>
    <w:rsid w:val="007C7067"/>
    <w:rsid w:val="007D0D1B"/>
    <w:rsid w:val="007F0001"/>
    <w:rsid w:val="00834336"/>
    <w:rsid w:val="008361E0"/>
    <w:rsid w:val="008400B9"/>
    <w:rsid w:val="00850418"/>
    <w:rsid w:val="0086565D"/>
    <w:rsid w:val="008732CC"/>
    <w:rsid w:val="00874B6E"/>
    <w:rsid w:val="008768C4"/>
    <w:rsid w:val="00887489"/>
    <w:rsid w:val="00893322"/>
    <w:rsid w:val="00897BE7"/>
    <w:rsid w:val="008A4214"/>
    <w:rsid w:val="008B628A"/>
    <w:rsid w:val="00916BEE"/>
    <w:rsid w:val="00935821"/>
    <w:rsid w:val="00940115"/>
    <w:rsid w:val="00974134"/>
    <w:rsid w:val="00983DD2"/>
    <w:rsid w:val="009844C0"/>
    <w:rsid w:val="009A6E88"/>
    <w:rsid w:val="009B6EC9"/>
    <w:rsid w:val="009C7A16"/>
    <w:rsid w:val="009C7AE9"/>
    <w:rsid w:val="009D783C"/>
    <w:rsid w:val="00A01A5C"/>
    <w:rsid w:val="00A02317"/>
    <w:rsid w:val="00A14EAD"/>
    <w:rsid w:val="00A23F5D"/>
    <w:rsid w:val="00A27583"/>
    <w:rsid w:val="00A445ED"/>
    <w:rsid w:val="00A757B8"/>
    <w:rsid w:val="00A946D4"/>
    <w:rsid w:val="00AB030E"/>
    <w:rsid w:val="00AD0F68"/>
    <w:rsid w:val="00AF22ED"/>
    <w:rsid w:val="00AF79EC"/>
    <w:rsid w:val="00B15DDF"/>
    <w:rsid w:val="00B16C80"/>
    <w:rsid w:val="00B17C99"/>
    <w:rsid w:val="00B2545B"/>
    <w:rsid w:val="00B304A6"/>
    <w:rsid w:val="00B45DB2"/>
    <w:rsid w:val="00B52269"/>
    <w:rsid w:val="00B57A8F"/>
    <w:rsid w:val="00B67E04"/>
    <w:rsid w:val="00B73B19"/>
    <w:rsid w:val="00B94F31"/>
    <w:rsid w:val="00BC0810"/>
    <w:rsid w:val="00BC6BA0"/>
    <w:rsid w:val="00BC7786"/>
    <w:rsid w:val="00BD51D4"/>
    <w:rsid w:val="00BE10B5"/>
    <w:rsid w:val="00BF3AE4"/>
    <w:rsid w:val="00BF7262"/>
    <w:rsid w:val="00C15561"/>
    <w:rsid w:val="00C2190B"/>
    <w:rsid w:val="00C23C5A"/>
    <w:rsid w:val="00C34EB4"/>
    <w:rsid w:val="00C62567"/>
    <w:rsid w:val="00C62CEE"/>
    <w:rsid w:val="00C855A3"/>
    <w:rsid w:val="00CA0230"/>
    <w:rsid w:val="00CB3DF5"/>
    <w:rsid w:val="00CB6A73"/>
    <w:rsid w:val="00CD0462"/>
    <w:rsid w:val="00D07E88"/>
    <w:rsid w:val="00D353E6"/>
    <w:rsid w:val="00D43112"/>
    <w:rsid w:val="00D55CF1"/>
    <w:rsid w:val="00D73777"/>
    <w:rsid w:val="00DA059E"/>
    <w:rsid w:val="00DD3E06"/>
    <w:rsid w:val="00DD677C"/>
    <w:rsid w:val="00DD6ECD"/>
    <w:rsid w:val="00DF5FF1"/>
    <w:rsid w:val="00E07D1A"/>
    <w:rsid w:val="00E22429"/>
    <w:rsid w:val="00E26373"/>
    <w:rsid w:val="00E268B2"/>
    <w:rsid w:val="00E26B33"/>
    <w:rsid w:val="00E46F2A"/>
    <w:rsid w:val="00E47F9B"/>
    <w:rsid w:val="00E5525C"/>
    <w:rsid w:val="00E62B88"/>
    <w:rsid w:val="00E66616"/>
    <w:rsid w:val="00E742BB"/>
    <w:rsid w:val="00EA53F6"/>
    <w:rsid w:val="00ED490C"/>
    <w:rsid w:val="00EE18D9"/>
    <w:rsid w:val="00EE2A76"/>
    <w:rsid w:val="00EE304C"/>
    <w:rsid w:val="00EF4C14"/>
    <w:rsid w:val="00F02628"/>
    <w:rsid w:val="00F03FA1"/>
    <w:rsid w:val="00F31734"/>
    <w:rsid w:val="00F45104"/>
    <w:rsid w:val="00F511D9"/>
    <w:rsid w:val="00F768F0"/>
    <w:rsid w:val="00FC238B"/>
    <w:rsid w:val="00FD3BEB"/>
    <w:rsid w:val="00FD4889"/>
    <w:rsid w:val="00FD7412"/>
    <w:rsid w:val="00FE0964"/>
    <w:rsid w:val="00FE7356"/>
    <w:rsid w:val="00FF2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69098"/>
  <w15:docId w15:val="{63E9DBEF-95AB-4E8B-8737-2AC25910D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74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D7412"/>
    <w:pPr>
      <w:keepNext/>
      <w:jc w:val="center"/>
      <w:outlineLvl w:val="0"/>
    </w:pPr>
    <w:rPr>
      <w:rFonts w:ascii="Arial" w:hAnsi="Arial"/>
      <w:b/>
    </w:rPr>
  </w:style>
  <w:style w:type="paragraph" w:styleId="Nadpis2">
    <w:name w:val="heading 2"/>
    <w:basedOn w:val="Normlny"/>
    <w:next w:val="Normlny"/>
    <w:link w:val="Nadpis2Char"/>
    <w:qFormat/>
    <w:rsid w:val="00FD7412"/>
    <w:pPr>
      <w:keepNext/>
      <w:jc w:val="center"/>
      <w:outlineLvl w:val="1"/>
    </w:pPr>
    <w:rPr>
      <w:rFonts w:ascii="Arial" w:hAnsi="Arial"/>
      <w:b/>
      <w:sz w:val="22"/>
    </w:rPr>
  </w:style>
  <w:style w:type="paragraph" w:styleId="Nadpis3">
    <w:name w:val="heading 3"/>
    <w:basedOn w:val="Normlny"/>
    <w:next w:val="Normlny"/>
    <w:link w:val="Nadpis3Char"/>
    <w:qFormat/>
    <w:rsid w:val="00FD7412"/>
    <w:pPr>
      <w:keepNext/>
      <w:jc w:val="center"/>
      <w:outlineLvl w:val="2"/>
    </w:pPr>
    <w:rPr>
      <w:rFonts w:ascii="Arial" w:hAnsi="Arial"/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D7412"/>
    <w:rPr>
      <w:rFonts w:ascii="Arial" w:eastAsia="Times New Roman" w:hAnsi="Arial" w:cs="Times New Roman"/>
      <w:b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FD7412"/>
    <w:rPr>
      <w:rFonts w:ascii="Arial" w:eastAsia="Times New Roman" w:hAnsi="Arial" w:cs="Times New Roman"/>
      <w:b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FD7412"/>
    <w:rPr>
      <w:rFonts w:ascii="Arial" w:eastAsia="Times New Roman" w:hAnsi="Arial" w:cs="Times New Roman"/>
      <w:b/>
      <w:sz w:val="28"/>
      <w:szCs w:val="20"/>
      <w:lang w:eastAsia="sk-SK"/>
    </w:rPr>
  </w:style>
  <w:style w:type="paragraph" w:styleId="Pta">
    <w:name w:val="footer"/>
    <w:basedOn w:val="Normlny"/>
    <w:link w:val="PtaChar"/>
    <w:rsid w:val="00FD741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D741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FD7412"/>
  </w:style>
  <w:style w:type="paragraph" w:styleId="Odsekzoznamu">
    <w:name w:val="List Paragraph"/>
    <w:basedOn w:val="Normlny"/>
    <w:uiPriority w:val="34"/>
    <w:qFormat/>
    <w:rsid w:val="00FD7412"/>
    <w:pPr>
      <w:ind w:left="720"/>
      <w:contextualSpacing/>
    </w:pPr>
  </w:style>
  <w:style w:type="table" w:styleId="Mriekatabuky">
    <w:name w:val="Table Grid"/>
    <w:basedOn w:val="Normlnatabuka"/>
    <w:uiPriority w:val="59"/>
    <w:unhideWhenUsed/>
    <w:rsid w:val="00FD74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54E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4EB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0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D1F1D7-CBB3-4F06-B49A-49C253CCA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2053</Words>
  <Characters>11708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František Vaško</dc:creator>
  <cp:lastModifiedBy>Lívia Mészárosová</cp:lastModifiedBy>
  <cp:revision>2</cp:revision>
  <cp:lastPrinted>2024-07-03T07:31:00Z</cp:lastPrinted>
  <dcterms:created xsi:type="dcterms:W3CDTF">2024-09-26T08:57:00Z</dcterms:created>
  <dcterms:modified xsi:type="dcterms:W3CDTF">2024-09-26T08:57:00Z</dcterms:modified>
</cp:coreProperties>
</file>