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77AF5" w:rsidRDefault="00586495">
      <w:pPr>
        <w:rPr>
          <w:rFonts w:cstheme="minorHAnsi"/>
          <w:b/>
          <w:sz w:val="32"/>
          <w:szCs w:val="32"/>
          <w:u w:val="single"/>
          <w:lang w:val="cs-CZ"/>
        </w:rPr>
      </w:pPr>
      <w:r w:rsidRPr="00586495">
        <w:rPr>
          <w:rFonts w:cstheme="minorHAnsi"/>
          <w:b/>
          <w:sz w:val="32"/>
          <w:szCs w:val="32"/>
          <w:u w:val="single"/>
          <w:lang w:val="cs-CZ"/>
        </w:rPr>
        <w:t>Zpráva o hospodaření České omladiny na Slovensku za rok 2022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Zůstatek k 1.1.2022                               v pokladně       907,28eur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                                                                   V bance         8045,07eur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                                                                   </w:t>
      </w:r>
      <w:proofErr w:type="gramStart"/>
      <w:r>
        <w:rPr>
          <w:rFonts w:cstheme="minorHAnsi"/>
          <w:sz w:val="28"/>
          <w:szCs w:val="28"/>
          <w:lang w:val="cs-CZ"/>
        </w:rPr>
        <w:t xml:space="preserve">Spolu:   </w:t>
      </w:r>
      <w:proofErr w:type="gramEnd"/>
      <w:r>
        <w:rPr>
          <w:rFonts w:cstheme="minorHAnsi"/>
          <w:sz w:val="28"/>
          <w:szCs w:val="28"/>
          <w:lang w:val="cs-CZ"/>
        </w:rPr>
        <w:t xml:space="preserve">       8952,35eur</w:t>
      </w:r>
    </w:p>
    <w:p w:rsidR="00586495" w:rsidRPr="007E42D9" w:rsidRDefault="00586495">
      <w:pPr>
        <w:rPr>
          <w:rFonts w:cstheme="minorHAnsi"/>
          <w:b/>
          <w:sz w:val="28"/>
          <w:szCs w:val="28"/>
          <w:u w:val="single"/>
          <w:lang w:val="cs-CZ"/>
        </w:rPr>
      </w:pPr>
      <w:r w:rsidRPr="007E42D9">
        <w:rPr>
          <w:rFonts w:cstheme="minorHAnsi"/>
          <w:b/>
          <w:sz w:val="28"/>
          <w:szCs w:val="28"/>
          <w:u w:val="single"/>
          <w:lang w:val="cs-CZ"/>
        </w:rPr>
        <w:t>Příjmy v roce 2022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 w:rsidRPr="00586495">
        <w:rPr>
          <w:rFonts w:cstheme="minorHAnsi"/>
          <w:sz w:val="28"/>
          <w:szCs w:val="28"/>
          <w:lang w:val="cs-CZ"/>
        </w:rPr>
        <w:t xml:space="preserve">Členské                 </w:t>
      </w:r>
      <w:r>
        <w:rPr>
          <w:rFonts w:cstheme="minorHAnsi"/>
          <w:sz w:val="28"/>
          <w:szCs w:val="28"/>
          <w:lang w:val="cs-CZ"/>
        </w:rPr>
        <w:t xml:space="preserve">                                                         285,- eur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Dotace FPKNM                                                          8747,- eur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Dar MZV ČR                                                             2473,63 eur</w:t>
      </w:r>
    </w:p>
    <w:p w:rsidR="00586495" w:rsidRDefault="00586495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Dobrovolné příspěvky                                             330,- eur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--------------------------------------------------------------------------------------------------------</w:t>
      </w:r>
    </w:p>
    <w:p w:rsidR="007E42D9" w:rsidRPr="007E42D9" w:rsidRDefault="00586495">
      <w:pPr>
        <w:rPr>
          <w:rFonts w:cstheme="minorHAnsi"/>
          <w:b/>
          <w:sz w:val="28"/>
          <w:szCs w:val="28"/>
          <w:lang w:val="cs-CZ"/>
        </w:rPr>
      </w:pPr>
      <w:r w:rsidRPr="007E42D9">
        <w:rPr>
          <w:rFonts w:cstheme="minorHAnsi"/>
          <w:b/>
          <w:sz w:val="28"/>
          <w:szCs w:val="28"/>
          <w:lang w:val="cs-CZ"/>
        </w:rPr>
        <w:t xml:space="preserve">Spolu příjmy za rok 2022 v celkové výši            </w:t>
      </w:r>
      <w:r w:rsidR="007E42D9" w:rsidRPr="007E42D9">
        <w:rPr>
          <w:rFonts w:cstheme="minorHAnsi"/>
          <w:b/>
          <w:sz w:val="28"/>
          <w:szCs w:val="28"/>
          <w:lang w:val="cs-CZ"/>
        </w:rPr>
        <w:t>11835,63 eur</w:t>
      </w:r>
    </w:p>
    <w:p w:rsidR="007E42D9" w:rsidRPr="007E42D9" w:rsidRDefault="007E42D9">
      <w:pPr>
        <w:rPr>
          <w:rFonts w:cstheme="minorHAnsi"/>
          <w:b/>
          <w:sz w:val="28"/>
          <w:szCs w:val="28"/>
          <w:lang w:val="cs-CZ"/>
        </w:rPr>
      </w:pPr>
      <w:r w:rsidRPr="007E42D9">
        <w:rPr>
          <w:rFonts w:cstheme="minorHAnsi"/>
          <w:b/>
          <w:sz w:val="28"/>
          <w:szCs w:val="28"/>
          <w:lang w:val="cs-CZ"/>
        </w:rPr>
        <w:t>a zůstatek z roku 2021 8952,35 eur                  20787,98 eur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bookmarkStart w:id="0" w:name="_GoBack"/>
      <w:bookmarkEnd w:id="0"/>
    </w:p>
    <w:p w:rsidR="007E42D9" w:rsidRDefault="007E42D9">
      <w:pPr>
        <w:rPr>
          <w:rFonts w:cstheme="minorHAnsi"/>
          <w:b/>
          <w:sz w:val="28"/>
          <w:szCs w:val="28"/>
          <w:u w:val="single"/>
          <w:lang w:val="cs-CZ"/>
        </w:rPr>
      </w:pPr>
      <w:r w:rsidRPr="007E42D9">
        <w:rPr>
          <w:rFonts w:cstheme="minorHAnsi"/>
          <w:b/>
          <w:sz w:val="28"/>
          <w:szCs w:val="28"/>
          <w:u w:val="single"/>
          <w:lang w:val="cs-CZ"/>
        </w:rPr>
        <w:t>Výdaje v roce 2022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Režie / bankové poplatky, poštovné, potvrzeni/                110,20 eur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Služby / ubytování, strava, propagace/                           6038,62 eur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Jiné / náklady na projekty, vrácení části dotace, 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Kancelářské potřeby…/                                                          3741,13 eur</w:t>
      </w:r>
    </w:p>
    <w:p w:rsidR="007E42D9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Mzdy / smlouvy o dílo/                                                         10 537,- eur</w:t>
      </w:r>
    </w:p>
    <w:p w:rsidR="007E42D9" w:rsidRPr="007E42D9" w:rsidRDefault="007E42D9">
      <w:pPr>
        <w:rPr>
          <w:rFonts w:cstheme="minorHAnsi"/>
          <w:b/>
          <w:sz w:val="28"/>
          <w:szCs w:val="28"/>
          <w:lang w:val="cs-CZ"/>
        </w:rPr>
      </w:pPr>
      <w:r w:rsidRPr="007E42D9">
        <w:rPr>
          <w:rFonts w:cstheme="minorHAnsi"/>
          <w:b/>
          <w:sz w:val="28"/>
          <w:szCs w:val="28"/>
          <w:lang w:val="cs-CZ"/>
        </w:rPr>
        <w:t>Spolu výdaje                                                                        20426,95 eur</w:t>
      </w:r>
    </w:p>
    <w:p w:rsidR="00243DEC" w:rsidRDefault="007E42D9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 Stav financí k 31.12. 202</w:t>
      </w:r>
      <w:r w:rsidR="00243DEC">
        <w:rPr>
          <w:rFonts w:cstheme="minorHAnsi"/>
          <w:sz w:val="28"/>
          <w:szCs w:val="28"/>
          <w:lang w:val="cs-CZ"/>
        </w:rPr>
        <w:t>2                        361,03 eur</w:t>
      </w:r>
    </w:p>
    <w:p w:rsidR="00243DEC" w:rsidRDefault="00243DEC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Z toho v pokladně                                           34,63 eur</w:t>
      </w:r>
    </w:p>
    <w:p w:rsidR="007E42D9" w:rsidRPr="007E42D9" w:rsidRDefault="00243DEC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V bance                                                         3526,40 eur                                                                                     </w:t>
      </w:r>
    </w:p>
    <w:p w:rsidR="007E42D9" w:rsidRDefault="00243DEC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 xml:space="preserve">Vypracovala předsedkyně České omladiny na Slovensku: Jitka </w:t>
      </w:r>
      <w:proofErr w:type="spellStart"/>
      <w:r>
        <w:rPr>
          <w:rFonts w:cstheme="minorHAnsi"/>
          <w:sz w:val="28"/>
          <w:szCs w:val="28"/>
          <w:lang w:val="cs-CZ"/>
        </w:rPr>
        <w:t>Morvayová</w:t>
      </w:r>
      <w:proofErr w:type="spellEnd"/>
    </w:p>
    <w:p w:rsidR="00243DEC" w:rsidRPr="00586495" w:rsidRDefault="00243DEC">
      <w:pPr>
        <w:rPr>
          <w:rFonts w:cstheme="minorHAnsi"/>
          <w:sz w:val="28"/>
          <w:szCs w:val="28"/>
          <w:lang w:val="cs-CZ"/>
        </w:rPr>
      </w:pPr>
      <w:r>
        <w:rPr>
          <w:rFonts w:cstheme="minorHAnsi"/>
          <w:sz w:val="28"/>
          <w:szCs w:val="28"/>
          <w:lang w:val="cs-CZ"/>
        </w:rPr>
        <w:t>Košice 29.3.2023</w:t>
      </w:r>
    </w:p>
    <w:sectPr w:rsidR="00243DEC" w:rsidRPr="005864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495"/>
    <w:rsid w:val="00243DEC"/>
    <w:rsid w:val="00377AF5"/>
    <w:rsid w:val="00586495"/>
    <w:rsid w:val="007E4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9296E"/>
  <w15:chartTrackingRefBased/>
  <w15:docId w15:val="{E3AE51B3-7F0D-4687-8F21-906A3697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Morvay</dc:creator>
  <cp:keywords/>
  <dc:description/>
  <cp:lastModifiedBy>robert Morvay</cp:lastModifiedBy>
  <cp:revision>2</cp:revision>
  <dcterms:created xsi:type="dcterms:W3CDTF">2024-09-22T14:06:00Z</dcterms:created>
  <dcterms:modified xsi:type="dcterms:W3CDTF">2024-09-22T14:30:00Z</dcterms:modified>
</cp:coreProperties>
</file>